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F7" w:rsidRPr="000F7A94" w:rsidRDefault="007C70F7"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 xml:space="preserve">Приложение № </w:t>
      </w:r>
      <w:r w:rsidR="000F7A94" w:rsidRPr="000F7A94">
        <w:rPr>
          <w:rFonts w:ascii="Times New Roman" w:hAnsi="Times New Roman" w:cs="Times New Roman"/>
          <w:sz w:val="28"/>
          <w:szCs w:val="28"/>
        </w:rPr>
        <w:t>1</w:t>
      </w:r>
    </w:p>
    <w:p w:rsidR="007C70F7" w:rsidRPr="000F7A94" w:rsidRDefault="007C70F7"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к распоряжению</w:t>
      </w:r>
    </w:p>
    <w:p w:rsidR="007C70F7" w:rsidRPr="000F7A94" w:rsidRDefault="007C70F7"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 xml:space="preserve">Администрации </w:t>
      </w:r>
    </w:p>
    <w:p w:rsidR="007C70F7" w:rsidRPr="000F7A94" w:rsidRDefault="007C70F7"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города Батайска</w:t>
      </w:r>
    </w:p>
    <w:p w:rsidR="007C70F7" w:rsidRPr="000F7A94" w:rsidRDefault="007C70F7"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от__________№_____</w:t>
      </w:r>
    </w:p>
    <w:p w:rsidR="00DE0D5F" w:rsidRPr="000F7A94" w:rsidRDefault="00DE0D5F" w:rsidP="000F7A94">
      <w:pPr>
        <w:spacing w:after="0" w:line="240" w:lineRule="auto"/>
        <w:ind w:left="6237"/>
        <w:jc w:val="center"/>
        <w:rPr>
          <w:rFonts w:ascii="Times New Roman" w:hAnsi="Times New Roman" w:cs="Times New Roman"/>
          <w:sz w:val="28"/>
          <w:szCs w:val="28"/>
        </w:rPr>
      </w:pPr>
    </w:p>
    <w:p w:rsidR="00DE0D5F" w:rsidRPr="000F7A94" w:rsidRDefault="00DE0D5F" w:rsidP="000F7A94">
      <w:pPr>
        <w:spacing w:after="0" w:line="240" w:lineRule="auto"/>
        <w:ind w:left="6237"/>
        <w:jc w:val="center"/>
        <w:rPr>
          <w:rFonts w:ascii="Times New Roman" w:hAnsi="Times New Roman" w:cs="Times New Roman"/>
          <w:sz w:val="28"/>
          <w:szCs w:val="28"/>
        </w:rPr>
      </w:pPr>
    </w:p>
    <w:p w:rsidR="00E47B35" w:rsidRPr="000F7A94" w:rsidRDefault="00E47B35" w:rsidP="000F7A94">
      <w:pPr>
        <w:spacing w:after="0" w:line="240" w:lineRule="auto"/>
        <w:jc w:val="center"/>
        <w:rPr>
          <w:rFonts w:ascii="Times New Roman" w:hAnsi="Times New Roman" w:cs="Times New Roman"/>
          <w:sz w:val="28"/>
          <w:szCs w:val="28"/>
        </w:rPr>
      </w:pPr>
      <w:r w:rsidRPr="000F7A94">
        <w:rPr>
          <w:rFonts w:ascii="Times New Roman" w:hAnsi="Times New Roman" w:cs="Times New Roman"/>
          <w:sz w:val="28"/>
          <w:szCs w:val="28"/>
        </w:rPr>
        <w:t>Положение</w:t>
      </w:r>
    </w:p>
    <w:p w:rsidR="00E47B35" w:rsidRPr="000F7A94" w:rsidRDefault="00E47B35" w:rsidP="000F7A94">
      <w:pPr>
        <w:spacing w:after="0" w:line="240" w:lineRule="auto"/>
        <w:jc w:val="center"/>
        <w:rPr>
          <w:rFonts w:ascii="Times New Roman" w:hAnsi="Times New Roman" w:cs="Times New Roman"/>
          <w:sz w:val="28"/>
          <w:szCs w:val="28"/>
        </w:rPr>
      </w:pPr>
      <w:r w:rsidRPr="000F7A94">
        <w:rPr>
          <w:rFonts w:ascii="Times New Roman" w:hAnsi="Times New Roman" w:cs="Times New Roman"/>
          <w:sz w:val="28"/>
          <w:szCs w:val="28"/>
        </w:rPr>
        <w:t>о формировании спортивных сборных команд</w:t>
      </w:r>
    </w:p>
    <w:p w:rsidR="00E47B35" w:rsidRPr="000F7A94" w:rsidRDefault="00E47B35" w:rsidP="000F7A94">
      <w:pPr>
        <w:spacing w:after="0" w:line="240" w:lineRule="auto"/>
        <w:jc w:val="center"/>
        <w:rPr>
          <w:rFonts w:ascii="Times New Roman" w:hAnsi="Times New Roman" w:cs="Times New Roman"/>
          <w:sz w:val="28"/>
          <w:szCs w:val="28"/>
        </w:rPr>
      </w:pPr>
      <w:r w:rsidRPr="000F7A94">
        <w:rPr>
          <w:rFonts w:ascii="Times New Roman" w:hAnsi="Times New Roman" w:cs="Times New Roman"/>
          <w:sz w:val="28"/>
          <w:szCs w:val="28"/>
        </w:rPr>
        <w:t xml:space="preserve">муниципального образования «Город Батайск», </w:t>
      </w:r>
    </w:p>
    <w:p w:rsidR="00E47B35" w:rsidRPr="000F7A94" w:rsidRDefault="00E47B35" w:rsidP="000F7A94">
      <w:pPr>
        <w:spacing w:after="0" w:line="240" w:lineRule="auto"/>
        <w:jc w:val="center"/>
        <w:rPr>
          <w:rFonts w:ascii="Times New Roman" w:hAnsi="Times New Roman" w:cs="Times New Roman"/>
          <w:sz w:val="28"/>
          <w:szCs w:val="28"/>
        </w:rPr>
      </w:pPr>
      <w:proofErr w:type="gramStart"/>
      <w:r w:rsidRPr="000F7A94">
        <w:rPr>
          <w:rFonts w:ascii="Times New Roman" w:hAnsi="Times New Roman" w:cs="Times New Roman"/>
          <w:sz w:val="28"/>
          <w:szCs w:val="28"/>
        </w:rPr>
        <w:t>порядке</w:t>
      </w:r>
      <w:proofErr w:type="gramEnd"/>
      <w:r w:rsidRPr="000F7A94">
        <w:rPr>
          <w:rFonts w:ascii="Times New Roman" w:hAnsi="Times New Roman" w:cs="Times New Roman"/>
          <w:sz w:val="28"/>
          <w:szCs w:val="28"/>
        </w:rPr>
        <w:t xml:space="preserve"> и нормативах их финансирования</w:t>
      </w:r>
    </w:p>
    <w:p w:rsidR="00E47B35" w:rsidRPr="000F7A94" w:rsidRDefault="00E47B35" w:rsidP="000F7A94">
      <w:pPr>
        <w:spacing w:after="0"/>
        <w:jc w:val="both"/>
        <w:rPr>
          <w:rFonts w:ascii="Times New Roman" w:hAnsi="Times New Roman" w:cs="Times New Roman"/>
          <w:sz w:val="28"/>
          <w:szCs w:val="28"/>
        </w:rPr>
      </w:pPr>
    </w:p>
    <w:p w:rsidR="00E47B35" w:rsidRPr="000F7A94" w:rsidRDefault="00E47B35"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I. Общие положения</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1. </w:t>
      </w:r>
      <w:proofErr w:type="gramStart"/>
      <w:r w:rsidRPr="000F7A94">
        <w:rPr>
          <w:rFonts w:ascii="Times New Roman" w:hAnsi="Times New Roman" w:cs="Times New Roman"/>
          <w:sz w:val="28"/>
          <w:szCs w:val="28"/>
        </w:rPr>
        <w:t>Настоящее Положение о спортивных сборных командах муниципального образования «Город Батайск» (далее -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04.12.2007 года  № 329-ФЗ «О физической культуре и спорте в Российской Федерации», руководствуясь пунктом 2</w:t>
      </w:r>
      <w:r w:rsidR="00321A50" w:rsidRPr="000F7A94">
        <w:rPr>
          <w:rFonts w:ascii="Times New Roman" w:hAnsi="Times New Roman" w:cs="Times New Roman"/>
          <w:sz w:val="28"/>
          <w:szCs w:val="28"/>
        </w:rPr>
        <w:t>3</w:t>
      </w:r>
      <w:r w:rsidRPr="000F7A94">
        <w:rPr>
          <w:rFonts w:ascii="Times New Roman" w:hAnsi="Times New Roman" w:cs="Times New Roman"/>
          <w:sz w:val="28"/>
          <w:szCs w:val="28"/>
        </w:rPr>
        <w:t xml:space="preserve"> статьи  3 Устава муниципального образования «Город Батайск», принятого решением Батайской городской думы</w:t>
      </w:r>
      <w:proofErr w:type="gramEnd"/>
      <w:r w:rsidRPr="000F7A94">
        <w:rPr>
          <w:rFonts w:ascii="Times New Roman" w:hAnsi="Times New Roman" w:cs="Times New Roman"/>
          <w:sz w:val="28"/>
          <w:szCs w:val="28"/>
        </w:rPr>
        <w:t xml:space="preserve"> от </w:t>
      </w:r>
      <w:r w:rsidR="00D51440">
        <w:rPr>
          <w:rFonts w:ascii="Times New Roman" w:hAnsi="Times New Roman" w:cs="Times New Roman"/>
          <w:sz w:val="28"/>
          <w:szCs w:val="28"/>
        </w:rPr>
        <w:t>27.03.2019</w:t>
      </w:r>
      <w:r w:rsidRPr="000F7A94">
        <w:rPr>
          <w:rFonts w:ascii="Times New Roman" w:hAnsi="Times New Roman" w:cs="Times New Roman"/>
          <w:sz w:val="28"/>
          <w:szCs w:val="28"/>
        </w:rPr>
        <w:t xml:space="preserve"> № </w:t>
      </w:r>
      <w:r w:rsidR="00D51440">
        <w:rPr>
          <w:rFonts w:ascii="Times New Roman" w:hAnsi="Times New Roman" w:cs="Times New Roman"/>
          <w:sz w:val="28"/>
          <w:szCs w:val="28"/>
        </w:rPr>
        <w:t>355</w:t>
      </w:r>
      <w:r w:rsidRPr="000F7A94">
        <w:rPr>
          <w:rFonts w:ascii="Times New Roman" w:hAnsi="Times New Roman" w:cs="Times New Roman"/>
          <w:sz w:val="28"/>
          <w:szCs w:val="28"/>
        </w:rPr>
        <w:t>, постановлением Администрации города Батайска от 27.11.2018</w:t>
      </w:r>
      <w:r w:rsidR="00321A50" w:rsidRPr="000F7A94">
        <w:rPr>
          <w:rFonts w:ascii="Times New Roman" w:hAnsi="Times New Roman" w:cs="Times New Roman"/>
          <w:sz w:val="28"/>
          <w:szCs w:val="28"/>
        </w:rPr>
        <w:t xml:space="preserve"> г. </w:t>
      </w:r>
      <w:r w:rsidRPr="000F7A94">
        <w:rPr>
          <w:rFonts w:ascii="Times New Roman" w:hAnsi="Times New Roman" w:cs="Times New Roman"/>
          <w:sz w:val="28"/>
          <w:szCs w:val="28"/>
        </w:rPr>
        <w:t>№ 376. Положение определяет порядок формирования спортивных сборных команд города Батайска (далее - сборная команда) по различным видам спорта, права и обязанности членов сборных команд, а также регулирует вопросы материально-технического обеспечения сборных команд.</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2. </w:t>
      </w:r>
      <w:proofErr w:type="gramStart"/>
      <w:r w:rsidRPr="000F7A94">
        <w:rPr>
          <w:rFonts w:ascii="Times New Roman" w:hAnsi="Times New Roman" w:cs="Times New Roman"/>
          <w:sz w:val="28"/>
          <w:szCs w:val="28"/>
        </w:rPr>
        <w:t>Сборные команды по различным видам спорта формируются в целях подготовки и участия в чемпионатах, кубках и первенствах, турнирах  Ростовской области, межмуниципальных и межрегиональных соревнованиях, официальных открытых соревнованиях других регионов, Всероссийских спортивных и физкультурных мероприятиях (далее - спортивные соревнования) для завоевания передовых позиций на региональной, межрегиональной и Всероссийской спортивной арене, участия в них от имени города Батайска.</w:t>
      </w:r>
      <w:proofErr w:type="gramEnd"/>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3. Сборные команды формируются по различным видам спорта, включенным во Всероссийский реестр видов спорта, и подразделяются на спортивные сборные команды:</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 по игровым видам спорта;</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 по олимпийским видам спорта;</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 по неолимпийским видам спорта;</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 по адаптивным видам спорта;</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 по техническим видам спорта.</w:t>
      </w:r>
    </w:p>
    <w:p w:rsidR="00E47B35" w:rsidRPr="000F7A94" w:rsidRDefault="00E47B35" w:rsidP="000F7A94">
      <w:pPr>
        <w:tabs>
          <w:tab w:val="left" w:pos="1080"/>
        </w:tabs>
        <w:spacing w:after="0"/>
        <w:ind w:firstLine="360"/>
        <w:jc w:val="both"/>
        <w:rPr>
          <w:rFonts w:ascii="Times New Roman" w:hAnsi="Times New Roman" w:cs="Times New Roman"/>
          <w:sz w:val="28"/>
          <w:szCs w:val="28"/>
        </w:rPr>
      </w:pPr>
      <w:r w:rsidRPr="000F7A94">
        <w:rPr>
          <w:rFonts w:ascii="Times New Roman" w:hAnsi="Times New Roman" w:cs="Times New Roman"/>
          <w:sz w:val="28"/>
          <w:szCs w:val="28"/>
        </w:rPr>
        <w:t xml:space="preserve">4. Отдельный спортсмен, являющийся членом сборной команды и направленный для участия в спортивных соревнованиях от имени </w:t>
      </w:r>
      <w:r w:rsidRPr="000F7A94">
        <w:rPr>
          <w:rFonts w:ascii="Times New Roman" w:hAnsi="Times New Roman" w:cs="Times New Roman"/>
          <w:sz w:val="28"/>
          <w:szCs w:val="28"/>
        </w:rPr>
        <w:lastRenderedPageBreak/>
        <w:t>муниципального образования «Город Батайск», приравнивается к спортивной сборной команде.</w:t>
      </w:r>
    </w:p>
    <w:p w:rsidR="00E47B35" w:rsidRPr="000F7A94" w:rsidRDefault="00E47B35" w:rsidP="000F7A94">
      <w:pPr>
        <w:spacing w:after="0"/>
        <w:jc w:val="center"/>
        <w:rPr>
          <w:rFonts w:ascii="Times New Roman" w:hAnsi="Times New Roman" w:cs="Times New Roman"/>
          <w:sz w:val="28"/>
          <w:szCs w:val="28"/>
        </w:rPr>
      </w:pPr>
    </w:p>
    <w:p w:rsidR="00E47B35" w:rsidRPr="000F7A94" w:rsidRDefault="00E47B35" w:rsidP="000F7A94">
      <w:pPr>
        <w:spacing w:after="0"/>
        <w:jc w:val="center"/>
        <w:rPr>
          <w:rFonts w:ascii="Times New Roman" w:hAnsi="Times New Roman" w:cs="Times New Roman"/>
          <w:bCs/>
          <w:sz w:val="28"/>
          <w:szCs w:val="28"/>
        </w:rPr>
      </w:pPr>
      <w:r w:rsidRPr="000F7A94">
        <w:rPr>
          <w:rFonts w:ascii="Times New Roman" w:hAnsi="Times New Roman" w:cs="Times New Roman"/>
          <w:sz w:val="28"/>
          <w:szCs w:val="28"/>
        </w:rPr>
        <w:t xml:space="preserve">II. </w:t>
      </w:r>
      <w:r w:rsidRPr="000F7A94">
        <w:rPr>
          <w:rFonts w:ascii="Times New Roman" w:hAnsi="Times New Roman" w:cs="Times New Roman"/>
          <w:bCs/>
          <w:sz w:val="28"/>
          <w:szCs w:val="28"/>
        </w:rPr>
        <w:t>Цели и задачи формирования спортивных сборных команд</w:t>
      </w:r>
    </w:p>
    <w:p w:rsidR="00E47B35" w:rsidRPr="000F7A94" w:rsidRDefault="00E47B35" w:rsidP="000F7A94">
      <w:pPr>
        <w:shd w:val="clear" w:color="auto" w:fill="FFFFFF"/>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1. </w:t>
      </w:r>
      <w:proofErr w:type="gramStart"/>
      <w:r w:rsidRPr="000F7A94">
        <w:rPr>
          <w:rFonts w:ascii="Times New Roman" w:hAnsi="Times New Roman" w:cs="Times New Roman"/>
          <w:sz w:val="28"/>
          <w:szCs w:val="28"/>
        </w:rPr>
        <w:t xml:space="preserve">Основной целью при формировании сборных команд города Батайска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муниципального образования «Город Батайск» в спортивные сборные команды Ростовской области, Южного  федерального  округа и Российской Федерации по различным видам спорта.  </w:t>
      </w:r>
      <w:proofErr w:type="gramEnd"/>
    </w:p>
    <w:p w:rsidR="00E47B35" w:rsidRPr="000F7A94" w:rsidRDefault="00E47B35" w:rsidP="0081561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2. Задачами сборных команд являются:</w:t>
      </w:r>
    </w:p>
    <w:p w:rsidR="00E47B35" w:rsidRPr="000F7A94" w:rsidRDefault="00E47B35" w:rsidP="000F7A94">
      <w:pPr>
        <w:spacing w:after="0"/>
        <w:ind w:firstLine="709"/>
        <w:jc w:val="both"/>
        <w:rPr>
          <w:rFonts w:ascii="Times New Roman" w:hAnsi="Times New Roman" w:cs="Times New Roman"/>
          <w:sz w:val="28"/>
          <w:szCs w:val="28"/>
        </w:rPr>
      </w:pPr>
      <w:r w:rsidRPr="000F7A94">
        <w:rPr>
          <w:rFonts w:ascii="Times New Roman" w:hAnsi="Times New Roman" w:cs="Times New Roman"/>
          <w:sz w:val="28"/>
          <w:szCs w:val="28"/>
        </w:rPr>
        <w:t xml:space="preserve">     - подготовка и успешное выступление на спортивных соревнованиях;</w:t>
      </w:r>
    </w:p>
    <w:p w:rsidR="00E47B35" w:rsidRPr="000F7A94" w:rsidRDefault="00E47B35" w:rsidP="000F7A94">
      <w:pPr>
        <w:spacing w:after="0"/>
        <w:ind w:firstLine="709"/>
        <w:jc w:val="both"/>
        <w:rPr>
          <w:rFonts w:ascii="Times New Roman" w:hAnsi="Times New Roman" w:cs="Times New Roman"/>
          <w:sz w:val="28"/>
          <w:szCs w:val="28"/>
        </w:rPr>
      </w:pPr>
      <w:r w:rsidRPr="000F7A94">
        <w:rPr>
          <w:rFonts w:ascii="Times New Roman" w:hAnsi="Times New Roman" w:cs="Times New Roman"/>
          <w:sz w:val="28"/>
          <w:szCs w:val="28"/>
        </w:rPr>
        <w:t xml:space="preserve">     - повышение престижа спорта;</w:t>
      </w:r>
    </w:p>
    <w:p w:rsidR="00E47B35" w:rsidRPr="000F7A94" w:rsidRDefault="00E47B35" w:rsidP="000F7A94">
      <w:pPr>
        <w:spacing w:after="0"/>
        <w:ind w:firstLine="709"/>
        <w:jc w:val="both"/>
        <w:rPr>
          <w:rFonts w:ascii="Times New Roman" w:hAnsi="Times New Roman" w:cs="Times New Roman"/>
          <w:sz w:val="28"/>
          <w:szCs w:val="28"/>
        </w:rPr>
      </w:pPr>
      <w:r w:rsidRPr="000F7A94">
        <w:rPr>
          <w:rFonts w:ascii="Times New Roman" w:hAnsi="Times New Roman" w:cs="Times New Roman"/>
          <w:sz w:val="28"/>
          <w:szCs w:val="28"/>
        </w:rPr>
        <w:t xml:space="preserve">     - совершенствование мастерства ведущих спортсменов города Батайска;</w:t>
      </w:r>
    </w:p>
    <w:p w:rsidR="00E47B35" w:rsidRPr="000F7A94" w:rsidRDefault="00E47B35" w:rsidP="000F7A94">
      <w:pPr>
        <w:spacing w:after="0"/>
        <w:ind w:firstLine="709"/>
        <w:jc w:val="both"/>
        <w:rPr>
          <w:rFonts w:ascii="Times New Roman" w:hAnsi="Times New Roman" w:cs="Times New Roman"/>
          <w:sz w:val="28"/>
          <w:szCs w:val="28"/>
        </w:rPr>
      </w:pPr>
      <w:r w:rsidRPr="000F7A94">
        <w:rPr>
          <w:rFonts w:ascii="Times New Roman" w:hAnsi="Times New Roman" w:cs="Times New Roman"/>
          <w:sz w:val="28"/>
          <w:szCs w:val="28"/>
        </w:rPr>
        <w:t xml:space="preserve">     - вовлечение подрастающего поколения в систематические занятия спортом.</w:t>
      </w:r>
    </w:p>
    <w:p w:rsidR="00E47B35" w:rsidRPr="000F7A94" w:rsidRDefault="00E47B35" w:rsidP="000F7A94">
      <w:pPr>
        <w:spacing w:after="0"/>
        <w:jc w:val="both"/>
        <w:rPr>
          <w:rFonts w:ascii="Times New Roman" w:hAnsi="Times New Roman" w:cs="Times New Roman"/>
          <w:sz w:val="28"/>
          <w:szCs w:val="28"/>
        </w:rPr>
      </w:pPr>
    </w:p>
    <w:p w:rsidR="00E47B35" w:rsidRPr="000F7A94" w:rsidRDefault="00E47B35" w:rsidP="000F7A94">
      <w:pPr>
        <w:spacing w:after="0"/>
        <w:ind w:firstLine="709"/>
        <w:jc w:val="center"/>
        <w:rPr>
          <w:rFonts w:ascii="Times New Roman" w:hAnsi="Times New Roman" w:cs="Times New Roman"/>
          <w:sz w:val="28"/>
          <w:szCs w:val="28"/>
        </w:rPr>
      </w:pPr>
      <w:r w:rsidRPr="000F7A94">
        <w:rPr>
          <w:rFonts w:ascii="Times New Roman" w:hAnsi="Times New Roman" w:cs="Times New Roman"/>
          <w:sz w:val="28"/>
          <w:szCs w:val="28"/>
        </w:rPr>
        <w:t>III. Состав спортивных сборных команд, порядок их формирования</w:t>
      </w:r>
    </w:p>
    <w:p w:rsidR="00E47B35" w:rsidRPr="000F7A94" w:rsidRDefault="00E47B35" w:rsidP="000F7A94">
      <w:pPr>
        <w:numPr>
          <w:ilvl w:val="0"/>
          <w:numId w:val="1"/>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Сборной командой является коллектив спортсменов, тренеров, иных привлеченных специалистов, обеспечивающих качественную подготовку и выступление спортсменов – членов сборной команды на спортивных соревнованиях.</w:t>
      </w:r>
    </w:p>
    <w:p w:rsidR="00E47B35" w:rsidRPr="000F7A94" w:rsidRDefault="00E47B35" w:rsidP="000F7A94">
      <w:pPr>
        <w:numPr>
          <w:ilvl w:val="0"/>
          <w:numId w:val="1"/>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Сборные команды формируются Отделом по физической культуре спорту Администрации города Батайска на основании предложений городских (региональных) федераций по видам спорта, руководителей муниципальных учреждений спортивного профиля (далее - учреждений), культивирующих соответствующие виды спорта, либо старшего тренера сборной команды, утвержденного начальник</w:t>
      </w:r>
      <w:r w:rsidR="0096278B" w:rsidRPr="000F7A94">
        <w:rPr>
          <w:rFonts w:ascii="Times New Roman" w:hAnsi="Times New Roman" w:cs="Times New Roman"/>
          <w:sz w:val="28"/>
          <w:szCs w:val="28"/>
        </w:rPr>
        <w:t>ом</w:t>
      </w:r>
      <w:r w:rsidRPr="000F7A94">
        <w:rPr>
          <w:rFonts w:ascii="Times New Roman" w:hAnsi="Times New Roman" w:cs="Times New Roman"/>
          <w:sz w:val="28"/>
          <w:szCs w:val="28"/>
        </w:rPr>
        <w:t xml:space="preserve"> отдела по физической культуре и спорту Администрации города Батайска. </w:t>
      </w:r>
    </w:p>
    <w:p w:rsidR="00E47B35" w:rsidRPr="000F7A94" w:rsidRDefault="00E47B35" w:rsidP="000F7A94">
      <w:pPr>
        <w:numPr>
          <w:ilvl w:val="0"/>
          <w:numId w:val="1"/>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Спортивные сборные команды могут формироваться как для осуществления постоянного учебно-тренировочного процесса и участия в спортивных соревнованиях, так и для участия в отдельных конкретных спортивных соревнованиях.</w:t>
      </w:r>
    </w:p>
    <w:p w:rsidR="00E47B35" w:rsidRPr="000F7A94" w:rsidRDefault="00E47B35" w:rsidP="000F7A94">
      <w:pPr>
        <w:numPr>
          <w:ilvl w:val="0"/>
          <w:numId w:val="1"/>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Сборные команды могут состоять из основного и резервного составов.</w:t>
      </w:r>
    </w:p>
    <w:p w:rsidR="00E47B35" w:rsidRPr="000F7A94" w:rsidRDefault="00E47B35" w:rsidP="000F7A94">
      <w:pPr>
        <w:numPr>
          <w:ilvl w:val="0"/>
          <w:numId w:val="1"/>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 xml:space="preserve">Членом сборной команды может стать спортсмен, имеющий высокую спортивную подготовку, занимающий призовые места на первенствах и чемпионатах города Батайска, Ростовской области, показывающий стабильно высокие результаты на других официальных спортивных соревнованиях. </w:t>
      </w:r>
    </w:p>
    <w:p w:rsidR="00E47B35" w:rsidRPr="000F7A94" w:rsidRDefault="00E47B35" w:rsidP="000F7A94">
      <w:pPr>
        <w:numPr>
          <w:ilvl w:val="0"/>
          <w:numId w:val="1"/>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 xml:space="preserve">Кандидатом в основной состав сборной команды по виду спорта  может стать спортсмен, имеющий высокую спортивную подготовку, </w:t>
      </w:r>
      <w:r w:rsidRPr="000F7A94">
        <w:rPr>
          <w:rFonts w:ascii="Times New Roman" w:hAnsi="Times New Roman" w:cs="Times New Roman"/>
          <w:sz w:val="28"/>
          <w:szCs w:val="28"/>
        </w:rPr>
        <w:lastRenderedPageBreak/>
        <w:t xml:space="preserve">показывающий стабильно высокие результаты </w:t>
      </w:r>
      <w:proofErr w:type="gramStart"/>
      <w:r w:rsidRPr="000F7A94">
        <w:rPr>
          <w:rFonts w:ascii="Times New Roman" w:hAnsi="Times New Roman" w:cs="Times New Roman"/>
          <w:sz w:val="28"/>
          <w:szCs w:val="28"/>
        </w:rPr>
        <w:t>на</w:t>
      </w:r>
      <w:proofErr w:type="gramEnd"/>
      <w:r w:rsidRPr="000F7A94">
        <w:rPr>
          <w:rFonts w:ascii="Times New Roman" w:hAnsi="Times New Roman" w:cs="Times New Roman"/>
          <w:sz w:val="28"/>
          <w:szCs w:val="28"/>
        </w:rPr>
        <w:t xml:space="preserve"> официальных спортивных или в отборочных соревнованиях.</w:t>
      </w:r>
    </w:p>
    <w:p w:rsidR="00E47B35" w:rsidRPr="000F7A94" w:rsidRDefault="00E47B35" w:rsidP="000F7A94">
      <w:pPr>
        <w:numPr>
          <w:ilvl w:val="0"/>
          <w:numId w:val="1"/>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 xml:space="preserve">Кандидатом в резервный состав сборной команды по виду спорта может стать спортсмен - победитель или призер официальных спортивных соревнований, обладающий потенциалом для дальнейшего спортивного совершенствования. </w:t>
      </w:r>
    </w:p>
    <w:p w:rsidR="00E47B35" w:rsidRPr="000F7A94" w:rsidRDefault="00E47B35" w:rsidP="000F7A94">
      <w:pPr>
        <w:numPr>
          <w:ilvl w:val="0"/>
          <w:numId w:val="1"/>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 xml:space="preserve">Кандидатом в состав сборной команды города Батайска по адаптивному виду спорта может стать спортсмен - инвалид или спортсмен с ограниченными возможностями здоровья, регулярно занимающийся спортом и являющийся победителем или призером соревнований по соответствующему виду спорта в городе Батайске или других официальных спортивных соревнований среди спортсменов-инвалидов или спортсменов с ограниченными возможностями здоровья. </w:t>
      </w:r>
    </w:p>
    <w:p w:rsidR="00E47B35" w:rsidRPr="000F7A94" w:rsidRDefault="00E47B35" w:rsidP="000F7A94">
      <w:pPr>
        <w:numPr>
          <w:ilvl w:val="0"/>
          <w:numId w:val="1"/>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Приоритет для включения в состав сборной команды при прочих равных условиях отдается спортсмену, показавшему наивысший результат в чемпионатах (первенствах) города Батайска.</w:t>
      </w:r>
    </w:p>
    <w:p w:rsidR="00E47B35" w:rsidRPr="000F7A94" w:rsidRDefault="00E47B35" w:rsidP="000F7A94">
      <w:pPr>
        <w:numPr>
          <w:ilvl w:val="0"/>
          <w:numId w:val="1"/>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В состав сборных команд включаются также тренеры, иные привлеченные специалисты, необходимые для обеспечения качественной подготовки и выступления сборной команды на спортивных соревнованиях.</w:t>
      </w:r>
    </w:p>
    <w:p w:rsidR="00E47B35" w:rsidRPr="000F7A94" w:rsidRDefault="00E47B35" w:rsidP="000F7A94">
      <w:pPr>
        <w:numPr>
          <w:ilvl w:val="0"/>
          <w:numId w:val="1"/>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Численный состав сборной команды для участия в спортивных соревнованиях определяется исходя из условий допуска команды к вышестоящим спортивным соревнованиям.</w:t>
      </w:r>
    </w:p>
    <w:p w:rsidR="00E47B35" w:rsidRPr="000F7A94" w:rsidRDefault="00E47B35" w:rsidP="000F7A94">
      <w:pPr>
        <w:numPr>
          <w:ilvl w:val="0"/>
          <w:numId w:val="1"/>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 xml:space="preserve">Состав сборных команд утверждается </w:t>
      </w:r>
      <w:r w:rsidR="009D3C90">
        <w:rPr>
          <w:rFonts w:ascii="Times New Roman" w:hAnsi="Times New Roman" w:cs="Times New Roman"/>
          <w:sz w:val="28"/>
          <w:szCs w:val="28"/>
        </w:rPr>
        <w:t>отделом</w:t>
      </w:r>
      <w:r w:rsidR="0096278B" w:rsidRPr="000F7A94">
        <w:rPr>
          <w:rFonts w:ascii="Times New Roman" w:hAnsi="Times New Roman" w:cs="Times New Roman"/>
          <w:sz w:val="28"/>
          <w:szCs w:val="28"/>
        </w:rPr>
        <w:t xml:space="preserve"> по физической культуре и спорту</w:t>
      </w:r>
      <w:r w:rsidRPr="000F7A94">
        <w:rPr>
          <w:rFonts w:ascii="Times New Roman" w:hAnsi="Times New Roman" w:cs="Times New Roman"/>
          <w:sz w:val="28"/>
          <w:szCs w:val="28"/>
        </w:rPr>
        <w:t xml:space="preserve"> Администрации города Батайска. </w:t>
      </w:r>
    </w:p>
    <w:p w:rsidR="00E47B35" w:rsidRPr="000F7A94" w:rsidRDefault="00E47B35" w:rsidP="000F7A94">
      <w:pPr>
        <w:numPr>
          <w:ilvl w:val="0"/>
          <w:numId w:val="1"/>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Составы сборных команд по игровым видам спорта утверждаются на спортивный сезон. Составы сборных команд по остальным видам спорта утверждаются на календарный год.</w:t>
      </w:r>
    </w:p>
    <w:p w:rsidR="00E47B35" w:rsidRPr="000F7A94" w:rsidRDefault="00E47B35" w:rsidP="000F7A94">
      <w:pPr>
        <w:numPr>
          <w:ilvl w:val="0"/>
          <w:numId w:val="1"/>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Сборные команды определяются в текущем году на очередной год, исходя из поставленных задач и финансовой обеспеченности на момент принятия решения о формировании сборной команды.</w:t>
      </w:r>
    </w:p>
    <w:p w:rsidR="00E47B35" w:rsidRPr="000F7A94" w:rsidRDefault="00E47B35" w:rsidP="000F7A94">
      <w:pPr>
        <w:numPr>
          <w:ilvl w:val="0"/>
          <w:numId w:val="1"/>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 xml:space="preserve">В случае отказа спортсмена от вхождения в состав сборной команды  либо отчисления спортсмена из состава сборной команды может быть принято решение </w:t>
      </w:r>
      <w:proofErr w:type="gramStart"/>
      <w:r w:rsidRPr="000F7A94">
        <w:rPr>
          <w:rFonts w:ascii="Times New Roman" w:hAnsi="Times New Roman" w:cs="Times New Roman"/>
          <w:sz w:val="28"/>
          <w:szCs w:val="28"/>
        </w:rPr>
        <w:t>о включении в нее следующего по очередности  спортсмена из числа кандидатов в состав</w:t>
      </w:r>
      <w:proofErr w:type="gramEnd"/>
      <w:r w:rsidRPr="000F7A94">
        <w:rPr>
          <w:rFonts w:ascii="Times New Roman" w:hAnsi="Times New Roman" w:cs="Times New Roman"/>
          <w:sz w:val="28"/>
          <w:szCs w:val="28"/>
        </w:rPr>
        <w:t xml:space="preserve"> сборной команды.</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w:t>
      </w:r>
    </w:p>
    <w:p w:rsidR="00E47B35" w:rsidRPr="000F7A94" w:rsidRDefault="00E47B35"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IV. Права и обязанности спортсменов сборных команд</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1. Спортсмены сборной команды имеют право:</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 участвовать в учебно-тренировочных мероприятиях и спортивных соревнованиях;</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 пользоваться на безвозмездной основе муниципальными спортивными сооружениями, оборудованием, инвентарем, спортивной и парадной формой;</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 получать спортивную и парадную форму; </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 быть представленными в установленном порядке к получению спортивных разрядов и спортивных званий при выполнении норм и требований Единой </w:t>
      </w:r>
      <w:r w:rsidRPr="000F7A94">
        <w:rPr>
          <w:rFonts w:ascii="Times New Roman" w:hAnsi="Times New Roman" w:cs="Times New Roman"/>
          <w:sz w:val="28"/>
          <w:szCs w:val="28"/>
        </w:rPr>
        <w:lastRenderedPageBreak/>
        <w:t>всероссийской спортивной классификации, а также к награждению дипломами и грамотами, другими наградами за высокие спортивнее достижения;</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 за высокие спортивные достижения получать денежные стипендии и иные вознаграждения, предусмотренные муниципальными правовыми актами города Батайска;</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 на осуществление иных прав в соответствии с законодательством Российской Федерации.</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2. Спортсмены сборной команды обязаны:</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1) достойно представлять город Батайск на спортивных соревнованиях;</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2) участвовать в спортивных соревнованиях, повышать свое спортивное мастерство; </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3) выполнять индивидуальные планы подготовки, тренировочные и соревновательные задания, требования и рекомендации тренерского состава, врачей;</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4) соблюдать требования безопасности во время участия в физкультурных мероприятиях,  спортивных соревнованиях, учебно-тренировочных сборах и при нахождении на объектах спорта;</w:t>
      </w:r>
    </w:p>
    <w:p w:rsidR="00E47B35" w:rsidRPr="000F7A94" w:rsidRDefault="00E47B35" w:rsidP="000F7A94">
      <w:pPr>
        <w:tabs>
          <w:tab w:val="left" w:pos="360"/>
        </w:tabs>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5) не использовать допинговые средства, в установленном порядке соблюдать прохождение обязательного допингового контроля;</w:t>
      </w:r>
    </w:p>
    <w:p w:rsidR="00E47B35" w:rsidRPr="000F7A94" w:rsidRDefault="00E47B35" w:rsidP="000F7A94">
      <w:pPr>
        <w:tabs>
          <w:tab w:val="left" w:pos="360"/>
        </w:tabs>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6) соблюдать этические нормы в области спорта;</w:t>
      </w:r>
    </w:p>
    <w:p w:rsidR="00E47B35" w:rsidRPr="000F7A94" w:rsidRDefault="00E47B35" w:rsidP="000F7A94">
      <w:pPr>
        <w:tabs>
          <w:tab w:val="left" w:pos="360"/>
        </w:tabs>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7)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E47B35" w:rsidRPr="000F7A94" w:rsidRDefault="00E47B35" w:rsidP="000F7A94">
      <w:pPr>
        <w:tabs>
          <w:tab w:val="left" w:pos="360"/>
        </w:tabs>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8)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E47B35" w:rsidRPr="000F7A94" w:rsidRDefault="00E47B35" w:rsidP="000F7A94">
      <w:pPr>
        <w:tabs>
          <w:tab w:val="left" w:pos="360"/>
        </w:tabs>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9) исполнять иные обязанности в соответствии с законодательством Российской Федерации.</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3. Вопросы нарушения спортивной дисциплины спортсменом сборной команды рассматриваются на тренерском совете сборной команды,  либо в учреждении или организации, представившей спортсмена.</w:t>
      </w:r>
    </w:p>
    <w:p w:rsidR="00E47B35"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4. Спортсмен сборной команды может быть отчислен из сборной команды за снижение спортивных результатов, систематическое невыполнение индивидуального плана и установленных нормативов, применение запрещенных препаратов (допинга).</w:t>
      </w:r>
    </w:p>
    <w:p w:rsidR="00A80DB5" w:rsidRPr="000F7A94" w:rsidRDefault="00A80DB5" w:rsidP="000F7A94">
      <w:pPr>
        <w:spacing w:after="0"/>
        <w:jc w:val="both"/>
        <w:rPr>
          <w:rFonts w:ascii="Times New Roman" w:hAnsi="Times New Roman" w:cs="Times New Roman"/>
          <w:sz w:val="28"/>
          <w:szCs w:val="28"/>
        </w:rPr>
      </w:pPr>
    </w:p>
    <w:p w:rsidR="00E47B35" w:rsidRPr="000F7A94" w:rsidRDefault="00E47B35" w:rsidP="000F7A94">
      <w:pPr>
        <w:spacing w:after="0"/>
        <w:jc w:val="both"/>
        <w:rPr>
          <w:rFonts w:ascii="Times New Roman" w:hAnsi="Times New Roman" w:cs="Times New Roman"/>
          <w:sz w:val="28"/>
          <w:szCs w:val="28"/>
        </w:rPr>
      </w:pPr>
    </w:p>
    <w:p w:rsidR="00E47B35" w:rsidRPr="000F7A94" w:rsidRDefault="00E47B35"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V. Руководство и организация работы в сборных командах</w:t>
      </w:r>
    </w:p>
    <w:p w:rsidR="00E47B35" w:rsidRPr="000F7A94" w:rsidRDefault="00E47B35" w:rsidP="000F7A94">
      <w:pPr>
        <w:numPr>
          <w:ilvl w:val="0"/>
          <w:numId w:val="2"/>
        </w:numPr>
        <w:spacing w:after="0" w:line="240" w:lineRule="auto"/>
        <w:ind w:left="426"/>
        <w:jc w:val="both"/>
        <w:rPr>
          <w:rFonts w:ascii="Times New Roman" w:hAnsi="Times New Roman" w:cs="Times New Roman"/>
          <w:sz w:val="28"/>
          <w:szCs w:val="28"/>
        </w:rPr>
      </w:pPr>
      <w:r w:rsidRPr="000F7A94">
        <w:rPr>
          <w:rFonts w:ascii="Times New Roman" w:hAnsi="Times New Roman" w:cs="Times New Roman"/>
          <w:sz w:val="28"/>
          <w:szCs w:val="28"/>
        </w:rPr>
        <w:t xml:space="preserve">Руководство сборной командой по соответствующему виду спорта на правах единоначалия осуществляет старший тренер, который </w:t>
      </w:r>
      <w:r w:rsidR="0096278B" w:rsidRPr="000F7A94">
        <w:rPr>
          <w:rFonts w:ascii="Times New Roman" w:hAnsi="Times New Roman" w:cs="Times New Roman"/>
          <w:sz w:val="28"/>
          <w:szCs w:val="28"/>
        </w:rPr>
        <w:t>утверждается</w:t>
      </w:r>
      <w:r w:rsidRPr="000F7A94">
        <w:rPr>
          <w:rFonts w:ascii="Times New Roman" w:hAnsi="Times New Roman" w:cs="Times New Roman"/>
          <w:sz w:val="28"/>
          <w:szCs w:val="28"/>
        </w:rPr>
        <w:t xml:space="preserve"> </w:t>
      </w:r>
      <w:r w:rsidRPr="000F7A94">
        <w:rPr>
          <w:rFonts w:ascii="Times New Roman" w:hAnsi="Times New Roman" w:cs="Times New Roman"/>
          <w:sz w:val="28"/>
          <w:szCs w:val="28"/>
        </w:rPr>
        <w:lastRenderedPageBreak/>
        <w:t>начальник</w:t>
      </w:r>
      <w:r w:rsidR="0096278B" w:rsidRPr="000F7A94">
        <w:rPr>
          <w:rFonts w:ascii="Times New Roman" w:hAnsi="Times New Roman" w:cs="Times New Roman"/>
          <w:sz w:val="28"/>
          <w:szCs w:val="28"/>
        </w:rPr>
        <w:t>ом</w:t>
      </w:r>
      <w:r w:rsidRPr="000F7A94">
        <w:rPr>
          <w:rFonts w:ascii="Times New Roman" w:hAnsi="Times New Roman" w:cs="Times New Roman"/>
          <w:sz w:val="28"/>
          <w:szCs w:val="28"/>
        </w:rPr>
        <w:t xml:space="preserve"> отдела по физической культуре и спорту Администрации города Батайска</w:t>
      </w:r>
      <w:r w:rsidR="00EB0B09">
        <w:rPr>
          <w:rFonts w:ascii="Times New Roman" w:hAnsi="Times New Roman" w:cs="Times New Roman"/>
          <w:sz w:val="28"/>
          <w:szCs w:val="28"/>
        </w:rPr>
        <w:t xml:space="preserve"> (приложение к Положению)</w:t>
      </w:r>
      <w:r w:rsidRPr="000F7A94">
        <w:rPr>
          <w:rFonts w:ascii="Times New Roman" w:hAnsi="Times New Roman" w:cs="Times New Roman"/>
          <w:sz w:val="28"/>
          <w:szCs w:val="28"/>
        </w:rPr>
        <w:t xml:space="preserve">. </w:t>
      </w:r>
    </w:p>
    <w:p w:rsidR="00E47B35" w:rsidRPr="000F7A94" w:rsidRDefault="00E47B35" w:rsidP="000F7A94">
      <w:pPr>
        <w:numPr>
          <w:ilvl w:val="0"/>
          <w:numId w:val="2"/>
        </w:numPr>
        <w:spacing w:after="0" w:line="240" w:lineRule="auto"/>
        <w:ind w:left="426"/>
        <w:jc w:val="both"/>
        <w:rPr>
          <w:rFonts w:ascii="Times New Roman" w:hAnsi="Times New Roman" w:cs="Times New Roman"/>
          <w:sz w:val="28"/>
          <w:szCs w:val="28"/>
        </w:rPr>
      </w:pPr>
      <w:r w:rsidRPr="000F7A94">
        <w:rPr>
          <w:rFonts w:ascii="Times New Roman" w:hAnsi="Times New Roman" w:cs="Times New Roman"/>
          <w:sz w:val="28"/>
          <w:szCs w:val="28"/>
        </w:rPr>
        <w:t>Старший тренер несет ответственность за уровень подготовки и результаты выступления на спортивных соревнованиях спортсменов сборной команды, реализацию планов подготовки, организацию учебно-тренировочных сборов и участие в спортивных соревнованиях, за воспитательную работу и психологический климат в спортивной сборной команде.</w:t>
      </w:r>
    </w:p>
    <w:p w:rsidR="00E47B35" w:rsidRPr="000F7A94" w:rsidRDefault="00E47B35" w:rsidP="000F7A94">
      <w:pPr>
        <w:numPr>
          <w:ilvl w:val="0"/>
          <w:numId w:val="2"/>
        </w:numPr>
        <w:spacing w:after="0" w:line="240" w:lineRule="auto"/>
        <w:ind w:left="426"/>
        <w:jc w:val="both"/>
        <w:rPr>
          <w:rFonts w:ascii="Times New Roman" w:hAnsi="Times New Roman" w:cs="Times New Roman"/>
          <w:sz w:val="28"/>
          <w:szCs w:val="28"/>
        </w:rPr>
      </w:pPr>
      <w:r w:rsidRPr="000F7A94">
        <w:rPr>
          <w:rFonts w:ascii="Times New Roman" w:hAnsi="Times New Roman" w:cs="Times New Roman"/>
          <w:sz w:val="28"/>
          <w:szCs w:val="28"/>
        </w:rPr>
        <w:t>Старший тренер возглавляет тренерский совет. Тренерский совет избирается из числа тренеров и других лиц для выработки генеральной стратегии в методике подготовки спортсменов сборной команды к выступлениям на спортивных соревнованиях.</w:t>
      </w:r>
    </w:p>
    <w:p w:rsidR="00E47B35" w:rsidRPr="000F7A94" w:rsidRDefault="00E47B35" w:rsidP="000F7A94">
      <w:pPr>
        <w:numPr>
          <w:ilvl w:val="0"/>
          <w:numId w:val="2"/>
        </w:numPr>
        <w:spacing w:after="0" w:line="240" w:lineRule="auto"/>
        <w:ind w:left="426"/>
        <w:jc w:val="both"/>
        <w:rPr>
          <w:rFonts w:ascii="Times New Roman" w:hAnsi="Times New Roman" w:cs="Times New Roman"/>
          <w:sz w:val="28"/>
          <w:szCs w:val="28"/>
        </w:rPr>
      </w:pPr>
      <w:r w:rsidRPr="000F7A94">
        <w:rPr>
          <w:rFonts w:ascii="Times New Roman" w:hAnsi="Times New Roman" w:cs="Times New Roman"/>
          <w:sz w:val="28"/>
          <w:szCs w:val="28"/>
        </w:rPr>
        <w:t>Личный тренер спортсмена сборной команды может быть в установленном порядке привлечен в сборную команду на период централизованной подготовки и участия в спортивных соревнованиях. Участие личного тренера в работе сборной команды может рассматриваться как повышение квалификации и учитываться при присвоении ему почетных званий.</w:t>
      </w:r>
    </w:p>
    <w:p w:rsidR="00E47B35" w:rsidRPr="000F7A94" w:rsidRDefault="00E47B35" w:rsidP="000F7A94">
      <w:pPr>
        <w:numPr>
          <w:ilvl w:val="0"/>
          <w:numId w:val="2"/>
        </w:numPr>
        <w:spacing w:after="0" w:line="240" w:lineRule="auto"/>
        <w:ind w:left="426"/>
        <w:jc w:val="both"/>
        <w:rPr>
          <w:rFonts w:ascii="Times New Roman" w:hAnsi="Times New Roman" w:cs="Times New Roman"/>
          <w:sz w:val="28"/>
          <w:szCs w:val="28"/>
        </w:rPr>
      </w:pPr>
      <w:r w:rsidRPr="000F7A94">
        <w:rPr>
          <w:rFonts w:ascii="Times New Roman" w:hAnsi="Times New Roman" w:cs="Times New Roman"/>
          <w:sz w:val="28"/>
          <w:szCs w:val="28"/>
        </w:rPr>
        <w:t>Тренеры и другие привлекаемые специалисты сборных команд выполняют работу в соответствии с условиями договора о совместном сотрудничестве, на основании которого они привлекаются. Тренеры-преподаватели могут привлекаться к работе со сборными командами на условиях заключения с ними муниципального контракта;</w:t>
      </w:r>
    </w:p>
    <w:p w:rsidR="00E47B35" w:rsidRPr="000F7A94" w:rsidRDefault="00E47B35" w:rsidP="000F7A94">
      <w:pPr>
        <w:numPr>
          <w:ilvl w:val="0"/>
          <w:numId w:val="2"/>
        </w:numPr>
        <w:spacing w:after="0" w:line="240" w:lineRule="auto"/>
        <w:ind w:left="426"/>
        <w:jc w:val="both"/>
        <w:rPr>
          <w:rFonts w:ascii="Times New Roman" w:hAnsi="Times New Roman" w:cs="Times New Roman"/>
          <w:sz w:val="28"/>
          <w:szCs w:val="28"/>
        </w:rPr>
      </w:pPr>
      <w:r w:rsidRPr="000F7A94">
        <w:rPr>
          <w:rFonts w:ascii="Times New Roman" w:hAnsi="Times New Roman" w:cs="Times New Roman"/>
          <w:sz w:val="28"/>
          <w:szCs w:val="28"/>
        </w:rPr>
        <w:t>Тренеры и иные привлеченные специалисты сборных команд имеют право:</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1) на обеспечение в установленном порядке компенсационными выплатами стоимости проживания, питания, проезда, спортивной формой для выполнения работ на централизованных учебно-тренировочных сборах и выездах на спортивные соревнования;</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2) на получение  иных вознаграждений, предусмотренных муниципальными правовыми актами города Батайска, за высокие спортивные результаты;</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3) на представление к наградам за высокие спортивные достижения спортсменов, присвоение званий, награждение знаками отличия, дипломами и грамотами в установленном порядке.</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7. Тренеры и иные привлеченные специалисты сборных команд обязаны:</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1) постоянно повышать свою профессиональную квалификацию;</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2) обеспечивать современный организационный и методический уровень учебно-тренировочного процесса,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3) стремиться к поступательному совершенствованию мастерства спортсменов, избегая форсирования спортивной формы спортсменов;</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4) стремиться к завоеванию сборными командами призовых мест на спортивных соревнованиях;</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lastRenderedPageBreak/>
        <w:t xml:space="preserve">     5) своим личным примером стремиться к созданию в сборной команде атмосферы товарищества, делового соперничества, уважительного отношения к обслуживающему персоналу сборной команды, судьям, зрителям;</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6) накапливать и передавать опыт в сфере методики подготовки и достижений научно-методического и медико-биологического обеспечения новым поколениям тренеров и спортсменам сборных команд.</w:t>
      </w:r>
    </w:p>
    <w:p w:rsidR="00E47B35" w:rsidRPr="000F7A94" w:rsidRDefault="00E47B35" w:rsidP="000F7A94">
      <w:pPr>
        <w:spacing w:after="0"/>
        <w:jc w:val="both"/>
        <w:rPr>
          <w:rFonts w:ascii="Times New Roman" w:hAnsi="Times New Roman" w:cs="Times New Roman"/>
          <w:sz w:val="28"/>
          <w:szCs w:val="28"/>
        </w:rPr>
      </w:pPr>
    </w:p>
    <w:p w:rsidR="00E47B35" w:rsidRPr="000F7A94" w:rsidRDefault="00E47B35"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VI. Материальное обеспечение сборных команд</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1. Материально-техническое обеспечение сборных команд осуществляется за счет средств бюджета муниципального образования «Город Батайск», предусмотренных на эти цели, а также из иных, не запрещенных законодательством Российской Федерации, источников.</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2. К расходам на материально-техническое обеспечение сборных команд по видам спорта относятся: </w:t>
      </w:r>
    </w:p>
    <w:p w:rsidR="00E47B35" w:rsidRPr="000F7A94" w:rsidRDefault="00D51440" w:rsidP="000F7A94">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E47B35" w:rsidRPr="000F7A94">
        <w:rPr>
          <w:rFonts w:ascii="Times New Roman" w:hAnsi="Times New Roman" w:cs="Times New Roman"/>
          <w:sz w:val="28"/>
          <w:szCs w:val="28"/>
        </w:rPr>
        <w:t>) аренда спортивных сооружений, в том числе оплата услуг по предоставлению спортивных сооружений, плавательных дорожек и так далее;</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w:t>
      </w:r>
      <w:r w:rsidR="00D51440">
        <w:rPr>
          <w:rFonts w:ascii="Times New Roman" w:hAnsi="Times New Roman" w:cs="Times New Roman"/>
          <w:sz w:val="28"/>
          <w:szCs w:val="28"/>
        </w:rPr>
        <w:t>2</w:t>
      </w:r>
      <w:r w:rsidRPr="000F7A94">
        <w:rPr>
          <w:rFonts w:ascii="Times New Roman" w:hAnsi="Times New Roman" w:cs="Times New Roman"/>
          <w:sz w:val="28"/>
          <w:szCs w:val="28"/>
        </w:rPr>
        <w:t>) компенсация стоимости проезда лиц, включенных в состав сборных команд, до места проведения спортивных соревнований и учебно-тренировочных сборов и обратно, в том числе бронирование билетов;</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w:t>
      </w:r>
      <w:r w:rsidR="00D51440">
        <w:rPr>
          <w:rFonts w:ascii="Times New Roman" w:hAnsi="Times New Roman" w:cs="Times New Roman"/>
          <w:sz w:val="28"/>
          <w:szCs w:val="28"/>
        </w:rPr>
        <w:t>3</w:t>
      </w:r>
      <w:r w:rsidRPr="000F7A94">
        <w:rPr>
          <w:rFonts w:ascii="Times New Roman" w:hAnsi="Times New Roman" w:cs="Times New Roman"/>
          <w:sz w:val="28"/>
          <w:szCs w:val="28"/>
        </w:rPr>
        <w:t>) компенсация стоимости питания в пути;</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w:t>
      </w:r>
      <w:r w:rsidR="00D51440">
        <w:rPr>
          <w:rFonts w:ascii="Times New Roman" w:hAnsi="Times New Roman" w:cs="Times New Roman"/>
          <w:sz w:val="28"/>
          <w:szCs w:val="28"/>
        </w:rPr>
        <w:t>4</w:t>
      </w:r>
      <w:r w:rsidRPr="000F7A94">
        <w:rPr>
          <w:rFonts w:ascii="Times New Roman" w:hAnsi="Times New Roman" w:cs="Times New Roman"/>
          <w:sz w:val="28"/>
          <w:szCs w:val="28"/>
        </w:rPr>
        <w:t>) компенсация стоимости провоза спортивного инвентаря;</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w:t>
      </w:r>
      <w:r w:rsidR="00D51440">
        <w:rPr>
          <w:rFonts w:ascii="Times New Roman" w:hAnsi="Times New Roman" w:cs="Times New Roman"/>
          <w:sz w:val="28"/>
          <w:szCs w:val="28"/>
        </w:rPr>
        <w:t>5</w:t>
      </w:r>
      <w:r w:rsidRPr="000F7A94">
        <w:rPr>
          <w:rFonts w:ascii="Times New Roman" w:hAnsi="Times New Roman" w:cs="Times New Roman"/>
          <w:sz w:val="28"/>
          <w:szCs w:val="28"/>
        </w:rPr>
        <w:t>) компенсация стоимости проживания, в том числе бронирования мест проживания,</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w:t>
      </w:r>
      <w:r w:rsidR="00D51440">
        <w:rPr>
          <w:rFonts w:ascii="Times New Roman" w:hAnsi="Times New Roman" w:cs="Times New Roman"/>
          <w:sz w:val="28"/>
          <w:szCs w:val="28"/>
        </w:rPr>
        <w:t>6</w:t>
      </w:r>
      <w:r w:rsidRPr="000F7A94">
        <w:rPr>
          <w:rFonts w:ascii="Times New Roman" w:hAnsi="Times New Roman" w:cs="Times New Roman"/>
          <w:sz w:val="28"/>
          <w:szCs w:val="28"/>
        </w:rPr>
        <w:t>) компенсация стоимости питания в дни соревнований;</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w:t>
      </w:r>
      <w:r w:rsidR="00D51440">
        <w:rPr>
          <w:rFonts w:ascii="Times New Roman" w:hAnsi="Times New Roman" w:cs="Times New Roman"/>
          <w:sz w:val="28"/>
          <w:szCs w:val="28"/>
        </w:rPr>
        <w:t>7</w:t>
      </w:r>
      <w:r w:rsidRPr="000F7A94">
        <w:rPr>
          <w:rFonts w:ascii="Times New Roman" w:hAnsi="Times New Roman" w:cs="Times New Roman"/>
          <w:sz w:val="28"/>
          <w:szCs w:val="28"/>
        </w:rPr>
        <w:t xml:space="preserve">) аренда автотранспорта (автобус, машина, </w:t>
      </w:r>
      <w:proofErr w:type="spellStart"/>
      <w:r w:rsidRPr="000F7A94">
        <w:rPr>
          <w:rFonts w:ascii="Times New Roman" w:hAnsi="Times New Roman" w:cs="Times New Roman"/>
          <w:sz w:val="28"/>
          <w:szCs w:val="28"/>
        </w:rPr>
        <w:t>спецавтотранспорт</w:t>
      </w:r>
      <w:proofErr w:type="spellEnd"/>
      <w:r w:rsidRPr="000F7A94">
        <w:rPr>
          <w:rFonts w:ascii="Times New Roman" w:hAnsi="Times New Roman" w:cs="Times New Roman"/>
          <w:sz w:val="28"/>
          <w:szCs w:val="28"/>
        </w:rPr>
        <w:t xml:space="preserve">); </w:t>
      </w:r>
    </w:p>
    <w:p w:rsidR="00E47B35" w:rsidRPr="000F7A94" w:rsidRDefault="00E47B35"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w:t>
      </w:r>
      <w:r w:rsidR="00D51440">
        <w:rPr>
          <w:rFonts w:ascii="Times New Roman" w:hAnsi="Times New Roman" w:cs="Times New Roman"/>
          <w:sz w:val="28"/>
          <w:szCs w:val="28"/>
        </w:rPr>
        <w:t>8</w:t>
      </w:r>
      <w:r w:rsidRPr="000F7A94">
        <w:rPr>
          <w:rFonts w:ascii="Times New Roman" w:hAnsi="Times New Roman" w:cs="Times New Roman"/>
          <w:sz w:val="28"/>
          <w:szCs w:val="28"/>
        </w:rPr>
        <w:t>) прочие расходы, предусмотренные действующим законодательством, а также положениями (регламентами) о проведении официальных  спортивных соревнований.</w:t>
      </w:r>
    </w:p>
    <w:p w:rsidR="00E47B35" w:rsidRPr="000F7A94" w:rsidRDefault="00732ABC" w:rsidP="000F7A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47B35" w:rsidRPr="000F7A94" w:rsidRDefault="00E47B35"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lang w:val="en-US"/>
        </w:rPr>
        <w:t>VII</w:t>
      </w:r>
      <w:r w:rsidRPr="000F7A94">
        <w:rPr>
          <w:rFonts w:ascii="Times New Roman" w:hAnsi="Times New Roman" w:cs="Times New Roman"/>
          <w:sz w:val="28"/>
          <w:szCs w:val="28"/>
        </w:rPr>
        <w:t xml:space="preserve">. </w:t>
      </w:r>
      <w:r w:rsidRPr="000F7A94">
        <w:rPr>
          <w:rFonts w:ascii="Times New Roman" w:hAnsi="Times New Roman" w:cs="Times New Roman"/>
          <w:bCs/>
          <w:sz w:val="28"/>
          <w:szCs w:val="28"/>
        </w:rPr>
        <w:t>Порядок финансирования</w:t>
      </w:r>
      <w:r w:rsidRPr="000F7A94">
        <w:rPr>
          <w:rFonts w:ascii="Times New Roman" w:hAnsi="Times New Roman" w:cs="Times New Roman"/>
          <w:bCs/>
          <w:sz w:val="28"/>
          <w:szCs w:val="28"/>
        </w:rPr>
        <w:br/>
      </w:r>
      <w:r w:rsidRPr="000F7A94">
        <w:rPr>
          <w:rFonts w:ascii="Times New Roman" w:hAnsi="Times New Roman" w:cs="Times New Roman"/>
          <w:sz w:val="28"/>
          <w:szCs w:val="28"/>
        </w:rPr>
        <w:t>спортивных сборных команд</w:t>
      </w:r>
    </w:p>
    <w:p w:rsidR="00E47B35" w:rsidRPr="000F7A94" w:rsidRDefault="00E47B35"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 xml:space="preserve">муниципального образования «Город Батайск» </w:t>
      </w:r>
    </w:p>
    <w:p w:rsidR="00E47B35" w:rsidRPr="000F7A94" w:rsidRDefault="00E47B35" w:rsidP="00815614">
      <w:pPr>
        <w:numPr>
          <w:ilvl w:val="0"/>
          <w:numId w:val="3"/>
        </w:numPr>
        <w:spacing w:after="0" w:line="240" w:lineRule="auto"/>
        <w:ind w:left="0" w:firstLine="709"/>
        <w:jc w:val="both"/>
        <w:rPr>
          <w:rFonts w:ascii="Times New Roman" w:hAnsi="Times New Roman" w:cs="Times New Roman"/>
          <w:color w:val="800000"/>
          <w:sz w:val="28"/>
          <w:szCs w:val="28"/>
        </w:rPr>
      </w:pPr>
      <w:r w:rsidRPr="000F7A94">
        <w:rPr>
          <w:rFonts w:ascii="Times New Roman" w:hAnsi="Times New Roman" w:cs="Times New Roman"/>
          <w:sz w:val="28"/>
          <w:szCs w:val="28"/>
        </w:rPr>
        <w:t xml:space="preserve">Финансовое обеспечение спортивных сборных командах муниципального образования «Город Батайск» предусматривается для участия в физкультурных мероприятиях и спортивных соревнованиях (далее мероприятия), включенных в </w:t>
      </w:r>
      <w:r w:rsidRPr="000F7A94">
        <w:rPr>
          <w:rFonts w:ascii="Times New Roman" w:hAnsi="Times New Roman" w:cs="Times New Roman"/>
          <w:bCs/>
          <w:sz w:val="28"/>
          <w:szCs w:val="28"/>
        </w:rPr>
        <w:t>Календарный план официальных физкультурных и спортивных мероприятий Министерства по физической культуре и спорту Ростовской области,</w:t>
      </w:r>
      <w:r w:rsidR="007E25C1" w:rsidRPr="000F7A94">
        <w:rPr>
          <w:rFonts w:ascii="Times New Roman" w:hAnsi="Times New Roman" w:cs="Times New Roman"/>
          <w:bCs/>
          <w:sz w:val="28"/>
          <w:szCs w:val="28"/>
        </w:rPr>
        <w:t xml:space="preserve"> Российской Федерации, м</w:t>
      </w:r>
      <w:r w:rsidRPr="000F7A94">
        <w:rPr>
          <w:rFonts w:ascii="Times New Roman" w:hAnsi="Times New Roman" w:cs="Times New Roman"/>
          <w:sz w:val="28"/>
          <w:szCs w:val="28"/>
        </w:rPr>
        <w:t>униципального образования «Город  Батайск».</w:t>
      </w:r>
    </w:p>
    <w:p w:rsidR="00E47B35" w:rsidRPr="000F7A94" w:rsidRDefault="00E47B35" w:rsidP="00815614">
      <w:pPr>
        <w:spacing w:after="0"/>
        <w:ind w:firstLine="709"/>
        <w:jc w:val="both"/>
        <w:rPr>
          <w:rFonts w:ascii="Times New Roman" w:hAnsi="Times New Roman" w:cs="Times New Roman"/>
          <w:sz w:val="28"/>
          <w:szCs w:val="28"/>
        </w:rPr>
      </w:pPr>
      <w:proofErr w:type="gramStart"/>
      <w:r w:rsidRPr="000F7A94">
        <w:rPr>
          <w:rFonts w:ascii="Times New Roman" w:hAnsi="Times New Roman" w:cs="Times New Roman"/>
          <w:sz w:val="28"/>
          <w:szCs w:val="28"/>
        </w:rPr>
        <w:t xml:space="preserve">Порядок финансирования спортивных сборных командах муниципального образования «Город Батайск» (далее Порядок </w:t>
      </w:r>
      <w:r w:rsidRPr="000F7A94">
        <w:rPr>
          <w:rFonts w:ascii="Times New Roman" w:hAnsi="Times New Roman" w:cs="Times New Roman"/>
          <w:sz w:val="28"/>
          <w:szCs w:val="28"/>
        </w:rPr>
        <w:lastRenderedPageBreak/>
        <w:t>финансирования) предусматривает участие Администрации города Батайска</w:t>
      </w:r>
      <w:r w:rsidR="007E25C1" w:rsidRPr="000F7A94">
        <w:rPr>
          <w:rFonts w:ascii="Times New Roman" w:hAnsi="Times New Roman" w:cs="Times New Roman"/>
          <w:sz w:val="28"/>
          <w:szCs w:val="28"/>
        </w:rPr>
        <w:t xml:space="preserve"> в лице МБУ «Центр физкультурно-массовой работы»</w:t>
      </w:r>
      <w:r w:rsidR="00163772" w:rsidRPr="000F7A94">
        <w:rPr>
          <w:rFonts w:ascii="Times New Roman" w:hAnsi="Times New Roman" w:cs="Times New Roman"/>
          <w:sz w:val="28"/>
          <w:szCs w:val="28"/>
        </w:rPr>
        <w:t xml:space="preserve"> </w:t>
      </w:r>
      <w:r w:rsidR="00655E7F">
        <w:rPr>
          <w:rFonts w:ascii="Times New Roman" w:hAnsi="Times New Roman" w:cs="Times New Roman"/>
          <w:sz w:val="28"/>
          <w:szCs w:val="28"/>
        </w:rPr>
        <w:t xml:space="preserve">города Батайска </w:t>
      </w:r>
      <w:r w:rsidR="00163772" w:rsidRPr="000F7A94">
        <w:rPr>
          <w:rFonts w:ascii="Times New Roman" w:hAnsi="Times New Roman" w:cs="Times New Roman"/>
          <w:sz w:val="28"/>
          <w:szCs w:val="28"/>
        </w:rPr>
        <w:t>(далее МБУ «ЦФМР» города Батайска)</w:t>
      </w:r>
      <w:r w:rsidR="007E25C1" w:rsidRPr="000F7A94">
        <w:rPr>
          <w:rFonts w:ascii="Times New Roman" w:hAnsi="Times New Roman" w:cs="Times New Roman"/>
          <w:sz w:val="28"/>
          <w:szCs w:val="28"/>
        </w:rPr>
        <w:t xml:space="preserve"> города Батайска</w:t>
      </w:r>
      <w:r w:rsidRPr="000F7A94">
        <w:rPr>
          <w:rFonts w:ascii="Times New Roman" w:hAnsi="Times New Roman" w:cs="Times New Roman"/>
          <w:sz w:val="28"/>
          <w:szCs w:val="28"/>
        </w:rPr>
        <w:t xml:space="preserve"> (наряду со средствами бюджетов иных уровней и внебюджетными источниками) в финансировании мероприятий за счет средств </w:t>
      </w:r>
      <w:r w:rsidR="00655E7F">
        <w:rPr>
          <w:rFonts w:ascii="Times New Roman" w:hAnsi="Times New Roman" w:cs="Times New Roman"/>
          <w:sz w:val="28"/>
          <w:szCs w:val="28"/>
        </w:rPr>
        <w:t>местного</w:t>
      </w:r>
      <w:r w:rsidRPr="000F7A94">
        <w:rPr>
          <w:rFonts w:ascii="Times New Roman" w:hAnsi="Times New Roman" w:cs="Times New Roman"/>
          <w:sz w:val="28"/>
          <w:szCs w:val="28"/>
        </w:rPr>
        <w:t xml:space="preserve"> бюджета</w:t>
      </w:r>
      <w:r w:rsidR="00732ABC">
        <w:rPr>
          <w:rFonts w:ascii="Times New Roman" w:hAnsi="Times New Roman" w:cs="Times New Roman"/>
          <w:sz w:val="28"/>
          <w:szCs w:val="28"/>
        </w:rPr>
        <w:t xml:space="preserve">, </w:t>
      </w:r>
      <w:r w:rsidR="00655E7F">
        <w:rPr>
          <w:rFonts w:ascii="Times New Roman" w:hAnsi="Times New Roman" w:cs="Times New Roman"/>
          <w:sz w:val="28"/>
          <w:szCs w:val="28"/>
        </w:rPr>
        <w:t>в рамках субсидии</w:t>
      </w:r>
      <w:r w:rsidR="00732ABC">
        <w:rPr>
          <w:rFonts w:ascii="Times New Roman" w:hAnsi="Times New Roman" w:cs="Times New Roman"/>
          <w:sz w:val="28"/>
          <w:szCs w:val="28"/>
        </w:rPr>
        <w:t xml:space="preserve"> на </w:t>
      </w:r>
      <w:r w:rsidR="00D51440">
        <w:rPr>
          <w:rFonts w:ascii="Times New Roman" w:hAnsi="Times New Roman" w:cs="Times New Roman"/>
          <w:sz w:val="28"/>
          <w:szCs w:val="28"/>
        </w:rPr>
        <w:t>иные цели</w:t>
      </w:r>
      <w:r w:rsidR="00732ABC">
        <w:rPr>
          <w:rFonts w:ascii="Times New Roman" w:hAnsi="Times New Roman" w:cs="Times New Roman"/>
          <w:sz w:val="28"/>
          <w:szCs w:val="28"/>
        </w:rPr>
        <w:t xml:space="preserve"> МБУ «ЦФМР» города Батайска</w:t>
      </w:r>
      <w:r w:rsidRPr="000F7A94">
        <w:rPr>
          <w:rFonts w:ascii="Times New Roman" w:hAnsi="Times New Roman" w:cs="Times New Roman"/>
          <w:sz w:val="28"/>
          <w:szCs w:val="28"/>
        </w:rPr>
        <w:t>.</w:t>
      </w:r>
      <w:proofErr w:type="gramEnd"/>
    </w:p>
    <w:p w:rsidR="00E47B35" w:rsidRPr="000F7A94" w:rsidRDefault="00E47B35" w:rsidP="00815614">
      <w:pPr>
        <w:numPr>
          <w:ilvl w:val="0"/>
          <w:numId w:val="3"/>
        </w:numPr>
        <w:spacing w:after="0" w:line="240" w:lineRule="auto"/>
        <w:ind w:left="0" w:firstLine="709"/>
        <w:jc w:val="both"/>
        <w:rPr>
          <w:rFonts w:ascii="Times New Roman" w:hAnsi="Times New Roman" w:cs="Times New Roman"/>
          <w:sz w:val="28"/>
          <w:szCs w:val="28"/>
        </w:rPr>
      </w:pPr>
      <w:proofErr w:type="gramStart"/>
      <w:r w:rsidRPr="000F7A94">
        <w:rPr>
          <w:rFonts w:ascii="Times New Roman" w:hAnsi="Times New Roman" w:cs="Times New Roman"/>
          <w:sz w:val="28"/>
          <w:szCs w:val="28"/>
        </w:rPr>
        <w:t>Под мероприятиями  понимаются: чемпионаты, кубки и первенства, турниры Ростовской области, межмуниципальные и межрегиональные соревнования, официальные открытые соревнования других регионов, всероссийские спортивные и физкультурные мероприятия, а также массовые физкультурно-оздоровительные и спортивные праздники, фестивали, смотры-конкурсы, семинары и другие подобные мероприятия, проводимые на территории муниципального образования «Город Батайск», Ростовской области, иных субъектов Российской Федерации.</w:t>
      </w:r>
      <w:proofErr w:type="gramEnd"/>
    </w:p>
    <w:p w:rsidR="00E47B35" w:rsidRPr="000F7A94" w:rsidRDefault="00E47B35" w:rsidP="00815614">
      <w:pPr>
        <w:numPr>
          <w:ilvl w:val="0"/>
          <w:numId w:val="3"/>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Порядок финансирования определяет финансовое обеспечение сборных команд муниципального образования «Город  Батайск»  по видам спорта, в том числе в период их подготовки и во время участия в  спортивных мероприятиях.</w:t>
      </w:r>
    </w:p>
    <w:p w:rsidR="00E47B35" w:rsidRPr="000F7A94" w:rsidRDefault="00E47B35" w:rsidP="00815614">
      <w:pPr>
        <w:numPr>
          <w:ilvl w:val="0"/>
          <w:numId w:val="3"/>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Основные правила, и финансовые условия проведения мероприятий устанавливаются в положениях (регламентах) о проведении мероприятий.</w:t>
      </w:r>
    </w:p>
    <w:p w:rsidR="00E47B35" w:rsidRPr="000F7A94" w:rsidRDefault="00E47B35" w:rsidP="00815614">
      <w:pPr>
        <w:numPr>
          <w:ilvl w:val="0"/>
          <w:numId w:val="3"/>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Направление сборных команд на мероприятие осуществляется на основании положения (регламента) о соревнованиях,  либо официального приглашения (вызова) со стороны организации, проводящей мероприятие.</w:t>
      </w:r>
    </w:p>
    <w:p w:rsidR="00E47B35" w:rsidRPr="000F7A94" w:rsidRDefault="00E47B35" w:rsidP="00815614">
      <w:pPr>
        <w:numPr>
          <w:ilvl w:val="0"/>
          <w:numId w:val="3"/>
        </w:numPr>
        <w:spacing w:after="0" w:line="240" w:lineRule="auto"/>
        <w:ind w:left="0" w:firstLine="709"/>
        <w:jc w:val="both"/>
        <w:rPr>
          <w:rFonts w:ascii="Times New Roman" w:hAnsi="Times New Roman" w:cs="Times New Roman"/>
          <w:sz w:val="28"/>
          <w:szCs w:val="28"/>
        </w:rPr>
      </w:pPr>
      <w:r w:rsidRPr="000F7A94">
        <w:rPr>
          <w:rFonts w:ascii="Times New Roman" w:hAnsi="Times New Roman" w:cs="Times New Roman"/>
          <w:sz w:val="28"/>
          <w:szCs w:val="28"/>
        </w:rPr>
        <w:t xml:space="preserve">Нормативы финансирования мероприятий разрабатываются с учетом сложившихся на территории Ростовской области цен и действующих тарифов, обеспечивающих наиболее экономичное и рациональное использование бюджетных средств, и утверждаются </w:t>
      </w:r>
      <w:r w:rsidR="009D3C90">
        <w:rPr>
          <w:rFonts w:ascii="Times New Roman" w:hAnsi="Times New Roman" w:cs="Times New Roman"/>
          <w:sz w:val="28"/>
          <w:szCs w:val="28"/>
        </w:rPr>
        <w:t xml:space="preserve">данным </w:t>
      </w:r>
      <w:r w:rsidRPr="000F7A94">
        <w:rPr>
          <w:rFonts w:ascii="Times New Roman" w:hAnsi="Times New Roman" w:cs="Times New Roman"/>
          <w:sz w:val="28"/>
          <w:szCs w:val="28"/>
        </w:rPr>
        <w:t>постановлением Администрации города Батайска.</w:t>
      </w:r>
    </w:p>
    <w:p w:rsidR="00E47B35" w:rsidRPr="000F7A94" w:rsidRDefault="00E47B35" w:rsidP="000F7A94">
      <w:pPr>
        <w:spacing w:after="0"/>
        <w:jc w:val="both"/>
        <w:rPr>
          <w:rFonts w:ascii="Times New Roman" w:hAnsi="Times New Roman" w:cs="Times New Roman"/>
          <w:sz w:val="28"/>
          <w:szCs w:val="28"/>
        </w:rPr>
      </w:pPr>
    </w:p>
    <w:p w:rsidR="00E47B35" w:rsidRPr="000F7A94" w:rsidRDefault="00E47B35"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lang w:val="en-US"/>
        </w:rPr>
        <w:t>VIII</w:t>
      </w:r>
      <w:r w:rsidRPr="000F7A94">
        <w:rPr>
          <w:rFonts w:ascii="Times New Roman" w:hAnsi="Times New Roman" w:cs="Times New Roman"/>
          <w:sz w:val="28"/>
          <w:szCs w:val="28"/>
        </w:rPr>
        <w:t>. Финансирование мероприятий</w:t>
      </w:r>
    </w:p>
    <w:p w:rsidR="00E47B35" w:rsidRDefault="00732ABC" w:rsidP="00815614">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 </w:t>
      </w:r>
      <w:r w:rsidR="00E47B35" w:rsidRPr="000F7A94">
        <w:rPr>
          <w:rFonts w:ascii="Times New Roman" w:hAnsi="Times New Roman"/>
          <w:sz w:val="28"/>
          <w:szCs w:val="28"/>
        </w:rPr>
        <w:t xml:space="preserve">Финансовое обеспечение мероприятий осуществляется за счет средств местного бюджета, предусмотренных </w:t>
      </w:r>
      <w:r>
        <w:rPr>
          <w:rFonts w:ascii="Times New Roman" w:hAnsi="Times New Roman"/>
          <w:sz w:val="28"/>
          <w:szCs w:val="28"/>
        </w:rPr>
        <w:t>муниципальной программой города Батайска «Развитие физической культуры и спорта».</w:t>
      </w:r>
    </w:p>
    <w:p w:rsidR="00732ABC" w:rsidRPr="000F7A94" w:rsidRDefault="00732ABC" w:rsidP="00815614">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 </w:t>
      </w:r>
      <w:r w:rsidR="00A72FA8">
        <w:rPr>
          <w:rFonts w:ascii="Times New Roman" w:hAnsi="Times New Roman"/>
          <w:sz w:val="28"/>
          <w:szCs w:val="28"/>
        </w:rPr>
        <w:t>Непосредственное ф</w:t>
      </w:r>
      <w:r>
        <w:rPr>
          <w:rFonts w:ascii="Times New Roman" w:hAnsi="Times New Roman"/>
          <w:sz w:val="28"/>
          <w:szCs w:val="28"/>
        </w:rPr>
        <w:t xml:space="preserve">инансирование осуществляется МБУ «ЦФМР» города Батайска в пределах </w:t>
      </w:r>
      <w:r w:rsidR="00D51440">
        <w:rPr>
          <w:rFonts w:ascii="Times New Roman" w:hAnsi="Times New Roman"/>
          <w:sz w:val="28"/>
          <w:szCs w:val="28"/>
        </w:rPr>
        <w:t>доведенных лимитов бюджетных средств</w:t>
      </w:r>
      <w:r w:rsidR="00A72FA8">
        <w:rPr>
          <w:rFonts w:ascii="Times New Roman" w:hAnsi="Times New Roman"/>
          <w:sz w:val="28"/>
          <w:szCs w:val="28"/>
        </w:rPr>
        <w:t>.</w:t>
      </w:r>
    </w:p>
    <w:p w:rsidR="00E47B35" w:rsidRPr="000F7A94" w:rsidRDefault="00732ABC" w:rsidP="00815614">
      <w:pPr>
        <w:pStyle w:val="a4"/>
        <w:spacing w:after="0" w:line="240" w:lineRule="auto"/>
        <w:ind w:left="0" w:firstLine="708"/>
        <w:rPr>
          <w:rFonts w:ascii="Times New Roman" w:hAnsi="Times New Roman"/>
          <w:sz w:val="28"/>
          <w:szCs w:val="28"/>
        </w:rPr>
      </w:pPr>
      <w:r>
        <w:rPr>
          <w:rFonts w:ascii="Times New Roman" w:hAnsi="Times New Roman"/>
          <w:sz w:val="28"/>
          <w:szCs w:val="28"/>
        </w:rPr>
        <w:t>3</w:t>
      </w:r>
      <w:r w:rsidR="00E47B35" w:rsidRPr="000F7A94">
        <w:rPr>
          <w:rFonts w:ascii="Times New Roman" w:hAnsi="Times New Roman"/>
          <w:sz w:val="28"/>
          <w:szCs w:val="28"/>
        </w:rPr>
        <w:t>.  К финансированию принимаются расходы, связанные:</w:t>
      </w:r>
    </w:p>
    <w:p w:rsidR="00E47B35" w:rsidRPr="000F7A94" w:rsidRDefault="00E47B35" w:rsidP="00815614">
      <w:pPr>
        <w:pStyle w:val="a4"/>
        <w:spacing w:after="0" w:line="240" w:lineRule="auto"/>
        <w:ind w:left="0" w:firstLine="708"/>
        <w:jc w:val="both"/>
        <w:rPr>
          <w:rFonts w:ascii="Times New Roman" w:hAnsi="Times New Roman"/>
          <w:sz w:val="28"/>
          <w:szCs w:val="28"/>
        </w:rPr>
      </w:pPr>
      <w:r w:rsidRPr="000F7A94">
        <w:rPr>
          <w:rFonts w:ascii="Times New Roman" w:hAnsi="Times New Roman"/>
          <w:sz w:val="28"/>
          <w:szCs w:val="28"/>
        </w:rPr>
        <w:t>1)  с участием спортивных сборных команд в официальных мероприятиях на территории Ростовской области;</w:t>
      </w:r>
    </w:p>
    <w:p w:rsidR="00E47B35" w:rsidRDefault="00E47B35" w:rsidP="00815614">
      <w:pPr>
        <w:pStyle w:val="a4"/>
        <w:spacing w:after="0" w:line="240" w:lineRule="auto"/>
        <w:ind w:left="0" w:firstLine="708"/>
        <w:jc w:val="both"/>
        <w:rPr>
          <w:rFonts w:ascii="Times New Roman" w:hAnsi="Times New Roman"/>
          <w:sz w:val="28"/>
          <w:szCs w:val="28"/>
        </w:rPr>
      </w:pPr>
      <w:proofErr w:type="gramStart"/>
      <w:r w:rsidRPr="000F7A94">
        <w:rPr>
          <w:rFonts w:ascii="Times New Roman" w:hAnsi="Times New Roman"/>
          <w:sz w:val="28"/>
          <w:szCs w:val="28"/>
        </w:rPr>
        <w:t xml:space="preserve">3) с проведением и участием сборных команд в мероприятиях, проводимых за пределами Ростовской области, не входящих в </w:t>
      </w:r>
      <w:r w:rsidRPr="000F7A94">
        <w:rPr>
          <w:rFonts w:ascii="Times New Roman" w:hAnsi="Times New Roman"/>
          <w:bCs/>
          <w:sz w:val="28"/>
          <w:szCs w:val="28"/>
        </w:rPr>
        <w:t>Календарный план официальных физкультурных и спортивных мероприятий Министерства по физической культуре и спорту Ростовской области</w:t>
      </w:r>
      <w:r w:rsidRPr="000F7A94">
        <w:rPr>
          <w:rFonts w:ascii="Times New Roman" w:hAnsi="Times New Roman"/>
          <w:sz w:val="28"/>
          <w:szCs w:val="28"/>
        </w:rPr>
        <w:t xml:space="preserve"> и не подлежащих финансированию из областного и (или) федерального бюджетов; </w:t>
      </w:r>
      <w:proofErr w:type="gramEnd"/>
    </w:p>
    <w:p w:rsidR="00E47B35" w:rsidRPr="000F7A94" w:rsidRDefault="00A72FA8" w:rsidP="00A72FA8">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4) с организацией спортивно-массовых мероприятий на территории муниципального образования «Город Батайск»;</w:t>
      </w:r>
    </w:p>
    <w:p w:rsidR="00A72FA8" w:rsidRDefault="00E47B35" w:rsidP="00A72FA8">
      <w:pPr>
        <w:spacing w:after="0"/>
        <w:ind w:firstLine="708"/>
        <w:jc w:val="both"/>
        <w:rPr>
          <w:rFonts w:ascii="Times New Roman" w:hAnsi="Times New Roman" w:cs="Times New Roman"/>
          <w:sz w:val="28"/>
          <w:szCs w:val="28"/>
        </w:rPr>
      </w:pPr>
      <w:r w:rsidRPr="000F7A94">
        <w:rPr>
          <w:rFonts w:ascii="Times New Roman" w:hAnsi="Times New Roman" w:cs="Times New Roman"/>
          <w:sz w:val="28"/>
          <w:szCs w:val="28"/>
        </w:rPr>
        <w:lastRenderedPageBreak/>
        <w:t xml:space="preserve"> 4. </w:t>
      </w:r>
      <w:proofErr w:type="gramStart"/>
      <w:r w:rsidRPr="000F7A94">
        <w:rPr>
          <w:rFonts w:ascii="Times New Roman" w:hAnsi="Times New Roman" w:cs="Times New Roman"/>
          <w:sz w:val="28"/>
          <w:szCs w:val="28"/>
        </w:rPr>
        <w:t>С представителями федераций по видам спорта, тренерами или спортсменами</w:t>
      </w:r>
      <w:r w:rsidR="007E25C1" w:rsidRPr="000F7A94">
        <w:rPr>
          <w:rFonts w:ascii="Times New Roman" w:hAnsi="Times New Roman" w:cs="Times New Roman"/>
          <w:sz w:val="28"/>
          <w:szCs w:val="28"/>
        </w:rPr>
        <w:t xml:space="preserve">, сборных команд </w:t>
      </w:r>
      <w:r w:rsidR="00D51440">
        <w:rPr>
          <w:rFonts w:ascii="Times New Roman" w:hAnsi="Times New Roman" w:cs="Times New Roman"/>
          <w:sz w:val="28"/>
          <w:szCs w:val="28"/>
        </w:rPr>
        <w:t>города Батайска</w:t>
      </w:r>
      <w:r w:rsidR="00050E2C" w:rsidRPr="000F7A94">
        <w:rPr>
          <w:rFonts w:ascii="Times New Roman" w:hAnsi="Times New Roman" w:cs="Times New Roman"/>
          <w:sz w:val="28"/>
          <w:szCs w:val="28"/>
        </w:rPr>
        <w:t>,</w:t>
      </w:r>
      <w:r w:rsidRPr="000F7A94">
        <w:rPr>
          <w:rFonts w:ascii="Times New Roman" w:hAnsi="Times New Roman" w:cs="Times New Roman"/>
          <w:sz w:val="28"/>
          <w:szCs w:val="28"/>
        </w:rPr>
        <w:t xml:space="preserve"> </w:t>
      </w:r>
      <w:r w:rsidR="007E25C1" w:rsidRPr="00A72FA8">
        <w:rPr>
          <w:rFonts w:ascii="Times New Roman" w:hAnsi="Times New Roman" w:cs="Times New Roman"/>
          <w:sz w:val="28"/>
          <w:szCs w:val="28"/>
        </w:rPr>
        <w:t>МБУ «</w:t>
      </w:r>
      <w:r w:rsidR="00050E2C" w:rsidRPr="00A72FA8">
        <w:rPr>
          <w:rFonts w:ascii="Times New Roman" w:hAnsi="Times New Roman" w:cs="Times New Roman"/>
          <w:sz w:val="28"/>
          <w:szCs w:val="28"/>
        </w:rPr>
        <w:t>ЦФМР</w:t>
      </w:r>
      <w:r w:rsidR="007E25C1" w:rsidRPr="00A72FA8">
        <w:rPr>
          <w:rFonts w:ascii="Times New Roman" w:hAnsi="Times New Roman" w:cs="Times New Roman"/>
          <w:sz w:val="28"/>
          <w:szCs w:val="28"/>
        </w:rPr>
        <w:t>»</w:t>
      </w:r>
      <w:r w:rsidR="00655E7F">
        <w:rPr>
          <w:rFonts w:ascii="Times New Roman" w:hAnsi="Times New Roman" w:cs="Times New Roman"/>
          <w:sz w:val="28"/>
          <w:szCs w:val="28"/>
        </w:rPr>
        <w:t xml:space="preserve"> города Батайска</w:t>
      </w:r>
      <w:r w:rsidR="00050E2C" w:rsidRPr="00A72FA8">
        <w:rPr>
          <w:rFonts w:ascii="Times New Roman" w:hAnsi="Times New Roman" w:cs="Times New Roman"/>
          <w:sz w:val="28"/>
          <w:szCs w:val="28"/>
        </w:rPr>
        <w:t xml:space="preserve"> на основании заявки отдела по физической культуре и спорту Администрации города Батайска согласованной с курирующим заместителем главы Администрации </w:t>
      </w:r>
      <w:r w:rsidR="007E25C1" w:rsidRPr="00A72FA8">
        <w:rPr>
          <w:rFonts w:ascii="Times New Roman" w:hAnsi="Times New Roman" w:cs="Times New Roman"/>
          <w:sz w:val="28"/>
          <w:szCs w:val="28"/>
        </w:rPr>
        <w:t>города Батайска</w:t>
      </w:r>
      <w:r w:rsidR="00A72FA8" w:rsidRPr="00A72FA8">
        <w:rPr>
          <w:rFonts w:ascii="Times New Roman" w:hAnsi="Times New Roman" w:cs="Times New Roman"/>
          <w:sz w:val="28"/>
          <w:szCs w:val="28"/>
        </w:rPr>
        <w:t xml:space="preserve"> </w:t>
      </w:r>
      <w:r w:rsidR="00A72FA8" w:rsidRPr="000B2064">
        <w:rPr>
          <w:rFonts w:ascii="Times New Roman" w:hAnsi="Times New Roman" w:cs="Times New Roman"/>
          <w:sz w:val="28"/>
          <w:szCs w:val="28"/>
        </w:rPr>
        <w:t xml:space="preserve">(приложение № </w:t>
      </w:r>
      <w:r w:rsidR="000B2064" w:rsidRPr="000B2064">
        <w:rPr>
          <w:rFonts w:ascii="Times New Roman" w:hAnsi="Times New Roman" w:cs="Times New Roman"/>
          <w:sz w:val="28"/>
          <w:szCs w:val="28"/>
        </w:rPr>
        <w:t>1</w:t>
      </w:r>
      <w:r w:rsidR="00A72FA8" w:rsidRPr="000B2064">
        <w:rPr>
          <w:rFonts w:ascii="Times New Roman" w:hAnsi="Times New Roman" w:cs="Times New Roman"/>
          <w:sz w:val="28"/>
          <w:szCs w:val="28"/>
        </w:rPr>
        <w:t xml:space="preserve"> к Положению)</w:t>
      </w:r>
      <w:r w:rsidR="00050E2C" w:rsidRPr="000B2064">
        <w:rPr>
          <w:rFonts w:ascii="Times New Roman" w:hAnsi="Times New Roman" w:cs="Times New Roman"/>
          <w:sz w:val="28"/>
          <w:szCs w:val="28"/>
        </w:rPr>
        <w:t>,</w:t>
      </w:r>
      <w:r w:rsidR="007E25C1" w:rsidRPr="000B2064">
        <w:rPr>
          <w:rFonts w:ascii="Times New Roman" w:hAnsi="Times New Roman" w:cs="Times New Roman"/>
          <w:sz w:val="28"/>
          <w:szCs w:val="28"/>
        </w:rPr>
        <w:t xml:space="preserve"> </w:t>
      </w:r>
      <w:r w:rsidR="007E25C1" w:rsidRPr="00A72FA8">
        <w:rPr>
          <w:rFonts w:ascii="Times New Roman" w:hAnsi="Times New Roman" w:cs="Times New Roman"/>
          <w:sz w:val="28"/>
          <w:szCs w:val="28"/>
        </w:rPr>
        <w:t>заключает договор поручени</w:t>
      </w:r>
      <w:r w:rsidR="00D51440">
        <w:rPr>
          <w:rFonts w:ascii="Times New Roman" w:hAnsi="Times New Roman" w:cs="Times New Roman"/>
          <w:sz w:val="28"/>
          <w:szCs w:val="28"/>
        </w:rPr>
        <w:t>е</w:t>
      </w:r>
      <w:r w:rsidR="00050E2C" w:rsidRPr="00A72FA8">
        <w:rPr>
          <w:rFonts w:ascii="Times New Roman" w:hAnsi="Times New Roman" w:cs="Times New Roman"/>
          <w:sz w:val="28"/>
          <w:szCs w:val="28"/>
        </w:rPr>
        <w:t>,</w:t>
      </w:r>
      <w:r w:rsidR="007E25C1" w:rsidRPr="00A72FA8">
        <w:rPr>
          <w:rFonts w:ascii="Times New Roman" w:hAnsi="Times New Roman" w:cs="Times New Roman"/>
          <w:sz w:val="28"/>
          <w:szCs w:val="28"/>
        </w:rPr>
        <w:t xml:space="preserve"> </w:t>
      </w:r>
      <w:r w:rsidRPr="00A72FA8">
        <w:rPr>
          <w:rFonts w:ascii="Times New Roman" w:hAnsi="Times New Roman" w:cs="Times New Roman"/>
          <w:sz w:val="28"/>
          <w:szCs w:val="28"/>
        </w:rPr>
        <w:t xml:space="preserve"> </w:t>
      </w:r>
      <w:r w:rsidR="00163772" w:rsidRPr="00A72FA8">
        <w:rPr>
          <w:rFonts w:ascii="Times New Roman" w:hAnsi="Times New Roman" w:cs="Times New Roman"/>
          <w:sz w:val="28"/>
          <w:szCs w:val="28"/>
        </w:rPr>
        <w:t>о выполнении действий</w:t>
      </w:r>
      <w:r w:rsidR="00F32E0A">
        <w:rPr>
          <w:rFonts w:ascii="Times New Roman" w:hAnsi="Times New Roman" w:cs="Times New Roman"/>
          <w:sz w:val="28"/>
          <w:szCs w:val="28"/>
        </w:rPr>
        <w:t xml:space="preserve"> </w:t>
      </w:r>
      <w:r w:rsidR="00163772" w:rsidRPr="000F7A94">
        <w:rPr>
          <w:rFonts w:ascii="Times New Roman" w:hAnsi="Times New Roman" w:cs="Times New Roman"/>
          <w:sz w:val="28"/>
          <w:szCs w:val="28"/>
        </w:rPr>
        <w:t>(организация спортивно-массовых мероприятий, участие в официальных спортивных соревнованиях)</w:t>
      </w:r>
      <w:r w:rsidR="000B2064">
        <w:rPr>
          <w:rFonts w:ascii="Times New Roman" w:hAnsi="Times New Roman" w:cs="Times New Roman"/>
          <w:sz w:val="28"/>
          <w:szCs w:val="28"/>
        </w:rPr>
        <w:t>,</w:t>
      </w:r>
      <w:r w:rsidRPr="000F7A94">
        <w:rPr>
          <w:rFonts w:ascii="Times New Roman" w:hAnsi="Times New Roman" w:cs="Times New Roman"/>
          <w:sz w:val="28"/>
          <w:szCs w:val="28"/>
        </w:rPr>
        <w:t xml:space="preserve"> в соответствии с которым </w:t>
      </w:r>
      <w:r w:rsidR="00163772" w:rsidRPr="000F7A94">
        <w:rPr>
          <w:rFonts w:ascii="Times New Roman" w:hAnsi="Times New Roman" w:cs="Times New Roman"/>
          <w:sz w:val="28"/>
          <w:szCs w:val="28"/>
        </w:rPr>
        <w:t>поверенный</w:t>
      </w:r>
      <w:proofErr w:type="gramEnd"/>
      <w:r w:rsidR="00163772" w:rsidRPr="000F7A94">
        <w:rPr>
          <w:rFonts w:ascii="Times New Roman" w:hAnsi="Times New Roman" w:cs="Times New Roman"/>
          <w:sz w:val="28"/>
          <w:szCs w:val="28"/>
        </w:rPr>
        <w:t xml:space="preserve"> несет ответственность за предоставление технической и финансовой отчетности</w:t>
      </w:r>
      <w:r w:rsidR="00050E2C" w:rsidRPr="000F7A94">
        <w:rPr>
          <w:rFonts w:ascii="Times New Roman" w:hAnsi="Times New Roman" w:cs="Times New Roman"/>
          <w:sz w:val="28"/>
          <w:szCs w:val="28"/>
        </w:rPr>
        <w:t xml:space="preserve"> о проведенном действии</w:t>
      </w:r>
      <w:r w:rsidR="00163772" w:rsidRPr="000F7A94">
        <w:rPr>
          <w:rFonts w:ascii="Times New Roman" w:hAnsi="Times New Roman" w:cs="Times New Roman"/>
          <w:sz w:val="28"/>
          <w:szCs w:val="28"/>
        </w:rPr>
        <w:t xml:space="preserve">. </w:t>
      </w:r>
      <w:proofErr w:type="gramStart"/>
      <w:r w:rsidR="00163772" w:rsidRPr="000F7A94">
        <w:rPr>
          <w:rFonts w:ascii="Times New Roman" w:hAnsi="Times New Roman" w:cs="Times New Roman"/>
          <w:sz w:val="28"/>
          <w:szCs w:val="28"/>
        </w:rPr>
        <w:t>Ф</w:t>
      </w:r>
      <w:r w:rsidRPr="000F7A94">
        <w:rPr>
          <w:rFonts w:ascii="Times New Roman" w:hAnsi="Times New Roman" w:cs="Times New Roman"/>
          <w:sz w:val="28"/>
          <w:szCs w:val="28"/>
        </w:rPr>
        <w:t xml:space="preserve">изические лица, выполняющие определенные </w:t>
      </w:r>
      <w:r w:rsidR="00163772" w:rsidRPr="000F7A94">
        <w:rPr>
          <w:rFonts w:ascii="Times New Roman" w:hAnsi="Times New Roman" w:cs="Times New Roman"/>
          <w:sz w:val="28"/>
          <w:szCs w:val="28"/>
        </w:rPr>
        <w:t>договорами</w:t>
      </w:r>
      <w:r w:rsidR="00050E2C" w:rsidRPr="000F7A94">
        <w:rPr>
          <w:rFonts w:ascii="Times New Roman" w:hAnsi="Times New Roman" w:cs="Times New Roman"/>
          <w:sz w:val="28"/>
          <w:szCs w:val="28"/>
        </w:rPr>
        <w:t xml:space="preserve"> и</w:t>
      </w:r>
      <w:r w:rsidR="00163772" w:rsidRPr="000F7A94">
        <w:rPr>
          <w:rFonts w:ascii="Times New Roman" w:hAnsi="Times New Roman" w:cs="Times New Roman"/>
          <w:sz w:val="28"/>
          <w:szCs w:val="28"/>
        </w:rPr>
        <w:t xml:space="preserve"> поручениями </w:t>
      </w:r>
      <w:r w:rsidRPr="000F7A94">
        <w:rPr>
          <w:rFonts w:ascii="Times New Roman" w:hAnsi="Times New Roman" w:cs="Times New Roman"/>
          <w:sz w:val="28"/>
          <w:szCs w:val="28"/>
        </w:rPr>
        <w:t xml:space="preserve">функции по </w:t>
      </w:r>
      <w:r w:rsidR="00163772" w:rsidRPr="000F7A94">
        <w:rPr>
          <w:rFonts w:ascii="Times New Roman" w:hAnsi="Times New Roman" w:cs="Times New Roman"/>
          <w:sz w:val="28"/>
          <w:szCs w:val="28"/>
        </w:rPr>
        <w:t>организации спортивно-массовых мероприятий</w:t>
      </w:r>
      <w:r w:rsidRPr="000F7A94">
        <w:rPr>
          <w:rFonts w:ascii="Times New Roman" w:hAnsi="Times New Roman" w:cs="Times New Roman"/>
          <w:sz w:val="28"/>
          <w:szCs w:val="28"/>
        </w:rPr>
        <w:t xml:space="preserve"> и участию спортсменов членов сборных команд в спортивных мероприятиях, осуществляют расходование средств в соответствии со </w:t>
      </w:r>
      <w:r w:rsidRPr="00A72FA8">
        <w:rPr>
          <w:rFonts w:ascii="Times New Roman" w:hAnsi="Times New Roman" w:cs="Times New Roman"/>
          <w:sz w:val="28"/>
          <w:szCs w:val="28"/>
        </w:rPr>
        <w:t>сметой</w:t>
      </w:r>
      <w:r w:rsidR="00F32E0A">
        <w:rPr>
          <w:rFonts w:ascii="Times New Roman" w:hAnsi="Times New Roman" w:cs="Times New Roman"/>
          <w:sz w:val="28"/>
          <w:szCs w:val="28"/>
        </w:rPr>
        <w:t xml:space="preserve"> </w:t>
      </w:r>
      <w:r w:rsidR="00F32E0A" w:rsidRPr="000B2064">
        <w:rPr>
          <w:rFonts w:ascii="Times New Roman" w:hAnsi="Times New Roman" w:cs="Times New Roman"/>
          <w:sz w:val="28"/>
          <w:szCs w:val="28"/>
        </w:rPr>
        <w:t>расходов</w:t>
      </w:r>
      <w:r w:rsidR="00A72FA8" w:rsidRPr="000B2064">
        <w:rPr>
          <w:rFonts w:ascii="Times New Roman" w:hAnsi="Times New Roman" w:cs="Times New Roman"/>
          <w:sz w:val="28"/>
          <w:szCs w:val="28"/>
        </w:rPr>
        <w:t xml:space="preserve"> (приложение № 2 к Положению)</w:t>
      </w:r>
      <w:r w:rsidRPr="000B2064">
        <w:rPr>
          <w:rFonts w:ascii="Times New Roman" w:hAnsi="Times New Roman" w:cs="Times New Roman"/>
          <w:sz w:val="28"/>
          <w:szCs w:val="28"/>
        </w:rPr>
        <w:t>,</w:t>
      </w:r>
      <w:r w:rsidRPr="000F7A94">
        <w:rPr>
          <w:rFonts w:ascii="Times New Roman" w:hAnsi="Times New Roman" w:cs="Times New Roman"/>
          <w:sz w:val="28"/>
          <w:szCs w:val="28"/>
        </w:rPr>
        <w:t xml:space="preserve"> утвержденной </w:t>
      </w:r>
      <w:r w:rsidR="00163772" w:rsidRPr="000F7A94">
        <w:rPr>
          <w:rFonts w:ascii="Times New Roman" w:hAnsi="Times New Roman" w:cs="Times New Roman"/>
          <w:sz w:val="28"/>
          <w:szCs w:val="28"/>
        </w:rPr>
        <w:t>приказом директора МБУ «Центр физкультурно-массовой работы» города Батайска</w:t>
      </w:r>
      <w:r w:rsidR="00A72FA8">
        <w:rPr>
          <w:rFonts w:ascii="Times New Roman" w:hAnsi="Times New Roman" w:cs="Times New Roman"/>
          <w:sz w:val="28"/>
          <w:szCs w:val="28"/>
        </w:rPr>
        <w:t xml:space="preserve"> </w:t>
      </w:r>
      <w:r w:rsidR="00163772" w:rsidRPr="000F7A94">
        <w:rPr>
          <w:rFonts w:ascii="Times New Roman" w:hAnsi="Times New Roman" w:cs="Times New Roman"/>
          <w:sz w:val="28"/>
          <w:szCs w:val="28"/>
        </w:rPr>
        <w:t>и согласованной с начальником</w:t>
      </w:r>
      <w:r w:rsidRPr="000F7A94">
        <w:rPr>
          <w:rFonts w:ascii="Times New Roman" w:hAnsi="Times New Roman" w:cs="Times New Roman"/>
          <w:sz w:val="28"/>
          <w:szCs w:val="28"/>
        </w:rPr>
        <w:t xml:space="preserve"> отдела по физической культуре и спорту Администрации города Батайска.</w:t>
      </w:r>
      <w:proofErr w:type="gramEnd"/>
      <w:r w:rsidRPr="000F7A94">
        <w:rPr>
          <w:rFonts w:ascii="Times New Roman" w:hAnsi="Times New Roman" w:cs="Times New Roman"/>
          <w:sz w:val="28"/>
          <w:szCs w:val="28"/>
        </w:rPr>
        <w:t xml:space="preserve"> Финансовый отчет о проведении спортивного мероприятия представляется</w:t>
      </w:r>
      <w:r w:rsidR="000B2064">
        <w:rPr>
          <w:rFonts w:ascii="Times New Roman" w:hAnsi="Times New Roman" w:cs="Times New Roman"/>
          <w:sz w:val="28"/>
          <w:szCs w:val="28"/>
        </w:rPr>
        <w:t xml:space="preserve"> поверенным</w:t>
      </w:r>
      <w:r w:rsidRPr="000F7A94">
        <w:rPr>
          <w:rFonts w:ascii="Times New Roman" w:hAnsi="Times New Roman" w:cs="Times New Roman"/>
          <w:sz w:val="28"/>
          <w:szCs w:val="28"/>
        </w:rPr>
        <w:t xml:space="preserve"> </w:t>
      </w:r>
      <w:r w:rsidR="00163772" w:rsidRPr="000F7A94">
        <w:rPr>
          <w:rFonts w:ascii="Times New Roman" w:hAnsi="Times New Roman" w:cs="Times New Roman"/>
          <w:sz w:val="28"/>
          <w:szCs w:val="28"/>
        </w:rPr>
        <w:t>согласно смете в МБУ «ЦФМР» города Батайска</w:t>
      </w:r>
      <w:r w:rsidR="000B2064">
        <w:rPr>
          <w:rFonts w:ascii="Times New Roman" w:hAnsi="Times New Roman" w:cs="Times New Roman"/>
          <w:sz w:val="28"/>
          <w:szCs w:val="28"/>
        </w:rPr>
        <w:t>,</w:t>
      </w:r>
      <w:r w:rsidR="00050E2C" w:rsidRPr="000F7A94">
        <w:rPr>
          <w:rFonts w:ascii="Times New Roman" w:hAnsi="Times New Roman" w:cs="Times New Roman"/>
          <w:sz w:val="28"/>
          <w:szCs w:val="28"/>
        </w:rPr>
        <w:t xml:space="preserve"> в течение 10 календарных дней с момента завершения действия</w:t>
      </w:r>
      <w:r w:rsidR="00163772" w:rsidRPr="000F7A94">
        <w:rPr>
          <w:rFonts w:ascii="Times New Roman" w:hAnsi="Times New Roman" w:cs="Times New Roman"/>
          <w:sz w:val="28"/>
          <w:szCs w:val="28"/>
        </w:rPr>
        <w:t>.</w:t>
      </w:r>
    </w:p>
    <w:p w:rsidR="00E47B35" w:rsidRPr="000F7A94" w:rsidRDefault="00A72FA8" w:rsidP="00A72FA8">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73E5C" w:rsidRPr="000F7A94">
        <w:rPr>
          <w:rFonts w:ascii="Times New Roman" w:hAnsi="Times New Roman" w:cs="Times New Roman"/>
          <w:sz w:val="28"/>
          <w:szCs w:val="28"/>
        </w:rPr>
        <w:t xml:space="preserve">. </w:t>
      </w:r>
      <w:r w:rsidR="00473E5C" w:rsidRPr="00A80DB5">
        <w:rPr>
          <w:rFonts w:ascii="Times New Roman" w:hAnsi="Times New Roman" w:cs="Times New Roman"/>
          <w:sz w:val="28"/>
          <w:szCs w:val="28"/>
        </w:rPr>
        <w:t>и</w:t>
      </w:r>
      <w:r w:rsidR="00E47B35" w:rsidRPr="00A80DB5">
        <w:rPr>
          <w:rFonts w:ascii="Times New Roman" w:hAnsi="Times New Roman" w:cs="Times New Roman"/>
          <w:sz w:val="28"/>
          <w:szCs w:val="28"/>
        </w:rPr>
        <w:t xml:space="preserve">нформационный отчет предоставляется </w:t>
      </w:r>
      <w:r w:rsidR="00F32E0A">
        <w:rPr>
          <w:rFonts w:ascii="Times New Roman" w:hAnsi="Times New Roman" w:cs="Times New Roman"/>
          <w:sz w:val="28"/>
          <w:szCs w:val="28"/>
        </w:rPr>
        <w:t xml:space="preserve">МБУ «ЦФМР» </w:t>
      </w:r>
      <w:r w:rsidR="00655E7F">
        <w:rPr>
          <w:rFonts w:ascii="Times New Roman" w:hAnsi="Times New Roman" w:cs="Times New Roman"/>
          <w:sz w:val="28"/>
          <w:szCs w:val="28"/>
        </w:rPr>
        <w:t xml:space="preserve">города Батайска </w:t>
      </w:r>
      <w:r w:rsidR="00E47B35" w:rsidRPr="00A80DB5">
        <w:rPr>
          <w:rFonts w:ascii="Times New Roman" w:hAnsi="Times New Roman" w:cs="Times New Roman"/>
          <w:sz w:val="28"/>
          <w:szCs w:val="28"/>
        </w:rPr>
        <w:t xml:space="preserve">в </w:t>
      </w:r>
      <w:r w:rsidR="000B2064">
        <w:rPr>
          <w:rFonts w:ascii="Times New Roman" w:hAnsi="Times New Roman" w:cs="Times New Roman"/>
          <w:sz w:val="28"/>
          <w:szCs w:val="28"/>
        </w:rPr>
        <w:t>о</w:t>
      </w:r>
      <w:r w:rsidR="00E47B35" w:rsidRPr="00A80DB5">
        <w:rPr>
          <w:rFonts w:ascii="Times New Roman" w:hAnsi="Times New Roman" w:cs="Times New Roman"/>
          <w:sz w:val="28"/>
          <w:szCs w:val="28"/>
        </w:rPr>
        <w:t>тдел по физической культуре и спорту Администрации города Батайска не позднее</w:t>
      </w:r>
      <w:r w:rsidR="00473E5C" w:rsidRPr="00A80DB5">
        <w:rPr>
          <w:rFonts w:ascii="Times New Roman" w:hAnsi="Times New Roman" w:cs="Times New Roman"/>
          <w:sz w:val="28"/>
          <w:szCs w:val="28"/>
        </w:rPr>
        <w:t xml:space="preserve"> 7 дней</w:t>
      </w:r>
      <w:r w:rsidR="00E47B35" w:rsidRPr="00A80DB5">
        <w:rPr>
          <w:rFonts w:ascii="Times New Roman" w:hAnsi="Times New Roman" w:cs="Times New Roman"/>
          <w:sz w:val="28"/>
          <w:szCs w:val="28"/>
        </w:rPr>
        <w:t xml:space="preserve"> после </w:t>
      </w:r>
      <w:r w:rsidR="00473E5C" w:rsidRPr="00A80DB5">
        <w:rPr>
          <w:rFonts w:ascii="Times New Roman" w:hAnsi="Times New Roman" w:cs="Times New Roman"/>
          <w:sz w:val="28"/>
          <w:szCs w:val="28"/>
        </w:rPr>
        <w:t>финансирования</w:t>
      </w:r>
      <w:r w:rsidR="00E47B35" w:rsidRPr="00A80DB5">
        <w:rPr>
          <w:rFonts w:ascii="Times New Roman" w:hAnsi="Times New Roman" w:cs="Times New Roman"/>
          <w:sz w:val="28"/>
          <w:szCs w:val="28"/>
        </w:rPr>
        <w:t xml:space="preserve"> мероприятия.</w:t>
      </w:r>
    </w:p>
    <w:p w:rsidR="00E47B35" w:rsidRPr="000F7A94" w:rsidRDefault="00A72FA8" w:rsidP="000F7A94">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E47B35" w:rsidRPr="000F7A94">
        <w:rPr>
          <w:rFonts w:ascii="Times New Roman" w:hAnsi="Times New Roman" w:cs="Times New Roman"/>
          <w:sz w:val="28"/>
          <w:szCs w:val="28"/>
        </w:rPr>
        <w:t xml:space="preserve">. Компенсационные выплаты спортсменам, тренерам, работникам физкультурно-спортивных организаций для проведения учебно-тренировочных сборов  и участия в спортивных соревнованиях за пределами муниципального образования «Город Батайск» </w:t>
      </w:r>
      <w:r w:rsidR="000B2064" w:rsidRPr="000F7A94">
        <w:rPr>
          <w:rFonts w:ascii="Times New Roman" w:hAnsi="Times New Roman" w:cs="Times New Roman"/>
          <w:sz w:val="28"/>
          <w:szCs w:val="28"/>
        </w:rPr>
        <w:t>возможно,</w:t>
      </w:r>
      <w:r w:rsidR="00473E5C" w:rsidRPr="000F7A94">
        <w:rPr>
          <w:rFonts w:ascii="Times New Roman" w:hAnsi="Times New Roman" w:cs="Times New Roman"/>
          <w:sz w:val="28"/>
          <w:szCs w:val="28"/>
        </w:rPr>
        <w:t xml:space="preserve"> </w:t>
      </w:r>
      <w:r w:rsidR="00E47B35" w:rsidRPr="000F7A94">
        <w:rPr>
          <w:rFonts w:ascii="Times New Roman" w:hAnsi="Times New Roman" w:cs="Times New Roman"/>
          <w:sz w:val="28"/>
          <w:szCs w:val="28"/>
        </w:rPr>
        <w:t>производ</w:t>
      </w:r>
      <w:r w:rsidR="00473E5C" w:rsidRPr="000F7A94">
        <w:rPr>
          <w:rFonts w:ascii="Times New Roman" w:hAnsi="Times New Roman" w:cs="Times New Roman"/>
          <w:sz w:val="28"/>
          <w:szCs w:val="28"/>
        </w:rPr>
        <w:t>ить</w:t>
      </w:r>
      <w:r w:rsidR="00E47B35" w:rsidRPr="000F7A94">
        <w:rPr>
          <w:rFonts w:ascii="Times New Roman" w:hAnsi="Times New Roman" w:cs="Times New Roman"/>
          <w:sz w:val="28"/>
          <w:szCs w:val="28"/>
        </w:rPr>
        <w:t xml:space="preserve"> с авансированием предварительно согласованной и утверждённой сметы стоимости расходов, </w:t>
      </w:r>
      <w:r w:rsidR="00473E5C" w:rsidRPr="000F7A94">
        <w:rPr>
          <w:rFonts w:ascii="Times New Roman" w:hAnsi="Times New Roman" w:cs="Times New Roman"/>
          <w:sz w:val="28"/>
          <w:szCs w:val="28"/>
        </w:rPr>
        <w:t>согласно</w:t>
      </w:r>
      <w:r w:rsidR="00E47B35" w:rsidRPr="000F7A94">
        <w:rPr>
          <w:rFonts w:ascii="Times New Roman" w:hAnsi="Times New Roman" w:cs="Times New Roman"/>
          <w:sz w:val="28"/>
          <w:szCs w:val="28"/>
        </w:rPr>
        <w:t xml:space="preserve"> договор</w:t>
      </w:r>
      <w:r w:rsidR="00473E5C" w:rsidRPr="000F7A94">
        <w:rPr>
          <w:rFonts w:ascii="Times New Roman" w:hAnsi="Times New Roman" w:cs="Times New Roman"/>
          <w:sz w:val="28"/>
          <w:szCs w:val="28"/>
        </w:rPr>
        <w:t>у поручению</w:t>
      </w:r>
      <w:r w:rsidR="00E47B35" w:rsidRPr="000F7A94">
        <w:rPr>
          <w:rFonts w:ascii="Times New Roman" w:hAnsi="Times New Roman" w:cs="Times New Roman"/>
          <w:sz w:val="28"/>
          <w:szCs w:val="28"/>
        </w:rPr>
        <w:t xml:space="preserve">. Компенсация стоимости питания в дни проезда и в дни соревнований производиться без документально подтверждённых расходов, </w:t>
      </w:r>
      <w:proofErr w:type="gramStart"/>
      <w:r w:rsidR="00E47B35" w:rsidRPr="000F7A94">
        <w:rPr>
          <w:rFonts w:ascii="Times New Roman" w:hAnsi="Times New Roman" w:cs="Times New Roman"/>
          <w:sz w:val="28"/>
          <w:szCs w:val="28"/>
        </w:rPr>
        <w:t>согласно норм</w:t>
      </w:r>
      <w:proofErr w:type="gramEnd"/>
      <w:r w:rsidR="00E47B35" w:rsidRPr="000F7A94">
        <w:rPr>
          <w:rFonts w:ascii="Times New Roman" w:hAnsi="Times New Roman" w:cs="Times New Roman"/>
          <w:sz w:val="28"/>
          <w:szCs w:val="28"/>
        </w:rPr>
        <w:t xml:space="preserve">, установленных в </w:t>
      </w:r>
      <w:r w:rsidR="00E47B35" w:rsidRPr="000B2064">
        <w:rPr>
          <w:rFonts w:ascii="Times New Roman" w:hAnsi="Times New Roman" w:cs="Times New Roman"/>
          <w:sz w:val="28"/>
          <w:szCs w:val="28"/>
        </w:rPr>
        <w:t>Приложении 2</w:t>
      </w:r>
      <w:r w:rsidR="000B2064">
        <w:rPr>
          <w:rFonts w:ascii="Times New Roman" w:hAnsi="Times New Roman" w:cs="Times New Roman"/>
          <w:sz w:val="28"/>
          <w:szCs w:val="28"/>
        </w:rPr>
        <w:t>-6</w:t>
      </w:r>
      <w:r w:rsidR="00E47B35" w:rsidRPr="000F7A94">
        <w:rPr>
          <w:rFonts w:ascii="Times New Roman" w:hAnsi="Times New Roman" w:cs="Times New Roman"/>
          <w:sz w:val="28"/>
          <w:szCs w:val="28"/>
        </w:rPr>
        <w:t xml:space="preserve"> настоящего </w:t>
      </w:r>
      <w:r w:rsidR="00F32E0A" w:rsidRPr="000B2064">
        <w:rPr>
          <w:rFonts w:ascii="Times New Roman" w:hAnsi="Times New Roman" w:cs="Times New Roman"/>
          <w:sz w:val="28"/>
          <w:szCs w:val="28"/>
        </w:rPr>
        <w:t>постановления</w:t>
      </w:r>
      <w:r w:rsidR="00E47B35" w:rsidRPr="000F7A94">
        <w:rPr>
          <w:rFonts w:ascii="Times New Roman" w:hAnsi="Times New Roman" w:cs="Times New Roman"/>
          <w:sz w:val="28"/>
          <w:szCs w:val="28"/>
        </w:rPr>
        <w:t xml:space="preserve">. Окончательный расчет производится после сдачи авансового отчета в </w:t>
      </w:r>
      <w:r w:rsidR="00473E5C" w:rsidRPr="000F7A94">
        <w:rPr>
          <w:rFonts w:ascii="Times New Roman" w:hAnsi="Times New Roman" w:cs="Times New Roman"/>
          <w:sz w:val="28"/>
          <w:szCs w:val="28"/>
        </w:rPr>
        <w:t>МБУ «ЦФМР» города Батайска</w:t>
      </w:r>
      <w:r w:rsidR="00E47B35" w:rsidRPr="000F7A94">
        <w:rPr>
          <w:rFonts w:ascii="Times New Roman" w:hAnsi="Times New Roman" w:cs="Times New Roman"/>
          <w:sz w:val="28"/>
          <w:szCs w:val="28"/>
        </w:rPr>
        <w:t xml:space="preserve"> города Батайска.</w:t>
      </w:r>
    </w:p>
    <w:p w:rsidR="00E47B35" w:rsidRPr="000F7A94" w:rsidRDefault="00E47B35" w:rsidP="000F7A94">
      <w:pPr>
        <w:pStyle w:val="a4"/>
        <w:spacing w:after="0" w:line="240" w:lineRule="auto"/>
        <w:jc w:val="both"/>
        <w:rPr>
          <w:rFonts w:ascii="Times New Roman" w:hAnsi="Times New Roman"/>
          <w:sz w:val="28"/>
          <w:szCs w:val="28"/>
        </w:rPr>
      </w:pPr>
    </w:p>
    <w:p w:rsidR="00E47B35" w:rsidRPr="000F7A94" w:rsidRDefault="00E47B35" w:rsidP="000F7A94">
      <w:pPr>
        <w:pStyle w:val="a4"/>
        <w:spacing w:after="0" w:line="240" w:lineRule="auto"/>
        <w:jc w:val="center"/>
        <w:rPr>
          <w:rFonts w:ascii="Times New Roman" w:hAnsi="Times New Roman"/>
          <w:bCs/>
          <w:sz w:val="28"/>
          <w:szCs w:val="28"/>
        </w:rPr>
      </w:pPr>
      <w:r w:rsidRPr="000F7A94">
        <w:rPr>
          <w:rFonts w:ascii="Times New Roman" w:hAnsi="Times New Roman"/>
          <w:bCs/>
          <w:sz w:val="28"/>
          <w:szCs w:val="28"/>
          <w:lang w:val="en-US"/>
        </w:rPr>
        <w:t>IX</w:t>
      </w:r>
      <w:r w:rsidRPr="000F7A94">
        <w:rPr>
          <w:rFonts w:ascii="Times New Roman" w:hAnsi="Times New Roman"/>
          <w:bCs/>
          <w:sz w:val="28"/>
          <w:szCs w:val="28"/>
        </w:rPr>
        <w:t>. Порядок расходования средств</w:t>
      </w:r>
    </w:p>
    <w:p w:rsidR="00E47B35" w:rsidRPr="000F7A94" w:rsidRDefault="00E47B35" w:rsidP="000F7A94">
      <w:pPr>
        <w:pStyle w:val="a4"/>
        <w:spacing w:after="0" w:line="240" w:lineRule="auto"/>
        <w:ind w:left="0" w:firstLine="708"/>
        <w:rPr>
          <w:rFonts w:ascii="Times New Roman" w:hAnsi="Times New Roman"/>
          <w:bCs/>
          <w:sz w:val="28"/>
          <w:szCs w:val="28"/>
        </w:rPr>
      </w:pPr>
      <w:r w:rsidRPr="000F7A94">
        <w:rPr>
          <w:rFonts w:ascii="Times New Roman" w:hAnsi="Times New Roman"/>
          <w:bCs/>
          <w:sz w:val="28"/>
          <w:szCs w:val="28"/>
        </w:rPr>
        <w:t>1. Мероприятия, проводимые на территории Ростовской области:</w:t>
      </w:r>
    </w:p>
    <w:p w:rsidR="00E47B35" w:rsidRPr="000F7A94" w:rsidRDefault="00E47B35" w:rsidP="000F7A94">
      <w:pPr>
        <w:pStyle w:val="a4"/>
        <w:spacing w:after="0" w:line="240" w:lineRule="auto"/>
        <w:ind w:left="0" w:firstLine="708"/>
        <w:jc w:val="both"/>
        <w:rPr>
          <w:rFonts w:ascii="Times New Roman" w:hAnsi="Times New Roman"/>
          <w:sz w:val="28"/>
          <w:szCs w:val="28"/>
        </w:rPr>
      </w:pPr>
      <w:r w:rsidRPr="000F7A94">
        <w:rPr>
          <w:rFonts w:ascii="Times New Roman" w:hAnsi="Times New Roman"/>
          <w:sz w:val="28"/>
          <w:szCs w:val="28"/>
        </w:rPr>
        <w:t xml:space="preserve">1) Для получения средств на финансовое обеспечение сборных команд, на мероприятия, проводимые на территории Ростовской области, необходимо предоставить положение (регламент), иной документ, определяющий место, сроки и условия проведения мероприятия. </w:t>
      </w:r>
    </w:p>
    <w:p w:rsidR="00E47B35" w:rsidRPr="000F7A94" w:rsidRDefault="00E47B35" w:rsidP="000F7A94">
      <w:pPr>
        <w:pStyle w:val="a4"/>
        <w:spacing w:after="0" w:line="240" w:lineRule="auto"/>
        <w:ind w:left="0" w:firstLine="708"/>
        <w:jc w:val="both"/>
        <w:rPr>
          <w:rFonts w:ascii="Times New Roman" w:hAnsi="Times New Roman"/>
          <w:sz w:val="28"/>
          <w:szCs w:val="28"/>
        </w:rPr>
      </w:pPr>
      <w:r w:rsidRPr="000F7A94">
        <w:rPr>
          <w:rFonts w:ascii="Times New Roman" w:hAnsi="Times New Roman"/>
          <w:sz w:val="28"/>
          <w:szCs w:val="28"/>
        </w:rPr>
        <w:t xml:space="preserve">2) Для направления сборных команд на мероприятие в установленном порядке </w:t>
      </w:r>
      <w:r w:rsidR="00050E2C" w:rsidRPr="000F7A94">
        <w:rPr>
          <w:rFonts w:ascii="Times New Roman" w:hAnsi="Times New Roman"/>
          <w:sz w:val="28"/>
          <w:szCs w:val="28"/>
        </w:rPr>
        <w:t>МБУ «ЦФМР» города Батайска</w:t>
      </w:r>
      <w:r w:rsidRPr="000F7A94">
        <w:rPr>
          <w:rFonts w:ascii="Times New Roman" w:hAnsi="Times New Roman"/>
          <w:sz w:val="28"/>
          <w:szCs w:val="28"/>
        </w:rPr>
        <w:t>:</w:t>
      </w:r>
    </w:p>
    <w:p w:rsidR="00E47B35" w:rsidRPr="000F7A94" w:rsidRDefault="00E47B35" w:rsidP="000F7A94">
      <w:pPr>
        <w:pStyle w:val="a4"/>
        <w:spacing w:after="0" w:line="240" w:lineRule="auto"/>
        <w:ind w:left="0" w:firstLine="708"/>
        <w:jc w:val="both"/>
        <w:rPr>
          <w:rFonts w:ascii="Times New Roman" w:hAnsi="Times New Roman"/>
          <w:sz w:val="28"/>
          <w:szCs w:val="28"/>
        </w:rPr>
      </w:pPr>
      <w:r w:rsidRPr="000F7A94">
        <w:rPr>
          <w:rFonts w:ascii="Times New Roman" w:hAnsi="Times New Roman"/>
          <w:sz w:val="28"/>
          <w:szCs w:val="28"/>
        </w:rPr>
        <w:lastRenderedPageBreak/>
        <w:t>- издается Приказ, включающий сроки проведения мероприятия, количественный состав участников и перечень расходов, подлежащих финансированию</w:t>
      </w:r>
      <w:r w:rsidR="000C260F">
        <w:rPr>
          <w:rFonts w:ascii="Times New Roman" w:hAnsi="Times New Roman"/>
          <w:sz w:val="28"/>
          <w:szCs w:val="28"/>
        </w:rPr>
        <w:t>, согласованный с отделом по физической культуре и спорту Администрации города Батайска</w:t>
      </w:r>
      <w:r w:rsidRPr="000F7A94">
        <w:rPr>
          <w:rFonts w:ascii="Times New Roman" w:hAnsi="Times New Roman"/>
          <w:sz w:val="28"/>
          <w:szCs w:val="28"/>
        </w:rPr>
        <w:t>;</w:t>
      </w:r>
    </w:p>
    <w:p w:rsidR="00E47B35" w:rsidRPr="000F7A94" w:rsidRDefault="00E47B35" w:rsidP="000F7A94">
      <w:pPr>
        <w:pStyle w:val="a4"/>
        <w:spacing w:after="0" w:line="240" w:lineRule="auto"/>
        <w:ind w:left="0" w:firstLine="708"/>
        <w:jc w:val="both"/>
        <w:rPr>
          <w:rFonts w:ascii="Times New Roman" w:hAnsi="Times New Roman"/>
          <w:sz w:val="28"/>
          <w:szCs w:val="28"/>
        </w:rPr>
      </w:pPr>
      <w:r w:rsidRPr="000F7A94">
        <w:rPr>
          <w:rFonts w:ascii="Times New Roman" w:hAnsi="Times New Roman"/>
          <w:sz w:val="28"/>
          <w:szCs w:val="28"/>
        </w:rPr>
        <w:t xml:space="preserve">-  утверждается смета расходов с указанием конкретного объема средств, направленных на направление сборных </w:t>
      </w:r>
      <w:proofErr w:type="gramStart"/>
      <w:r w:rsidRPr="000F7A94">
        <w:rPr>
          <w:rFonts w:ascii="Times New Roman" w:hAnsi="Times New Roman"/>
          <w:sz w:val="28"/>
          <w:szCs w:val="28"/>
        </w:rPr>
        <w:t>команд</w:t>
      </w:r>
      <w:proofErr w:type="gramEnd"/>
      <w:r w:rsidRPr="000F7A94">
        <w:rPr>
          <w:rFonts w:ascii="Times New Roman" w:hAnsi="Times New Roman"/>
          <w:sz w:val="28"/>
          <w:szCs w:val="28"/>
        </w:rPr>
        <w:t xml:space="preserve"> на мероприятие</w:t>
      </w:r>
      <w:r w:rsidR="00C40013" w:rsidRPr="000F7A94">
        <w:rPr>
          <w:rFonts w:ascii="Times New Roman" w:hAnsi="Times New Roman"/>
          <w:sz w:val="28"/>
          <w:szCs w:val="28"/>
        </w:rPr>
        <w:t xml:space="preserve"> </w:t>
      </w:r>
      <w:r w:rsidR="00C40013" w:rsidRPr="000C260F">
        <w:rPr>
          <w:rFonts w:ascii="Times New Roman" w:hAnsi="Times New Roman"/>
          <w:sz w:val="28"/>
          <w:szCs w:val="28"/>
        </w:rPr>
        <w:t xml:space="preserve">(приложение № </w:t>
      </w:r>
      <w:r w:rsidR="000C260F" w:rsidRPr="000C260F">
        <w:rPr>
          <w:rFonts w:ascii="Times New Roman" w:hAnsi="Times New Roman"/>
          <w:sz w:val="28"/>
          <w:szCs w:val="28"/>
        </w:rPr>
        <w:t>2</w:t>
      </w:r>
      <w:r w:rsidR="00C40013" w:rsidRPr="000C260F">
        <w:rPr>
          <w:rFonts w:ascii="Times New Roman" w:hAnsi="Times New Roman"/>
          <w:sz w:val="28"/>
          <w:szCs w:val="28"/>
        </w:rPr>
        <w:t xml:space="preserve"> к Положению)</w:t>
      </w:r>
      <w:r w:rsidRPr="000C260F">
        <w:rPr>
          <w:rFonts w:ascii="Times New Roman" w:hAnsi="Times New Roman"/>
          <w:sz w:val="28"/>
          <w:szCs w:val="28"/>
        </w:rPr>
        <w:t>.</w:t>
      </w:r>
    </w:p>
    <w:p w:rsidR="00E47B35" w:rsidRPr="000F7A94" w:rsidRDefault="00E47B35" w:rsidP="000F7A94">
      <w:pPr>
        <w:pStyle w:val="a4"/>
        <w:spacing w:after="0" w:line="240" w:lineRule="auto"/>
        <w:ind w:left="0" w:firstLine="708"/>
        <w:rPr>
          <w:rFonts w:ascii="Times New Roman" w:hAnsi="Times New Roman"/>
          <w:bCs/>
          <w:sz w:val="28"/>
          <w:szCs w:val="28"/>
        </w:rPr>
      </w:pPr>
      <w:r w:rsidRPr="000F7A94">
        <w:rPr>
          <w:rFonts w:ascii="Times New Roman" w:hAnsi="Times New Roman"/>
          <w:bCs/>
          <w:sz w:val="28"/>
          <w:szCs w:val="28"/>
        </w:rPr>
        <w:t>2. Мероприятия, проводимые за пределами Ростовской области:</w:t>
      </w:r>
    </w:p>
    <w:p w:rsidR="00E47B35" w:rsidRPr="000F7A94" w:rsidRDefault="00E47B35" w:rsidP="000F7A94">
      <w:pPr>
        <w:pStyle w:val="a4"/>
        <w:spacing w:after="0" w:line="240" w:lineRule="auto"/>
        <w:ind w:left="0" w:firstLine="708"/>
        <w:jc w:val="both"/>
        <w:rPr>
          <w:rFonts w:ascii="Times New Roman" w:hAnsi="Times New Roman"/>
          <w:sz w:val="28"/>
          <w:szCs w:val="28"/>
        </w:rPr>
      </w:pPr>
      <w:r w:rsidRPr="000F7A94">
        <w:rPr>
          <w:rFonts w:ascii="Times New Roman" w:hAnsi="Times New Roman"/>
          <w:sz w:val="28"/>
          <w:szCs w:val="28"/>
        </w:rPr>
        <w:t>1) Для получения средств на финансовое обеспечение сборных команд, на мероприятия, проводимые за пределами Ростовской области, спортсмену, тренеру или представителю сборной команды необходимо представить следующие документы</w:t>
      </w:r>
      <w:r w:rsidR="004B5868">
        <w:rPr>
          <w:rFonts w:ascii="Times New Roman" w:hAnsi="Times New Roman"/>
          <w:sz w:val="28"/>
          <w:szCs w:val="28"/>
        </w:rPr>
        <w:t xml:space="preserve"> в МБУ «ЦФМР»</w:t>
      </w:r>
      <w:r w:rsidR="00655E7F">
        <w:rPr>
          <w:rFonts w:ascii="Times New Roman" w:hAnsi="Times New Roman"/>
          <w:sz w:val="28"/>
          <w:szCs w:val="28"/>
        </w:rPr>
        <w:t xml:space="preserve"> города Батайска</w:t>
      </w:r>
      <w:r w:rsidRPr="000F7A94">
        <w:rPr>
          <w:rFonts w:ascii="Times New Roman" w:hAnsi="Times New Roman"/>
          <w:sz w:val="28"/>
          <w:szCs w:val="28"/>
        </w:rPr>
        <w:t>:</w:t>
      </w:r>
    </w:p>
    <w:p w:rsidR="00E47B35" w:rsidRPr="000F7A94" w:rsidRDefault="00E47B35" w:rsidP="000F7A94">
      <w:pPr>
        <w:pStyle w:val="a4"/>
        <w:spacing w:after="0" w:line="240" w:lineRule="auto"/>
        <w:ind w:left="0" w:firstLine="708"/>
        <w:jc w:val="both"/>
        <w:rPr>
          <w:rFonts w:ascii="Times New Roman" w:hAnsi="Times New Roman"/>
          <w:sz w:val="28"/>
          <w:szCs w:val="28"/>
        </w:rPr>
      </w:pPr>
      <w:r w:rsidRPr="000F7A94">
        <w:rPr>
          <w:rFonts w:ascii="Times New Roman" w:hAnsi="Times New Roman"/>
          <w:sz w:val="28"/>
          <w:szCs w:val="28"/>
        </w:rPr>
        <w:t>- положение (регламент), иной документ, определяющий место, сроки и условия проведения мероприятия.</w:t>
      </w:r>
    </w:p>
    <w:p w:rsidR="00E47B35" w:rsidRPr="000F7A94" w:rsidRDefault="00E47B35" w:rsidP="000F7A94">
      <w:pPr>
        <w:pStyle w:val="a4"/>
        <w:spacing w:after="0" w:line="240" w:lineRule="auto"/>
        <w:ind w:left="0" w:firstLine="708"/>
        <w:jc w:val="both"/>
        <w:rPr>
          <w:rFonts w:ascii="Times New Roman" w:hAnsi="Times New Roman"/>
          <w:sz w:val="28"/>
          <w:szCs w:val="28"/>
        </w:rPr>
      </w:pPr>
      <w:r w:rsidRPr="000F7A94">
        <w:rPr>
          <w:rFonts w:ascii="Times New Roman" w:hAnsi="Times New Roman"/>
          <w:sz w:val="28"/>
          <w:szCs w:val="28"/>
        </w:rPr>
        <w:t xml:space="preserve">- </w:t>
      </w:r>
      <w:r w:rsidR="00050E2C" w:rsidRPr="000F7A94">
        <w:rPr>
          <w:rFonts w:ascii="Times New Roman" w:hAnsi="Times New Roman"/>
          <w:sz w:val="28"/>
          <w:szCs w:val="28"/>
        </w:rPr>
        <w:t>заявка от отдела по физической культуре и спорту Администрации города Батайска согласованная с курирующ</w:t>
      </w:r>
      <w:r w:rsidR="0046668D" w:rsidRPr="000F7A94">
        <w:rPr>
          <w:rFonts w:ascii="Times New Roman" w:hAnsi="Times New Roman"/>
          <w:sz w:val="28"/>
          <w:szCs w:val="28"/>
        </w:rPr>
        <w:t>и</w:t>
      </w:r>
      <w:r w:rsidR="00050E2C" w:rsidRPr="000F7A94">
        <w:rPr>
          <w:rFonts w:ascii="Times New Roman" w:hAnsi="Times New Roman"/>
          <w:sz w:val="28"/>
          <w:szCs w:val="28"/>
        </w:rPr>
        <w:t>м заместителем главы Администрации города Батайска</w:t>
      </w:r>
      <w:r w:rsidRPr="000F7A94">
        <w:rPr>
          <w:rFonts w:ascii="Times New Roman" w:hAnsi="Times New Roman"/>
          <w:sz w:val="28"/>
          <w:szCs w:val="28"/>
        </w:rPr>
        <w:t>.</w:t>
      </w:r>
    </w:p>
    <w:p w:rsidR="00E47B35" w:rsidRPr="000F7A94" w:rsidRDefault="00E47B35" w:rsidP="000F7A94">
      <w:pPr>
        <w:pStyle w:val="a4"/>
        <w:spacing w:after="0" w:line="240" w:lineRule="auto"/>
        <w:ind w:left="0" w:firstLine="708"/>
        <w:jc w:val="both"/>
        <w:rPr>
          <w:rFonts w:ascii="Times New Roman" w:hAnsi="Times New Roman"/>
          <w:sz w:val="28"/>
          <w:szCs w:val="28"/>
        </w:rPr>
      </w:pPr>
      <w:r w:rsidRPr="000F7A94">
        <w:rPr>
          <w:rFonts w:ascii="Times New Roman" w:hAnsi="Times New Roman"/>
          <w:sz w:val="28"/>
          <w:szCs w:val="28"/>
        </w:rPr>
        <w:t xml:space="preserve">2) Для командирования (направления) на мероприятия сборных команд в установленном порядке </w:t>
      </w:r>
      <w:r w:rsidR="004B5868">
        <w:rPr>
          <w:rFonts w:ascii="Times New Roman" w:hAnsi="Times New Roman"/>
          <w:sz w:val="28"/>
          <w:szCs w:val="28"/>
        </w:rPr>
        <w:t>МБУ «ЦФМР»</w:t>
      </w:r>
      <w:r w:rsidR="00655E7F">
        <w:rPr>
          <w:rFonts w:ascii="Times New Roman" w:hAnsi="Times New Roman"/>
          <w:sz w:val="28"/>
          <w:szCs w:val="28"/>
        </w:rPr>
        <w:t xml:space="preserve"> города Батайска</w:t>
      </w:r>
      <w:r w:rsidRPr="000F7A94">
        <w:rPr>
          <w:rFonts w:ascii="Times New Roman" w:hAnsi="Times New Roman"/>
          <w:sz w:val="28"/>
          <w:szCs w:val="28"/>
        </w:rPr>
        <w:t>:</w:t>
      </w:r>
    </w:p>
    <w:p w:rsidR="00E47B35" w:rsidRPr="000F7A94" w:rsidRDefault="00E47B35" w:rsidP="000F7A94">
      <w:pPr>
        <w:pStyle w:val="a4"/>
        <w:spacing w:after="0" w:line="240" w:lineRule="auto"/>
        <w:ind w:left="0" w:firstLine="708"/>
        <w:jc w:val="both"/>
        <w:rPr>
          <w:rFonts w:ascii="Times New Roman" w:hAnsi="Times New Roman"/>
          <w:sz w:val="28"/>
          <w:szCs w:val="28"/>
        </w:rPr>
      </w:pPr>
      <w:r w:rsidRPr="000F7A94">
        <w:rPr>
          <w:rFonts w:ascii="Times New Roman" w:hAnsi="Times New Roman"/>
          <w:sz w:val="28"/>
          <w:szCs w:val="28"/>
        </w:rPr>
        <w:t>- издается</w:t>
      </w:r>
      <w:r w:rsidR="0046668D" w:rsidRPr="000F7A94">
        <w:rPr>
          <w:rFonts w:ascii="Times New Roman" w:hAnsi="Times New Roman"/>
          <w:sz w:val="28"/>
          <w:szCs w:val="28"/>
        </w:rPr>
        <w:t xml:space="preserve"> приказ</w:t>
      </w:r>
      <w:r w:rsidRPr="000F7A94">
        <w:rPr>
          <w:rFonts w:ascii="Times New Roman" w:hAnsi="Times New Roman"/>
          <w:sz w:val="28"/>
          <w:szCs w:val="28"/>
        </w:rPr>
        <w:t>, включающий сроки проведения мероприятия, количественный состав участников и перечень расходов, подлежащих финансированию</w:t>
      </w:r>
      <w:r w:rsidR="000C260F">
        <w:rPr>
          <w:rFonts w:ascii="Times New Roman" w:hAnsi="Times New Roman"/>
          <w:sz w:val="28"/>
          <w:szCs w:val="28"/>
        </w:rPr>
        <w:t xml:space="preserve"> согласованный с отделом по физической культуре и спорту Администрации города Батайска</w:t>
      </w:r>
      <w:r w:rsidRPr="000F7A94">
        <w:rPr>
          <w:rFonts w:ascii="Times New Roman" w:hAnsi="Times New Roman"/>
          <w:sz w:val="28"/>
          <w:szCs w:val="28"/>
        </w:rPr>
        <w:t>;</w:t>
      </w:r>
    </w:p>
    <w:p w:rsidR="00E47B35" w:rsidRPr="000F7A94" w:rsidRDefault="00E47B35" w:rsidP="000F7A94">
      <w:pPr>
        <w:pStyle w:val="a4"/>
        <w:spacing w:after="0" w:line="240" w:lineRule="auto"/>
        <w:ind w:left="0" w:firstLine="708"/>
        <w:jc w:val="both"/>
        <w:rPr>
          <w:rFonts w:ascii="Times New Roman" w:hAnsi="Times New Roman"/>
          <w:sz w:val="28"/>
          <w:szCs w:val="28"/>
        </w:rPr>
      </w:pPr>
      <w:r w:rsidRPr="000F7A94">
        <w:rPr>
          <w:rFonts w:ascii="Times New Roman" w:hAnsi="Times New Roman"/>
          <w:sz w:val="28"/>
          <w:szCs w:val="28"/>
        </w:rPr>
        <w:t>-  утверждается смета расходов с указанием конкретного объема средств, направленных на командирование (направление) сборных команд на мероприятие</w:t>
      </w:r>
      <w:r w:rsidR="00C40013" w:rsidRPr="000F7A94">
        <w:rPr>
          <w:rFonts w:ascii="Times New Roman" w:hAnsi="Times New Roman"/>
          <w:sz w:val="28"/>
          <w:szCs w:val="28"/>
        </w:rPr>
        <w:t xml:space="preserve"> (приложение № </w:t>
      </w:r>
      <w:r w:rsidR="000C260F">
        <w:rPr>
          <w:rFonts w:ascii="Times New Roman" w:hAnsi="Times New Roman"/>
          <w:sz w:val="28"/>
          <w:szCs w:val="28"/>
        </w:rPr>
        <w:t>2</w:t>
      </w:r>
      <w:r w:rsidR="00C40013" w:rsidRPr="000F7A94">
        <w:rPr>
          <w:rFonts w:ascii="Times New Roman" w:hAnsi="Times New Roman"/>
          <w:sz w:val="28"/>
          <w:szCs w:val="28"/>
        </w:rPr>
        <w:t xml:space="preserve"> к Положению)</w:t>
      </w:r>
      <w:r w:rsidRPr="000F7A94">
        <w:rPr>
          <w:rFonts w:ascii="Times New Roman" w:hAnsi="Times New Roman"/>
          <w:sz w:val="28"/>
          <w:szCs w:val="28"/>
        </w:rPr>
        <w:t>.</w:t>
      </w:r>
    </w:p>
    <w:p w:rsidR="00E47B35" w:rsidRPr="000F7A94" w:rsidRDefault="00E47B35" w:rsidP="000F7A94">
      <w:pPr>
        <w:pStyle w:val="a4"/>
        <w:spacing w:after="0" w:line="240" w:lineRule="auto"/>
        <w:ind w:left="0" w:firstLine="708"/>
        <w:jc w:val="both"/>
        <w:rPr>
          <w:rFonts w:ascii="Times New Roman" w:hAnsi="Times New Roman"/>
          <w:bCs/>
          <w:sz w:val="28"/>
          <w:szCs w:val="28"/>
        </w:rPr>
      </w:pPr>
      <w:r w:rsidRPr="000F7A94">
        <w:rPr>
          <w:rFonts w:ascii="Times New Roman" w:hAnsi="Times New Roman"/>
          <w:bCs/>
          <w:sz w:val="28"/>
          <w:szCs w:val="28"/>
        </w:rPr>
        <w:t>3. Учебно-тренировочные сборы сборных команд:</w:t>
      </w:r>
    </w:p>
    <w:p w:rsidR="00E47B35" w:rsidRPr="000F7A94" w:rsidRDefault="00E47B35" w:rsidP="000F7A94">
      <w:pPr>
        <w:pStyle w:val="a4"/>
        <w:spacing w:after="0" w:line="240" w:lineRule="auto"/>
        <w:ind w:left="0" w:firstLine="708"/>
        <w:jc w:val="both"/>
        <w:rPr>
          <w:rFonts w:ascii="Times New Roman" w:hAnsi="Times New Roman"/>
          <w:sz w:val="28"/>
          <w:szCs w:val="28"/>
        </w:rPr>
      </w:pPr>
      <w:r w:rsidRPr="000F7A94">
        <w:rPr>
          <w:rFonts w:ascii="Times New Roman" w:hAnsi="Times New Roman"/>
          <w:sz w:val="28"/>
          <w:szCs w:val="28"/>
        </w:rPr>
        <w:t xml:space="preserve">1) Учебно-тренировочные сборы (далее – УТС) </w:t>
      </w:r>
      <w:r w:rsidRPr="000F7A94">
        <w:rPr>
          <w:rFonts w:ascii="Times New Roman" w:hAnsi="Times New Roman"/>
          <w:bCs/>
          <w:sz w:val="28"/>
          <w:szCs w:val="28"/>
        </w:rPr>
        <w:t>сборных команд</w:t>
      </w:r>
      <w:r w:rsidRPr="000F7A94">
        <w:rPr>
          <w:rFonts w:ascii="Times New Roman" w:hAnsi="Times New Roman"/>
          <w:sz w:val="28"/>
          <w:szCs w:val="28"/>
        </w:rPr>
        <w:t xml:space="preserve"> по видам спорта организовываются и проводятся в целях подготовки к участию в спортивных мероприятиях.</w:t>
      </w:r>
    </w:p>
    <w:p w:rsidR="00E47B35" w:rsidRPr="000F7A94" w:rsidRDefault="00E47B35" w:rsidP="000F7A94">
      <w:pPr>
        <w:pStyle w:val="a4"/>
        <w:spacing w:after="0" w:line="240" w:lineRule="auto"/>
        <w:ind w:left="0" w:firstLine="708"/>
        <w:jc w:val="both"/>
        <w:rPr>
          <w:rFonts w:ascii="Times New Roman" w:hAnsi="Times New Roman"/>
          <w:sz w:val="28"/>
          <w:szCs w:val="28"/>
        </w:rPr>
      </w:pPr>
      <w:r w:rsidRPr="000F7A94">
        <w:rPr>
          <w:rFonts w:ascii="Times New Roman" w:hAnsi="Times New Roman"/>
          <w:sz w:val="28"/>
          <w:szCs w:val="28"/>
        </w:rPr>
        <w:t xml:space="preserve">2) Количество проводимых УТС устанавливается </w:t>
      </w:r>
      <w:r w:rsidRPr="000F7A94">
        <w:rPr>
          <w:rFonts w:ascii="Times New Roman" w:hAnsi="Times New Roman"/>
          <w:bCs/>
          <w:sz w:val="28"/>
          <w:szCs w:val="28"/>
        </w:rPr>
        <w:t>К</w:t>
      </w:r>
      <w:r w:rsidRPr="000F7A94">
        <w:rPr>
          <w:rFonts w:ascii="Times New Roman" w:hAnsi="Times New Roman"/>
          <w:sz w:val="28"/>
          <w:szCs w:val="28"/>
        </w:rPr>
        <w:t>алендарём спортивно-массовых мероприятий Муниципального образования «Город</w:t>
      </w:r>
      <w:r w:rsidR="004B5868">
        <w:rPr>
          <w:rFonts w:ascii="Times New Roman" w:hAnsi="Times New Roman"/>
          <w:sz w:val="28"/>
          <w:szCs w:val="28"/>
        </w:rPr>
        <w:t xml:space="preserve"> </w:t>
      </w:r>
      <w:r w:rsidRPr="000F7A94">
        <w:rPr>
          <w:rFonts w:ascii="Times New Roman" w:hAnsi="Times New Roman"/>
          <w:sz w:val="28"/>
          <w:szCs w:val="28"/>
        </w:rPr>
        <w:t xml:space="preserve">Батайск», количество участников УТС -  </w:t>
      </w:r>
      <w:r w:rsidR="0046668D" w:rsidRPr="000F7A94">
        <w:rPr>
          <w:rFonts w:ascii="Times New Roman" w:hAnsi="Times New Roman"/>
          <w:sz w:val="28"/>
          <w:szCs w:val="28"/>
        </w:rPr>
        <w:t xml:space="preserve">устанавливается тренером по согласованию с </w:t>
      </w:r>
      <w:r w:rsidRPr="000F7A94">
        <w:rPr>
          <w:rFonts w:ascii="Times New Roman" w:hAnsi="Times New Roman"/>
          <w:sz w:val="28"/>
          <w:szCs w:val="28"/>
        </w:rPr>
        <w:t>отдел</w:t>
      </w:r>
      <w:r w:rsidR="0046668D" w:rsidRPr="000F7A94">
        <w:rPr>
          <w:rFonts w:ascii="Times New Roman" w:hAnsi="Times New Roman"/>
          <w:sz w:val="28"/>
          <w:szCs w:val="28"/>
        </w:rPr>
        <w:t>ом</w:t>
      </w:r>
      <w:r w:rsidRPr="000F7A94">
        <w:rPr>
          <w:rFonts w:ascii="Times New Roman" w:hAnsi="Times New Roman"/>
          <w:sz w:val="28"/>
          <w:szCs w:val="28"/>
        </w:rPr>
        <w:t xml:space="preserve"> по физической культуре и спорту Администрации города Батайска. </w:t>
      </w:r>
    </w:p>
    <w:p w:rsidR="00E47B35" w:rsidRPr="000F7A94" w:rsidRDefault="00E47B35" w:rsidP="000F7A94">
      <w:pPr>
        <w:pStyle w:val="a4"/>
        <w:spacing w:after="0" w:line="240" w:lineRule="auto"/>
        <w:ind w:left="0" w:firstLine="708"/>
        <w:jc w:val="both"/>
        <w:rPr>
          <w:rFonts w:ascii="Times New Roman" w:hAnsi="Times New Roman"/>
          <w:sz w:val="28"/>
          <w:szCs w:val="28"/>
        </w:rPr>
      </w:pPr>
      <w:r w:rsidRPr="000F7A94">
        <w:rPr>
          <w:rFonts w:ascii="Times New Roman" w:hAnsi="Times New Roman"/>
          <w:sz w:val="28"/>
          <w:szCs w:val="28"/>
        </w:rPr>
        <w:t>3) Во время проведения соревнований УТС не проводятся.</w:t>
      </w:r>
    </w:p>
    <w:p w:rsidR="00E47B35" w:rsidRPr="000F7A94" w:rsidRDefault="00E47B35" w:rsidP="000F7A94">
      <w:pPr>
        <w:pStyle w:val="a4"/>
        <w:spacing w:after="0" w:line="240" w:lineRule="auto"/>
        <w:ind w:left="0" w:firstLine="708"/>
        <w:jc w:val="both"/>
        <w:rPr>
          <w:rFonts w:ascii="Times New Roman" w:hAnsi="Times New Roman"/>
          <w:bCs/>
          <w:sz w:val="28"/>
          <w:szCs w:val="28"/>
        </w:rPr>
      </w:pPr>
      <w:r w:rsidRPr="000F7A94">
        <w:rPr>
          <w:rFonts w:ascii="Times New Roman" w:hAnsi="Times New Roman"/>
          <w:bCs/>
          <w:sz w:val="28"/>
          <w:szCs w:val="28"/>
        </w:rPr>
        <w:t>4. Мероприятия  среди спортсменов – инвалидов:</w:t>
      </w:r>
    </w:p>
    <w:p w:rsidR="00E47B35" w:rsidRPr="000F7A94" w:rsidRDefault="00E47B35" w:rsidP="000F7A94">
      <w:pPr>
        <w:pStyle w:val="a4"/>
        <w:spacing w:after="0" w:line="240" w:lineRule="auto"/>
        <w:ind w:left="0" w:firstLine="708"/>
        <w:jc w:val="both"/>
        <w:rPr>
          <w:rFonts w:ascii="Times New Roman" w:hAnsi="Times New Roman"/>
          <w:sz w:val="28"/>
          <w:szCs w:val="28"/>
        </w:rPr>
      </w:pPr>
      <w:r w:rsidRPr="000F7A94">
        <w:rPr>
          <w:rFonts w:ascii="Times New Roman" w:hAnsi="Times New Roman"/>
          <w:sz w:val="28"/>
          <w:szCs w:val="28"/>
        </w:rPr>
        <w:t xml:space="preserve">1) Расходование средств местного бюджета на проведение мероприятий среди спортсменов-инвалидов осуществляется в соответствии с Нормативами финансирования мероприятий </w:t>
      </w:r>
      <w:r w:rsidRPr="000C260F">
        <w:rPr>
          <w:rFonts w:ascii="Times New Roman" w:hAnsi="Times New Roman"/>
          <w:sz w:val="28"/>
          <w:szCs w:val="28"/>
        </w:rPr>
        <w:t xml:space="preserve">(Приложения 2 – </w:t>
      </w:r>
      <w:r w:rsidR="000B2064" w:rsidRPr="000C260F">
        <w:rPr>
          <w:rFonts w:ascii="Times New Roman" w:hAnsi="Times New Roman"/>
          <w:sz w:val="28"/>
          <w:szCs w:val="28"/>
        </w:rPr>
        <w:t>6 к настоящему постановлению</w:t>
      </w:r>
      <w:r w:rsidRPr="000C260F">
        <w:rPr>
          <w:rFonts w:ascii="Times New Roman" w:hAnsi="Times New Roman"/>
          <w:sz w:val="28"/>
          <w:szCs w:val="28"/>
        </w:rPr>
        <w:t>).</w:t>
      </w:r>
    </w:p>
    <w:tbl>
      <w:tblPr>
        <w:tblStyle w:val="a3"/>
        <w:tblW w:w="9889"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5104"/>
      </w:tblGrid>
      <w:tr w:rsidR="00DE0D5F" w:rsidRPr="000F7A94" w:rsidTr="00DE0D5F">
        <w:tc>
          <w:tcPr>
            <w:tcW w:w="4785" w:type="dxa"/>
            <w:hideMark/>
          </w:tcPr>
          <w:p w:rsidR="0046668D" w:rsidRPr="000F7A94" w:rsidRDefault="00E47B35" w:rsidP="000F7A94">
            <w:pPr>
              <w:rPr>
                <w:rFonts w:ascii="Times New Roman" w:hAnsi="Times New Roman"/>
                <w:sz w:val="28"/>
                <w:szCs w:val="28"/>
              </w:rPr>
            </w:pPr>
            <w:r w:rsidRPr="000F7A94">
              <w:rPr>
                <w:rFonts w:ascii="Times New Roman" w:hAnsi="Times New Roman"/>
                <w:sz w:val="28"/>
                <w:szCs w:val="28"/>
              </w:rPr>
              <w:br w:type="page"/>
            </w:r>
          </w:p>
          <w:p w:rsidR="0046668D" w:rsidRPr="000F7A94" w:rsidRDefault="0046668D" w:rsidP="000F7A94">
            <w:pPr>
              <w:rPr>
                <w:rFonts w:ascii="Times New Roman" w:hAnsi="Times New Roman"/>
                <w:sz w:val="28"/>
                <w:szCs w:val="28"/>
              </w:rPr>
            </w:pPr>
          </w:p>
          <w:p w:rsidR="00DE0D5F" w:rsidRPr="000F7A94" w:rsidRDefault="00DE0D5F" w:rsidP="000F7A94">
            <w:pPr>
              <w:rPr>
                <w:rFonts w:ascii="Times New Roman" w:hAnsi="Times New Roman"/>
                <w:sz w:val="28"/>
                <w:szCs w:val="28"/>
                <w:lang w:eastAsia="en-US"/>
              </w:rPr>
            </w:pPr>
            <w:r w:rsidRPr="000F7A94">
              <w:rPr>
                <w:rFonts w:ascii="Times New Roman" w:hAnsi="Times New Roman"/>
                <w:sz w:val="28"/>
                <w:szCs w:val="28"/>
                <w:lang w:eastAsia="en-US"/>
              </w:rPr>
              <w:t>Начальник общего отдела Администрации города Батайска</w:t>
            </w:r>
          </w:p>
        </w:tc>
        <w:tc>
          <w:tcPr>
            <w:tcW w:w="5104" w:type="dxa"/>
          </w:tcPr>
          <w:p w:rsidR="00DE0D5F" w:rsidRPr="000F7A94" w:rsidRDefault="00DE0D5F" w:rsidP="000F7A94">
            <w:pPr>
              <w:rPr>
                <w:rFonts w:ascii="Times New Roman" w:hAnsi="Times New Roman"/>
                <w:sz w:val="28"/>
                <w:szCs w:val="28"/>
                <w:lang w:eastAsia="en-US"/>
              </w:rPr>
            </w:pPr>
          </w:p>
          <w:p w:rsidR="0046668D" w:rsidRPr="000F7A94" w:rsidRDefault="0046668D" w:rsidP="000F7A94">
            <w:pPr>
              <w:jc w:val="right"/>
              <w:rPr>
                <w:rFonts w:ascii="Times New Roman" w:hAnsi="Times New Roman"/>
                <w:sz w:val="28"/>
                <w:szCs w:val="28"/>
                <w:lang w:eastAsia="en-US"/>
              </w:rPr>
            </w:pPr>
          </w:p>
          <w:p w:rsidR="0046668D" w:rsidRPr="000F7A94" w:rsidRDefault="0046668D" w:rsidP="000F7A94">
            <w:pPr>
              <w:jc w:val="right"/>
              <w:rPr>
                <w:rFonts w:ascii="Times New Roman" w:hAnsi="Times New Roman"/>
                <w:sz w:val="28"/>
                <w:szCs w:val="28"/>
                <w:lang w:eastAsia="en-US"/>
              </w:rPr>
            </w:pPr>
          </w:p>
          <w:p w:rsidR="00DE0D5F" w:rsidRPr="000F7A94" w:rsidRDefault="00DE0D5F" w:rsidP="000F7A94">
            <w:pPr>
              <w:jc w:val="right"/>
              <w:rPr>
                <w:rFonts w:ascii="Times New Roman" w:hAnsi="Times New Roman"/>
                <w:sz w:val="28"/>
                <w:szCs w:val="28"/>
                <w:lang w:eastAsia="en-US"/>
              </w:rPr>
            </w:pPr>
            <w:r w:rsidRPr="000F7A94">
              <w:rPr>
                <w:rFonts w:ascii="Times New Roman" w:hAnsi="Times New Roman"/>
                <w:sz w:val="28"/>
                <w:szCs w:val="28"/>
                <w:lang w:eastAsia="en-US"/>
              </w:rPr>
              <w:t>В.С. Мирошникова</w:t>
            </w:r>
          </w:p>
        </w:tc>
      </w:tr>
    </w:tbl>
    <w:p w:rsidR="000B2064" w:rsidRPr="00685CBB" w:rsidRDefault="000B2064" w:rsidP="000B2064">
      <w:pPr>
        <w:spacing w:after="0" w:line="240" w:lineRule="auto"/>
        <w:ind w:left="6237"/>
        <w:jc w:val="center"/>
        <w:rPr>
          <w:rFonts w:ascii="Times New Roman" w:hAnsi="Times New Roman" w:cs="Times New Roman"/>
          <w:sz w:val="28"/>
          <w:szCs w:val="28"/>
        </w:rPr>
      </w:pPr>
      <w:r w:rsidRPr="00685CBB">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0B2064" w:rsidRPr="00685CBB" w:rsidRDefault="000B2064" w:rsidP="000B2064">
      <w:pPr>
        <w:spacing w:after="0" w:line="240" w:lineRule="auto"/>
        <w:ind w:left="6237"/>
        <w:jc w:val="center"/>
        <w:rPr>
          <w:rFonts w:ascii="Times New Roman" w:hAnsi="Times New Roman" w:cs="Times New Roman"/>
          <w:sz w:val="28"/>
          <w:szCs w:val="28"/>
        </w:rPr>
      </w:pPr>
      <w:r w:rsidRPr="00685CBB">
        <w:rPr>
          <w:rFonts w:ascii="Times New Roman" w:hAnsi="Times New Roman" w:cs="Times New Roman"/>
          <w:sz w:val="28"/>
          <w:szCs w:val="28"/>
        </w:rPr>
        <w:t>к Положению</w:t>
      </w:r>
    </w:p>
    <w:p w:rsidR="000B2064" w:rsidRDefault="000B2064" w:rsidP="000B2064">
      <w:pPr>
        <w:spacing w:after="0" w:line="240" w:lineRule="auto"/>
        <w:jc w:val="right"/>
        <w:rPr>
          <w:rFonts w:ascii="Times New Roman" w:hAnsi="Times New Roman"/>
          <w:sz w:val="28"/>
          <w:szCs w:val="28"/>
        </w:rPr>
      </w:pPr>
    </w:p>
    <w:p w:rsidR="000B2064" w:rsidRDefault="000B2064" w:rsidP="000B2064">
      <w:pPr>
        <w:spacing w:after="0" w:line="240" w:lineRule="auto"/>
        <w:jc w:val="right"/>
        <w:rPr>
          <w:rFonts w:ascii="Times New Roman" w:hAnsi="Times New Roman"/>
          <w:sz w:val="28"/>
          <w:szCs w:val="28"/>
        </w:rPr>
      </w:pPr>
      <w:r w:rsidRPr="00A332CB">
        <w:rPr>
          <w:rFonts w:ascii="Times New Roman" w:hAnsi="Times New Roman"/>
          <w:sz w:val="28"/>
          <w:szCs w:val="28"/>
        </w:rPr>
        <w:t xml:space="preserve">Заместитель главы </w:t>
      </w:r>
    </w:p>
    <w:p w:rsidR="000B2064" w:rsidRDefault="000B2064" w:rsidP="000B2064">
      <w:pPr>
        <w:spacing w:after="0" w:line="240" w:lineRule="auto"/>
        <w:jc w:val="right"/>
        <w:rPr>
          <w:rFonts w:ascii="Times New Roman" w:hAnsi="Times New Roman"/>
          <w:sz w:val="28"/>
          <w:szCs w:val="28"/>
        </w:rPr>
      </w:pPr>
      <w:r w:rsidRPr="00A332CB">
        <w:rPr>
          <w:rFonts w:ascii="Times New Roman" w:hAnsi="Times New Roman"/>
          <w:sz w:val="28"/>
          <w:szCs w:val="28"/>
        </w:rPr>
        <w:t xml:space="preserve">Администрации города Батайска </w:t>
      </w:r>
    </w:p>
    <w:p w:rsidR="000B2064" w:rsidRDefault="000B2064" w:rsidP="000B2064">
      <w:pPr>
        <w:spacing w:after="0" w:line="240" w:lineRule="auto"/>
        <w:jc w:val="right"/>
        <w:rPr>
          <w:rFonts w:ascii="Times New Roman" w:hAnsi="Times New Roman"/>
          <w:sz w:val="28"/>
          <w:szCs w:val="28"/>
        </w:rPr>
      </w:pPr>
      <w:r w:rsidRPr="00A332CB">
        <w:rPr>
          <w:rFonts w:ascii="Times New Roman" w:hAnsi="Times New Roman"/>
          <w:sz w:val="28"/>
          <w:szCs w:val="28"/>
        </w:rPr>
        <w:t xml:space="preserve">по социальным вопросам </w:t>
      </w:r>
    </w:p>
    <w:p w:rsidR="000B2064" w:rsidRPr="00A332CB" w:rsidRDefault="000B2064" w:rsidP="000B2064">
      <w:pPr>
        <w:spacing w:after="0" w:line="240" w:lineRule="auto"/>
        <w:jc w:val="right"/>
        <w:rPr>
          <w:rFonts w:ascii="Times New Roman" w:hAnsi="Times New Roman"/>
          <w:sz w:val="28"/>
          <w:szCs w:val="28"/>
        </w:rPr>
      </w:pPr>
      <w:r w:rsidRPr="00A332CB">
        <w:rPr>
          <w:rFonts w:ascii="Times New Roman" w:hAnsi="Times New Roman"/>
          <w:sz w:val="28"/>
          <w:szCs w:val="28"/>
        </w:rPr>
        <w:t>_________________</w:t>
      </w:r>
      <w:r w:rsidR="000C260F">
        <w:rPr>
          <w:rFonts w:ascii="Times New Roman" w:hAnsi="Times New Roman"/>
          <w:sz w:val="28"/>
          <w:szCs w:val="28"/>
        </w:rPr>
        <w:t xml:space="preserve"> Ф.И.О.</w:t>
      </w:r>
    </w:p>
    <w:p w:rsidR="000B2064" w:rsidRDefault="000B2064" w:rsidP="000B2064">
      <w:pPr>
        <w:spacing w:after="0"/>
        <w:jc w:val="center"/>
        <w:rPr>
          <w:rFonts w:ascii="Times New Roman" w:hAnsi="Times New Roman"/>
          <w:sz w:val="28"/>
          <w:szCs w:val="28"/>
        </w:rPr>
      </w:pPr>
    </w:p>
    <w:p w:rsidR="000C260F" w:rsidRDefault="000C260F" w:rsidP="000B2064">
      <w:pPr>
        <w:spacing w:after="0"/>
        <w:jc w:val="center"/>
        <w:rPr>
          <w:rFonts w:ascii="Times New Roman" w:hAnsi="Times New Roman"/>
          <w:sz w:val="28"/>
          <w:szCs w:val="28"/>
        </w:rPr>
      </w:pPr>
    </w:p>
    <w:p w:rsidR="000B2064" w:rsidRPr="005637E9" w:rsidRDefault="000B2064" w:rsidP="000B2064">
      <w:pPr>
        <w:spacing w:after="0"/>
        <w:jc w:val="center"/>
        <w:rPr>
          <w:rFonts w:ascii="Times New Roman" w:hAnsi="Times New Roman"/>
          <w:sz w:val="28"/>
          <w:szCs w:val="28"/>
        </w:rPr>
      </w:pPr>
      <w:r w:rsidRPr="005637E9">
        <w:rPr>
          <w:rFonts w:ascii="Times New Roman" w:hAnsi="Times New Roman"/>
          <w:sz w:val="28"/>
          <w:szCs w:val="28"/>
        </w:rPr>
        <w:t>Заявка</w:t>
      </w:r>
    </w:p>
    <w:p w:rsidR="000B2064" w:rsidRDefault="000B2064" w:rsidP="000B2064">
      <w:pPr>
        <w:spacing w:after="0" w:line="240" w:lineRule="auto"/>
        <w:ind w:firstLine="567"/>
        <w:rPr>
          <w:rFonts w:ascii="Times New Roman" w:hAnsi="Times New Roman"/>
          <w:sz w:val="28"/>
          <w:szCs w:val="28"/>
        </w:rPr>
      </w:pPr>
      <w:r w:rsidRPr="00A332CB">
        <w:rPr>
          <w:rFonts w:ascii="Times New Roman" w:hAnsi="Times New Roman"/>
          <w:sz w:val="28"/>
          <w:szCs w:val="28"/>
        </w:rPr>
        <w:t xml:space="preserve">На проведение спортивно-массовых мероприятий в городе Батайске, участие в областных, всероссийских соревнованиях и сборах </w:t>
      </w:r>
    </w:p>
    <w:p w:rsidR="000B2064" w:rsidRDefault="000B2064" w:rsidP="000B2064">
      <w:pPr>
        <w:spacing w:after="0" w:line="240" w:lineRule="auto"/>
        <w:ind w:firstLine="567"/>
        <w:jc w:val="center"/>
        <w:rPr>
          <w:rFonts w:ascii="Times New Roman" w:hAnsi="Times New Roman"/>
          <w:sz w:val="28"/>
          <w:szCs w:val="28"/>
        </w:rPr>
      </w:pPr>
    </w:p>
    <w:tbl>
      <w:tblPr>
        <w:tblW w:w="9654" w:type="dxa"/>
        <w:tblInd w:w="93" w:type="dxa"/>
        <w:tblLook w:val="04A0" w:firstRow="1" w:lastRow="0" w:firstColumn="1" w:lastColumn="0" w:noHBand="0" w:noVBand="1"/>
      </w:tblPr>
      <w:tblGrid>
        <w:gridCol w:w="786"/>
        <w:gridCol w:w="7328"/>
        <w:gridCol w:w="1540"/>
      </w:tblGrid>
      <w:tr w:rsidR="000B2064" w:rsidRPr="00200696" w:rsidTr="00F14247">
        <w:trPr>
          <w:trHeight w:val="673"/>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0B2064" w:rsidRDefault="000B2064" w:rsidP="00F14247">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0B2064" w:rsidRPr="00200696" w:rsidRDefault="000B2064" w:rsidP="00F14247">
            <w:pPr>
              <w:spacing w:after="0" w:line="240" w:lineRule="auto"/>
              <w:jc w:val="center"/>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п</w:t>
            </w:r>
            <w:proofErr w:type="gramEnd"/>
            <w:r>
              <w:rPr>
                <w:rFonts w:ascii="Times New Roman" w:eastAsia="Times New Roman" w:hAnsi="Times New Roman"/>
                <w:color w:val="000000"/>
                <w:sz w:val="28"/>
                <w:szCs w:val="28"/>
              </w:rPr>
              <w:t>/п</w:t>
            </w:r>
          </w:p>
        </w:tc>
        <w:tc>
          <w:tcPr>
            <w:tcW w:w="7502" w:type="dxa"/>
            <w:tcBorders>
              <w:top w:val="single" w:sz="4" w:space="0" w:color="auto"/>
              <w:left w:val="nil"/>
              <w:bottom w:val="single" w:sz="4" w:space="0" w:color="auto"/>
              <w:right w:val="single" w:sz="4" w:space="0" w:color="auto"/>
            </w:tcBorders>
            <w:shd w:val="clear" w:color="auto" w:fill="auto"/>
            <w:hideMark/>
          </w:tcPr>
          <w:p w:rsidR="000B2064" w:rsidRPr="00200696" w:rsidRDefault="000B2064" w:rsidP="00F14247">
            <w:pPr>
              <w:spacing w:after="0" w:line="240" w:lineRule="auto"/>
              <w:jc w:val="center"/>
              <w:rPr>
                <w:rFonts w:ascii="Times New Roman" w:eastAsia="Times New Roman" w:hAnsi="Times New Roman"/>
                <w:color w:val="000000"/>
                <w:sz w:val="28"/>
                <w:szCs w:val="28"/>
              </w:rPr>
            </w:pPr>
            <w:r w:rsidRPr="00200696">
              <w:rPr>
                <w:rFonts w:ascii="Times New Roman" w:eastAsia="Times New Roman" w:hAnsi="Times New Roman"/>
                <w:color w:val="000000"/>
                <w:sz w:val="28"/>
                <w:szCs w:val="28"/>
              </w:rPr>
              <w:t>Название мероприятия и место проведение</w:t>
            </w:r>
          </w:p>
        </w:tc>
        <w:tc>
          <w:tcPr>
            <w:tcW w:w="1558" w:type="dxa"/>
            <w:tcBorders>
              <w:top w:val="single" w:sz="4" w:space="0" w:color="auto"/>
              <w:left w:val="nil"/>
              <w:bottom w:val="single" w:sz="4" w:space="0" w:color="auto"/>
              <w:right w:val="single" w:sz="4" w:space="0" w:color="auto"/>
            </w:tcBorders>
            <w:shd w:val="clear" w:color="auto" w:fill="auto"/>
            <w:hideMark/>
          </w:tcPr>
          <w:p w:rsidR="000B2064" w:rsidRPr="00200696" w:rsidRDefault="000B2064" w:rsidP="00F14247">
            <w:pPr>
              <w:spacing w:after="0" w:line="240" w:lineRule="auto"/>
              <w:jc w:val="center"/>
              <w:rPr>
                <w:rFonts w:ascii="Times New Roman" w:eastAsia="Times New Roman" w:hAnsi="Times New Roman"/>
                <w:color w:val="000000"/>
                <w:sz w:val="28"/>
                <w:szCs w:val="28"/>
              </w:rPr>
            </w:pPr>
            <w:r w:rsidRPr="00200696">
              <w:rPr>
                <w:rFonts w:ascii="Times New Roman" w:eastAsia="Times New Roman" w:hAnsi="Times New Roman"/>
                <w:color w:val="000000"/>
                <w:sz w:val="28"/>
                <w:szCs w:val="28"/>
              </w:rPr>
              <w:t>сумма</w:t>
            </w:r>
          </w:p>
        </w:tc>
      </w:tr>
      <w:tr w:rsidR="000B2064" w:rsidRPr="00200696" w:rsidTr="00F14247">
        <w:trPr>
          <w:trHeight w:val="423"/>
        </w:trPr>
        <w:tc>
          <w:tcPr>
            <w:tcW w:w="594" w:type="dxa"/>
            <w:tcBorders>
              <w:top w:val="nil"/>
              <w:left w:val="single" w:sz="4" w:space="0" w:color="auto"/>
              <w:bottom w:val="single" w:sz="4" w:space="0" w:color="auto"/>
              <w:right w:val="single" w:sz="4" w:space="0" w:color="auto"/>
            </w:tcBorders>
            <w:shd w:val="clear" w:color="auto" w:fill="auto"/>
            <w:hideMark/>
          </w:tcPr>
          <w:p w:rsidR="000B2064" w:rsidRPr="00200696" w:rsidRDefault="000B2064" w:rsidP="00F14247">
            <w:pPr>
              <w:spacing w:after="0" w:line="240" w:lineRule="auto"/>
              <w:ind w:left="36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7502" w:type="dxa"/>
            <w:tcBorders>
              <w:top w:val="nil"/>
              <w:left w:val="nil"/>
              <w:bottom w:val="single" w:sz="4" w:space="0" w:color="auto"/>
              <w:right w:val="single" w:sz="4" w:space="0" w:color="auto"/>
            </w:tcBorders>
            <w:shd w:val="clear" w:color="auto" w:fill="auto"/>
          </w:tcPr>
          <w:p w:rsidR="000B2064" w:rsidRPr="00200696" w:rsidRDefault="000B2064" w:rsidP="00F14247">
            <w:pPr>
              <w:spacing w:after="0" w:line="240" w:lineRule="auto"/>
              <w:rPr>
                <w:rFonts w:ascii="Times New Roman" w:eastAsia="Times New Roman" w:hAnsi="Times New Roman"/>
                <w:color w:val="000000"/>
                <w:sz w:val="28"/>
                <w:szCs w:val="28"/>
              </w:rPr>
            </w:pPr>
          </w:p>
        </w:tc>
        <w:tc>
          <w:tcPr>
            <w:tcW w:w="1558" w:type="dxa"/>
            <w:tcBorders>
              <w:top w:val="nil"/>
              <w:left w:val="nil"/>
              <w:bottom w:val="single" w:sz="4" w:space="0" w:color="auto"/>
              <w:right w:val="single" w:sz="4" w:space="0" w:color="auto"/>
            </w:tcBorders>
            <w:shd w:val="clear" w:color="auto" w:fill="auto"/>
          </w:tcPr>
          <w:p w:rsidR="000B2064" w:rsidRPr="00200696" w:rsidRDefault="000B2064" w:rsidP="00F14247">
            <w:pPr>
              <w:spacing w:after="0" w:line="240" w:lineRule="auto"/>
              <w:jc w:val="right"/>
              <w:rPr>
                <w:rFonts w:ascii="Times New Roman" w:eastAsia="Times New Roman" w:hAnsi="Times New Roman"/>
                <w:color w:val="000000"/>
                <w:sz w:val="28"/>
                <w:szCs w:val="28"/>
              </w:rPr>
            </w:pPr>
          </w:p>
        </w:tc>
      </w:tr>
    </w:tbl>
    <w:p w:rsidR="000B2064" w:rsidRDefault="000B2064" w:rsidP="000B2064">
      <w:pPr>
        <w:spacing w:after="0"/>
        <w:jc w:val="right"/>
        <w:rPr>
          <w:rFonts w:ascii="Times New Roman" w:hAnsi="Times New Roman"/>
          <w:sz w:val="28"/>
          <w:szCs w:val="28"/>
        </w:rPr>
      </w:pPr>
    </w:p>
    <w:p w:rsidR="000B2064" w:rsidRDefault="000B2064" w:rsidP="000B2064">
      <w:pPr>
        <w:spacing w:after="0"/>
        <w:jc w:val="right"/>
        <w:rPr>
          <w:rFonts w:ascii="Times New Roman" w:hAnsi="Times New Roman"/>
          <w:sz w:val="28"/>
          <w:szCs w:val="28"/>
        </w:rPr>
      </w:pPr>
    </w:p>
    <w:p w:rsidR="000B2064" w:rsidRDefault="000B2064" w:rsidP="000B2064">
      <w:pPr>
        <w:spacing w:after="0"/>
        <w:jc w:val="right"/>
        <w:rPr>
          <w:rFonts w:ascii="Times New Roman" w:hAnsi="Times New Roman"/>
          <w:sz w:val="28"/>
          <w:szCs w:val="28"/>
        </w:rPr>
      </w:pPr>
    </w:p>
    <w:p w:rsidR="000B2064" w:rsidRDefault="000B2064" w:rsidP="000B2064">
      <w:pPr>
        <w:spacing w:after="0"/>
        <w:rPr>
          <w:rFonts w:ascii="Times New Roman" w:hAnsi="Times New Roman"/>
          <w:sz w:val="28"/>
          <w:szCs w:val="28"/>
        </w:rPr>
      </w:pPr>
    </w:p>
    <w:p w:rsidR="000B2064" w:rsidRDefault="000C260F" w:rsidP="000B2064">
      <w:pPr>
        <w:spacing w:after="0"/>
        <w:rPr>
          <w:rFonts w:ascii="Times New Roman" w:hAnsi="Times New Roman"/>
          <w:sz w:val="28"/>
          <w:szCs w:val="28"/>
        </w:rPr>
      </w:pPr>
      <w:r>
        <w:rPr>
          <w:rFonts w:ascii="Times New Roman" w:hAnsi="Times New Roman"/>
          <w:sz w:val="28"/>
          <w:szCs w:val="28"/>
        </w:rPr>
        <w:t>Начальник</w:t>
      </w:r>
      <w:r w:rsidR="000B2064">
        <w:rPr>
          <w:rFonts w:ascii="Times New Roman" w:hAnsi="Times New Roman"/>
          <w:sz w:val="28"/>
          <w:szCs w:val="28"/>
        </w:rPr>
        <w:t xml:space="preserve"> отдела </w:t>
      </w:r>
      <w:proofErr w:type="gramStart"/>
      <w:r w:rsidR="000B2064">
        <w:rPr>
          <w:rFonts w:ascii="Times New Roman" w:hAnsi="Times New Roman"/>
          <w:sz w:val="28"/>
          <w:szCs w:val="28"/>
        </w:rPr>
        <w:t>по</w:t>
      </w:r>
      <w:proofErr w:type="gramEnd"/>
      <w:r w:rsidR="000B2064">
        <w:rPr>
          <w:rFonts w:ascii="Times New Roman" w:hAnsi="Times New Roman"/>
          <w:sz w:val="28"/>
          <w:szCs w:val="28"/>
        </w:rPr>
        <w:t xml:space="preserve"> </w:t>
      </w:r>
    </w:p>
    <w:p w:rsidR="000B2064" w:rsidRDefault="000B2064" w:rsidP="000B2064">
      <w:pPr>
        <w:spacing w:after="0"/>
        <w:rPr>
          <w:rFonts w:ascii="Times New Roman" w:hAnsi="Times New Roman"/>
          <w:sz w:val="28"/>
          <w:szCs w:val="28"/>
        </w:rPr>
      </w:pPr>
      <w:r>
        <w:rPr>
          <w:rFonts w:ascii="Times New Roman" w:hAnsi="Times New Roman"/>
          <w:sz w:val="28"/>
          <w:szCs w:val="28"/>
        </w:rPr>
        <w:t>физической культуре и спорту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Ф.И.О.</w:t>
      </w:r>
    </w:p>
    <w:p w:rsidR="000B2064" w:rsidRDefault="000B2064" w:rsidP="000B2064">
      <w:pPr>
        <w:spacing w:after="0"/>
        <w:rPr>
          <w:rFonts w:ascii="Times New Roman" w:hAnsi="Times New Roman"/>
          <w:sz w:val="28"/>
          <w:szCs w:val="28"/>
        </w:rPr>
      </w:pPr>
      <w:r>
        <w:rPr>
          <w:rFonts w:ascii="Times New Roman" w:hAnsi="Times New Roman"/>
          <w:sz w:val="28"/>
          <w:szCs w:val="28"/>
        </w:rPr>
        <w:t>Администрации города Батайска</w:t>
      </w: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2B7AA4" w:rsidRDefault="002B7AA4" w:rsidP="00EB0B09">
      <w:pPr>
        <w:spacing w:after="0" w:line="240" w:lineRule="auto"/>
        <w:ind w:left="6237"/>
        <w:jc w:val="center"/>
        <w:rPr>
          <w:rFonts w:ascii="Times New Roman" w:hAnsi="Times New Roman" w:cs="Times New Roman"/>
          <w:sz w:val="28"/>
          <w:szCs w:val="28"/>
        </w:rPr>
      </w:pPr>
    </w:p>
    <w:p w:rsidR="000B2064" w:rsidRPr="000F7A94" w:rsidRDefault="000B2064" w:rsidP="000B206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0B2064" w:rsidRPr="000F7A94" w:rsidRDefault="000B2064" w:rsidP="000B206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к Положению</w:t>
      </w:r>
    </w:p>
    <w:p w:rsidR="000B2064" w:rsidRPr="000F7A94" w:rsidRDefault="000B2064" w:rsidP="000B2064">
      <w:pPr>
        <w:spacing w:after="0" w:line="240" w:lineRule="auto"/>
        <w:rPr>
          <w:rFonts w:ascii="Times New Roman" w:hAnsi="Times New Roman" w:cs="Times New Roman"/>
          <w:sz w:val="28"/>
          <w:szCs w:val="28"/>
        </w:rPr>
      </w:pPr>
    </w:p>
    <w:p w:rsidR="000B2064" w:rsidRPr="000F7A94" w:rsidRDefault="000B2064" w:rsidP="000B2064">
      <w:pPr>
        <w:spacing w:after="0" w:line="240" w:lineRule="auto"/>
        <w:rPr>
          <w:rFonts w:ascii="Times New Roman" w:hAnsi="Times New Roman" w:cs="Times New Roman"/>
          <w:sz w:val="28"/>
          <w:szCs w:val="28"/>
        </w:rPr>
      </w:pPr>
    </w:p>
    <w:p w:rsidR="000B2064" w:rsidRPr="000F7A94" w:rsidRDefault="000B2064" w:rsidP="000B2064">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196"/>
      </w:tblGrid>
      <w:tr w:rsidR="000B2064" w:rsidRPr="000F7A94" w:rsidTr="00F14247">
        <w:trPr>
          <w:trHeight w:val="2484"/>
        </w:trPr>
        <w:tc>
          <w:tcPr>
            <w:tcW w:w="4805" w:type="dxa"/>
            <w:shd w:val="clear" w:color="auto" w:fill="auto"/>
          </w:tcPr>
          <w:p w:rsidR="000B2064" w:rsidRPr="000F7A94" w:rsidRDefault="000B2064" w:rsidP="00F14247">
            <w:pPr>
              <w:spacing w:after="0" w:line="240" w:lineRule="auto"/>
              <w:jc w:val="right"/>
              <w:rPr>
                <w:rFonts w:ascii="Times New Roman" w:hAnsi="Times New Roman" w:cs="Times New Roman"/>
                <w:sz w:val="28"/>
                <w:szCs w:val="28"/>
              </w:rPr>
            </w:pPr>
            <w:r w:rsidRPr="000F7A94">
              <w:rPr>
                <w:rFonts w:ascii="Times New Roman" w:hAnsi="Times New Roman" w:cs="Times New Roman"/>
                <w:sz w:val="28"/>
                <w:szCs w:val="28"/>
              </w:rPr>
              <w:t>Согласовано:</w:t>
            </w:r>
          </w:p>
          <w:p w:rsidR="000B2064" w:rsidRPr="000F7A94" w:rsidRDefault="000B2064" w:rsidP="00F14247">
            <w:pPr>
              <w:spacing w:after="0" w:line="240" w:lineRule="auto"/>
              <w:jc w:val="right"/>
              <w:rPr>
                <w:rFonts w:ascii="Times New Roman" w:hAnsi="Times New Roman" w:cs="Times New Roman"/>
                <w:sz w:val="28"/>
                <w:szCs w:val="28"/>
              </w:rPr>
            </w:pPr>
            <w:r w:rsidRPr="000F7A94">
              <w:rPr>
                <w:rFonts w:ascii="Times New Roman" w:hAnsi="Times New Roman" w:cs="Times New Roman"/>
                <w:sz w:val="28"/>
                <w:szCs w:val="28"/>
              </w:rPr>
              <w:t xml:space="preserve">начальник отдела                                                                 </w:t>
            </w:r>
          </w:p>
          <w:p w:rsidR="000B2064" w:rsidRPr="000F7A94" w:rsidRDefault="000B2064" w:rsidP="00F14247">
            <w:pPr>
              <w:spacing w:after="0" w:line="240" w:lineRule="auto"/>
              <w:jc w:val="right"/>
              <w:rPr>
                <w:rFonts w:ascii="Times New Roman" w:hAnsi="Times New Roman" w:cs="Times New Roman"/>
                <w:sz w:val="28"/>
                <w:szCs w:val="28"/>
              </w:rPr>
            </w:pPr>
            <w:r w:rsidRPr="000F7A94">
              <w:rPr>
                <w:rFonts w:ascii="Times New Roman" w:hAnsi="Times New Roman" w:cs="Times New Roman"/>
                <w:sz w:val="28"/>
                <w:szCs w:val="28"/>
              </w:rPr>
              <w:t>по физической культуре и спорту</w:t>
            </w:r>
          </w:p>
          <w:p w:rsidR="000B2064" w:rsidRPr="000F7A94" w:rsidRDefault="000B2064" w:rsidP="00F14247">
            <w:pPr>
              <w:spacing w:after="0" w:line="240" w:lineRule="auto"/>
              <w:jc w:val="right"/>
              <w:rPr>
                <w:rFonts w:ascii="Times New Roman" w:hAnsi="Times New Roman" w:cs="Times New Roman"/>
                <w:sz w:val="28"/>
                <w:szCs w:val="28"/>
              </w:rPr>
            </w:pPr>
            <w:r w:rsidRPr="000F7A94">
              <w:rPr>
                <w:rFonts w:ascii="Times New Roman" w:hAnsi="Times New Roman" w:cs="Times New Roman"/>
                <w:sz w:val="28"/>
                <w:szCs w:val="28"/>
              </w:rPr>
              <w:t>Администрации города Батайска</w:t>
            </w:r>
          </w:p>
          <w:p w:rsidR="000B2064" w:rsidRPr="000F7A94" w:rsidRDefault="000B2064" w:rsidP="00F14247">
            <w:pPr>
              <w:spacing w:after="0" w:line="240" w:lineRule="auto"/>
              <w:jc w:val="right"/>
              <w:rPr>
                <w:rFonts w:ascii="Times New Roman" w:hAnsi="Times New Roman" w:cs="Times New Roman"/>
                <w:sz w:val="28"/>
                <w:szCs w:val="28"/>
              </w:rPr>
            </w:pPr>
            <w:r w:rsidRPr="000F7A94">
              <w:rPr>
                <w:rFonts w:ascii="Times New Roman" w:hAnsi="Times New Roman" w:cs="Times New Roman"/>
                <w:sz w:val="28"/>
                <w:szCs w:val="28"/>
              </w:rPr>
              <w:t xml:space="preserve">                                                                        _________________  Ф.И.О.</w:t>
            </w:r>
          </w:p>
          <w:p w:rsidR="000B2064" w:rsidRPr="000F7A94" w:rsidRDefault="000B2064" w:rsidP="00F14247">
            <w:pPr>
              <w:spacing w:after="0" w:line="240" w:lineRule="auto"/>
              <w:jc w:val="right"/>
              <w:rPr>
                <w:rFonts w:ascii="Times New Roman" w:hAnsi="Times New Roman" w:cs="Times New Roman"/>
                <w:sz w:val="28"/>
                <w:szCs w:val="28"/>
              </w:rPr>
            </w:pPr>
            <w:r w:rsidRPr="000F7A94">
              <w:rPr>
                <w:rFonts w:ascii="Times New Roman" w:hAnsi="Times New Roman" w:cs="Times New Roman"/>
                <w:sz w:val="28"/>
                <w:szCs w:val="28"/>
              </w:rPr>
              <w:t xml:space="preserve">                                                                      «___»  _______  20__ года</w:t>
            </w:r>
          </w:p>
        </w:tc>
        <w:tc>
          <w:tcPr>
            <w:tcW w:w="4196" w:type="dxa"/>
            <w:shd w:val="clear" w:color="auto" w:fill="auto"/>
          </w:tcPr>
          <w:p w:rsidR="000B2064" w:rsidRPr="000F7A94" w:rsidRDefault="000B2064" w:rsidP="00F14247">
            <w:pPr>
              <w:spacing w:after="0" w:line="240" w:lineRule="auto"/>
              <w:jc w:val="right"/>
              <w:rPr>
                <w:rFonts w:ascii="Times New Roman" w:hAnsi="Times New Roman" w:cs="Times New Roman"/>
                <w:bCs/>
                <w:sz w:val="28"/>
                <w:szCs w:val="28"/>
              </w:rPr>
            </w:pPr>
            <w:r w:rsidRPr="000F7A94">
              <w:rPr>
                <w:rFonts w:ascii="Times New Roman" w:hAnsi="Times New Roman" w:cs="Times New Roman"/>
                <w:bCs/>
                <w:sz w:val="28"/>
                <w:szCs w:val="28"/>
              </w:rPr>
              <w:t>Утверждаю:</w:t>
            </w:r>
          </w:p>
          <w:p w:rsidR="000B2064" w:rsidRPr="000F7A94" w:rsidRDefault="000B2064" w:rsidP="00F14247">
            <w:pPr>
              <w:spacing w:after="0" w:line="240" w:lineRule="auto"/>
              <w:jc w:val="right"/>
              <w:rPr>
                <w:rFonts w:ascii="Times New Roman" w:hAnsi="Times New Roman" w:cs="Times New Roman"/>
                <w:bCs/>
                <w:sz w:val="28"/>
                <w:szCs w:val="28"/>
              </w:rPr>
            </w:pPr>
            <w:r w:rsidRPr="000F7A94">
              <w:rPr>
                <w:rFonts w:ascii="Times New Roman" w:hAnsi="Times New Roman" w:cs="Times New Roman"/>
                <w:bCs/>
                <w:sz w:val="28"/>
                <w:szCs w:val="28"/>
              </w:rPr>
              <w:t xml:space="preserve">Директор </w:t>
            </w:r>
          </w:p>
          <w:p w:rsidR="000B2064" w:rsidRPr="000F7A94" w:rsidRDefault="000B2064" w:rsidP="00F14247">
            <w:pPr>
              <w:spacing w:after="0" w:line="240" w:lineRule="auto"/>
              <w:jc w:val="right"/>
              <w:rPr>
                <w:rFonts w:ascii="Times New Roman" w:hAnsi="Times New Roman" w:cs="Times New Roman"/>
                <w:bCs/>
                <w:sz w:val="28"/>
                <w:szCs w:val="28"/>
              </w:rPr>
            </w:pPr>
            <w:r w:rsidRPr="000F7A94">
              <w:rPr>
                <w:rFonts w:ascii="Times New Roman" w:hAnsi="Times New Roman" w:cs="Times New Roman"/>
                <w:bCs/>
                <w:sz w:val="28"/>
                <w:szCs w:val="28"/>
              </w:rPr>
              <w:t>МБУ «ЦФМР» города Батайска</w:t>
            </w:r>
          </w:p>
          <w:p w:rsidR="000B2064" w:rsidRPr="000F7A94" w:rsidRDefault="000B2064" w:rsidP="00F14247">
            <w:pPr>
              <w:spacing w:after="0" w:line="240" w:lineRule="auto"/>
              <w:jc w:val="right"/>
              <w:rPr>
                <w:rFonts w:ascii="Times New Roman" w:hAnsi="Times New Roman" w:cs="Times New Roman"/>
                <w:bCs/>
                <w:sz w:val="28"/>
                <w:szCs w:val="28"/>
              </w:rPr>
            </w:pPr>
          </w:p>
          <w:p w:rsidR="000B2064" w:rsidRPr="000F7A94" w:rsidRDefault="000B2064" w:rsidP="00F14247">
            <w:pPr>
              <w:spacing w:after="0" w:line="240" w:lineRule="auto"/>
              <w:jc w:val="right"/>
              <w:rPr>
                <w:rFonts w:ascii="Times New Roman" w:hAnsi="Times New Roman" w:cs="Times New Roman"/>
                <w:bCs/>
                <w:sz w:val="28"/>
                <w:szCs w:val="28"/>
              </w:rPr>
            </w:pPr>
            <w:r w:rsidRPr="000F7A94">
              <w:rPr>
                <w:rFonts w:ascii="Times New Roman" w:hAnsi="Times New Roman" w:cs="Times New Roman"/>
                <w:bCs/>
                <w:sz w:val="28"/>
                <w:szCs w:val="28"/>
              </w:rPr>
              <w:t>________________ Ф.И.О.</w:t>
            </w:r>
          </w:p>
          <w:p w:rsidR="000B2064" w:rsidRPr="000F7A94" w:rsidRDefault="000B2064" w:rsidP="00F14247">
            <w:pPr>
              <w:spacing w:after="0" w:line="240" w:lineRule="auto"/>
              <w:jc w:val="right"/>
              <w:rPr>
                <w:rFonts w:ascii="Times New Roman" w:hAnsi="Times New Roman" w:cs="Times New Roman"/>
                <w:bCs/>
                <w:sz w:val="28"/>
                <w:szCs w:val="28"/>
              </w:rPr>
            </w:pPr>
          </w:p>
          <w:p w:rsidR="000B2064" w:rsidRPr="000F7A94" w:rsidRDefault="000B2064" w:rsidP="00F14247">
            <w:pPr>
              <w:spacing w:after="0" w:line="240" w:lineRule="auto"/>
              <w:jc w:val="right"/>
              <w:rPr>
                <w:rFonts w:ascii="Times New Roman" w:hAnsi="Times New Roman" w:cs="Times New Roman"/>
                <w:sz w:val="28"/>
                <w:szCs w:val="28"/>
              </w:rPr>
            </w:pPr>
            <w:r w:rsidRPr="000F7A94">
              <w:rPr>
                <w:rFonts w:ascii="Times New Roman" w:hAnsi="Times New Roman" w:cs="Times New Roman"/>
                <w:sz w:val="28"/>
                <w:szCs w:val="28"/>
              </w:rPr>
              <w:t>«___»  _______  20__ года</w:t>
            </w:r>
          </w:p>
        </w:tc>
      </w:tr>
    </w:tbl>
    <w:p w:rsidR="000B2064" w:rsidRPr="000F7A94" w:rsidRDefault="000B2064" w:rsidP="000B2064">
      <w:pPr>
        <w:spacing w:after="0" w:line="240" w:lineRule="auto"/>
        <w:rPr>
          <w:rFonts w:ascii="Times New Roman" w:hAnsi="Times New Roman" w:cs="Times New Roman"/>
          <w:sz w:val="28"/>
          <w:szCs w:val="28"/>
        </w:rPr>
      </w:pPr>
    </w:p>
    <w:p w:rsidR="000B2064" w:rsidRPr="000F7A94" w:rsidRDefault="000B2064" w:rsidP="000B2064">
      <w:pPr>
        <w:pStyle w:val="ConsNonformat"/>
        <w:widowControl/>
        <w:jc w:val="center"/>
        <w:rPr>
          <w:rFonts w:ascii="Times New Roman" w:hAnsi="Times New Roman" w:cs="Times New Roman"/>
          <w:b/>
          <w:sz w:val="28"/>
          <w:szCs w:val="28"/>
        </w:rPr>
      </w:pPr>
    </w:p>
    <w:p w:rsidR="000B2064" w:rsidRPr="000F7A94" w:rsidRDefault="000B2064" w:rsidP="000B2064">
      <w:pPr>
        <w:pStyle w:val="ConsNonformat"/>
        <w:widowControl/>
        <w:jc w:val="center"/>
        <w:rPr>
          <w:rFonts w:ascii="Times New Roman" w:hAnsi="Times New Roman" w:cs="Times New Roman"/>
          <w:b/>
          <w:sz w:val="28"/>
          <w:szCs w:val="28"/>
        </w:rPr>
      </w:pPr>
    </w:p>
    <w:p w:rsidR="000B2064" w:rsidRPr="000F7A94" w:rsidRDefault="000B2064" w:rsidP="000B2064">
      <w:pPr>
        <w:pStyle w:val="ConsNonformat"/>
        <w:widowControl/>
        <w:jc w:val="center"/>
        <w:rPr>
          <w:rFonts w:ascii="Times New Roman" w:hAnsi="Times New Roman" w:cs="Times New Roman"/>
          <w:b/>
          <w:sz w:val="28"/>
          <w:szCs w:val="28"/>
        </w:rPr>
      </w:pPr>
    </w:p>
    <w:p w:rsidR="000B2064" w:rsidRPr="000F7A94" w:rsidRDefault="000B2064" w:rsidP="000B2064">
      <w:pPr>
        <w:pStyle w:val="ConsNonformat"/>
        <w:widowControl/>
        <w:jc w:val="center"/>
        <w:rPr>
          <w:rFonts w:ascii="Times New Roman" w:hAnsi="Times New Roman" w:cs="Times New Roman"/>
          <w:b/>
          <w:sz w:val="28"/>
          <w:szCs w:val="28"/>
        </w:rPr>
      </w:pPr>
    </w:p>
    <w:p w:rsidR="000B2064" w:rsidRPr="000F7A94" w:rsidRDefault="000B2064" w:rsidP="000B2064">
      <w:pPr>
        <w:pStyle w:val="ConsNonformat"/>
        <w:widowControl/>
        <w:jc w:val="center"/>
        <w:rPr>
          <w:rFonts w:ascii="Times New Roman" w:hAnsi="Times New Roman" w:cs="Times New Roman"/>
          <w:sz w:val="28"/>
          <w:szCs w:val="28"/>
        </w:rPr>
      </w:pPr>
      <w:r w:rsidRPr="000F7A94">
        <w:rPr>
          <w:rFonts w:ascii="Times New Roman" w:hAnsi="Times New Roman" w:cs="Times New Roman"/>
          <w:sz w:val="28"/>
          <w:szCs w:val="28"/>
        </w:rPr>
        <w:t>СМЕТА к приказу № __ от _____ 20__ года</w:t>
      </w:r>
    </w:p>
    <w:p w:rsidR="000B2064" w:rsidRPr="000F7A94" w:rsidRDefault="000B2064" w:rsidP="000B2064">
      <w:pPr>
        <w:pStyle w:val="ConsNonformat"/>
        <w:widowControl/>
        <w:jc w:val="center"/>
        <w:rPr>
          <w:rFonts w:ascii="Times New Roman" w:hAnsi="Times New Roman" w:cs="Times New Roman"/>
          <w:sz w:val="28"/>
          <w:szCs w:val="28"/>
        </w:rPr>
      </w:pPr>
    </w:p>
    <w:p w:rsidR="000B2064" w:rsidRPr="000F7A94" w:rsidRDefault="000B2064" w:rsidP="000B2064">
      <w:pPr>
        <w:pStyle w:val="ConsNonformat"/>
        <w:widowControl/>
        <w:jc w:val="center"/>
        <w:rPr>
          <w:rFonts w:ascii="Times New Roman" w:hAnsi="Times New Roman" w:cs="Times New Roman"/>
          <w:bCs/>
          <w:sz w:val="28"/>
          <w:szCs w:val="28"/>
        </w:rPr>
      </w:pPr>
      <w:r w:rsidRPr="000F7A94">
        <w:rPr>
          <w:rFonts w:ascii="Times New Roman" w:hAnsi="Times New Roman" w:cs="Times New Roman"/>
          <w:sz w:val="28"/>
          <w:szCs w:val="28"/>
        </w:rPr>
        <w:t>об</w:t>
      </w:r>
      <w:r w:rsidRPr="000F7A94">
        <w:rPr>
          <w:rFonts w:ascii="Times New Roman" w:hAnsi="Times New Roman" w:cs="Times New Roman"/>
          <w:bCs/>
          <w:sz w:val="28"/>
          <w:szCs w:val="28"/>
        </w:rPr>
        <w:t xml:space="preserve"> участии в </w:t>
      </w:r>
      <w:r>
        <w:rPr>
          <w:rFonts w:ascii="Times New Roman" w:hAnsi="Times New Roman" w:cs="Times New Roman"/>
          <w:bCs/>
          <w:sz w:val="28"/>
          <w:szCs w:val="28"/>
        </w:rPr>
        <w:t>(Наименование действия)</w:t>
      </w:r>
      <w:r w:rsidRPr="000F7A94">
        <w:rPr>
          <w:rFonts w:ascii="Times New Roman" w:hAnsi="Times New Roman" w:cs="Times New Roman"/>
          <w:bCs/>
          <w:sz w:val="28"/>
          <w:szCs w:val="28"/>
        </w:rPr>
        <w:t xml:space="preserve"> </w:t>
      </w:r>
    </w:p>
    <w:p w:rsidR="000B2064" w:rsidRPr="000F7A94" w:rsidRDefault="000B2064" w:rsidP="000B2064">
      <w:pPr>
        <w:pStyle w:val="ConsNonformat"/>
        <w:widowControl/>
        <w:jc w:val="center"/>
        <w:rPr>
          <w:rFonts w:ascii="Times New Roman" w:hAnsi="Times New Roman" w:cs="Times New Roman"/>
          <w:sz w:val="28"/>
          <w:szCs w:val="28"/>
        </w:rPr>
      </w:pPr>
      <w:r>
        <w:rPr>
          <w:rFonts w:ascii="Times New Roman" w:hAnsi="Times New Roman" w:cs="Times New Roman"/>
          <w:bCs/>
          <w:sz w:val="28"/>
          <w:szCs w:val="28"/>
        </w:rPr>
        <w:t>Дата проведения</w:t>
      </w:r>
    </w:p>
    <w:p w:rsidR="000B2064" w:rsidRPr="000F7A94" w:rsidRDefault="000B2064" w:rsidP="000B2064">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4"/>
        <w:gridCol w:w="2393"/>
        <w:gridCol w:w="2393"/>
      </w:tblGrid>
      <w:tr w:rsidR="000B2064" w:rsidRPr="000F7A94" w:rsidTr="00F14247">
        <w:tc>
          <w:tcPr>
            <w:tcW w:w="1101" w:type="dxa"/>
            <w:shd w:val="clear" w:color="auto" w:fill="auto"/>
          </w:tcPr>
          <w:p w:rsidR="000B2064" w:rsidRPr="000F7A94" w:rsidRDefault="000B2064" w:rsidP="00F14247">
            <w:pPr>
              <w:spacing w:after="0" w:line="240" w:lineRule="auto"/>
              <w:jc w:val="center"/>
              <w:rPr>
                <w:rFonts w:ascii="Times New Roman" w:hAnsi="Times New Roman" w:cs="Times New Roman"/>
                <w:sz w:val="28"/>
                <w:szCs w:val="28"/>
              </w:rPr>
            </w:pPr>
            <w:r w:rsidRPr="000F7A94">
              <w:rPr>
                <w:rFonts w:ascii="Times New Roman" w:hAnsi="Times New Roman" w:cs="Times New Roman"/>
                <w:sz w:val="28"/>
                <w:szCs w:val="28"/>
              </w:rPr>
              <w:t xml:space="preserve">№ </w:t>
            </w:r>
            <w:proofErr w:type="gramStart"/>
            <w:r w:rsidRPr="000F7A94">
              <w:rPr>
                <w:rFonts w:ascii="Times New Roman" w:hAnsi="Times New Roman" w:cs="Times New Roman"/>
                <w:sz w:val="28"/>
                <w:szCs w:val="28"/>
              </w:rPr>
              <w:t>п</w:t>
            </w:r>
            <w:proofErr w:type="gramEnd"/>
            <w:r w:rsidRPr="000F7A94">
              <w:rPr>
                <w:rFonts w:ascii="Times New Roman" w:hAnsi="Times New Roman" w:cs="Times New Roman"/>
                <w:sz w:val="28"/>
                <w:szCs w:val="28"/>
              </w:rPr>
              <w:t>/п</w:t>
            </w:r>
          </w:p>
        </w:tc>
        <w:tc>
          <w:tcPr>
            <w:tcW w:w="3684" w:type="dxa"/>
            <w:shd w:val="clear" w:color="auto" w:fill="auto"/>
          </w:tcPr>
          <w:p w:rsidR="000B2064" w:rsidRPr="000F7A94" w:rsidRDefault="000B2064" w:rsidP="00F14247">
            <w:pPr>
              <w:spacing w:after="0" w:line="240" w:lineRule="auto"/>
              <w:jc w:val="center"/>
              <w:rPr>
                <w:rFonts w:ascii="Times New Roman" w:hAnsi="Times New Roman" w:cs="Times New Roman"/>
                <w:sz w:val="28"/>
                <w:szCs w:val="28"/>
              </w:rPr>
            </w:pPr>
            <w:r w:rsidRPr="000F7A94">
              <w:rPr>
                <w:rFonts w:ascii="Times New Roman" w:hAnsi="Times New Roman" w:cs="Times New Roman"/>
                <w:sz w:val="28"/>
                <w:szCs w:val="28"/>
              </w:rPr>
              <w:t>Наименование расходов</w:t>
            </w:r>
          </w:p>
        </w:tc>
        <w:tc>
          <w:tcPr>
            <w:tcW w:w="2393" w:type="dxa"/>
            <w:shd w:val="clear" w:color="auto" w:fill="auto"/>
          </w:tcPr>
          <w:p w:rsidR="000B2064" w:rsidRPr="000F7A94" w:rsidRDefault="000B2064" w:rsidP="00F14247">
            <w:pPr>
              <w:spacing w:after="0" w:line="240" w:lineRule="auto"/>
              <w:jc w:val="center"/>
              <w:rPr>
                <w:rFonts w:ascii="Times New Roman" w:hAnsi="Times New Roman" w:cs="Times New Roman"/>
                <w:sz w:val="28"/>
                <w:szCs w:val="28"/>
              </w:rPr>
            </w:pPr>
            <w:r w:rsidRPr="000F7A94">
              <w:rPr>
                <w:rFonts w:ascii="Times New Roman" w:hAnsi="Times New Roman" w:cs="Times New Roman"/>
                <w:sz w:val="28"/>
                <w:szCs w:val="28"/>
              </w:rPr>
              <w:t>Сумма в руб.</w:t>
            </w:r>
          </w:p>
        </w:tc>
        <w:tc>
          <w:tcPr>
            <w:tcW w:w="2393" w:type="dxa"/>
            <w:shd w:val="clear" w:color="auto" w:fill="auto"/>
          </w:tcPr>
          <w:p w:rsidR="000B2064" w:rsidRPr="000F7A94" w:rsidRDefault="000B2064" w:rsidP="00F14247">
            <w:pPr>
              <w:spacing w:after="0" w:line="240" w:lineRule="auto"/>
              <w:jc w:val="center"/>
              <w:rPr>
                <w:rFonts w:ascii="Times New Roman" w:hAnsi="Times New Roman" w:cs="Times New Roman"/>
                <w:sz w:val="28"/>
                <w:szCs w:val="28"/>
              </w:rPr>
            </w:pPr>
            <w:r w:rsidRPr="000F7A94">
              <w:rPr>
                <w:rFonts w:ascii="Times New Roman" w:hAnsi="Times New Roman" w:cs="Times New Roman"/>
                <w:sz w:val="28"/>
                <w:szCs w:val="28"/>
              </w:rPr>
              <w:t>Примечание</w:t>
            </w:r>
          </w:p>
        </w:tc>
      </w:tr>
      <w:tr w:rsidR="000B2064" w:rsidRPr="000F7A94" w:rsidTr="00F14247">
        <w:tc>
          <w:tcPr>
            <w:tcW w:w="1101" w:type="dxa"/>
            <w:shd w:val="clear" w:color="auto" w:fill="auto"/>
          </w:tcPr>
          <w:p w:rsidR="000B2064" w:rsidRPr="000F7A94" w:rsidRDefault="000B2064" w:rsidP="00F14247">
            <w:pPr>
              <w:numPr>
                <w:ilvl w:val="0"/>
                <w:numId w:val="4"/>
              </w:numPr>
              <w:suppressAutoHyphens/>
              <w:spacing w:after="0" w:line="240" w:lineRule="auto"/>
              <w:jc w:val="center"/>
              <w:rPr>
                <w:rFonts w:ascii="Times New Roman" w:hAnsi="Times New Roman" w:cs="Times New Roman"/>
                <w:sz w:val="28"/>
                <w:szCs w:val="28"/>
              </w:rPr>
            </w:pPr>
          </w:p>
        </w:tc>
        <w:tc>
          <w:tcPr>
            <w:tcW w:w="3684" w:type="dxa"/>
            <w:shd w:val="clear" w:color="auto" w:fill="auto"/>
          </w:tcPr>
          <w:p w:rsidR="000B2064" w:rsidRPr="000F7A94" w:rsidRDefault="000B2064" w:rsidP="00F14247">
            <w:pPr>
              <w:spacing w:after="0" w:line="240" w:lineRule="auto"/>
              <w:rPr>
                <w:rFonts w:ascii="Times New Roman" w:hAnsi="Times New Roman" w:cs="Times New Roman"/>
                <w:sz w:val="28"/>
                <w:szCs w:val="28"/>
              </w:rPr>
            </w:pPr>
          </w:p>
        </w:tc>
        <w:tc>
          <w:tcPr>
            <w:tcW w:w="2393" w:type="dxa"/>
            <w:shd w:val="clear" w:color="auto" w:fill="auto"/>
          </w:tcPr>
          <w:p w:rsidR="000B2064" w:rsidRPr="000F7A94" w:rsidRDefault="000B2064" w:rsidP="00F14247">
            <w:pPr>
              <w:spacing w:after="0" w:line="240" w:lineRule="auto"/>
              <w:rPr>
                <w:rFonts w:ascii="Times New Roman" w:hAnsi="Times New Roman" w:cs="Times New Roman"/>
                <w:sz w:val="28"/>
                <w:szCs w:val="28"/>
              </w:rPr>
            </w:pPr>
          </w:p>
        </w:tc>
        <w:tc>
          <w:tcPr>
            <w:tcW w:w="2393" w:type="dxa"/>
            <w:shd w:val="clear" w:color="auto" w:fill="auto"/>
          </w:tcPr>
          <w:p w:rsidR="000B2064" w:rsidRPr="000F7A94" w:rsidRDefault="000B2064" w:rsidP="00F14247">
            <w:pPr>
              <w:spacing w:after="0" w:line="240" w:lineRule="auto"/>
              <w:jc w:val="center"/>
              <w:rPr>
                <w:rFonts w:ascii="Times New Roman" w:hAnsi="Times New Roman" w:cs="Times New Roman"/>
                <w:sz w:val="28"/>
                <w:szCs w:val="28"/>
              </w:rPr>
            </w:pPr>
          </w:p>
        </w:tc>
      </w:tr>
      <w:tr w:rsidR="000B2064" w:rsidRPr="000F7A94" w:rsidTr="00F14247">
        <w:tc>
          <w:tcPr>
            <w:tcW w:w="1101" w:type="dxa"/>
            <w:shd w:val="clear" w:color="auto" w:fill="auto"/>
          </w:tcPr>
          <w:p w:rsidR="000B2064" w:rsidRPr="000F7A94" w:rsidRDefault="000B2064" w:rsidP="00F14247">
            <w:pPr>
              <w:numPr>
                <w:ilvl w:val="0"/>
                <w:numId w:val="4"/>
              </w:numPr>
              <w:suppressAutoHyphens/>
              <w:spacing w:after="0" w:line="240" w:lineRule="auto"/>
              <w:jc w:val="center"/>
              <w:rPr>
                <w:rFonts w:ascii="Times New Roman" w:hAnsi="Times New Roman" w:cs="Times New Roman"/>
                <w:sz w:val="28"/>
                <w:szCs w:val="28"/>
              </w:rPr>
            </w:pPr>
          </w:p>
        </w:tc>
        <w:tc>
          <w:tcPr>
            <w:tcW w:w="3684" w:type="dxa"/>
            <w:shd w:val="clear" w:color="auto" w:fill="auto"/>
          </w:tcPr>
          <w:p w:rsidR="000B2064" w:rsidRPr="000F7A94" w:rsidRDefault="000B2064" w:rsidP="00F14247">
            <w:pPr>
              <w:spacing w:after="0" w:line="240" w:lineRule="auto"/>
              <w:rPr>
                <w:rFonts w:ascii="Times New Roman" w:hAnsi="Times New Roman" w:cs="Times New Roman"/>
                <w:sz w:val="28"/>
                <w:szCs w:val="28"/>
              </w:rPr>
            </w:pPr>
          </w:p>
        </w:tc>
        <w:tc>
          <w:tcPr>
            <w:tcW w:w="2393" w:type="dxa"/>
            <w:shd w:val="clear" w:color="auto" w:fill="auto"/>
          </w:tcPr>
          <w:p w:rsidR="000B2064" w:rsidRPr="000F7A94" w:rsidRDefault="000B2064" w:rsidP="00F14247">
            <w:pPr>
              <w:spacing w:after="0" w:line="240" w:lineRule="auto"/>
              <w:rPr>
                <w:rFonts w:ascii="Times New Roman" w:hAnsi="Times New Roman" w:cs="Times New Roman"/>
                <w:sz w:val="28"/>
                <w:szCs w:val="28"/>
              </w:rPr>
            </w:pPr>
          </w:p>
        </w:tc>
        <w:tc>
          <w:tcPr>
            <w:tcW w:w="2393" w:type="dxa"/>
            <w:shd w:val="clear" w:color="auto" w:fill="auto"/>
          </w:tcPr>
          <w:p w:rsidR="000B2064" w:rsidRPr="000F7A94" w:rsidRDefault="000B2064" w:rsidP="00F14247">
            <w:pPr>
              <w:spacing w:after="0" w:line="240" w:lineRule="auto"/>
              <w:jc w:val="center"/>
              <w:rPr>
                <w:rFonts w:ascii="Times New Roman" w:hAnsi="Times New Roman" w:cs="Times New Roman"/>
                <w:sz w:val="28"/>
                <w:szCs w:val="28"/>
              </w:rPr>
            </w:pPr>
          </w:p>
        </w:tc>
      </w:tr>
      <w:tr w:rsidR="000B2064" w:rsidRPr="000F7A94" w:rsidTr="00F14247">
        <w:tc>
          <w:tcPr>
            <w:tcW w:w="1101" w:type="dxa"/>
            <w:shd w:val="clear" w:color="auto" w:fill="auto"/>
          </w:tcPr>
          <w:p w:rsidR="000B2064" w:rsidRPr="000F7A94" w:rsidRDefault="000B2064" w:rsidP="00F14247">
            <w:pPr>
              <w:numPr>
                <w:ilvl w:val="0"/>
                <w:numId w:val="4"/>
              </w:numPr>
              <w:suppressAutoHyphens/>
              <w:spacing w:after="0" w:line="240" w:lineRule="auto"/>
              <w:jc w:val="center"/>
              <w:rPr>
                <w:rFonts w:ascii="Times New Roman" w:hAnsi="Times New Roman" w:cs="Times New Roman"/>
                <w:sz w:val="28"/>
                <w:szCs w:val="28"/>
              </w:rPr>
            </w:pPr>
          </w:p>
        </w:tc>
        <w:tc>
          <w:tcPr>
            <w:tcW w:w="3684" w:type="dxa"/>
            <w:shd w:val="clear" w:color="auto" w:fill="auto"/>
          </w:tcPr>
          <w:p w:rsidR="000B2064" w:rsidRPr="000F7A94" w:rsidRDefault="000B2064" w:rsidP="00F14247">
            <w:pPr>
              <w:spacing w:after="0" w:line="240" w:lineRule="auto"/>
              <w:rPr>
                <w:rFonts w:ascii="Times New Roman" w:hAnsi="Times New Roman" w:cs="Times New Roman"/>
                <w:sz w:val="28"/>
                <w:szCs w:val="28"/>
              </w:rPr>
            </w:pPr>
          </w:p>
        </w:tc>
        <w:tc>
          <w:tcPr>
            <w:tcW w:w="2393" w:type="dxa"/>
            <w:shd w:val="clear" w:color="auto" w:fill="auto"/>
          </w:tcPr>
          <w:p w:rsidR="000B2064" w:rsidRPr="000F7A94" w:rsidRDefault="000B2064" w:rsidP="00F14247">
            <w:pPr>
              <w:spacing w:after="0" w:line="240" w:lineRule="auto"/>
              <w:rPr>
                <w:rFonts w:ascii="Times New Roman" w:hAnsi="Times New Roman" w:cs="Times New Roman"/>
                <w:sz w:val="28"/>
                <w:szCs w:val="28"/>
              </w:rPr>
            </w:pPr>
          </w:p>
        </w:tc>
        <w:tc>
          <w:tcPr>
            <w:tcW w:w="2393" w:type="dxa"/>
            <w:shd w:val="clear" w:color="auto" w:fill="auto"/>
          </w:tcPr>
          <w:p w:rsidR="000B2064" w:rsidRPr="000F7A94" w:rsidRDefault="000B2064" w:rsidP="00F14247">
            <w:pPr>
              <w:spacing w:after="0" w:line="240" w:lineRule="auto"/>
              <w:jc w:val="center"/>
              <w:rPr>
                <w:rFonts w:ascii="Times New Roman" w:hAnsi="Times New Roman" w:cs="Times New Roman"/>
                <w:sz w:val="28"/>
                <w:szCs w:val="28"/>
              </w:rPr>
            </w:pPr>
          </w:p>
        </w:tc>
      </w:tr>
      <w:tr w:rsidR="000B2064" w:rsidRPr="000F7A94" w:rsidTr="00F14247">
        <w:tc>
          <w:tcPr>
            <w:tcW w:w="1101" w:type="dxa"/>
            <w:shd w:val="clear" w:color="auto" w:fill="auto"/>
          </w:tcPr>
          <w:p w:rsidR="000B2064" w:rsidRPr="000F7A94" w:rsidRDefault="000B2064" w:rsidP="00F14247">
            <w:pPr>
              <w:numPr>
                <w:ilvl w:val="0"/>
                <w:numId w:val="4"/>
              </w:numPr>
              <w:suppressAutoHyphens/>
              <w:spacing w:after="0" w:line="240" w:lineRule="auto"/>
              <w:jc w:val="center"/>
              <w:rPr>
                <w:rFonts w:ascii="Times New Roman" w:hAnsi="Times New Roman" w:cs="Times New Roman"/>
                <w:sz w:val="28"/>
                <w:szCs w:val="28"/>
              </w:rPr>
            </w:pPr>
          </w:p>
        </w:tc>
        <w:tc>
          <w:tcPr>
            <w:tcW w:w="3684" w:type="dxa"/>
            <w:shd w:val="clear" w:color="auto" w:fill="auto"/>
          </w:tcPr>
          <w:p w:rsidR="000B2064" w:rsidRPr="000F7A94" w:rsidRDefault="000B2064" w:rsidP="00F14247">
            <w:pPr>
              <w:spacing w:after="0" w:line="240" w:lineRule="auto"/>
              <w:rPr>
                <w:rFonts w:ascii="Times New Roman" w:hAnsi="Times New Roman" w:cs="Times New Roman"/>
                <w:sz w:val="28"/>
                <w:szCs w:val="28"/>
              </w:rPr>
            </w:pPr>
          </w:p>
        </w:tc>
        <w:tc>
          <w:tcPr>
            <w:tcW w:w="2393" w:type="dxa"/>
            <w:shd w:val="clear" w:color="auto" w:fill="auto"/>
          </w:tcPr>
          <w:p w:rsidR="000B2064" w:rsidRPr="000F7A94" w:rsidRDefault="000B2064" w:rsidP="00F14247">
            <w:pPr>
              <w:spacing w:after="0" w:line="240" w:lineRule="auto"/>
              <w:rPr>
                <w:rFonts w:ascii="Times New Roman" w:hAnsi="Times New Roman" w:cs="Times New Roman"/>
                <w:sz w:val="28"/>
                <w:szCs w:val="28"/>
              </w:rPr>
            </w:pPr>
          </w:p>
        </w:tc>
        <w:tc>
          <w:tcPr>
            <w:tcW w:w="2393" w:type="dxa"/>
            <w:shd w:val="clear" w:color="auto" w:fill="auto"/>
          </w:tcPr>
          <w:p w:rsidR="000B2064" w:rsidRPr="000F7A94" w:rsidRDefault="000B2064" w:rsidP="00F14247">
            <w:pPr>
              <w:spacing w:after="0" w:line="240" w:lineRule="auto"/>
              <w:jc w:val="center"/>
              <w:rPr>
                <w:rFonts w:ascii="Times New Roman" w:hAnsi="Times New Roman" w:cs="Times New Roman"/>
                <w:sz w:val="28"/>
                <w:szCs w:val="28"/>
              </w:rPr>
            </w:pPr>
          </w:p>
        </w:tc>
      </w:tr>
    </w:tbl>
    <w:p w:rsidR="000B2064" w:rsidRPr="000F7A94" w:rsidRDefault="000B2064" w:rsidP="000B2064">
      <w:pPr>
        <w:spacing w:after="0" w:line="240" w:lineRule="auto"/>
        <w:rPr>
          <w:rFonts w:ascii="Times New Roman" w:hAnsi="Times New Roman" w:cs="Times New Roman"/>
          <w:b/>
          <w:bCs/>
          <w:sz w:val="28"/>
          <w:szCs w:val="28"/>
        </w:rPr>
      </w:pPr>
    </w:p>
    <w:p w:rsidR="000B2064" w:rsidRPr="000F7A94" w:rsidRDefault="000B2064" w:rsidP="000B2064">
      <w:pPr>
        <w:spacing w:after="0" w:line="240" w:lineRule="auto"/>
        <w:rPr>
          <w:rFonts w:ascii="Times New Roman" w:hAnsi="Times New Roman" w:cs="Times New Roman"/>
          <w:sz w:val="28"/>
          <w:szCs w:val="28"/>
        </w:rPr>
      </w:pPr>
    </w:p>
    <w:p w:rsidR="000B2064" w:rsidRPr="000F7A94" w:rsidRDefault="000B2064" w:rsidP="000B2064">
      <w:pPr>
        <w:spacing w:after="0" w:line="240" w:lineRule="auto"/>
        <w:rPr>
          <w:rFonts w:ascii="Times New Roman" w:hAnsi="Times New Roman" w:cs="Times New Roman"/>
          <w:sz w:val="28"/>
          <w:szCs w:val="28"/>
        </w:rPr>
      </w:pPr>
    </w:p>
    <w:p w:rsidR="000B2064" w:rsidRPr="000F7A94" w:rsidRDefault="000B2064" w:rsidP="000B2064">
      <w:pPr>
        <w:spacing w:after="0" w:line="240" w:lineRule="auto"/>
        <w:rPr>
          <w:rFonts w:ascii="Times New Roman" w:hAnsi="Times New Roman" w:cs="Times New Roman"/>
          <w:sz w:val="28"/>
          <w:szCs w:val="28"/>
        </w:rPr>
      </w:pPr>
      <w:r w:rsidRPr="000F7A94">
        <w:rPr>
          <w:rFonts w:ascii="Times New Roman" w:hAnsi="Times New Roman" w:cs="Times New Roman"/>
          <w:sz w:val="28"/>
          <w:szCs w:val="28"/>
        </w:rPr>
        <w:t>Смету составил:  Ф.И.О.   роспись   ____________</w:t>
      </w:r>
    </w:p>
    <w:p w:rsidR="000B2064" w:rsidRPr="000F7A94" w:rsidRDefault="000B2064" w:rsidP="000B2064">
      <w:pPr>
        <w:spacing w:after="0"/>
        <w:rPr>
          <w:rFonts w:ascii="Times New Roman" w:hAnsi="Times New Roman" w:cs="Times New Roman"/>
          <w:sz w:val="28"/>
          <w:szCs w:val="28"/>
        </w:rPr>
      </w:pPr>
      <w:r w:rsidRPr="000F7A94">
        <w:rPr>
          <w:rFonts w:ascii="Times New Roman" w:hAnsi="Times New Roman" w:cs="Times New Roman"/>
          <w:sz w:val="28"/>
          <w:szCs w:val="28"/>
        </w:rPr>
        <w:t xml:space="preserve">                                                                                                  </w:t>
      </w:r>
    </w:p>
    <w:p w:rsidR="000B2064" w:rsidRPr="000F7A94" w:rsidRDefault="000B2064" w:rsidP="000B2064">
      <w:pPr>
        <w:spacing w:after="0"/>
        <w:rPr>
          <w:rFonts w:ascii="Times New Roman" w:hAnsi="Times New Roman" w:cs="Times New Roman"/>
          <w:sz w:val="28"/>
          <w:szCs w:val="28"/>
        </w:rPr>
      </w:pPr>
      <w:r w:rsidRPr="000F7A94">
        <w:rPr>
          <w:rFonts w:ascii="Times New Roman" w:hAnsi="Times New Roman" w:cs="Times New Roman"/>
          <w:sz w:val="28"/>
          <w:szCs w:val="28"/>
        </w:rPr>
        <w:t xml:space="preserve">                                                                                                         </w:t>
      </w:r>
    </w:p>
    <w:p w:rsidR="000B2064" w:rsidRPr="000F7A94" w:rsidRDefault="000B2064" w:rsidP="000B2064">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0B2064" w:rsidRDefault="000B2064" w:rsidP="00EB0B09">
      <w:pPr>
        <w:spacing w:after="0" w:line="240" w:lineRule="auto"/>
        <w:ind w:left="6237"/>
        <w:jc w:val="center"/>
        <w:rPr>
          <w:rFonts w:ascii="Times New Roman" w:hAnsi="Times New Roman" w:cs="Times New Roman"/>
          <w:sz w:val="28"/>
          <w:szCs w:val="28"/>
        </w:rPr>
      </w:pPr>
    </w:p>
    <w:p w:rsidR="002B7AA4" w:rsidRDefault="002B7AA4" w:rsidP="00EB0B09">
      <w:pPr>
        <w:spacing w:after="0" w:line="240" w:lineRule="auto"/>
        <w:ind w:left="6237"/>
        <w:jc w:val="center"/>
        <w:rPr>
          <w:rFonts w:ascii="Times New Roman" w:hAnsi="Times New Roman" w:cs="Times New Roman"/>
          <w:sz w:val="28"/>
          <w:szCs w:val="28"/>
        </w:rPr>
      </w:pPr>
    </w:p>
    <w:p w:rsidR="00EB0B09" w:rsidRPr="00685CBB" w:rsidRDefault="00EB0B09" w:rsidP="00EB0B09">
      <w:pPr>
        <w:spacing w:after="0" w:line="240" w:lineRule="auto"/>
        <w:ind w:left="6237"/>
        <w:jc w:val="center"/>
        <w:rPr>
          <w:rFonts w:ascii="Times New Roman" w:hAnsi="Times New Roman" w:cs="Times New Roman"/>
          <w:sz w:val="28"/>
          <w:szCs w:val="28"/>
        </w:rPr>
      </w:pPr>
      <w:r w:rsidRPr="00685CBB">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EB0B09" w:rsidRPr="00685CBB" w:rsidRDefault="00EB0B09" w:rsidP="00EB0B09">
      <w:pPr>
        <w:spacing w:after="0" w:line="240" w:lineRule="auto"/>
        <w:ind w:left="6237"/>
        <w:jc w:val="center"/>
        <w:rPr>
          <w:rFonts w:ascii="Times New Roman" w:hAnsi="Times New Roman" w:cs="Times New Roman"/>
          <w:sz w:val="28"/>
          <w:szCs w:val="28"/>
        </w:rPr>
      </w:pPr>
      <w:r w:rsidRPr="00685CBB">
        <w:rPr>
          <w:rFonts w:ascii="Times New Roman" w:hAnsi="Times New Roman" w:cs="Times New Roman"/>
          <w:sz w:val="28"/>
          <w:szCs w:val="28"/>
        </w:rPr>
        <w:t>к Положению</w:t>
      </w:r>
    </w:p>
    <w:p w:rsidR="00732ABC" w:rsidRDefault="00732ABC" w:rsidP="00EB0B09">
      <w:pPr>
        <w:spacing w:after="0" w:line="240" w:lineRule="auto"/>
        <w:jc w:val="right"/>
        <w:rPr>
          <w:rFonts w:ascii="Times New Roman" w:hAnsi="Times New Roman"/>
          <w:sz w:val="28"/>
          <w:szCs w:val="28"/>
        </w:rPr>
      </w:pPr>
    </w:p>
    <w:p w:rsidR="00EB0B09" w:rsidRDefault="00EB0B09" w:rsidP="00EB0B09">
      <w:pPr>
        <w:spacing w:after="0" w:line="240" w:lineRule="auto"/>
        <w:jc w:val="right"/>
        <w:rPr>
          <w:rFonts w:ascii="Times New Roman" w:hAnsi="Times New Roman"/>
          <w:sz w:val="28"/>
          <w:szCs w:val="28"/>
        </w:rPr>
      </w:pPr>
      <w:r>
        <w:rPr>
          <w:rFonts w:ascii="Times New Roman" w:hAnsi="Times New Roman"/>
          <w:sz w:val="28"/>
          <w:szCs w:val="28"/>
        </w:rPr>
        <w:lastRenderedPageBreak/>
        <w:t>Согласовано</w:t>
      </w:r>
    </w:p>
    <w:p w:rsidR="00732ABC" w:rsidRDefault="00732ABC" w:rsidP="00EB0B09">
      <w:pPr>
        <w:spacing w:after="0" w:line="240" w:lineRule="auto"/>
        <w:jc w:val="right"/>
        <w:rPr>
          <w:rFonts w:ascii="Times New Roman" w:hAnsi="Times New Roman"/>
          <w:sz w:val="28"/>
          <w:szCs w:val="28"/>
        </w:rPr>
      </w:pPr>
    </w:p>
    <w:p w:rsidR="00EB0B09" w:rsidRDefault="00EB0B09" w:rsidP="00EB0B09">
      <w:pPr>
        <w:spacing w:after="0" w:line="240" w:lineRule="auto"/>
        <w:jc w:val="right"/>
        <w:rPr>
          <w:rFonts w:ascii="Times New Roman" w:hAnsi="Times New Roman"/>
          <w:sz w:val="28"/>
          <w:szCs w:val="28"/>
        </w:rPr>
      </w:pPr>
      <w:r w:rsidRPr="00A332CB">
        <w:rPr>
          <w:rFonts w:ascii="Times New Roman" w:hAnsi="Times New Roman"/>
          <w:sz w:val="28"/>
          <w:szCs w:val="28"/>
        </w:rPr>
        <w:t xml:space="preserve">Заместитель главы </w:t>
      </w:r>
    </w:p>
    <w:p w:rsidR="00EB0B09" w:rsidRDefault="00EB0B09" w:rsidP="00EB0B09">
      <w:pPr>
        <w:spacing w:after="0" w:line="240" w:lineRule="auto"/>
        <w:jc w:val="right"/>
        <w:rPr>
          <w:rFonts w:ascii="Times New Roman" w:hAnsi="Times New Roman"/>
          <w:sz w:val="28"/>
          <w:szCs w:val="28"/>
        </w:rPr>
      </w:pPr>
      <w:r w:rsidRPr="00A332CB">
        <w:rPr>
          <w:rFonts w:ascii="Times New Roman" w:hAnsi="Times New Roman"/>
          <w:sz w:val="28"/>
          <w:szCs w:val="28"/>
        </w:rPr>
        <w:t xml:space="preserve">Администрации города Батайска </w:t>
      </w:r>
    </w:p>
    <w:p w:rsidR="00EB0B09" w:rsidRDefault="00EB0B09" w:rsidP="00EB0B09">
      <w:pPr>
        <w:spacing w:after="0" w:line="240" w:lineRule="auto"/>
        <w:jc w:val="right"/>
        <w:rPr>
          <w:rFonts w:ascii="Times New Roman" w:hAnsi="Times New Roman"/>
          <w:sz w:val="28"/>
          <w:szCs w:val="28"/>
        </w:rPr>
      </w:pPr>
      <w:r w:rsidRPr="00A332CB">
        <w:rPr>
          <w:rFonts w:ascii="Times New Roman" w:hAnsi="Times New Roman"/>
          <w:sz w:val="28"/>
          <w:szCs w:val="28"/>
        </w:rPr>
        <w:t xml:space="preserve">по социальным вопросам </w:t>
      </w:r>
    </w:p>
    <w:p w:rsidR="00EB0B09" w:rsidRPr="00A332CB" w:rsidRDefault="00EB0B09" w:rsidP="00EB0B09">
      <w:pPr>
        <w:spacing w:after="0" w:line="240" w:lineRule="auto"/>
        <w:jc w:val="right"/>
        <w:rPr>
          <w:rFonts w:ascii="Times New Roman" w:hAnsi="Times New Roman"/>
          <w:sz w:val="28"/>
          <w:szCs w:val="28"/>
        </w:rPr>
      </w:pPr>
      <w:r w:rsidRPr="00A332CB">
        <w:rPr>
          <w:rFonts w:ascii="Times New Roman" w:hAnsi="Times New Roman"/>
          <w:sz w:val="28"/>
          <w:szCs w:val="28"/>
        </w:rPr>
        <w:t>_________________</w:t>
      </w:r>
      <w:r w:rsidR="004B5868">
        <w:rPr>
          <w:rFonts w:ascii="Times New Roman" w:hAnsi="Times New Roman"/>
          <w:sz w:val="28"/>
          <w:szCs w:val="28"/>
        </w:rPr>
        <w:t xml:space="preserve"> Ф.И.О.</w:t>
      </w:r>
    </w:p>
    <w:p w:rsidR="00EB0B09" w:rsidRDefault="00EB0B09" w:rsidP="00EB0B09">
      <w:pPr>
        <w:spacing w:after="0"/>
        <w:jc w:val="center"/>
        <w:rPr>
          <w:rFonts w:ascii="Times New Roman" w:hAnsi="Times New Roman"/>
          <w:sz w:val="28"/>
          <w:szCs w:val="28"/>
        </w:rPr>
      </w:pPr>
    </w:p>
    <w:p w:rsidR="00732ABC" w:rsidRDefault="00732ABC" w:rsidP="00EB0B09">
      <w:pPr>
        <w:spacing w:after="0" w:line="240" w:lineRule="auto"/>
        <w:ind w:firstLine="567"/>
        <w:rPr>
          <w:rFonts w:ascii="Times New Roman" w:hAnsi="Times New Roman"/>
          <w:sz w:val="28"/>
          <w:szCs w:val="28"/>
        </w:rPr>
      </w:pPr>
      <w:r>
        <w:rPr>
          <w:rFonts w:ascii="Times New Roman" w:hAnsi="Times New Roman"/>
          <w:sz w:val="28"/>
          <w:szCs w:val="28"/>
        </w:rPr>
        <w:t>Список руководител</w:t>
      </w:r>
      <w:r w:rsidR="000C260F">
        <w:rPr>
          <w:rFonts w:ascii="Times New Roman" w:hAnsi="Times New Roman"/>
          <w:sz w:val="28"/>
          <w:szCs w:val="28"/>
        </w:rPr>
        <w:t>я</w:t>
      </w:r>
      <w:r>
        <w:rPr>
          <w:rFonts w:ascii="Times New Roman" w:hAnsi="Times New Roman"/>
          <w:sz w:val="28"/>
          <w:szCs w:val="28"/>
        </w:rPr>
        <w:t xml:space="preserve"> (старш</w:t>
      </w:r>
      <w:r w:rsidR="000C260F">
        <w:rPr>
          <w:rFonts w:ascii="Times New Roman" w:hAnsi="Times New Roman"/>
          <w:sz w:val="28"/>
          <w:szCs w:val="28"/>
        </w:rPr>
        <w:t>его</w:t>
      </w:r>
      <w:r>
        <w:rPr>
          <w:rFonts w:ascii="Times New Roman" w:hAnsi="Times New Roman"/>
          <w:sz w:val="28"/>
          <w:szCs w:val="28"/>
        </w:rPr>
        <w:t xml:space="preserve"> тренер</w:t>
      </w:r>
      <w:r w:rsidR="000C260F">
        <w:rPr>
          <w:rFonts w:ascii="Times New Roman" w:hAnsi="Times New Roman"/>
          <w:sz w:val="28"/>
          <w:szCs w:val="28"/>
        </w:rPr>
        <w:t>а</w:t>
      </w:r>
      <w:r>
        <w:rPr>
          <w:rFonts w:ascii="Times New Roman" w:hAnsi="Times New Roman"/>
          <w:sz w:val="28"/>
          <w:szCs w:val="28"/>
        </w:rPr>
        <w:t>) сборн</w:t>
      </w:r>
      <w:r w:rsidR="000C260F">
        <w:rPr>
          <w:rFonts w:ascii="Times New Roman" w:hAnsi="Times New Roman"/>
          <w:sz w:val="28"/>
          <w:szCs w:val="28"/>
        </w:rPr>
        <w:t>ой</w:t>
      </w:r>
      <w:r>
        <w:rPr>
          <w:rFonts w:ascii="Times New Roman" w:hAnsi="Times New Roman"/>
          <w:sz w:val="28"/>
          <w:szCs w:val="28"/>
        </w:rPr>
        <w:t xml:space="preserve"> команд</w:t>
      </w:r>
      <w:r w:rsidR="000C260F">
        <w:rPr>
          <w:rFonts w:ascii="Times New Roman" w:hAnsi="Times New Roman"/>
          <w:sz w:val="28"/>
          <w:szCs w:val="28"/>
        </w:rPr>
        <w:t>ы</w:t>
      </w:r>
      <w:r>
        <w:rPr>
          <w:rFonts w:ascii="Times New Roman" w:hAnsi="Times New Roman"/>
          <w:sz w:val="28"/>
          <w:szCs w:val="28"/>
        </w:rPr>
        <w:t xml:space="preserve"> </w:t>
      </w:r>
    </w:p>
    <w:p w:rsidR="00EB0B09" w:rsidRDefault="00732ABC" w:rsidP="00EB0B09">
      <w:pPr>
        <w:spacing w:after="0" w:line="240" w:lineRule="auto"/>
        <w:ind w:firstLine="567"/>
        <w:rPr>
          <w:rFonts w:ascii="Times New Roman" w:hAnsi="Times New Roman"/>
          <w:sz w:val="28"/>
          <w:szCs w:val="28"/>
        </w:rPr>
      </w:pPr>
      <w:r>
        <w:rPr>
          <w:rFonts w:ascii="Times New Roman" w:hAnsi="Times New Roman"/>
          <w:sz w:val="28"/>
          <w:szCs w:val="28"/>
        </w:rPr>
        <w:t>города Батайска по вид</w:t>
      </w:r>
      <w:r w:rsidR="000C260F">
        <w:rPr>
          <w:rFonts w:ascii="Times New Roman" w:hAnsi="Times New Roman"/>
          <w:sz w:val="28"/>
          <w:szCs w:val="28"/>
        </w:rPr>
        <w:t>у</w:t>
      </w:r>
      <w:r>
        <w:rPr>
          <w:rFonts w:ascii="Times New Roman" w:hAnsi="Times New Roman"/>
          <w:sz w:val="28"/>
          <w:szCs w:val="28"/>
        </w:rPr>
        <w:t xml:space="preserve"> спорта</w:t>
      </w:r>
    </w:p>
    <w:p w:rsidR="00732ABC" w:rsidRDefault="00732ABC" w:rsidP="00EB0B09">
      <w:pPr>
        <w:spacing w:after="0" w:line="240" w:lineRule="auto"/>
        <w:ind w:firstLine="567"/>
        <w:rPr>
          <w:rFonts w:ascii="Times New Roman" w:hAnsi="Times New Roman"/>
          <w:sz w:val="28"/>
          <w:szCs w:val="28"/>
        </w:rPr>
      </w:pPr>
    </w:p>
    <w:p w:rsidR="00EB0B09" w:rsidRDefault="00EB0B09" w:rsidP="00EB0B09">
      <w:pPr>
        <w:spacing w:after="0" w:line="240" w:lineRule="auto"/>
        <w:ind w:firstLine="567"/>
        <w:jc w:val="center"/>
        <w:rPr>
          <w:rFonts w:ascii="Times New Roman" w:hAnsi="Times New Roman"/>
          <w:sz w:val="28"/>
          <w:szCs w:val="28"/>
        </w:rPr>
      </w:pPr>
    </w:p>
    <w:tbl>
      <w:tblPr>
        <w:tblW w:w="9654" w:type="dxa"/>
        <w:tblInd w:w="93" w:type="dxa"/>
        <w:tblLook w:val="04A0" w:firstRow="1" w:lastRow="0" w:firstColumn="1" w:lastColumn="0" w:noHBand="0" w:noVBand="1"/>
      </w:tblPr>
      <w:tblGrid>
        <w:gridCol w:w="594"/>
        <w:gridCol w:w="6084"/>
        <w:gridCol w:w="2976"/>
      </w:tblGrid>
      <w:tr w:rsidR="00EB0B09" w:rsidRPr="00200696" w:rsidTr="00732ABC">
        <w:trPr>
          <w:trHeight w:val="673"/>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EB0B09" w:rsidRDefault="00EB0B09" w:rsidP="00EB0B0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EB0B09" w:rsidRPr="00200696" w:rsidRDefault="00EB0B09" w:rsidP="00EB0B09">
            <w:pPr>
              <w:spacing w:after="0" w:line="240" w:lineRule="auto"/>
              <w:jc w:val="center"/>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п</w:t>
            </w:r>
            <w:proofErr w:type="gramEnd"/>
            <w:r>
              <w:rPr>
                <w:rFonts w:ascii="Times New Roman" w:eastAsia="Times New Roman" w:hAnsi="Times New Roman"/>
                <w:color w:val="000000"/>
                <w:sz w:val="28"/>
                <w:szCs w:val="28"/>
              </w:rPr>
              <w:t>/п</w:t>
            </w:r>
          </w:p>
        </w:tc>
        <w:tc>
          <w:tcPr>
            <w:tcW w:w="6084" w:type="dxa"/>
            <w:tcBorders>
              <w:top w:val="single" w:sz="4" w:space="0" w:color="auto"/>
              <w:left w:val="nil"/>
              <w:bottom w:val="single" w:sz="4" w:space="0" w:color="auto"/>
              <w:right w:val="single" w:sz="4" w:space="0" w:color="auto"/>
            </w:tcBorders>
            <w:shd w:val="clear" w:color="auto" w:fill="auto"/>
            <w:hideMark/>
          </w:tcPr>
          <w:p w:rsidR="00EB0B09" w:rsidRPr="00200696" w:rsidRDefault="00732ABC" w:rsidP="00EB0B0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Ф.И.О.</w:t>
            </w:r>
          </w:p>
        </w:tc>
        <w:tc>
          <w:tcPr>
            <w:tcW w:w="2976" w:type="dxa"/>
            <w:tcBorders>
              <w:top w:val="single" w:sz="4" w:space="0" w:color="auto"/>
              <w:left w:val="nil"/>
              <w:bottom w:val="single" w:sz="4" w:space="0" w:color="auto"/>
              <w:right w:val="single" w:sz="4" w:space="0" w:color="auto"/>
            </w:tcBorders>
            <w:shd w:val="clear" w:color="auto" w:fill="auto"/>
            <w:hideMark/>
          </w:tcPr>
          <w:p w:rsidR="00EB0B09" w:rsidRPr="00200696" w:rsidRDefault="00732ABC" w:rsidP="00EB0B09">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Вид спорта</w:t>
            </w:r>
          </w:p>
        </w:tc>
      </w:tr>
      <w:tr w:rsidR="00EB0B09" w:rsidRPr="00200696" w:rsidTr="00732ABC">
        <w:trPr>
          <w:trHeight w:val="423"/>
        </w:trPr>
        <w:tc>
          <w:tcPr>
            <w:tcW w:w="594" w:type="dxa"/>
            <w:tcBorders>
              <w:top w:val="nil"/>
              <w:left w:val="single" w:sz="4" w:space="0" w:color="auto"/>
              <w:bottom w:val="single" w:sz="4" w:space="0" w:color="auto"/>
              <w:right w:val="single" w:sz="4" w:space="0" w:color="auto"/>
            </w:tcBorders>
            <w:shd w:val="clear" w:color="auto" w:fill="auto"/>
            <w:hideMark/>
          </w:tcPr>
          <w:p w:rsidR="00EB0B09" w:rsidRPr="00200696" w:rsidRDefault="00EB0B09" w:rsidP="00EB0B09">
            <w:pPr>
              <w:numPr>
                <w:ilvl w:val="0"/>
                <w:numId w:val="6"/>
              </w:numPr>
              <w:spacing w:after="0" w:line="240" w:lineRule="auto"/>
              <w:ind w:left="0" w:firstLine="0"/>
              <w:jc w:val="right"/>
              <w:rPr>
                <w:rFonts w:ascii="Times New Roman" w:eastAsia="Times New Roman" w:hAnsi="Times New Roman"/>
                <w:color w:val="000000"/>
                <w:sz w:val="28"/>
                <w:szCs w:val="28"/>
              </w:rPr>
            </w:pPr>
          </w:p>
        </w:tc>
        <w:tc>
          <w:tcPr>
            <w:tcW w:w="6084" w:type="dxa"/>
            <w:tcBorders>
              <w:top w:val="nil"/>
              <w:left w:val="nil"/>
              <w:bottom w:val="single" w:sz="4" w:space="0" w:color="auto"/>
              <w:right w:val="single" w:sz="4" w:space="0" w:color="auto"/>
            </w:tcBorders>
            <w:shd w:val="clear" w:color="auto" w:fill="auto"/>
          </w:tcPr>
          <w:p w:rsidR="00EB0B09" w:rsidRPr="00200696" w:rsidRDefault="00EB0B09" w:rsidP="00EB0B09">
            <w:pPr>
              <w:spacing w:after="0" w:line="240" w:lineRule="auto"/>
              <w:rPr>
                <w:rFonts w:ascii="Times New Roman" w:eastAsia="Times New Roman" w:hAnsi="Times New Roman"/>
                <w:color w:val="000000"/>
                <w:sz w:val="28"/>
                <w:szCs w:val="28"/>
              </w:rPr>
            </w:pPr>
          </w:p>
        </w:tc>
        <w:tc>
          <w:tcPr>
            <w:tcW w:w="2976" w:type="dxa"/>
            <w:tcBorders>
              <w:top w:val="nil"/>
              <w:left w:val="nil"/>
              <w:bottom w:val="single" w:sz="4" w:space="0" w:color="auto"/>
              <w:right w:val="single" w:sz="4" w:space="0" w:color="auto"/>
            </w:tcBorders>
            <w:shd w:val="clear" w:color="auto" w:fill="auto"/>
          </w:tcPr>
          <w:p w:rsidR="00EB0B09" w:rsidRPr="00200696" w:rsidRDefault="00EB0B09" w:rsidP="00EB0B09">
            <w:pPr>
              <w:spacing w:after="0" w:line="240" w:lineRule="auto"/>
              <w:jc w:val="right"/>
              <w:rPr>
                <w:rFonts w:ascii="Times New Roman" w:eastAsia="Times New Roman" w:hAnsi="Times New Roman"/>
                <w:color w:val="000000"/>
                <w:sz w:val="28"/>
                <w:szCs w:val="28"/>
              </w:rPr>
            </w:pPr>
          </w:p>
        </w:tc>
      </w:tr>
    </w:tbl>
    <w:p w:rsidR="00EB0B09" w:rsidRDefault="00EB0B09" w:rsidP="00EB0B09">
      <w:pPr>
        <w:spacing w:after="0"/>
        <w:jc w:val="right"/>
        <w:rPr>
          <w:rFonts w:ascii="Times New Roman" w:hAnsi="Times New Roman"/>
          <w:sz w:val="28"/>
          <w:szCs w:val="28"/>
        </w:rPr>
      </w:pPr>
    </w:p>
    <w:p w:rsidR="00EB0B09" w:rsidRDefault="00EB0B09" w:rsidP="00EB0B09">
      <w:pPr>
        <w:spacing w:after="0"/>
        <w:jc w:val="right"/>
        <w:rPr>
          <w:rFonts w:ascii="Times New Roman" w:hAnsi="Times New Roman"/>
          <w:sz w:val="28"/>
          <w:szCs w:val="28"/>
        </w:rPr>
      </w:pPr>
    </w:p>
    <w:p w:rsidR="00EB0B09" w:rsidRDefault="00EB0B09" w:rsidP="00EB0B09">
      <w:pPr>
        <w:spacing w:after="0"/>
        <w:jc w:val="right"/>
        <w:rPr>
          <w:rFonts w:ascii="Times New Roman" w:hAnsi="Times New Roman"/>
          <w:sz w:val="28"/>
          <w:szCs w:val="28"/>
        </w:rPr>
      </w:pPr>
    </w:p>
    <w:p w:rsidR="00EB0B09" w:rsidRDefault="00EB0B09" w:rsidP="00EB0B09">
      <w:pPr>
        <w:spacing w:after="0"/>
        <w:rPr>
          <w:rFonts w:ascii="Times New Roman" w:hAnsi="Times New Roman"/>
          <w:sz w:val="28"/>
          <w:szCs w:val="28"/>
        </w:rPr>
      </w:pPr>
    </w:p>
    <w:p w:rsidR="00EB0B09" w:rsidRDefault="000C260F" w:rsidP="00EB0B09">
      <w:pPr>
        <w:spacing w:after="0"/>
        <w:rPr>
          <w:rFonts w:ascii="Times New Roman" w:hAnsi="Times New Roman"/>
          <w:sz w:val="28"/>
          <w:szCs w:val="28"/>
        </w:rPr>
      </w:pPr>
      <w:r>
        <w:rPr>
          <w:rFonts w:ascii="Times New Roman" w:hAnsi="Times New Roman"/>
          <w:sz w:val="28"/>
          <w:szCs w:val="28"/>
        </w:rPr>
        <w:t>Начальник</w:t>
      </w:r>
      <w:r w:rsidR="00EB0B09">
        <w:rPr>
          <w:rFonts w:ascii="Times New Roman" w:hAnsi="Times New Roman"/>
          <w:sz w:val="28"/>
          <w:szCs w:val="28"/>
        </w:rPr>
        <w:t xml:space="preserve"> отдела </w:t>
      </w:r>
      <w:proofErr w:type="gramStart"/>
      <w:r w:rsidR="00EB0B09">
        <w:rPr>
          <w:rFonts w:ascii="Times New Roman" w:hAnsi="Times New Roman"/>
          <w:sz w:val="28"/>
          <w:szCs w:val="28"/>
        </w:rPr>
        <w:t>по</w:t>
      </w:r>
      <w:proofErr w:type="gramEnd"/>
      <w:r w:rsidR="00EB0B09">
        <w:rPr>
          <w:rFonts w:ascii="Times New Roman" w:hAnsi="Times New Roman"/>
          <w:sz w:val="28"/>
          <w:szCs w:val="28"/>
        </w:rPr>
        <w:t xml:space="preserve"> </w:t>
      </w:r>
    </w:p>
    <w:p w:rsidR="00EB0B09" w:rsidRDefault="00EB0B09" w:rsidP="00EB0B09">
      <w:pPr>
        <w:spacing w:after="0"/>
        <w:rPr>
          <w:rFonts w:ascii="Times New Roman" w:hAnsi="Times New Roman"/>
          <w:sz w:val="28"/>
          <w:szCs w:val="28"/>
        </w:rPr>
      </w:pPr>
      <w:r>
        <w:rPr>
          <w:rFonts w:ascii="Times New Roman" w:hAnsi="Times New Roman"/>
          <w:sz w:val="28"/>
          <w:szCs w:val="28"/>
        </w:rPr>
        <w:t>физической культуре и спорту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Ф.И.О.</w:t>
      </w:r>
    </w:p>
    <w:p w:rsidR="00EB0B09" w:rsidRDefault="00EB0B09" w:rsidP="00EB0B09">
      <w:pPr>
        <w:spacing w:after="0"/>
        <w:rPr>
          <w:rFonts w:ascii="Times New Roman" w:hAnsi="Times New Roman"/>
          <w:sz w:val="28"/>
          <w:szCs w:val="28"/>
        </w:rPr>
      </w:pPr>
      <w:r>
        <w:rPr>
          <w:rFonts w:ascii="Times New Roman" w:hAnsi="Times New Roman"/>
          <w:sz w:val="28"/>
          <w:szCs w:val="28"/>
        </w:rPr>
        <w:t>Администрации города Батайска</w:t>
      </w:r>
    </w:p>
    <w:p w:rsidR="00EB0B09" w:rsidRDefault="00EB0B09" w:rsidP="000F7A94">
      <w:pPr>
        <w:spacing w:after="0" w:line="240" w:lineRule="auto"/>
        <w:ind w:left="6237"/>
        <w:jc w:val="center"/>
        <w:rPr>
          <w:rFonts w:ascii="Times New Roman" w:hAnsi="Times New Roman" w:cs="Times New Roman"/>
          <w:sz w:val="28"/>
          <w:szCs w:val="28"/>
        </w:rPr>
      </w:pPr>
    </w:p>
    <w:p w:rsidR="00EB0B09" w:rsidRDefault="00EB0B09" w:rsidP="000F7A94">
      <w:pPr>
        <w:spacing w:after="0" w:line="240" w:lineRule="auto"/>
        <w:ind w:left="6237"/>
        <w:jc w:val="center"/>
        <w:rPr>
          <w:rFonts w:ascii="Times New Roman" w:hAnsi="Times New Roman" w:cs="Times New Roman"/>
          <w:sz w:val="28"/>
          <w:szCs w:val="28"/>
        </w:rPr>
      </w:pPr>
    </w:p>
    <w:p w:rsidR="00EB0B09" w:rsidRDefault="00EB0B09" w:rsidP="000F7A94">
      <w:pPr>
        <w:spacing w:after="0" w:line="240" w:lineRule="auto"/>
        <w:ind w:left="6237"/>
        <w:jc w:val="center"/>
        <w:rPr>
          <w:rFonts w:ascii="Times New Roman" w:hAnsi="Times New Roman" w:cs="Times New Roman"/>
          <w:sz w:val="28"/>
          <w:szCs w:val="28"/>
        </w:rPr>
      </w:pPr>
    </w:p>
    <w:p w:rsidR="00EB0B09" w:rsidRDefault="00EB0B09" w:rsidP="000F7A94">
      <w:pPr>
        <w:spacing w:after="0" w:line="240" w:lineRule="auto"/>
        <w:ind w:left="6237"/>
        <w:jc w:val="center"/>
        <w:rPr>
          <w:rFonts w:ascii="Times New Roman" w:hAnsi="Times New Roman" w:cs="Times New Roman"/>
          <w:sz w:val="28"/>
          <w:szCs w:val="28"/>
        </w:rPr>
      </w:pPr>
    </w:p>
    <w:p w:rsidR="00EB0B09" w:rsidRDefault="00EB0B09" w:rsidP="000F7A94">
      <w:pPr>
        <w:spacing w:after="0" w:line="240" w:lineRule="auto"/>
        <w:ind w:left="6237"/>
        <w:jc w:val="center"/>
        <w:rPr>
          <w:rFonts w:ascii="Times New Roman" w:hAnsi="Times New Roman" w:cs="Times New Roman"/>
          <w:sz w:val="28"/>
          <w:szCs w:val="28"/>
        </w:rPr>
      </w:pPr>
    </w:p>
    <w:p w:rsidR="00EB0B09" w:rsidRDefault="00EB0B09" w:rsidP="000F7A94">
      <w:pPr>
        <w:spacing w:after="0" w:line="240" w:lineRule="auto"/>
        <w:ind w:left="6237"/>
        <w:jc w:val="center"/>
        <w:rPr>
          <w:rFonts w:ascii="Times New Roman" w:hAnsi="Times New Roman" w:cs="Times New Roman"/>
          <w:sz w:val="28"/>
          <w:szCs w:val="28"/>
        </w:rPr>
      </w:pPr>
    </w:p>
    <w:p w:rsidR="00EB0B09" w:rsidRDefault="00EB0B09" w:rsidP="000F7A94">
      <w:pPr>
        <w:spacing w:after="0" w:line="240" w:lineRule="auto"/>
        <w:ind w:left="6237"/>
        <w:jc w:val="center"/>
        <w:rPr>
          <w:rFonts w:ascii="Times New Roman" w:hAnsi="Times New Roman" w:cs="Times New Roman"/>
          <w:sz w:val="28"/>
          <w:szCs w:val="28"/>
        </w:rPr>
      </w:pPr>
    </w:p>
    <w:p w:rsidR="00EB0B09" w:rsidRDefault="00EB0B09" w:rsidP="000F7A94">
      <w:pPr>
        <w:spacing w:after="0" w:line="240" w:lineRule="auto"/>
        <w:ind w:left="6237"/>
        <w:jc w:val="center"/>
        <w:rPr>
          <w:rFonts w:ascii="Times New Roman" w:hAnsi="Times New Roman" w:cs="Times New Roman"/>
          <w:sz w:val="28"/>
          <w:szCs w:val="28"/>
        </w:rPr>
      </w:pPr>
    </w:p>
    <w:p w:rsidR="00C40013" w:rsidRPr="000F7A94" w:rsidRDefault="00C40013" w:rsidP="000F7A94">
      <w:pPr>
        <w:spacing w:after="0" w:line="240" w:lineRule="auto"/>
        <w:ind w:left="6237"/>
        <w:jc w:val="center"/>
        <w:rPr>
          <w:rFonts w:ascii="Times New Roman" w:hAnsi="Times New Roman" w:cs="Times New Roman"/>
          <w:sz w:val="28"/>
          <w:szCs w:val="28"/>
        </w:rPr>
      </w:pPr>
    </w:p>
    <w:p w:rsidR="00C40013" w:rsidRPr="000F7A94" w:rsidRDefault="00C40013" w:rsidP="000F7A94">
      <w:pPr>
        <w:spacing w:after="0" w:line="240" w:lineRule="auto"/>
        <w:ind w:left="6237"/>
        <w:jc w:val="center"/>
        <w:rPr>
          <w:rFonts w:ascii="Times New Roman" w:hAnsi="Times New Roman" w:cs="Times New Roman"/>
          <w:sz w:val="28"/>
          <w:szCs w:val="28"/>
        </w:rPr>
      </w:pPr>
    </w:p>
    <w:p w:rsidR="00C40013" w:rsidRPr="000F7A94" w:rsidRDefault="00C40013" w:rsidP="000F7A94">
      <w:pPr>
        <w:spacing w:after="0" w:line="240" w:lineRule="auto"/>
        <w:ind w:left="6237"/>
        <w:jc w:val="center"/>
        <w:rPr>
          <w:rFonts w:ascii="Times New Roman" w:hAnsi="Times New Roman" w:cs="Times New Roman"/>
          <w:sz w:val="28"/>
          <w:szCs w:val="28"/>
        </w:rPr>
      </w:pPr>
    </w:p>
    <w:p w:rsidR="00C40013" w:rsidRPr="000F7A94" w:rsidRDefault="00C40013" w:rsidP="000F7A94">
      <w:pPr>
        <w:spacing w:after="0" w:line="240" w:lineRule="auto"/>
        <w:ind w:left="6237"/>
        <w:jc w:val="center"/>
        <w:rPr>
          <w:rFonts w:ascii="Times New Roman" w:hAnsi="Times New Roman" w:cs="Times New Roman"/>
          <w:sz w:val="28"/>
          <w:szCs w:val="28"/>
        </w:rPr>
      </w:pPr>
    </w:p>
    <w:p w:rsidR="00C40013" w:rsidRPr="000F7A94" w:rsidRDefault="00C40013" w:rsidP="000F7A94">
      <w:pPr>
        <w:spacing w:after="0" w:line="240" w:lineRule="auto"/>
        <w:ind w:left="6237"/>
        <w:jc w:val="center"/>
        <w:rPr>
          <w:rFonts w:ascii="Times New Roman" w:hAnsi="Times New Roman" w:cs="Times New Roman"/>
          <w:sz w:val="28"/>
          <w:szCs w:val="28"/>
        </w:rPr>
      </w:pPr>
    </w:p>
    <w:p w:rsidR="00C40013" w:rsidRPr="000F7A94" w:rsidRDefault="00C40013" w:rsidP="000F7A94">
      <w:pPr>
        <w:spacing w:after="0" w:line="240" w:lineRule="auto"/>
        <w:ind w:left="6237"/>
        <w:jc w:val="center"/>
        <w:rPr>
          <w:rFonts w:ascii="Times New Roman" w:hAnsi="Times New Roman" w:cs="Times New Roman"/>
          <w:sz w:val="28"/>
          <w:szCs w:val="28"/>
        </w:rPr>
      </w:pPr>
    </w:p>
    <w:p w:rsidR="00C40013" w:rsidRPr="000F7A94" w:rsidRDefault="00C40013" w:rsidP="000F7A94">
      <w:pPr>
        <w:spacing w:after="0" w:line="240" w:lineRule="auto"/>
        <w:ind w:left="6237"/>
        <w:jc w:val="center"/>
        <w:rPr>
          <w:rFonts w:ascii="Times New Roman" w:hAnsi="Times New Roman" w:cs="Times New Roman"/>
          <w:sz w:val="28"/>
          <w:szCs w:val="28"/>
        </w:rPr>
      </w:pPr>
    </w:p>
    <w:p w:rsidR="00C40013" w:rsidRPr="000F7A94" w:rsidRDefault="00C40013" w:rsidP="000F7A94">
      <w:pPr>
        <w:spacing w:after="0" w:line="240" w:lineRule="auto"/>
        <w:ind w:left="6237"/>
        <w:jc w:val="center"/>
        <w:rPr>
          <w:rFonts w:ascii="Times New Roman" w:hAnsi="Times New Roman" w:cs="Times New Roman"/>
          <w:sz w:val="28"/>
          <w:szCs w:val="28"/>
        </w:rPr>
      </w:pPr>
    </w:p>
    <w:p w:rsidR="000F7A94" w:rsidRDefault="000F7A94" w:rsidP="000F7A94">
      <w:pPr>
        <w:spacing w:after="0" w:line="240" w:lineRule="auto"/>
        <w:ind w:left="6237"/>
        <w:jc w:val="center"/>
        <w:rPr>
          <w:rFonts w:ascii="Times New Roman" w:hAnsi="Times New Roman" w:cs="Times New Roman"/>
          <w:sz w:val="28"/>
          <w:szCs w:val="28"/>
        </w:rPr>
      </w:pPr>
    </w:p>
    <w:p w:rsidR="000C260F" w:rsidRDefault="000C260F" w:rsidP="000F7A94">
      <w:pPr>
        <w:spacing w:after="0" w:line="240" w:lineRule="auto"/>
        <w:ind w:left="6237"/>
        <w:jc w:val="center"/>
        <w:rPr>
          <w:rFonts w:ascii="Times New Roman" w:hAnsi="Times New Roman" w:cs="Times New Roman"/>
          <w:sz w:val="28"/>
          <w:szCs w:val="28"/>
        </w:rPr>
      </w:pPr>
    </w:p>
    <w:p w:rsidR="00EB0B09" w:rsidRDefault="00EB0B09" w:rsidP="000F7A94">
      <w:pPr>
        <w:suppressAutoHyphens/>
        <w:spacing w:after="0"/>
        <w:rPr>
          <w:rFonts w:ascii="Times New Roman" w:hAnsi="Times New Roman" w:cs="Times New Roman"/>
          <w:sz w:val="28"/>
          <w:szCs w:val="28"/>
          <w:lang w:eastAsia="zh-CN"/>
        </w:rPr>
      </w:pPr>
    </w:p>
    <w:p w:rsidR="0066396D" w:rsidRDefault="0066396D" w:rsidP="000F7A94">
      <w:pPr>
        <w:suppressAutoHyphens/>
        <w:spacing w:after="0"/>
        <w:rPr>
          <w:rFonts w:ascii="Times New Roman" w:hAnsi="Times New Roman" w:cs="Times New Roman"/>
          <w:sz w:val="28"/>
          <w:szCs w:val="28"/>
          <w:lang w:eastAsia="zh-CN"/>
        </w:rPr>
      </w:pP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Приложение № 2</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к постановлению</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 xml:space="preserve">Администрации </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lastRenderedPageBreak/>
        <w:t>города Батайска</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от__________№_____</w:t>
      </w:r>
    </w:p>
    <w:p w:rsidR="000F7A94" w:rsidRPr="000F7A94" w:rsidRDefault="000F7A94" w:rsidP="000F7A94">
      <w:pPr>
        <w:spacing w:after="0"/>
        <w:jc w:val="right"/>
        <w:rPr>
          <w:rFonts w:ascii="Times New Roman" w:hAnsi="Times New Roman" w:cs="Times New Roman"/>
          <w:sz w:val="28"/>
          <w:szCs w:val="28"/>
        </w:rPr>
      </w:pPr>
      <w:r w:rsidRPr="000F7A94">
        <w:rPr>
          <w:rFonts w:ascii="Times New Roman" w:hAnsi="Times New Roman" w:cs="Times New Roman"/>
          <w:sz w:val="28"/>
          <w:szCs w:val="28"/>
        </w:rPr>
        <w:t xml:space="preserve">                                                                                                                                                                                                  </w:t>
      </w:r>
    </w:p>
    <w:p w:rsidR="000F7A94" w:rsidRPr="000F7A94" w:rsidRDefault="000F7A94" w:rsidP="000F7A94">
      <w:pPr>
        <w:pStyle w:val="a4"/>
        <w:spacing w:after="0" w:line="240" w:lineRule="auto"/>
        <w:jc w:val="both"/>
        <w:rPr>
          <w:rFonts w:ascii="Times New Roman" w:hAnsi="Times New Roman"/>
          <w:sz w:val="28"/>
          <w:szCs w:val="28"/>
        </w:rPr>
      </w:pPr>
    </w:p>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bCs/>
          <w:sz w:val="28"/>
          <w:szCs w:val="28"/>
        </w:rPr>
        <w:t xml:space="preserve">Нормативы финансирования </w:t>
      </w:r>
      <w:r w:rsidRPr="000F7A94">
        <w:rPr>
          <w:rFonts w:ascii="Times New Roman" w:hAnsi="Times New Roman" w:cs="Times New Roman"/>
          <w:sz w:val="28"/>
          <w:szCs w:val="28"/>
        </w:rPr>
        <w:t>спортивных сборных команд</w:t>
      </w:r>
    </w:p>
    <w:p w:rsidR="000F7A94" w:rsidRPr="000F7A94" w:rsidRDefault="000F7A94" w:rsidP="000F7A94">
      <w:pPr>
        <w:spacing w:after="0"/>
        <w:jc w:val="center"/>
        <w:rPr>
          <w:rFonts w:ascii="Times New Roman" w:hAnsi="Times New Roman" w:cs="Times New Roman"/>
          <w:bCs/>
          <w:sz w:val="28"/>
          <w:szCs w:val="28"/>
        </w:rPr>
      </w:pPr>
      <w:r w:rsidRPr="000F7A94">
        <w:rPr>
          <w:rFonts w:ascii="Times New Roman" w:hAnsi="Times New Roman" w:cs="Times New Roman"/>
          <w:bCs/>
          <w:sz w:val="28"/>
          <w:szCs w:val="28"/>
        </w:rPr>
        <w:t xml:space="preserve">на компенсационные выплаты стоимости питания </w:t>
      </w:r>
    </w:p>
    <w:p w:rsid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 xml:space="preserve">спортсменам сборной команды </w:t>
      </w:r>
    </w:p>
    <w:p w:rsidR="000F7A94" w:rsidRPr="000F7A94" w:rsidRDefault="000F7A94" w:rsidP="000F7A94">
      <w:pPr>
        <w:spacing w:after="0"/>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655"/>
      </w:tblGrid>
      <w:tr w:rsidR="000F7A94" w:rsidRPr="000F7A94" w:rsidTr="00EB0B09">
        <w:tc>
          <w:tcPr>
            <w:tcW w:w="5760" w:type="dxa"/>
            <w:vAlign w:val="center"/>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 xml:space="preserve">Наименование </w:t>
            </w:r>
          </w:p>
        </w:tc>
        <w:tc>
          <w:tcPr>
            <w:tcW w:w="3655" w:type="dxa"/>
            <w:vAlign w:val="center"/>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Норма расходов на одного человека в день (в рублях) в пределах:</w:t>
            </w:r>
          </w:p>
        </w:tc>
      </w:tr>
      <w:tr w:rsidR="000F7A94" w:rsidRPr="000F7A94" w:rsidTr="00EB0B09">
        <w:tc>
          <w:tcPr>
            <w:tcW w:w="5760" w:type="dxa"/>
            <w:vAlign w:val="center"/>
          </w:tcPr>
          <w:p w:rsidR="000F7A94" w:rsidRPr="000F7A94" w:rsidRDefault="000F7A94"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Спортивные и физкультурные мероприятия (в том числе учебно-тренировочные сборы по подготовке к соревнованиям всех уровней)</w:t>
            </w:r>
          </w:p>
        </w:tc>
        <w:tc>
          <w:tcPr>
            <w:tcW w:w="3655" w:type="dxa"/>
            <w:vAlign w:val="center"/>
          </w:tcPr>
          <w:p w:rsidR="000F7A94" w:rsidRPr="000F7A94" w:rsidRDefault="009D3C90" w:rsidP="000F7A94">
            <w:pPr>
              <w:spacing w:after="0"/>
              <w:jc w:val="center"/>
              <w:rPr>
                <w:rFonts w:ascii="Times New Roman" w:hAnsi="Times New Roman" w:cs="Times New Roman"/>
                <w:sz w:val="28"/>
                <w:szCs w:val="28"/>
              </w:rPr>
            </w:pPr>
            <w:r>
              <w:rPr>
                <w:rFonts w:ascii="Times New Roman" w:hAnsi="Times New Roman" w:cs="Times New Roman"/>
                <w:sz w:val="28"/>
                <w:szCs w:val="28"/>
              </w:rPr>
              <w:t>300</w:t>
            </w:r>
          </w:p>
        </w:tc>
      </w:tr>
      <w:tr w:rsidR="000F7A94" w:rsidRPr="000F7A94" w:rsidTr="00EB0B09">
        <w:tc>
          <w:tcPr>
            <w:tcW w:w="5760" w:type="dxa"/>
            <w:vAlign w:val="center"/>
          </w:tcPr>
          <w:p w:rsidR="000F7A94" w:rsidRPr="000F7A94" w:rsidRDefault="000F7A94"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В дни следования к месту проведения спортивных и физкультурных мероприятий и обратно (в том числе учебно-тренировочных сборов)</w:t>
            </w:r>
          </w:p>
        </w:tc>
        <w:tc>
          <w:tcPr>
            <w:tcW w:w="3655" w:type="dxa"/>
            <w:vAlign w:val="center"/>
          </w:tcPr>
          <w:p w:rsidR="000F7A94" w:rsidRPr="000F7A94" w:rsidRDefault="009D3C90" w:rsidP="000F7A94">
            <w:pPr>
              <w:spacing w:after="0"/>
              <w:jc w:val="center"/>
              <w:rPr>
                <w:rFonts w:ascii="Times New Roman" w:hAnsi="Times New Roman" w:cs="Times New Roman"/>
                <w:sz w:val="28"/>
                <w:szCs w:val="28"/>
              </w:rPr>
            </w:pPr>
            <w:r>
              <w:rPr>
                <w:rFonts w:ascii="Times New Roman" w:hAnsi="Times New Roman" w:cs="Times New Roman"/>
                <w:sz w:val="28"/>
                <w:szCs w:val="28"/>
              </w:rPr>
              <w:t>300</w:t>
            </w:r>
          </w:p>
        </w:tc>
      </w:tr>
    </w:tbl>
    <w:p w:rsidR="000F7A94" w:rsidRPr="000F7A94" w:rsidRDefault="000F7A94" w:rsidP="000F7A94">
      <w:pPr>
        <w:spacing w:after="0"/>
        <w:ind w:firstLine="709"/>
        <w:jc w:val="both"/>
        <w:rPr>
          <w:rFonts w:ascii="Times New Roman" w:hAnsi="Times New Roman" w:cs="Times New Roman"/>
          <w:sz w:val="28"/>
          <w:szCs w:val="28"/>
        </w:rPr>
      </w:pPr>
    </w:p>
    <w:p w:rsidR="000F7A94" w:rsidRPr="000F7A94" w:rsidRDefault="000F7A94" w:rsidP="000F7A94">
      <w:pPr>
        <w:spacing w:after="0"/>
        <w:ind w:firstLine="709"/>
        <w:jc w:val="both"/>
        <w:rPr>
          <w:rFonts w:ascii="Times New Roman" w:hAnsi="Times New Roman" w:cs="Times New Roman"/>
          <w:sz w:val="28"/>
          <w:szCs w:val="28"/>
        </w:rPr>
      </w:pPr>
      <w:r w:rsidRPr="000F7A94">
        <w:rPr>
          <w:rFonts w:ascii="Times New Roman" w:hAnsi="Times New Roman" w:cs="Times New Roman"/>
          <w:sz w:val="28"/>
          <w:szCs w:val="28"/>
        </w:rPr>
        <w:t xml:space="preserve">1. Спортсменам, имеющим вес свыше </w:t>
      </w:r>
      <w:smartTag w:uri="urn:schemas-microsoft-com:office:smarttags" w:element="metricconverter">
        <w:smartTagPr>
          <w:attr w:name="ProductID" w:val="90 кг"/>
        </w:smartTagPr>
        <w:r w:rsidRPr="000F7A94">
          <w:rPr>
            <w:rFonts w:ascii="Times New Roman" w:hAnsi="Times New Roman" w:cs="Times New Roman"/>
            <w:sz w:val="28"/>
            <w:szCs w:val="28"/>
          </w:rPr>
          <w:t>90 кг</w:t>
        </w:r>
      </w:smartTag>
      <w:r w:rsidRPr="000F7A94">
        <w:rPr>
          <w:rFonts w:ascii="Times New Roman" w:hAnsi="Times New Roman" w:cs="Times New Roman"/>
          <w:sz w:val="28"/>
          <w:szCs w:val="28"/>
        </w:rPr>
        <w:t xml:space="preserve"> и/или рост выше </w:t>
      </w:r>
      <w:smartTag w:uri="urn:schemas-microsoft-com:office:smarttags" w:element="metricconverter">
        <w:smartTagPr>
          <w:attr w:name="ProductID" w:val="190 см"/>
        </w:smartTagPr>
        <w:r w:rsidRPr="000F7A94">
          <w:rPr>
            <w:rFonts w:ascii="Times New Roman" w:hAnsi="Times New Roman" w:cs="Times New Roman"/>
            <w:sz w:val="28"/>
            <w:szCs w:val="28"/>
          </w:rPr>
          <w:t>190 см</w:t>
        </w:r>
      </w:smartTag>
      <w:r w:rsidRPr="000F7A94">
        <w:rPr>
          <w:rFonts w:ascii="Times New Roman" w:hAnsi="Times New Roman" w:cs="Times New Roman"/>
          <w:sz w:val="28"/>
          <w:szCs w:val="28"/>
        </w:rPr>
        <w:t>, нормы, установленные настоящим приложением, могут увеличиваться до 30% в пределах выделенных и согласованных объемов средств.</w:t>
      </w:r>
    </w:p>
    <w:p w:rsidR="000F7A94" w:rsidRPr="000F7A94" w:rsidRDefault="000F7A94" w:rsidP="000F7A94">
      <w:pPr>
        <w:spacing w:after="0"/>
        <w:ind w:firstLine="709"/>
        <w:jc w:val="both"/>
        <w:rPr>
          <w:rFonts w:ascii="Times New Roman" w:hAnsi="Times New Roman" w:cs="Times New Roman"/>
          <w:sz w:val="28"/>
          <w:szCs w:val="28"/>
        </w:rPr>
      </w:pPr>
      <w:r w:rsidRPr="000F7A94">
        <w:rPr>
          <w:rFonts w:ascii="Times New Roman" w:hAnsi="Times New Roman" w:cs="Times New Roman"/>
          <w:sz w:val="28"/>
          <w:szCs w:val="28"/>
        </w:rPr>
        <w:t>2. Спортсмены, работники физкультурно-спортивных организаций, физкультурных и спортивных мероприятий обеспечиваются питанием в следующем порядке:</w:t>
      </w:r>
    </w:p>
    <w:p w:rsidR="000F7A94" w:rsidRPr="000F7A94" w:rsidRDefault="000F7A94" w:rsidP="000F7A94">
      <w:pPr>
        <w:spacing w:after="0"/>
        <w:ind w:firstLine="709"/>
        <w:jc w:val="both"/>
        <w:rPr>
          <w:rFonts w:ascii="Times New Roman" w:hAnsi="Times New Roman" w:cs="Times New Roman"/>
          <w:sz w:val="28"/>
          <w:szCs w:val="28"/>
        </w:rPr>
      </w:pPr>
      <w:r w:rsidRPr="000F7A94">
        <w:rPr>
          <w:rFonts w:ascii="Times New Roman" w:hAnsi="Times New Roman" w:cs="Times New Roman"/>
          <w:sz w:val="28"/>
          <w:szCs w:val="28"/>
        </w:rPr>
        <w:t>-  в день приезда и в дни проведения спортивных мероприятий, а так же в дни следования к месту проведения мероприятия и обратно (в пределах установленных настоящим Порядком нормативов);</w:t>
      </w:r>
    </w:p>
    <w:p w:rsidR="000F7A94" w:rsidRPr="000F7A94" w:rsidRDefault="000F7A94" w:rsidP="000F7A94">
      <w:pPr>
        <w:spacing w:after="0"/>
        <w:ind w:firstLine="709"/>
        <w:jc w:val="both"/>
        <w:rPr>
          <w:rFonts w:ascii="Times New Roman" w:hAnsi="Times New Roman" w:cs="Times New Roman"/>
          <w:sz w:val="28"/>
          <w:szCs w:val="28"/>
        </w:rPr>
      </w:pPr>
      <w:r w:rsidRPr="000F7A94">
        <w:rPr>
          <w:rFonts w:ascii="Times New Roman" w:hAnsi="Times New Roman" w:cs="Times New Roman"/>
          <w:sz w:val="28"/>
          <w:szCs w:val="28"/>
        </w:rPr>
        <w:t>- в дни фактического участия в мероприятиях;</w:t>
      </w:r>
    </w:p>
    <w:p w:rsidR="000F7A94" w:rsidRPr="000F7A94" w:rsidRDefault="000F7A94" w:rsidP="000F7A94">
      <w:pPr>
        <w:spacing w:after="0"/>
        <w:ind w:firstLine="709"/>
        <w:jc w:val="both"/>
        <w:rPr>
          <w:rFonts w:ascii="Times New Roman" w:hAnsi="Times New Roman" w:cs="Times New Roman"/>
          <w:sz w:val="28"/>
          <w:szCs w:val="28"/>
        </w:rPr>
      </w:pPr>
      <w:r w:rsidRPr="000F7A94">
        <w:rPr>
          <w:rFonts w:ascii="Times New Roman" w:hAnsi="Times New Roman" w:cs="Times New Roman"/>
          <w:sz w:val="28"/>
          <w:szCs w:val="28"/>
        </w:rPr>
        <w:t>в) - в дни проведения учебно-тренировочных сборов.</w:t>
      </w:r>
    </w:p>
    <w:p w:rsidR="000F7A94" w:rsidRPr="000F7A94" w:rsidRDefault="000F7A94" w:rsidP="000F7A94">
      <w:pPr>
        <w:spacing w:after="0"/>
        <w:ind w:firstLine="709"/>
        <w:jc w:val="both"/>
        <w:rPr>
          <w:rFonts w:ascii="Times New Roman" w:hAnsi="Times New Roman" w:cs="Times New Roman"/>
          <w:sz w:val="28"/>
          <w:szCs w:val="28"/>
        </w:rPr>
      </w:pPr>
      <w:r w:rsidRPr="000F7A94">
        <w:rPr>
          <w:rFonts w:ascii="Times New Roman" w:hAnsi="Times New Roman" w:cs="Times New Roman"/>
          <w:sz w:val="28"/>
          <w:szCs w:val="28"/>
        </w:rPr>
        <w:t>3. При отсутствии возможности обеспечения организованного питания</w:t>
      </w:r>
      <w:r w:rsidRPr="000F7A94">
        <w:rPr>
          <w:rFonts w:ascii="Times New Roman" w:hAnsi="Times New Roman" w:cs="Times New Roman"/>
          <w:sz w:val="28"/>
          <w:szCs w:val="28"/>
        </w:rPr>
        <w:br/>
        <w:t>в местах проведения спортивных мероприятий по безналичным расчетам участникам спортивных мероприятий разрешается выдавать наличные деньги в рамках расходов, предусмотренных на проведение данного мероприятия.</w:t>
      </w:r>
    </w:p>
    <w:p w:rsidR="000F7A94" w:rsidRPr="009D3C90" w:rsidRDefault="000F7A94" w:rsidP="009D3C90">
      <w:pPr>
        <w:spacing w:after="0"/>
        <w:ind w:firstLine="709"/>
        <w:jc w:val="both"/>
        <w:rPr>
          <w:rFonts w:ascii="Times New Roman" w:hAnsi="Times New Roman" w:cs="Times New Roman"/>
          <w:sz w:val="28"/>
          <w:szCs w:val="28"/>
        </w:rPr>
      </w:pPr>
      <w:r w:rsidRPr="000F7A94">
        <w:rPr>
          <w:rFonts w:ascii="Times New Roman" w:hAnsi="Times New Roman" w:cs="Times New Roman"/>
          <w:sz w:val="28"/>
          <w:szCs w:val="28"/>
        </w:rPr>
        <w:t xml:space="preserve">3. </w:t>
      </w:r>
      <w:proofErr w:type="gramStart"/>
      <w:r w:rsidRPr="000F7A94">
        <w:rPr>
          <w:rFonts w:ascii="Times New Roman" w:hAnsi="Times New Roman" w:cs="Times New Roman"/>
          <w:sz w:val="28"/>
          <w:szCs w:val="28"/>
        </w:rPr>
        <w:t>При проведении централизованных УТС на специализированных и комплексных спортивных базах расходы на питание включаются в общую стоимость пребывания одного участника на УТС (одного человеко-дня).</w:t>
      </w:r>
      <w:proofErr w:type="gramEnd"/>
    </w:p>
    <w:p w:rsidR="000F7A94" w:rsidRPr="000F7A94" w:rsidRDefault="000F7A94" w:rsidP="000F7A94">
      <w:pPr>
        <w:spacing w:after="0"/>
        <w:ind w:firstLine="709"/>
        <w:jc w:val="both"/>
        <w:rPr>
          <w:rFonts w:ascii="Times New Roman" w:hAnsi="Times New Roman" w:cs="Times New Roman"/>
          <w:bCs/>
          <w:sz w:val="28"/>
          <w:szCs w:val="28"/>
        </w:rPr>
      </w:pPr>
    </w:p>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 xml:space="preserve">Начальник общего отдела </w:t>
      </w:r>
    </w:p>
    <w:p w:rsidR="000F7A94" w:rsidRDefault="000F7A94"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Администрации города Батайска</w:t>
      </w: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t xml:space="preserve">   В.С. Мирошникова</w:t>
      </w:r>
    </w:p>
    <w:p w:rsidR="000F7A94" w:rsidRPr="000F7A94" w:rsidRDefault="00FB595B" w:rsidP="00FB595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7A94" w:rsidRPr="000F7A94">
        <w:rPr>
          <w:rFonts w:ascii="Times New Roman" w:hAnsi="Times New Roman" w:cs="Times New Roman"/>
          <w:sz w:val="28"/>
          <w:szCs w:val="28"/>
        </w:rPr>
        <w:t>Приложение № 3</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к постановлению</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 xml:space="preserve">Администрации </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города Батайска</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от__________№_____</w:t>
      </w:r>
    </w:p>
    <w:p w:rsidR="000F7A94" w:rsidRPr="000F7A94" w:rsidRDefault="000F7A94" w:rsidP="000F7A94">
      <w:pPr>
        <w:shd w:val="clear" w:color="auto" w:fill="FFFFFF"/>
        <w:tabs>
          <w:tab w:val="left" w:pos="7843"/>
        </w:tabs>
        <w:spacing w:after="0"/>
        <w:ind w:left="5670"/>
        <w:jc w:val="right"/>
        <w:rPr>
          <w:rFonts w:ascii="Times New Roman" w:hAnsi="Times New Roman" w:cs="Times New Roman"/>
          <w:sz w:val="28"/>
          <w:szCs w:val="28"/>
        </w:rPr>
      </w:pPr>
    </w:p>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Нормативы финансирования спортивных сборных команд</w:t>
      </w:r>
    </w:p>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на возмещение стоимости 1 человеко-дня при проведении централизованных учебно-тренировочных сборов (питание, проживание, аренда спортсооружений)</w:t>
      </w:r>
    </w:p>
    <w:p w:rsidR="000F7A94" w:rsidRPr="000F7A94" w:rsidRDefault="000F7A94" w:rsidP="000F7A94">
      <w:pPr>
        <w:spacing w:after="0"/>
        <w:rPr>
          <w:rFonts w:ascii="Times New Roman" w:hAnsi="Times New Roman" w:cs="Times New Roman"/>
          <w:sz w:val="28"/>
          <w:szCs w:val="28"/>
        </w:rPr>
      </w:pPr>
    </w:p>
    <w:tbl>
      <w:tblPr>
        <w:tblW w:w="9623"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9"/>
        <w:gridCol w:w="2104"/>
      </w:tblGrid>
      <w:tr w:rsidR="000F7A94" w:rsidRPr="000F7A94" w:rsidTr="00EB0B09">
        <w:trPr>
          <w:jc w:val="center"/>
        </w:trPr>
        <w:tc>
          <w:tcPr>
            <w:tcW w:w="7519" w:type="dxa"/>
            <w:vAlign w:val="center"/>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Место проведения</w:t>
            </w:r>
          </w:p>
        </w:tc>
        <w:tc>
          <w:tcPr>
            <w:tcW w:w="2104" w:type="dxa"/>
            <w:vAlign w:val="center"/>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 xml:space="preserve">Стоимость </w:t>
            </w:r>
            <w:r w:rsidRPr="000F7A94">
              <w:rPr>
                <w:rFonts w:ascii="Times New Roman" w:hAnsi="Times New Roman" w:cs="Times New Roman"/>
                <w:sz w:val="28"/>
                <w:szCs w:val="28"/>
              </w:rPr>
              <w:br/>
              <w:t>1 человеко-дня, рублей</w:t>
            </w:r>
          </w:p>
        </w:tc>
      </w:tr>
      <w:tr w:rsidR="000F7A94" w:rsidRPr="000F7A94" w:rsidTr="00EB0B09">
        <w:trPr>
          <w:trHeight w:val="742"/>
          <w:jc w:val="center"/>
        </w:trPr>
        <w:tc>
          <w:tcPr>
            <w:tcW w:w="7519"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Учебно-тренировочные сборы, проводимые на спортивных объектах в субъектах Российской федерации, в том числе в Ростовской области</w:t>
            </w:r>
          </w:p>
        </w:tc>
        <w:tc>
          <w:tcPr>
            <w:tcW w:w="2104" w:type="dxa"/>
            <w:tcBorders>
              <w:bottom w:val="single" w:sz="2" w:space="0" w:color="auto"/>
            </w:tcBorders>
          </w:tcPr>
          <w:p w:rsidR="000F7A94" w:rsidRPr="000F7A94" w:rsidRDefault="000F7A94" w:rsidP="000F7A94">
            <w:pPr>
              <w:spacing w:after="0"/>
              <w:rPr>
                <w:rFonts w:ascii="Times New Roman" w:hAnsi="Times New Roman" w:cs="Times New Roman"/>
                <w:sz w:val="28"/>
                <w:szCs w:val="28"/>
              </w:rPr>
            </w:pPr>
          </w:p>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 xml:space="preserve">   до 1500</w:t>
            </w:r>
          </w:p>
        </w:tc>
      </w:tr>
    </w:tbl>
    <w:p w:rsidR="000F7A94" w:rsidRPr="000F7A94" w:rsidRDefault="000F7A94" w:rsidP="000F7A94">
      <w:pPr>
        <w:tabs>
          <w:tab w:val="left" w:pos="9360"/>
          <w:tab w:val="left" w:pos="9921"/>
        </w:tabs>
        <w:spacing w:after="0"/>
        <w:ind w:right="-2"/>
        <w:jc w:val="both"/>
        <w:rPr>
          <w:rFonts w:ascii="Times New Roman" w:hAnsi="Times New Roman" w:cs="Times New Roman"/>
          <w:sz w:val="28"/>
          <w:szCs w:val="28"/>
        </w:rPr>
      </w:pPr>
    </w:p>
    <w:p w:rsidR="000F7A94" w:rsidRPr="000F7A94" w:rsidRDefault="000F7A94" w:rsidP="000F7A94">
      <w:pPr>
        <w:tabs>
          <w:tab w:val="left" w:pos="9360"/>
          <w:tab w:val="left" w:pos="9921"/>
        </w:tabs>
        <w:spacing w:after="0"/>
        <w:ind w:right="-2"/>
        <w:jc w:val="both"/>
        <w:rPr>
          <w:rFonts w:ascii="Times New Roman" w:hAnsi="Times New Roman" w:cs="Times New Roman"/>
          <w:sz w:val="28"/>
          <w:szCs w:val="28"/>
        </w:rPr>
      </w:pPr>
    </w:p>
    <w:p w:rsidR="000F7A94" w:rsidRPr="000F7A94" w:rsidRDefault="000F7A94" w:rsidP="000F7A94">
      <w:pPr>
        <w:tabs>
          <w:tab w:val="left" w:pos="9360"/>
          <w:tab w:val="left" w:pos="9921"/>
        </w:tabs>
        <w:spacing w:after="0"/>
        <w:ind w:right="-2"/>
        <w:jc w:val="both"/>
        <w:rPr>
          <w:rFonts w:ascii="Times New Roman" w:hAnsi="Times New Roman" w:cs="Times New Roman"/>
          <w:sz w:val="28"/>
          <w:szCs w:val="28"/>
        </w:rPr>
      </w:pPr>
      <w:r w:rsidRPr="000F7A94">
        <w:rPr>
          <w:rFonts w:ascii="Times New Roman" w:hAnsi="Times New Roman" w:cs="Times New Roman"/>
          <w:sz w:val="28"/>
          <w:szCs w:val="28"/>
        </w:rPr>
        <w:t xml:space="preserve">        </w:t>
      </w:r>
    </w:p>
    <w:p w:rsidR="000F7A94" w:rsidRPr="000F7A94" w:rsidRDefault="000F7A94" w:rsidP="000F7A94">
      <w:pPr>
        <w:spacing w:after="0"/>
        <w:ind w:left="4860"/>
        <w:rPr>
          <w:rFonts w:ascii="Times New Roman" w:hAnsi="Times New Roman" w:cs="Times New Roman"/>
          <w:sz w:val="28"/>
          <w:szCs w:val="28"/>
        </w:rPr>
      </w:pPr>
    </w:p>
    <w:p w:rsidR="000F7A94" w:rsidRPr="000F7A94" w:rsidRDefault="000F7A94" w:rsidP="000F7A94">
      <w:pPr>
        <w:spacing w:after="0"/>
        <w:ind w:left="4860"/>
        <w:rPr>
          <w:rFonts w:ascii="Times New Roman" w:hAnsi="Times New Roman" w:cs="Times New Roman"/>
          <w:sz w:val="28"/>
          <w:szCs w:val="28"/>
        </w:rPr>
      </w:pPr>
    </w:p>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 xml:space="preserve">Начальник общего отдела </w:t>
      </w:r>
    </w:p>
    <w:p w:rsidR="000F7A94" w:rsidRPr="000F7A94" w:rsidRDefault="000F7A94"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Администрации города Батайска</w:t>
      </w: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t xml:space="preserve">   В.С. Мирошникова</w:t>
      </w:r>
    </w:p>
    <w:p w:rsidR="000F7A94" w:rsidRPr="000F7A94" w:rsidRDefault="000F7A94" w:rsidP="000F7A94">
      <w:pPr>
        <w:spacing w:after="0"/>
        <w:ind w:left="4860"/>
        <w:rPr>
          <w:rFonts w:ascii="Times New Roman" w:hAnsi="Times New Roman" w:cs="Times New Roman"/>
          <w:sz w:val="28"/>
          <w:szCs w:val="28"/>
        </w:rPr>
      </w:pPr>
      <w:r w:rsidRPr="000F7A94">
        <w:rPr>
          <w:rFonts w:ascii="Times New Roman" w:hAnsi="Times New Roman" w:cs="Times New Roman"/>
          <w:sz w:val="28"/>
          <w:szCs w:val="28"/>
        </w:rPr>
        <w:br w:type="page"/>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lastRenderedPageBreak/>
        <w:t xml:space="preserve">Приложение № </w:t>
      </w:r>
      <w:r w:rsidR="000B2064">
        <w:rPr>
          <w:rFonts w:ascii="Times New Roman" w:hAnsi="Times New Roman" w:cs="Times New Roman"/>
          <w:sz w:val="28"/>
          <w:szCs w:val="28"/>
        </w:rPr>
        <w:t>4</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к постановлению</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 xml:space="preserve">Администрации </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города Батайска</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от__________№_____</w:t>
      </w:r>
    </w:p>
    <w:p w:rsidR="000F7A94" w:rsidRPr="000F7A94" w:rsidRDefault="000F7A94" w:rsidP="000F7A94">
      <w:pPr>
        <w:spacing w:after="0"/>
        <w:rPr>
          <w:rFonts w:ascii="Times New Roman" w:hAnsi="Times New Roman" w:cs="Times New Roman"/>
          <w:sz w:val="28"/>
          <w:szCs w:val="28"/>
        </w:rPr>
      </w:pPr>
    </w:p>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bCs/>
          <w:sz w:val="28"/>
          <w:szCs w:val="28"/>
        </w:rPr>
        <w:t xml:space="preserve">Нормативы финансирования </w:t>
      </w:r>
      <w:r w:rsidR="0066396D">
        <w:rPr>
          <w:rFonts w:ascii="Times New Roman" w:hAnsi="Times New Roman" w:cs="Times New Roman"/>
          <w:bCs/>
          <w:sz w:val="28"/>
          <w:szCs w:val="28"/>
        </w:rPr>
        <w:t xml:space="preserve">спортивных </w:t>
      </w:r>
      <w:r w:rsidRPr="000F7A94">
        <w:rPr>
          <w:rFonts w:ascii="Times New Roman" w:hAnsi="Times New Roman" w:cs="Times New Roman"/>
          <w:sz w:val="28"/>
          <w:szCs w:val="28"/>
        </w:rPr>
        <w:t>сборных команд в части</w:t>
      </w:r>
    </w:p>
    <w:p w:rsidR="000F7A94" w:rsidRPr="000F7A94" w:rsidRDefault="000F7A94" w:rsidP="000F7A94">
      <w:pPr>
        <w:pStyle w:val="a4"/>
        <w:spacing w:after="0" w:line="240" w:lineRule="auto"/>
        <w:jc w:val="center"/>
        <w:rPr>
          <w:rFonts w:ascii="Times New Roman" w:hAnsi="Times New Roman"/>
          <w:sz w:val="28"/>
          <w:szCs w:val="28"/>
        </w:rPr>
      </w:pPr>
      <w:r w:rsidRPr="000F7A94">
        <w:rPr>
          <w:rFonts w:ascii="Times New Roman" w:hAnsi="Times New Roman"/>
          <w:bCs/>
          <w:sz w:val="28"/>
          <w:szCs w:val="28"/>
        </w:rPr>
        <w:t>компенсации стоимости расходов по проезду к месту проведения мероприятий и обратно до места постоянного проживания</w:t>
      </w:r>
    </w:p>
    <w:p w:rsidR="000F7A94" w:rsidRPr="000F7A94" w:rsidRDefault="000F7A94" w:rsidP="000F7A94">
      <w:pPr>
        <w:spacing w:after="0"/>
        <w:jc w:val="center"/>
        <w:rPr>
          <w:rFonts w:ascii="Times New Roman" w:hAnsi="Times New Roman" w:cs="Times New Roman"/>
          <w:sz w:val="28"/>
          <w:szCs w:val="28"/>
        </w:rPr>
      </w:pPr>
    </w:p>
    <w:tbl>
      <w:tblPr>
        <w:tblW w:w="8886" w:type="dxa"/>
        <w:jc w:val="center"/>
        <w:tblInd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4110"/>
        <w:gridCol w:w="4017"/>
      </w:tblGrid>
      <w:tr w:rsidR="000F7A94" w:rsidRPr="000F7A94" w:rsidTr="00EB0B09">
        <w:trPr>
          <w:jc w:val="center"/>
        </w:trPr>
        <w:tc>
          <w:tcPr>
            <w:tcW w:w="759" w:type="dxa"/>
            <w:vAlign w:val="center"/>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 xml:space="preserve">№ </w:t>
            </w:r>
            <w:proofErr w:type="gramStart"/>
            <w:r w:rsidRPr="000F7A94">
              <w:rPr>
                <w:rFonts w:ascii="Times New Roman" w:hAnsi="Times New Roman" w:cs="Times New Roman"/>
                <w:sz w:val="28"/>
                <w:szCs w:val="28"/>
              </w:rPr>
              <w:t>п</w:t>
            </w:r>
            <w:proofErr w:type="gramEnd"/>
            <w:r w:rsidRPr="000F7A94">
              <w:rPr>
                <w:rFonts w:ascii="Times New Roman" w:hAnsi="Times New Roman" w:cs="Times New Roman"/>
                <w:sz w:val="28"/>
                <w:szCs w:val="28"/>
              </w:rPr>
              <w:t>/п</w:t>
            </w:r>
          </w:p>
        </w:tc>
        <w:tc>
          <w:tcPr>
            <w:tcW w:w="4110" w:type="dxa"/>
            <w:vAlign w:val="center"/>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Вид транспорта</w:t>
            </w:r>
          </w:p>
        </w:tc>
        <w:tc>
          <w:tcPr>
            <w:tcW w:w="4017" w:type="dxa"/>
            <w:vAlign w:val="center"/>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Норматив</w:t>
            </w:r>
          </w:p>
        </w:tc>
      </w:tr>
      <w:tr w:rsidR="000F7A94" w:rsidRPr="000F7A94" w:rsidTr="00EB0B09">
        <w:trPr>
          <w:jc w:val="center"/>
        </w:trPr>
        <w:tc>
          <w:tcPr>
            <w:tcW w:w="759"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1</w:t>
            </w:r>
          </w:p>
        </w:tc>
        <w:tc>
          <w:tcPr>
            <w:tcW w:w="4110" w:type="dxa"/>
          </w:tcPr>
          <w:p w:rsidR="000F7A94" w:rsidRPr="000F7A94" w:rsidRDefault="000F7A94"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Автомобильный транспорт</w:t>
            </w:r>
          </w:p>
        </w:tc>
        <w:tc>
          <w:tcPr>
            <w:tcW w:w="4017"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По фактическим расходам, подтвержденным соответствующими документами</w:t>
            </w:r>
          </w:p>
        </w:tc>
      </w:tr>
      <w:tr w:rsidR="000F7A94" w:rsidRPr="000F7A94" w:rsidTr="00EB0B09">
        <w:trPr>
          <w:trHeight w:val="529"/>
          <w:jc w:val="center"/>
        </w:trPr>
        <w:tc>
          <w:tcPr>
            <w:tcW w:w="759"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2</w:t>
            </w:r>
          </w:p>
        </w:tc>
        <w:tc>
          <w:tcPr>
            <w:tcW w:w="4110" w:type="dxa"/>
          </w:tcPr>
          <w:p w:rsidR="000F7A94" w:rsidRPr="000F7A94" w:rsidRDefault="000F7A94"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Железнодорожный транспорт</w:t>
            </w:r>
          </w:p>
        </w:tc>
        <w:tc>
          <w:tcPr>
            <w:tcW w:w="4017"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По фактическим расходам, подтвержденным соответствующими документами, но не более стоимости проезда в плацкартном вагоне</w:t>
            </w:r>
          </w:p>
        </w:tc>
      </w:tr>
      <w:tr w:rsidR="000F7A94" w:rsidRPr="000F7A94" w:rsidTr="00EB0B09">
        <w:trPr>
          <w:jc w:val="center"/>
        </w:trPr>
        <w:tc>
          <w:tcPr>
            <w:tcW w:w="759"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3</w:t>
            </w:r>
          </w:p>
        </w:tc>
        <w:tc>
          <w:tcPr>
            <w:tcW w:w="4110" w:type="dxa"/>
          </w:tcPr>
          <w:p w:rsidR="000F7A94" w:rsidRPr="000F7A94" w:rsidRDefault="000F7A94"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Авиатранспорт*</w:t>
            </w:r>
          </w:p>
        </w:tc>
        <w:tc>
          <w:tcPr>
            <w:tcW w:w="4017"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По фактическим расходам, подтвержденным соответствующими документами, но не более стоимости авиабилета экономического класса</w:t>
            </w:r>
          </w:p>
        </w:tc>
      </w:tr>
    </w:tbl>
    <w:p w:rsidR="000F7A94" w:rsidRDefault="000F7A94" w:rsidP="000F7A94">
      <w:pPr>
        <w:pStyle w:val="a4"/>
        <w:spacing w:after="0" w:line="240" w:lineRule="auto"/>
        <w:rPr>
          <w:rFonts w:ascii="Times New Roman" w:hAnsi="Times New Roman"/>
          <w:sz w:val="28"/>
          <w:szCs w:val="28"/>
        </w:rPr>
      </w:pPr>
      <w:r w:rsidRPr="000F7A94">
        <w:rPr>
          <w:rFonts w:ascii="Times New Roman" w:hAnsi="Times New Roman"/>
          <w:sz w:val="28"/>
          <w:szCs w:val="28"/>
        </w:rPr>
        <w:t xml:space="preserve">* расходы на авиатранспорт могут приниматься только при выезде за пределы ЮФО. </w:t>
      </w:r>
    </w:p>
    <w:p w:rsidR="002B7AA4" w:rsidRPr="000F7A94" w:rsidRDefault="002B7AA4" w:rsidP="000F7A94">
      <w:pPr>
        <w:pStyle w:val="a4"/>
        <w:spacing w:after="0" w:line="240" w:lineRule="auto"/>
        <w:rPr>
          <w:rFonts w:ascii="Times New Roman" w:hAnsi="Times New Roman"/>
          <w:sz w:val="28"/>
          <w:szCs w:val="28"/>
        </w:rPr>
      </w:pPr>
    </w:p>
    <w:p w:rsidR="000F7A94" w:rsidRPr="000F7A94" w:rsidRDefault="000F7A94" w:rsidP="000F7A94">
      <w:pPr>
        <w:pStyle w:val="a4"/>
        <w:spacing w:after="0" w:line="240" w:lineRule="auto"/>
        <w:ind w:firstLine="567"/>
        <w:jc w:val="both"/>
        <w:rPr>
          <w:rFonts w:ascii="Times New Roman" w:hAnsi="Times New Roman"/>
          <w:sz w:val="28"/>
          <w:szCs w:val="28"/>
        </w:rPr>
      </w:pPr>
      <w:r w:rsidRPr="000F7A94">
        <w:rPr>
          <w:rFonts w:ascii="Times New Roman" w:hAnsi="Times New Roman"/>
          <w:sz w:val="28"/>
          <w:szCs w:val="28"/>
        </w:rPr>
        <w:t>В расходы по проезду к месту проведения мероприятий и обратно до места постоянного проживания участников мероприятий и по проезду из одного населенного пункта в другой включаются:</w:t>
      </w:r>
    </w:p>
    <w:p w:rsidR="000F7A94" w:rsidRPr="000F7A94" w:rsidRDefault="000F7A94" w:rsidP="000F7A94">
      <w:pPr>
        <w:pStyle w:val="a4"/>
        <w:spacing w:after="0" w:line="240" w:lineRule="auto"/>
        <w:ind w:firstLine="567"/>
        <w:jc w:val="both"/>
        <w:rPr>
          <w:rFonts w:ascii="Times New Roman" w:hAnsi="Times New Roman"/>
          <w:sz w:val="28"/>
          <w:szCs w:val="28"/>
        </w:rPr>
      </w:pPr>
      <w:r w:rsidRPr="000F7A94">
        <w:rPr>
          <w:rFonts w:ascii="Times New Roman" w:hAnsi="Times New Roman"/>
          <w:sz w:val="28"/>
          <w:szCs w:val="28"/>
        </w:rPr>
        <w:t>- расходы по проезду транспортом общего пользования соответственно к станции, автовокзалу, аэропорту и от станции, автовокзала, аэропорта (если они находятся за чертой населенного пункта) при наличии документов (билетов), подтверждающих эти расходы;</w:t>
      </w:r>
    </w:p>
    <w:p w:rsidR="000F7A94" w:rsidRPr="000F7A94" w:rsidRDefault="000F7A94" w:rsidP="000F7A94">
      <w:pPr>
        <w:pStyle w:val="a4"/>
        <w:spacing w:after="0" w:line="240" w:lineRule="auto"/>
        <w:ind w:firstLine="567"/>
        <w:jc w:val="both"/>
        <w:rPr>
          <w:rFonts w:ascii="Times New Roman" w:hAnsi="Times New Roman"/>
          <w:sz w:val="28"/>
          <w:szCs w:val="28"/>
        </w:rPr>
      </w:pPr>
      <w:r w:rsidRPr="000F7A94">
        <w:rPr>
          <w:rFonts w:ascii="Times New Roman" w:hAnsi="Times New Roman"/>
          <w:sz w:val="28"/>
          <w:szCs w:val="28"/>
        </w:rPr>
        <w:t>- расходы по оплате страхового взноса на обязательное личное страхование пассажиров на транспорте;</w:t>
      </w:r>
    </w:p>
    <w:p w:rsidR="000F7A94" w:rsidRPr="000F7A94" w:rsidRDefault="000F7A94" w:rsidP="000F7A94">
      <w:pPr>
        <w:pStyle w:val="a4"/>
        <w:spacing w:after="0" w:line="240" w:lineRule="auto"/>
        <w:ind w:firstLine="567"/>
        <w:jc w:val="both"/>
        <w:rPr>
          <w:rFonts w:ascii="Times New Roman" w:hAnsi="Times New Roman"/>
          <w:sz w:val="28"/>
          <w:szCs w:val="28"/>
        </w:rPr>
      </w:pPr>
      <w:r w:rsidRPr="000F7A94">
        <w:rPr>
          <w:rFonts w:ascii="Times New Roman" w:hAnsi="Times New Roman"/>
          <w:sz w:val="28"/>
          <w:szCs w:val="28"/>
        </w:rPr>
        <w:lastRenderedPageBreak/>
        <w:t>-  расходы по оплате услуг по оформлению проездных документов и предоставлению в поездах постельных принадлежностей, в том числе расходы по оплате провоза багажа;</w:t>
      </w: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 xml:space="preserve">Начальник общего отдела </w:t>
      </w:r>
    </w:p>
    <w:p w:rsidR="000F7A94" w:rsidRPr="000F7A94" w:rsidRDefault="000F7A94"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Администрации города Батайска</w:t>
      </w: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t xml:space="preserve">   В.С. Мирошникова</w:t>
      </w:r>
    </w:p>
    <w:p w:rsidR="000F7A94" w:rsidRPr="000F7A94" w:rsidRDefault="000F7A94"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line="240" w:lineRule="auto"/>
        <w:ind w:left="6237"/>
        <w:jc w:val="center"/>
        <w:rPr>
          <w:rFonts w:ascii="Times New Roman" w:hAnsi="Times New Roman" w:cs="Times New Roman"/>
          <w:sz w:val="28"/>
          <w:szCs w:val="28"/>
        </w:rPr>
      </w:pPr>
    </w:p>
    <w:p w:rsidR="000F7A94" w:rsidRPr="000F7A94" w:rsidRDefault="000F7A94" w:rsidP="000F7A94">
      <w:pPr>
        <w:spacing w:after="0" w:line="240" w:lineRule="auto"/>
        <w:ind w:left="6237"/>
        <w:jc w:val="center"/>
        <w:rPr>
          <w:rFonts w:ascii="Times New Roman" w:hAnsi="Times New Roman" w:cs="Times New Roman"/>
          <w:sz w:val="28"/>
          <w:szCs w:val="28"/>
        </w:rPr>
      </w:pPr>
    </w:p>
    <w:p w:rsidR="000F7A94" w:rsidRPr="000F7A94" w:rsidRDefault="000F7A94" w:rsidP="000F7A94">
      <w:pPr>
        <w:spacing w:after="0" w:line="240" w:lineRule="auto"/>
        <w:ind w:left="6237"/>
        <w:jc w:val="center"/>
        <w:rPr>
          <w:rFonts w:ascii="Times New Roman" w:hAnsi="Times New Roman" w:cs="Times New Roman"/>
          <w:sz w:val="28"/>
          <w:szCs w:val="28"/>
        </w:rPr>
      </w:pPr>
    </w:p>
    <w:p w:rsidR="000F7A94" w:rsidRPr="000F7A94" w:rsidRDefault="000F7A94" w:rsidP="000F7A94">
      <w:pPr>
        <w:spacing w:after="0" w:line="240" w:lineRule="auto"/>
        <w:ind w:left="6237"/>
        <w:jc w:val="center"/>
        <w:rPr>
          <w:rFonts w:ascii="Times New Roman" w:hAnsi="Times New Roman" w:cs="Times New Roman"/>
          <w:sz w:val="28"/>
          <w:szCs w:val="28"/>
        </w:rPr>
      </w:pPr>
    </w:p>
    <w:p w:rsidR="000F7A94" w:rsidRPr="000F7A94" w:rsidRDefault="000F7A94" w:rsidP="000F7A94">
      <w:pPr>
        <w:spacing w:after="0" w:line="240" w:lineRule="auto"/>
        <w:ind w:left="6237"/>
        <w:jc w:val="center"/>
        <w:rPr>
          <w:rFonts w:ascii="Times New Roman" w:hAnsi="Times New Roman" w:cs="Times New Roman"/>
          <w:sz w:val="28"/>
          <w:szCs w:val="28"/>
        </w:rPr>
      </w:pPr>
    </w:p>
    <w:p w:rsidR="000F7A94" w:rsidRPr="000F7A94" w:rsidRDefault="000F7A94" w:rsidP="000F7A94">
      <w:pPr>
        <w:spacing w:after="0" w:line="240" w:lineRule="auto"/>
        <w:ind w:left="6237"/>
        <w:jc w:val="center"/>
        <w:rPr>
          <w:rFonts w:ascii="Times New Roman" w:hAnsi="Times New Roman" w:cs="Times New Roman"/>
          <w:sz w:val="28"/>
          <w:szCs w:val="28"/>
        </w:rPr>
      </w:pPr>
    </w:p>
    <w:p w:rsidR="000F7A94" w:rsidRPr="000F7A94" w:rsidRDefault="000F7A94" w:rsidP="000F7A94">
      <w:pPr>
        <w:spacing w:after="0" w:line="240" w:lineRule="auto"/>
        <w:ind w:left="6237"/>
        <w:jc w:val="center"/>
        <w:rPr>
          <w:rFonts w:ascii="Times New Roman" w:hAnsi="Times New Roman" w:cs="Times New Roman"/>
          <w:sz w:val="28"/>
          <w:szCs w:val="28"/>
        </w:rPr>
      </w:pPr>
    </w:p>
    <w:p w:rsidR="000F7A94" w:rsidRPr="000F7A94" w:rsidRDefault="000F7A94" w:rsidP="000F7A94">
      <w:pPr>
        <w:spacing w:after="0" w:line="240" w:lineRule="auto"/>
        <w:ind w:left="6237"/>
        <w:jc w:val="center"/>
        <w:rPr>
          <w:rFonts w:ascii="Times New Roman" w:hAnsi="Times New Roman" w:cs="Times New Roman"/>
          <w:sz w:val="28"/>
          <w:szCs w:val="28"/>
        </w:rPr>
      </w:pPr>
    </w:p>
    <w:p w:rsidR="000F7A94" w:rsidRDefault="000F7A94" w:rsidP="000F7A94">
      <w:pPr>
        <w:spacing w:after="0" w:line="240" w:lineRule="auto"/>
        <w:ind w:left="6237"/>
        <w:jc w:val="center"/>
        <w:rPr>
          <w:rFonts w:ascii="Times New Roman" w:hAnsi="Times New Roman" w:cs="Times New Roman"/>
          <w:sz w:val="28"/>
          <w:szCs w:val="28"/>
        </w:rPr>
      </w:pPr>
    </w:p>
    <w:p w:rsidR="000B2064" w:rsidRDefault="000B2064" w:rsidP="000F7A94">
      <w:pPr>
        <w:spacing w:after="0" w:line="240" w:lineRule="auto"/>
        <w:ind w:left="6237"/>
        <w:jc w:val="center"/>
        <w:rPr>
          <w:rFonts w:ascii="Times New Roman" w:hAnsi="Times New Roman" w:cs="Times New Roman"/>
          <w:sz w:val="28"/>
          <w:szCs w:val="28"/>
        </w:rPr>
      </w:pPr>
    </w:p>
    <w:p w:rsidR="000B2064" w:rsidRDefault="000B2064" w:rsidP="000F7A94">
      <w:pPr>
        <w:spacing w:after="0" w:line="240" w:lineRule="auto"/>
        <w:ind w:left="6237"/>
        <w:jc w:val="center"/>
        <w:rPr>
          <w:rFonts w:ascii="Times New Roman" w:hAnsi="Times New Roman" w:cs="Times New Roman"/>
          <w:sz w:val="28"/>
          <w:szCs w:val="28"/>
        </w:rPr>
      </w:pPr>
    </w:p>
    <w:p w:rsidR="000B2064" w:rsidRDefault="000B2064" w:rsidP="000F7A94">
      <w:pPr>
        <w:spacing w:after="0" w:line="240" w:lineRule="auto"/>
        <w:ind w:left="6237"/>
        <w:jc w:val="center"/>
        <w:rPr>
          <w:rFonts w:ascii="Times New Roman" w:hAnsi="Times New Roman" w:cs="Times New Roman"/>
          <w:sz w:val="28"/>
          <w:szCs w:val="28"/>
        </w:rPr>
      </w:pPr>
    </w:p>
    <w:p w:rsidR="000B2064" w:rsidRDefault="000B2064" w:rsidP="000F7A94">
      <w:pPr>
        <w:spacing w:after="0" w:line="240" w:lineRule="auto"/>
        <w:ind w:left="6237"/>
        <w:jc w:val="center"/>
        <w:rPr>
          <w:rFonts w:ascii="Times New Roman" w:hAnsi="Times New Roman" w:cs="Times New Roman"/>
          <w:sz w:val="28"/>
          <w:szCs w:val="28"/>
        </w:rPr>
      </w:pPr>
    </w:p>
    <w:p w:rsidR="000B2064" w:rsidRDefault="000B2064" w:rsidP="000F7A94">
      <w:pPr>
        <w:spacing w:after="0" w:line="240" w:lineRule="auto"/>
        <w:ind w:left="6237"/>
        <w:jc w:val="center"/>
        <w:rPr>
          <w:rFonts w:ascii="Times New Roman" w:hAnsi="Times New Roman" w:cs="Times New Roman"/>
          <w:sz w:val="28"/>
          <w:szCs w:val="28"/>
        </w:rPr>
      </w:pPr>
    </w:p>
    <w:p w:rsidR="000B2064" w:rsidRPr="000F7A94" w:rsidRDefault="000B2064" w:rsidP="000F7A94">
      <w:pPr>
        <w:spacing w:after="0" w:line="240" w:lineRule="auto"/>
        <w:ind w:left="6237"/>
        <w:jc w:val="center"/>
        <w:rPr>
          <w:rFonts w:ascii="Times New Roman" w:hAnsi="Times New Roman" w:cs="Times New Roman"/>
          <w:sz w:val="28"/>
          <w:szCs w:val="28"/>
        </w:rPr>
      </w:pPr>
    </w:p>
    <w:p w:rsidR="00FB595B" w:rsidRDefault="00FB595B" w:rsidP="000F7A94">
      <w:pPr>
        <w:spacing w:after="0" w:line="240" w:lineRule="auto"/>
        <w:ind w:left="6237"/>
        <w:jc w:val="center"/>
        <w:rPr>
          <w:rFonts w:ascii="Times New Roman" w:hAnsi="Times New Roman" w:cs="Times New Roman"/>
          <w:sz w:val="28"/>
          <w:szCs w:val="28"/>
        </w:rPr>
      </w:pPr>
    </w:p>
    <w:p w:rsidR="002B7AA4" w:rsidRDefault="002B7AA4" w:rsidP="000F7A94">
      <w:pPr>
        <w:spacing w:after="0" w:line="240" w:lineRule="auto"/>
        <w:ind w:left="6237"/>
        <w:jc w:val="center"/>
        <w:rPr>
          <w:rFonts w:ascii="Times New Roman" w:hAnsi="Times New Roman" w:cs="Times New Roman"/>
          <w:sz w:val="28"/>
          <w:szCs w:val="28"/>
        </w:rPr>
      </w:pP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lastRenderedPageBreak/>
        <w:t xml:space="preserve">Приложение № </w:t>
      </w:r>
      <w:r w:rsidR="0066396D">
        <w:rPr>
          <w:rFonts w:ascii="Times New Roman" w:hAnsi="Times New Roman" w:cs="Times New Roman"/>
          <w:sz w:val="28"/>
          <w:szCs w:val="28"/>
        </w:rPr>
        <w:t>5</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к постановлению</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 xml:space="preserve">Администрации </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города Батайска</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от__________№_____</w:t>
      </w: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Нормативы финансирования спортивных сборных команд</w:t>
      </w:r>
    </w:p>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на обеспечение автотранспортом</w:t>
      </w:r>
    </w:p>
    <w:p w:rsidR="000F7A94" w:rsidRPr="000F7A94" w:rsidRDefault="000F7A94" w:rsidP="000F7A94">
      <w:pPr>
        <w:spacing w:after="0"/>
        <w:jc w:val="center"/>
        <w:rPr>
          <w:rFonts w:ascii="Times New Roman" w:hAnsi="Times New Roman" w:cs="Times New Roman"/>
          <w:sz w:val="28"/>
          <w:szCs w:val="28"/>
        </w:rPr>
      </w:pPr>
    </w:p>
    <w:tbl>
      <w:tblPr>
        <w:tblW w:w="9519"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2457"/>
        <w:gridCol w:w="2603"/>
        <w:gridCol w:w="1827"/>
      </w:tblGrid>
      <w:tr w:rsidR="000F7A94" w:rsidRPr="000F7A94" w:rsidTr="00EB0B09">
        <w:trPr>
          <w:jc w:val="center"/>
        </w:trPr>
        <w:tc>
          <w:tcPr>
            <w:tcW w:w="2632" w:type="dxa"/>
            <w:vAlign w:val="center"/>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Наименование спортивных мероприятий</w:t>
            </w:r>
          </w:p>
        </w:tc>
        <w:tc>
          <w:tcPr>
            <w:tcW w:w="2457" w:type="dxa"/>
            <w:vAlign w:val="center"/>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Вид транспорта</w:t>
            </w:r>
          </w:p>
        </w:tc>
        <w:tc>
          <w:tcPr>
            <w:tcW w:w="2603" w:type="dxa"/>
            <w:vAlign w:val="center"/>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Место проведения</w:t>
            </w:r>
          </w:p>
        </w:tc>
        <w:tc>
          <w:tcPr>
            <w:tcW w:w="1827" w:type="dxa"/>
            <w:vAlign w:val="center"/>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Стоимость аренды в час, рублей</w:t>
            </w:r>
          </w:p>
        </w:tc>
      </w:tr>
      <w:tr w:rsidR="000F7A94" w:rsidRPr="000F7A94" w:rsidTr="00EB0B09">
        <w:trPr>
          <w:jc w:val="center"/>
        </w:trPr>
        <w:tc>
          <w:tcPr>
            <w:tcW w:w="2632" w:type="dxa"/>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1</w:t>
            </w:r>
          </w:p>
        </w:tc>
        <w:tc>
          <w:tcPr>
            <w:tcW w:w="2457" w:type="dxa"/>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2</w:t>
            </w:r>
          </w:p>
        </w:tc>
        <w:tc>
          <w:tcPr>
            <w:tcW w:w="2603" w:type="dxa"/>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3</w:t>
            </w:r>
          </w:p>
        </w:tc>
        <w:tc>
          <w:tcPr>
            <w:tcW w:w="1827" w:type="dxa"/>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4</w:t>
            </w:r>
          </w:p>
        </w:tc>
      </w:tr>
      <w:tr w:rsidR="000F7A94" w:rsidRPr="000F7A94" w:rsidTr="00EB0B09">
        <w:trPr>
          <w:jc w:val="center"/>
        </w:trPr>
        <w:tc>
          <w:tcPr>
            <w:tcW w:w="2632" w:type="dxa"/>
            <w:vMerge w:val="restart"/>
          </w:tcPr>
          <w:p w:rsidR="000F7A94" w:rsidRPr="000F7A94" w:rsidRDefault="000F7A94"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 xml:space="preserve"> Всероссийские, Областные, межмуниципальные физкультурно-спортивные мероприятия</w:t>
            </w:r>
          </w:p>
        </w:tc>
        <w:tc>
          <w:tcPr>
            <w:tcW w:w="2457"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Автобус</w:t>
            </w:r>
          </w:p>
        </w:tc>
        <w:tc>
          <w:tcPr>
            <w:tcW w:w="2603" w:type="dxa"/>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Ростовская область</w:t>
            </w:r>
          </w:p>
        </w:tc>
        <w:tc>
          <w:tcPr>
            <w:tcW w:w="1827" w:type="dxa"/>
          </w:tcPr>
          <w:p w:rsidR="000F7A94" w:rsidRPr="000F7A94" w:rsidRDefault="000F7A94" w:rsidP="000F7A94">
            <w:pPr>
              <w:spacing w:after="0"/>
              <w:jc w:val="center"/>
              <w:rPr>
                <w:rFonts w:ascii="Times New Roman" w:hAnsi="Times New Roman" w:cs="Times New Roman"/>
                <w:sz w:val="28"/>
                <w:szCs w:val="28"/>
              </w:rPr>
            </w:pPr>
          </w:p>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 xml:space="preserve">   до 450</w:t>
            </w:r>
          </w:p>
        </w:tc>
      </w:tr>
      <w:tr w:rsidR="000F7A94" w:rsidRPr="000F7A94" w:rsidTr="00EB0B09">
        <w:trPr>
          <w:trHeight w:val="529"/>
          <w:jc w:val="center"/>
        </w:trPr>
        <w:tc>
          <w:tcPr>
            <w:tcW w:w="2632" w:type="dxa"/>
            <w:vMerge/>
          </w:tcPr>
          <w:p w:rsidR="000F7A94" w:rsidRPr="000F7A94" w:rsidRDefault="000F7A94" w:rsidP="000F7A94">
            <w:pPr>
              <w:spacing w:after="0"/>
              <w:rPr>
                <w:rFonts w:ascii="Times New Roman" w:hAnsi="Times New Roman" w:cs="Times New Roman"/>
                <w:sz w:val="28"/>
                <w:szCs w:val="28"/>
              </w:rPr>
            </w:pPr>
          </w:p>
        </w:tc>
        <w:tc>
          <w:tcPr>
            <w:tcW w:w="2457"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Микроавтобус</w:t>
            </w:r>
          </w:p>
        </w:tc>
        <w:tc>
          <w:tcPr>
            <w:tcW w:w="2603" w:type="dxa"/>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Ростовская область</w:t>
            </w:r>
          </w:p>
        </w:tc>
        <w:tc>
          <w:tcPr>
            <w:tcW w:w="1827"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 xml:space="preserve">    до 350</w:t>
            </w:r>
          </w:p>
        </w:tc>
      </w:tr>
      <w:tr w:rsidR="000F7A94" w:rsidRPr="000F7A94" w:rsidTr="00EB0B09">
        <w:trPr>
          <w:jc w:val="center"/>
        </w:trPr>
        <w:tc>
          <w:tcPr>
            <w:tcW w:w="2632" w:type="dxa"/>
            <w:vMerge/>
          </w:tcPr>
          <w:p w:rsidR="000F7A94" w:rsidRPr="000F7A94" w:rsidRDefault="000F7A94" w:rsidP="000F7A94">
            <w:pPr>
              <w:spacing w:after="0"/>
              <w:rPr>
                <w:rFonts w:ascii="Times New Roman" w:hAnsi="Times New Roman" w:cs="Times New Roman"/>
                <w:sz w:val="28"/>
                <w:szCs w:val="28"/>
              </w:rPr>
            </w:pPr>
          </w:p>
        </w:tc>
        <w:tc>
          <w:tcPr>
            <w:tcW w:w="2457"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Грузовой автомобиль</w:t>
            </w:r>
          </w:p>
        </w:tc>
        <w:tc>
          <w:tcPr>
            <w:tcW w:w="2603" w:type="dxa"/>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Ростовская область</w:t>
            </w:r>
          </w:p>
        </w:tc>
        <w:tc>
          <w:tcPr>
            <w:tcW w:w="1827"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 xml:space="preserve">    до 450</w:t>
            </w:r>
          </w:p>
        </w:tc>
      </w:tr>
      <w:tr w:rsidR="000F7A94" w:rsidRPr="000F7A94" w:rsidTr="00EB0B09">
        <w:trPr>
          <w:jc w:val="center"/>
        </w:trPr>
        <w:tc>
          <w:tcPr>
            <w:tcW w:w="2632" w:type="dxa"/>
            <w:vMerge/>
          </w:tcPr>
          <w:p w:rsidR="000F7A94" w:rsidRPr="000F7A94" w:rsidRDefault="000F7A94" w:rsidP="000F7A94">
            <w:pPr>
              <w:spacing w:after="0"/>
              <w:rPr>
                <w:rFonts w:ascii="Times New Roman" w:hAnsi="Times New Roman" w:cs="Times New Roman"/>
                <w:sz w:val="28"/>
                <w:szCs w:val="28"/>
              </w:rPr>
            </w:pPr>
          </w:p>
        </w:tc>
        <w:tc>
          <w:tcPr>
            <w:tcW w:w="2457"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Автомобиль «Скорая помощь»</w:t>
            </w:r>
          </w:p>
        </w:tc>
        <w:tc>
          <w:tcPr>
            <w:tcW w:w="2603" w:type="dxa"/>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Ростовская область</w:t>
            </w:r>
          </w:p>
        </w:tc>
        <w:tc>
          <w:tcPr>
            <w:tcW w:w="1827"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 xml:space="preserve">   до 2500</w:t>
            </w:r>
          </w:p>
        </w:tc>
      </w:tr>
    </w:tbl>
    <w:p w:rsidR="000F7A94" w:rsidRPr="000F7A94" w:rsidRDefault="000F7A94" w:rsidP="000F7A94">
      <w:pPr>
        <w:spacing w:after="0"/>
        <w:ind w:firstLine="709"/>
        <w:jc w:val="both"/>
        <w:rPr>
          <w:rFonts w:ascii="Times New Roman" w:hAnsi="Times New Roman" w:cs="Times New Roman"/>
          <w:sz w:val="28"/>
          <w:szCs w:val="28"/>
        </w:rPr>
      </w:pPr>
    </w:p>
    <w:p w:rsidR="000F7A94" w:rsidRPr="000F7A94" w:rsidRDefault="000F7A94" w:rsidP="000F7A94">
      <w:pPr>
        <w:spacing w:after="0"/>
        <w:ind w:firstLine="709"/>
        <w:jc w:val="both"/>
        <w:rPr>
          <w:rFonts w:ascii="Times New Roman" w:hAnsi="Times New Roman" w:cs="Times New Roman"/>
          <w:sz w:val="28"/>
          <w:szCs w:val="28"/>
        </w:rPr>
      </w:pPr>
      <w:r w:rsidRPr="000F7A94">
        <w:rPr>
          <w:rFonts w:ascii="Times New Roman" w:hAnsi="Times New Roman" w:cs="Times New Roman"/>
          <w:sz w:val="28"/>
          <w:szCs w:val="28"/>
        </w:rPr>
        <w:t>Проводящие соревнования организации имеют право за счет собственных, спонсорских и прочих привлеченных сре</w:t>
      </w:r>
      <w:proofErr w:type="gramStart"/>
      <w:r w:rsidRPr="000F7A94">
        <w:rPr>
          <w:rFonts w:ascii="Times New Roman" w:hAnsi="Times New Roman" w:cs="Times New Roman"/>
          <w:sz w:val="28"/>
          <w:szCs w:val="28"/>
        </w:rPr>
        <w:t>дств пр</w:t>
      </w:r>
      <w:proofErr w:type="gramEnd"/>
      <w:r w:rsidRPr="000F7A94">
        <w:rPr>
          <w:rFonts w:ascii="Times New Roman" w:hAnsi="Times New Roman" w:cs="Times New Roman"/>
          <w:sz w:val="28"/>
          <w:szCs w:val="28"/>
        </w:rPr>
        <w:t>оизводить доплату к установленным расходам на обеспечение автотранспортом участников спортивных мероприятий.</w:t>
      </w:r>
    </w:p>
    <w:p w:rsidR="000F7A94" w:rsidRPr="000F7A94" w:rsidRDefault="000F7A94" w:rsidP="000F7A94">
      <w:pPr>
        <w:spacing w:after="0"/>
        <w:ind w:left="708" w:firstLine="1"/>
        <w:jc w:val="both"/>
        <w:rPr>
          <w:rFonts w:ascii="Times New Roman" w:hAnsi="Times New Roman" w:cs="Times New Roman"/>
          <w:sz w:val="28"/>
          <w:szCs w:val="28"/>
        </w:rPr>
      </w:pPr>
      <w:r w:rsidRPr="000F7A94">
        <w:rPr>
          <w:rFonts w:ascii="Times New Roman" w:hAnsi="Times New Roman" w:cs="Times New Roman"/>
          <w:sz w:val="28"/>
          <w:szCs w:val="28"/>
        </w:rPr>
        <w:t>Аренда автотранспорта не должна превышать 10 часов в день.</w:t>
      </w:r>
    </w:p>
    <w:p w:rsidR="000F7A94" w:rsidRPr="000F7A94" w:rsidRDefault="000F7A94" w:rsidP="000F7A94">
      <w:pPr>
        <w:spacing w:after="0"/>
        <w:ind w:firstLine="540"/>
        <w:rPr>
          <w:rFonts w:ascii="Times New Roman" w:hAnsi="Times New Roman" w:cs="Times New Roman"/>
          <w:sz w:val="28"/>
          <w:szCs w:val="28"/>
        </w:rPr>
      </w:pPr>
      <w:r w:rsidRPr="000F7A94">
        <w:rPr>
          <w:rFonts w:ascii="Times New Roman" w:hAnsi="Times New Roman" w:cs="Times New Roman"/>
          <w:sz w:val="28"/>
          <w:szCs w:val="28"/>
        </w:rPr>
        <w:t>Стоимость услуг по аренде всех спортивных сооружений рассматривается при наличии расчета стоимости одного часа услуг.</w:t>
      </w:r>
    </w:p>
    <w:p w:rsidR="000F7A94" w:rsidRPr="000F7A94" w:rsidRDefault="000F7A94" w:rsidP="000F7A94">
      <w:pPr>
        <w:spacing w:after="0"/>
        <w:ind w:firstLine="709"/>
        <w:jc w:val="both"/>
        <w:rPr>
          <w:rFonts w:ascii="Times New Roman" w:hAnsi="Times New Roman" w:cs="Times New Roman"/>
          <w:sz w:val="28"/>
          <w:szCs w:val="28"/>
        </w:rPr>
      </w:pPr>
      <w:r w:rsidRPr="000F7A94">
        <w:rPr>
          <w:rFonts w:ascii="Times New Roman" w:hAnsi="Times New Roman" w:cs="Times New Roman"/>
          <w:sz w:val="28"/>
          <w:szCs w:val="28"/>
        </w:rPr>
        <w:t>Стоимость услуг по обеспечению спортивных мероприятий электронно-техническим оборудованием и контрольно-измерительными приборами производится по предоставлению поставщиком услуг сведений или расценок с подробной расшифровкой предоставляемых услуг.</w:t>
      </w:r>
    </w:p>
    <w:p w:rsidR="000F7A94" w:rsidRPr="000F7A94" w:rsidRDefault="000F7A94" w:rsidP="000F7A94">
      <w:pPr>
        <w:spacing w:after="0"/>
        <w:ind w:firstLine="709"/>
        <w:jc w:val="both"/>
        <w:rPr>
          <w:rFonts w:ascii="Times New Roman" w:hAnsi="Times New Roman" w:cs="Times New Roman"/>
          <w:sz w:val="28"/>
          <w:szCs w:val="28"/>
        </w:rPr>
      </w:pPr>
      <w:r w:rsidRPr="000F7A94">
        <w:rPr>
          <w:rFonts w:ascii="Times New Roman" w:hAnsi="Times New Roman" w:cs="Times New Roman"/>
          <w:sz w:val="28"/>
          <w:szCs w:val="28"/>
        </w:rPr>
        <w:t xml:space="preserve"> Оплата аренды автотранспорта (автобусов, микроавтобусов, грузовых автомобилей, автомашины «Скорая помощь» и др.), производится с учетом сложившихся на территории муниципального образования «Город Батайск» цен, обеспечивающих наиболее рациональное использование средств.</w:t>
      </w:r>
    </w:p>
    <w:p w:rsidR="000F7A94" w:rsidRPr="000F7A94" w:rsidRDefault="000F7A94" w:rsidP="000F7A94">
      <w:pPr>
        <w:widowControl w:val="0"/>
        <w:autoSpaceDE w:val="0"/>
        <w:autoSpaceDN w:val="0"/>
        <w:adjustRightInd w:val="0"/>
        <w:spacing w:after="0"/>
        <w:ind w:firstLine="708"/>
        <w:jc w:val="both"/>
        <w:rPr>
          <w:rFonts w:ascii="Times New Roman" w:hAnsi="Times New Roman" w:cs="Times New Roman"/>
          <w:sz w:val="28"/>
          <w:szCs w:val="28"/>
        </w:rPr>
      </w:pPr>
    </w:p>
    <w:p w:rsidR="000F7A94" w:rsidRPr="000F7A94" w:rsidRDefault="000F7A94" w:rsidP="000F7A94">
      <w:pPr>
        <w:widowControl w:val="0"/>
        <w:autoSpaceDE w:val="0"/>
        <w:autoSpaceDN w:val="0"/>
        <w:adjustRightInd w:val="0"/>
        <w:spacing w:after="0"/>
        <w:ind w:firstLine="708"/>
        <w:jc w:val="both"/>
        <w:rPr>
          <w:rFonts w:ascii="Times New Roman" w:hAnsi="Times New Roman" w:cs="Times New Roman"/>
          <w:sz w:val="28"/>
          <w:szCs w:val="28"/>
        </w:rPr>
      </w:pPr>
    </w:p>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 xml:space="preserve">Начальник общего отдела </w:t>
      </w:r>
    </w:p>
    <w:p w:rsidR="000F7A94" w:rsidRPr="000F7A94" w:rsidRDefault="000F7A94"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Администрации города Батайска</w:t>
      </w: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t xml:space="preserve">   В.С. Мирошникова</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br w:type="page"/>
      </w:r>
      <w:r w:rsidRPr="000F7A94">
        <w:rPr>
          <w:rFonts w:ascii="Times New Roman" w:hAnsi="Times New Roman" w:cs="Times New Roman"/>
          <w:sz w:val="28"/>
          <w:szCs w:val="28"/>
        </w:rPr>
        <w:lastRenderedPageBreak/>
        <w:t>Прило</w:t>
      </w:r>
      <w:bookmarkStart w:id="0" w:name="_GoBack"/>
      <w:bookmarkEnd w:id="0"/>
      <w:r w:rsidRPr="000F7A94">
        <w:rPr>
          <w:rFonts w:ascii="Times New Roman" w:hAnsi="Times New Roman" w:cs="Times New Roman"/>
          <w:sz w:val="28"/>
          <w:szCs w:val="28"/>
        </w:rPr>
        <w:t xml:space="preserve">жение № </w:t>
      </w:r>
      <w:r w:rsidR="0066396D">
        <w:rPr>
          <w:rFonts w:ascii="Times New Roman" w:hAnsi="Times New Roman" w:cs="Times New Roman"/>
          <w:sz w:val="28"/>
          <w:szCs w:val="28"/>
        </w:rPr>
        <w:t>6</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к постановлению</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 xml:space="preserve">Администрации </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города Батайска</w:t>
      </w:r>
    </w:p>
    <w:p w:rsidR="000F7A94" w:rsidRPr="000F7A94" w:rsidRDefault="000F7A94" w:rsidP="000F7A94">
      <w:pPr>
        <w:spacing w:after="0" w:line="240" w:lineRule="auto"/>
        <w:ind w:left="6237"/>
        <w:jc w:val="center"/>
        <w:rPr>
          <w:rFonts w:ascii="Times New Roman" w:hAnsi="Times New Roman" w:cs="Times New Roman"/>
          <w:sz w:val="28"/>
          <w:szCs w:val="28"/>
        </w:rPr>
      </w:pPr>
      <w:r w:rsidRPr="000F7A94">
        <w:rPr>
          <w:rFonts w:ascii="Times New Roman" w:hAnsi="Times New Roman" w:cs="Times New Roman"/>
          <w:sz w:val="28"/>
          <w:szCs w:val="28"/>
        </w:rPr>
        <w:t>от__________№_____</w:t>
      </w:r>
    </w:p>
    <w:p w:rsidR="000F7A94" w:rsidRPr="000F7A94" w:rsidRDefault="000F7A94" w:rsidP="000F7A94">
      <w:pPr>
        <w:widowControl w:val="0"/>
        <w:autoSpaceDE w:val="0"/>
        <w:autoSpaceDN w:val="0"/>
        <w:adjustRightInd w:val="0"/>
        <w:spacing w:after="0"/>
        <w:ind w:firstLine="708"/>
        <w:jc w:val="right"/>
        <w:rPr>
          <w:rFonts w:ascii="Times New Roman" w:hAnsi="Times New Roman" w:cs="Times New Roman"/>
          <w:sz w:val="28"/>
          <w:szCs w:val="28"/>
        </w:rPr>
      </w:pPr>
    </w:p>
    <w:p w:rsidR="000F7A94" w:rsidRPr="000F7A94" w:rsidRDefault="000F7A94" w:rsidP="000F7A94">
      <w:pPr>
        <w:spacing w:after="0"/>
        <w:ind w:left="5529"/>
        <w:rPr>
          <w:rFonts w:ascii="Times New Roman" w:hAnsi="Times New Roman" w:cs="Times New Roman"/>
          <w:sz w:val="28"/>
          <w:szCs w:val="28"/>
        </w:rPr>
      </w:pPr>
    </w:p>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Нормативы финансирования сборных команд в части</w:t>
      </w:r>
    </w:p>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 xml:space="preserve">компенсации стоимости расходов по найму жилого помещения </w:t>
      </w:r>
    </w:p>
    <w:p w:rsidR="000F7A94" w:rsidRPr="000F7A94" w:rsidRDefault="000F7A94" w:rsidP="000F7A94">
      <w:pPr>
        <w:spacing w:after="0"/>
        <w:jc w:val="center"/>
        <w:rPr>
          <w:rFonts w:ascii="Times New Roman" w:hAnsi="Times New Roman" w:cs="Times New Roman"/>
          <w:sz w:val="28"/>
          <w:szCs w:val="28"/>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4173"/>
        <w:gridCol w:w="4795"/>
      </w:tblGrid>
      <w:tr w:rsidR="000F7A94" w:rsidRPr="000F7A94" w:rsidTr="00EB0B09">
        <w:trPr>
          <w:jc w:val="center"/>
        </w:trPr>
        <w:tc>
          <w:tcPr>
            <w:tcW w:w="715" w:type="dxa"/>
            <w:vAlign w:val="center"/>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w:t>
            </w:r>
          </w:p>
          <w:p w:rsidR="000F7A94" w:rsidRPr="000F7A94" w:rsidRDefault="000F7A94" w:rsidP="000F7A94">
            <w:pPr>
              <w:spacing w:after="0"/>
              <w:jc w:val="center"/>
              <w:rPr>
                <w:rFonts w:ascii="Times New Roman" w:hAnsi="Times New Roman" w:cs="Times New Roman"/>
                <w:sz w:val="28"/>
                <w:szCs w:val="28"/>
              </w:rPr>
            </w:pPr>
            <w:proofErr w:type="gramStart"/>
            <w:r w:rsidRPr="000F7A94">
              <w:rPr>
                <w:rFonts w:ascii="Times New Roman" w:hAnsi="Times New Roman" w:cs="Times New Roman"/>
                <w:sz w:val="28"/>
                <w:szCs w:val="28"/>
              </w:rPr>
              <w:t>п</w:t>
            </w:r>
            <w:proofErr w:type="gramEnd"/>
            <w:r w:rsidRPr="000F7A94">
              <w:rPr>
                <w:rFonts w:ascii="Times New Roman" w:hAnsi="Times New Roman" w:cs="Times New Roman"/>
                <w:sz w:val="28"/>
                <w:szCs w:val="28"/>
              </w:rPr>
              <w:t>/п</w:t>
            </w:r>
          </w:p>
        </w:tc>
        <w:tc>
          <w:tcPr>
            <w:tcW w:w="4173" w:type="dxa"/>
            <w:vAlign w:val="center"/>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Место проведения</w:t>
            </w:r>
          </w:p>
        </w:tc>
        <w:tc>
          <w:tcPr>
            <w:tcW w:w="4795" w:type="dxa"/>
            <w:vAlign w:val="center"/>
          </w:tcPr>
          <w:p w:rsidR="000F7A94" w:rsidRPr="000F7A94" w:rsidRDefault="000F7A94" w:rsidP="000F7A94">
            <w:pPr>
              <w:spacing w:after="0"/>
              <w:jc w:val="center"/>
              <w:rPr>
                <w:rFonts w:ascii="Times New Roman" w:hAnsi="Times New Roman" w:cs="Times New Roman"/>
                <w:sz w:val="28"/>
                <w:szCs w:val="28"/>
              </w:rPr>
            </w:pPr>
            <w:r w:rsidRPr="000F7A94">
              <w:rPr>
                <w:rFonts w:ascii="Times New Roman" w:hAnsi="Times New Roman" w:cs="Times New Roman"/>
                <w:sz w:val="28"/>
                <w:szCs w:val="28"/>
              </w:rPr>
              <w:t xml:space="preserve">Расходы на проживание </w:t>
            </w:r>
            <w:r w:rsidRPr="000F7A94">
              <w:rPr>
                <w:rFonts w:ascii="Times New Roman" w:hAnsi="Times New Roman" w:cs="Times New Roman"/>
                <w:sz w:val="28"/>
                <w:szCs w:val="28"/>
              </w:rPr>
              <w:br/>
              <w:t>1человека в день, рублей</w:t>
            </w:r>
          </w:p>
        </w:tc>
      </w:tr>
      <w:tr w:rsidR="000F7A94" w:rsidRPr="000F7A94" w:rsidTr="00EB0B09">
        <w:trPr>
          <w:trHeight w:val="1143"/>
          <w:jc w:val="center"/>
        </w:trPr>
        <w:tc>
          <w:tcPr>
            <w:tcW w:w="715"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1</w:t>
            </w:r>
          </w:p>
        </w:tc>
        <w:tc>
          <w:tcPr>
            <w:tcW w:w="4173"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Территория Ростовской области</w:t>
            </w:r>
          </w:p>
        </w:tc>
        <w:tc>
          <w:tcPr>
            <w:tcW w:w="4795"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 xml:space="preserve">в размере стоимости одноместного стандартного номера или стоимости </w:t>
            </w:r>
            <w:r w:rsidRPr="000F7A94">
              <w:rPr>
                <w:rFonts w:ascii="Times New Roman" w:hAnsi="Times New Roman" w:cs="Times New Roman"/>
                <w:sz w:val="28"/>
                <w:szCs w:val="28"/>
              </w:rPr>
              <w:br/>
              <w:t xml:space="preserve">1 места в стандартном двухместном номере, но не более 600 </w:t>
            </w:r>
          </w:p>
        </w:tc>
      </w:tr>
      <w:tr w:rsidR="000F7A94" w:rsidRPr="000F7A94" w:rsidTr="00EB0B09">
        <w:trPr>
          <w:trHeight w:val="1223"/>
          <w:jc w:val="center"/>
        </w:trPr>
        <w:tc>
          <w:tcPr>
            <w:tcW w:w="715"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2</w:t>
            </w:r>
          </w:p>
        </w:tc>
        <w:tc>
          <w:tcPr>
            <w:tcW w:w="4173"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За пределами Ростовской области</w:t>
            </w:r>
          </w:p>
        </w:tc>
        <w:tc>
          <w:tcPr>
            <w:tcW w:w="4795" w:type="dxa"/>
          </w:tcPr>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 xml:space="preserve">в размере стоимости одноместного стандартного номера или стоимости </w:t>
            </w:r>
            <w:r w:rsidRPr="000F7A94">
              <w:rPr>
                <w:rFonts w:ascii="Times New Roman" w:hAnsi="Times New Roman" w:cs="Times New Roman"/>
                <w:sz w:val="28"/>
                <w:szCs w:val="28"/>
              </w:rPr>
              <w:br/>
              <w:t>1 места в стандартном двухместном номере, но не более 1000</w:t>
            </w:r>
          </w:p>
        </w:tc>
      </w:tr>
    </w:tbl>
    <w:p w:rsidR="000F7A94" w:rsidRPr="000F7A94" w:rsidRDefault="000F7A94" w:rsidP="000F7A94">
      <w:pPr>
        <w:spacing w:after="0"/>
        <w:rPr>
          <w:rFonts w:ascii="Times New Roman" w:hAnsi="Times New Roman" w:cs="Times New Roman"/>
          <w:sz w:val="28"/>
          <w:szCs w:val="28"/>
        </w:rPr>
      </w:pPr>
    </w:p>
    <w:p w:rsidR="000F7A94" w:rsidRPr="000F7A94" w:rsidRDefault="000F7A94"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ab/>
        <w:t xml:space="preserve">Расходы по найму гостиниц (жилых помещений) производятся по фактической стоимости, но не выше утвержденного норматива. </w:t>
      </w:r>
    </w:p>
    <w:p w:rsidR="000F7A94" w:rsidRPr="000F7A94" w:rsidRDefault="000F7A94"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ab/>
      </w:r>
    </w:p>
    <w:p w:rsidR="000F7A94" w:rsidRPr="000F7A94" w:rsidRDefault="000F7A94" w:rsidP="000F7A94">
      <w:pPr>
        <w:spacing w:after="0"/>
        <w:ind w:firstLine="567"/>
        <w:jc w:val="right"/>
        <w:rPr>
          <w:rFonts w:ascii="Times New Roman" w:hAnsi="Times New Roman" w:cs="Times New Roman"/>
          <w:sz w:val="28"/>
          <w:szCs w:val="28"/>
        </w:rPr>
      </w:pPr>
    </w:p>
    <w:p w:rsidR="000F7A94" w:rsidRPr="000F7A94" w:rsidRDefault="000F7A94" w:rsidP="000F7A94">
      <w:pPr>
        <w:spacing w:after="0"/>
        <w:ind w:firstLine="567"/>
        <w:jc w:val="right"/>
        <w:rPr>
          <w:rFonts w:ascii="Times New Roman" w:hAnsi="Times New Roman" w:cs="Times New Roman"/>
          <w:sz w:val="28"/>
          <w:szCs w:val="28"/>
        </w:rPr>
      </w:pPr>
    </w:p>
    <w:p w:rsidR="000F7A94" w:rsidRPr="000F7A94" w:rsidRDefault="000F7A94" w:rsidP="000F7A94">
      <w:pPr>
        <w:spacing w:after="0"/>
        <w:rPr>
          <w:rFonts w:ascii="Times New Roman" w:hAnsi="Times New Roman" w:cs="Times New Roman"/>
          <w:sz w:val="28"/>
          <w:szCs w:val="28"/>
        </w:rPr>
      </w:pPr>
      <w:r w:rsidRPr="000F7A94">
        <w:rPr>
          <w:rFonts w:ascii="Times New Roman" w:hAnsi="Times New Roman" w:cs="Times New Roman"/>
          <w:sz w:val="28"/>
          <w:szCs w:val="28"/>
        </w:rPr>
        <w:t xml:space="preserve">Начальник общего отдела </w:t>
      </w:r>
    </w:p>
    <w:p w:rsidR="000F7A94" w:rsidRPr="000F7A94" w:rsidRDefault="000F7A94" w:rsidP="000F7A94">
      <w:pPr>
        <w:spacing w:after="0"/>
        <w:jc w:val="both"/>
        <w:rPr>
          <w:rFonts w:ascii="Times New Roman" w:hAnsi="Times New Roman" w:cs="Times New Roman"/>
          <w:sz w:val="28"/>
          <w:szCs w:val="28"/>
        </w:rPr>
      </w:pPr>
      <w:r w:rsidRPr="000F7A94">
        <w:rPr>
          <w:rFonts w:ascii="Times New Roman" w:hAnsi="Times New Roman" w:cs="Times New Roman"/>
          <w:sz w:val="28"/>
          <w:szCs w:val="28"/>
        </w:rPr>
        <w:t>Администрации города Батайска</w:t>
      </w: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r>
      <w:r w:rsidRPr="000F7A94">
        <w:rPr>
          <w:rFonts w:ascii="Times New Roman" w:hAnsi="Times New Roman" w:cs="Times New Roman"/>
          <w:sz w:val="28"/>
          <w:szCs w:val="28"/>
        </w:rPr>
        <w:tab/>
        <w:t xml:space="preserve">   В.С. Мирошникова</w:t>
      </w:r>
    </w:p>
    <w:p w:rsidR="000F7A94" w:rsidRPr="000F7A94" w:rsidRDefault="000F7A94" w:rsidP="000F7A94">
      <w:pPr>
        <w:spacing w:after="0" w:line="240" w:lineRule="auto"/>
        <w:rPr>
          <w:rFonts w:ascii="Times New Roman" w:hAnsi="Times New Roman" w:cs="Times New Roman"/>
          <w:sz w:val="28"/>
          <w:szCs w:val="28"/>
        </w:rPr>
      </w:pPr>
    </w:p>
    <w:sectPr w:rsidR="000F7A94" w:rsidRPr="000F7A94" w:rsidSect="002B7AA4">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289E"/>
    <w:multiLevelType w:val="hybridMultilevel"/>
    <w:tmpl w:val="D1842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EE2F65"/>
    <w:multiLevelType w:val="hybridMultilevel"/>
    <w:tmpl w:val="23E44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391858"/>
    <w:multiLevelType w:val="hybridMultilevel"/>
    <w:tmpl w:val="2A7A0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885E22"/>
    <w:multiLevelType w:val="hybridMultilevel"/>
    <w:tmpl w:val="163C6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46ADA"/>
    <w:multiLevelType w:val="hybridMultilevel"/>
    <w:tmpl w:val="DD62AC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D1838A7"/>
    <w:multiLevelType w:val="hybridMultilevel"/>
    <w:tmpl w:val="68C60574"/>
    <w:lvl w:ilvl="0" w:tplc="7A826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460B73"/>
    <w:multiLevelType w:val="hybridMultilevel"/>
    <w:tmpl w:val="FCB2F9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4642418"/>
    <w:multiLevelType w:val="hybridMultilevel"/>
    <w:tmpl w:val="A5308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CA41B1"/>
    <w:multiLevelType w:val="hybridMultilevel"/>
    <w:tmpl w:val="A9EC5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4"/>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41"/>
    <w:rsid w:val="00050E2C"/>
    <w:rsid w:val="000B2064"/>
    <w:rsid w:val="000C260F"/>
    <w:rsid w:val="000F7A94"/>
    <w:rsid w:val="00163772"/>
    <w:rsid w:val="001C53AB"/>
    <w:rsid w:val="002B7AA4"/>
    <w:rsid w:val="00301B7C"/>
    <w:rsid w:val="00321A50"/>
    <w:rsid w:val="00412D25"/>
    <w:rsid w:val="00441AE7"/>
    <w:rsid w:val="0046668D"/>
    <w:rsid w:val="00473E5C"/>
    <w:rsid w:val="004B5868"/>
    <w:rsid w:val="005725FD"/>
    <w:rsid w:val="00655E7F"/>
    <w:rsid w:val="0066396D"/>
    <w:rsid w:val="00685CBB"/>
    <w:rsid w:val="00732ABC"/>
    <w:rsid w:val="007C70F7"/>
    <w:rsid w:val="007E25C1"/>
    <w:rsid w:val="00815614"/>
    <w:rsid w:val="008B6C41"/>
    <w:rsid w:val="0096278B"/>
    <w:rsid w:val="009D3C90"/>
    <w:rsid w:val="00A72FA8"/>
    <w:rsid w:val="00A80DB5"/>
    <w:rsid w:val="00C40013"/>
    <w:rsid w:val="00D51440"/>
    <w:rsid w:val="00D65755"/>
    <w:rsid w:val="00DE0D5F"/>
    <w:rsid w:val="00E47B35"/>
    <w:rsid w:val="00EB0B09"/>
    <w:rsid w:val="00F32E0A"/>
    <w:rsid w:val="00FB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D5F"/>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E47B35"/>
    <w:pPr>
      <w:ind w:left="720"/>
      <w:contextualSpacing/>
    </w:pPr>
    <w:rPr>
      <w:rFonts w:ascii="Calibri" w:eastAsia="Calibri" w:hAnsi="Calibri" w:cs="Times New Roman"/>
      <w:lang w:eastAsia="en-US"/>
    </w:rPr>
  </w:style>
  <w:style w:type="paragraph" w:customStyle="1" w:styleId="ConsNonformat">
    <w:name w:val="ConsNonformat"/>
    <w:rsid w:val="00C4001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5">
    <w:name w:val="No Spacing"/>
    <w:qFormat/>
    <w:rsid w:val="00C40013"/>
    <w:pPr>
      <w:spacing w:after="0" w:line="240" w:lineRule="auto"/>
    </w:pPr>
    <w:rPr>
      <w:rFonts w:ascii="Times New Roman" w:eastAsia="Calibri" w:hAnsi="Times New Roman" w:cs="Times New Roman"/>
      <w:sz w:val="28"/>
      <w:szCs w:val="24"/>
    </w:rPr>
  </w:style>
  <w:style w:type="paragraph" w:styleId="a6">
    <w:name w:val="Body Text"/>
    <w:basedOn w:val="a"/>
    <w:link w:val="a7"/>
    <w:rsid w:val="00C4001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400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D5F"/>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E47B35"/>
    <w:pPr>
      <w:ind w:left="720"/>
      <w:contextualSpacing/>
    </w:pPr>
    <w:rPr>
      <w:rFonts w:ascii="Calibri" w:eastAsia="Calibri" w:hAnsi="Calibri" w:cs="Times New Roman"/>
      <w:lang w:eastAsia="en-US"/>
    </w:rPr>
  </w:style>
  <w:style w:type="paragraph" w:customStyle="1" w:styleId="ConsNonformat">
    <w:name w:val="ConsNonformat"/>
    <w:rsid w:val="00C4001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5">
    <w:name w:val="No Spacing"/>
    <w:qFormat/>
    <w:rsid w:val="00C40013"/>
    <w:pPr>
      <w:spacing w:after="0" w:line="240" w:lineRule="auto"/>
    </w:pPr>
    <w:rPr>
      <w:rFonts w:ascii="Times New Roman" w:eastAsia="Calibri" w:hAnsi="Times New Roman" w:cs="Times New Roman"/>
      <w:sz w:val="28"/>
      <w:szCs w:val="24"/>
    </w:rPr>
  </w:style>
  <w:style w:type="paragraph" w:styleId="a6">
    <w:name w:val="Body Text"/>
    <w:basedOn w:val="a"/>
    <w:link w:val="a7"/>
    <w:rsid w:val="00C4001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400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4417</Words>
  <Characters>25177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Федор</cp:lastModifiedBy>
  <cp:revision>8</cp:revision>
  <cp:lastPrinted>2021-04-14T06:29:00Z</cp:lastPrinted>
  <dcterms:created xsi:type="dcterms:W3CDTF">2021-04-09T09:02:00Z</dcterms:created>
  <dcterms:modified xsi:type="dcterms:W3CDTF">2021-04-21T06:10:00Z</dcterms:modified>
</cp:coreProperties>
</file>