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F7" w:rsidRPr="000F7A94" w:rsidRDefault="007C70F7" w:rsidP="000F7A94">
      <w:pPr>
        <w:spacing w:after="0" w:line="240" w:lineRule="auto"/>
        <w:ind w:left="6237"/>
        <w:jc w:val="center"/>
        <w:rPr>
          <w:rFonts w:ascii="Times New Roman" w:hAnsi="Times New Roman" w:cs="Times New Roman"/>
          <w:sz w:val="28"/>
          <w:szCs w:val="28"/>
        </w:rPr>
      </w:pPr>
      <w:r w:rsidRPr="000F7A94">
        <w:rPr>
          <w:rFonts w:ascii="Times New Roman" w:hAnsi="Times New Roman" w:cs="Times New Roman"/>
          <w:sz w:val="28"/>
          <w:szCs w:val="28"/>
        </w:rPr>
        <w:t xml:space="preserve">Приложение </w:t>
      </w:r>
    </w:p>
    <w:p w:rsidR="007C70F7" w:rsidRPr="000F7A94" w:rsidRDefault="007C70F7" w:rsidP="000F7A94">
      <w:pPr>
        <w:spacing w:after="0" w:line="240" w:lineRule="auto"/>
        <w:ind w:left="6237"/>
        <w:jc w:val="center"/>
        <w:rPr>
          <w:rFonts w:ascii="Times New Roman" w:hAnsi="Times New Roman" w:cs="Times New Roman"/>
          <w:sz w:val="28"/>
          <w:szCs w:val="28"/>
        </w:rPr>
      </w:pPr>
      <w:r w:rsidRPr="000F7A94">
        <w:rPr>
          <w:rFonts w:ascii="Times New Roman" w:hAnsi="Times New Roman" w:cs="Times New Roman"/>
          <w:sz w:val="28"/>
          <w:szCs w:val="28"/>
        </w:rPr>
        <w:t xml:space="preserve">к </w:t>
      </w:r>
      <w:r w:rsidR="00BA2796">
        <w:rPr>
          <w:rFonts w:ascii="Times New Roman" w:hAnsi="Times New Roman" w:cs="Times New Roman"/>
          <w:sz w:val="28"/>
          <w:szCs w:val="28"/>
        </w:rPr>
        <w:t>постановлению</w:t>
      </w:r>
    </w:p>
    <w:p w:rsidR="007C70F7" w:rsidRPr="000F7A94" w:rsidRDefault="007C70F7" w:rsidP="000F7A94">
      <w:pPr>
        <w:spacing w:after="0" w:line="240" w:lineRule="auto"/>
        <w:ind w:left="6237"/>
        <w:jc w:val="center"/>
        <w:rPr>
          <w:rFonts w:ascii="Times New Roman" w:hAnsi="Times New Roman" w:cs="Times New Roman"/>
          <w:sz w:val="28"/>
          <w:szCs w:val="28"/>
        </w:rPr>
      </w:pPr>
      <w:r w:rsidRPr="000F7A94">
        <w:rPr>
          <w:rFonts w:ascii="Times New Roman" w:hAnsi="Times New Roman" w:cs="Times New Roman"/>
          <w:sz w:val="28"/>
          <w:szCs w:val="28"/>
        </w:rPr>
        <w:t xml:space="preserve">Администрации </w:t>
      </w:r>
    </w:p>
    <w:p w:rsidR="007C70F7" w:rsidRPr="000F7A94" w:rsidRDefault="007C70F7" w:rsidP="000F7A94">
      <w:pPr>
        <w:spacing w:after="0" w:line="240" w:lineRule="auto"/>
        <w:ind w:left="6237"/>
        <w:jc w:val="center"/>
        <w:rPr>
          <w:rFonts w:ascii="Times New Roman" w:hAnsi="Times New Roman" w:cs="Times New Roman"/>
          <w:sz w:val="28"/>
          <w:szCs w:val="28"/>
        </w:rPr>
      </w:pPr>
      <w:r w:rsidRPr="000F7A94">
        <w:rPr>
          <w:rFonts w:ascii="Times New Roman" w:hAnsi="Times New Roman" w:cs="Times New Roman"/>
          <w:sz w:val="28"/>
          <w:szCs w:val="28"/>
        </w:rPr>
        <w:t>города Батайска</w:t>
      </w:r>
    </w:p>
    <w:p w:rsidR="007C70F7" w:rsidRPr="000F7A94" w:rsidRDefault="007C70F7" w:rsidP="000F7A94">
      <w:pPr>
        <w:spacing w:after="0" w:line="240" w:lineRule="auto"/>
        <w:ind w:left="6237"/>
        <w:jc w:val="center"/>
        <w:rPr>
          <w:rFonts w:ascii="Times New Roman" w:hAnsi="Times New Roman" w:cs="Times New Roman"/>
          <w:sz w:val="28"/>
          <w:szCs w:val="28"/>
        </w:rPr>
      </w:pPr>
      <w:r w:rsidRPr="000F7A94">
        <w:rPr>
          <w:rFonts w:ascii="Times New Roman" w:hAnsi="Times New Roman" w:cs="Times New Roman"/>
          <w:sz w:val="28"/>
          <w:szCs w:val="28"/>
        </w:rPr>
        <w:t>от__________№_____</w:t>
      </w:r>
    </w:p>
    <w:p w:rsidR="00DE0D5F" w:rsidRPr="000F7A94" w:rsidRDefault="00DE0D5F" w:rsidP="000F7A94">
      <w:pPr>
        <w:spacing w:after="0" w:line="240" w:lineRule="auto"/>
        <w:ind w:left="6237"/>
        <w:jc w:val="center"/>
        <w:rPr>
          <w:rFonts w:ascii="Times New Roman" w:hAnsi="Times New Roman" w:cs="Times New Roman"/>
          <w:sz w:val="28"/>
          <w:szCs w:val="28"/>
        </w:rPr>
      </w:pPr>
    </w:p>
    <w:p w:rsidR="00DE0D5F" w:rsidRPr="000F7A94" w:rsidRDefault="00DE0D5F" w:rsidP="000F7A94">
      <w:pPr>
        <w:spacing w:after="0" w:line="240" w:lineRule="auto"/>
        <w:ind w:left="6237"/>
        <w:jc w:val="center"/>
        <w:rPr>
          <w:rFonts w:ascii="Times New Roman" w:hAnsi="Times New Roman" w:cs="Times New Roman"/>
          <w:sz w:val="28"/>
          <w:szCs w:val="28"/>
        </w:rPr>
      </w:pPr>
    </w:p>
    <w:p w:rsidR="00181DE9" w:rsidRPr="00C073D0" w:rsidRDefault="00181DE9" w:rsidP="00181DE9">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Порядок</w:t>
      </w:r>
    </w:p>
    <w:p w:rsidR="00181DE9" w:rsidRPr="00C073D0" w:rsidRDefault="00181DE9" w:rsidP="00181DE9">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присвоения спортивных разрядов и </w:t>
      </w:r>
    </w:p>
    <w:p w:rsidR="00181DE9" w:rsidRPr="00C073D0" w:rsidRDefault="00181DE9" w:rsidP="00181DE9">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квалификационных категорий спортивных судей</w:t>
      </w:r>
    </w:p>
    <w:p w:rsidR="00E47B35" w:rsidRPr="000F7A94" w:rsidRDefault="00E47B35" w:rsidP="000F7A94">
      <w:pPr>
        <w:spacing w:after="0" w:line="240" w:lineRule="auto"/>
        <w:jc w:val="center"/>
        <w:rPr>
          <w:rFonts w:ascii="Times New Roman" w:hAnsi="Times New Roman" w:cs="Times New Roman"/>
          <w:sz w:val="28"/>
          <w:szCs w:val="28"/>
        </w:rPr>
      </w:pPr>
    </w:p>
    <w:p w:rsidR="00E47B35" w:rsidRPr="000F7A94" w:rsidRDefault="00E47B35" w:rsidP="000F7A94">
      <w:pPr>
        <w:spacing w:after="0"/>
        <w:jc w:val="both"/>
        <w:rPr>
          <w:rFonts w:ascii="Times New Roman" w:hAnsi="Times New Roman" w:cs="Times New Roman"/>
          <w:sz w:val="28"/>
          <w:szCs w:val="28"/>
        </w:rPr>
      </w:pPr>
    </w:p>
    <w:p w:rsidR="00181DE9" w:rsidRPr="00C073D0" w:rsidRDefault="00181DE9" w:rsidP="00AC2E04">
      <w:pPr>
        <w:spacing w:after="0" w:line="240" w:lineRule="auto"/>
        <w:ind w:left="-284" w:firstLine="567"/>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1.Общие положения</w:t>
      </w:r>
    </w:p>
    <w:p w:rsidR="00181DE9" w:rsidRPr="00C073D0" w:rsidRDefault="00181DE9" w:rsidP="00AC2E04">
      <w:pPr>
        <w:spacing w:after="0" w:line="240" w:lineRule="auto"/>
        <w:ind w:left="-284" w:firstLine="567"/>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 </w:t>
      </w:r>
    </w:p>
    <w:p w:rsidR="00181DE9" w:rsidRPr="00C073D0" w:rsidRDefault="00181DE9" w:rsidP="00AC2E04">
      <w:pPr>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1.1. Порядок присвоения спортивных разрядов и квалификационных категорий спортивных судей разработан в целях определения сроков и последовательностей действий присвоения спортивных разрядов и квалификационных категорий спортивных судей на территории муниципального образования </w:t>
      </w:r>
      <w:r>
        <w:rPr>
          <w:rFonts w:ascii="Times New Roman" w:eastAsia="Times New Roman" w:hAnsi="Times New Roman" w:cs="Times New Roman"/>
          <w:sz w:val="28"/>
          <w:szCs w:val="28"/>
        </w:rPr>
        <w:t>«Город Батайск»</w:t>
      </w:r>
      <w:r w:rsidR="003E6EFF">
        <w:rPr>
          <w:rFonts w:ascii="Times New Roman" w:eastAsia="Times New Roman" w:hAnsi="Times New Roman" w:cs="Times New Roman"/>
          <w:sz w:val="28"/>
          <w:szCs w:val="28"/>
        </w:rPr>
        <w:t>,</w:t>
      </w:r>
      <w:r w:rsidRPr="00C073D0">
        <w:rPr>
          <w:rFonts w:ascii="Times New Roman" w:eastAsia="Times New Roman" w:hAnsi="Times New Roman" w:cs="Times New Roman"/>
          <w:b/>
          <w:sz w:val="28"/>
          <w:szCs w:val="28"/>
        </w:rPr>
        <w:t xml:space="preserve"> </w:t>
      </w:r>
      <w:r w:rsidRPr="00C073D0">
        <w:rPr>
          <w:rFonts w:ascii="Times New Roman" w:eastAsia="Times New Roman" w:hAnsi="Times New Roman" w:cs="Times New Roman"/>
          <w:sz w:val="28"/>
          <w:szCs w:val="28"/>
        </w:rPr>
        <w:t xml:space="preserve">в соответствии с Положением о Единой всероссийской спортивной классификации, утвержденным Приказом Минспорта России от 20.02.2017 № 108, и Положением о спортивных судьях, утвержденным </w:t>
      </w:r>
      <w:r>
        <w:rPr>
          <w:rFonts w:ascii="Times New Roman" w:eastAsia="Times New Roman" w:hAnsi="Times New Roman" w:cs="Times New Roman"/>
          <w:sz w:val="28"/>
          <w:szCs w:val="28"/>
        </w:rPr>
        <w:t>Приказом Минспорта России от 30.09.2005 № 913</w:t>
      </w:r>
      <w:r w:rsidRPr="00C073D0">
        <w:rPr>
          <w:rFonts w:ascii="Times New Roman" w:eastAsia="Times New Roman" w:hAnsi="Times New Roman" w:cs="Times New Roman"/>
          <w:sz w:val="28"/>
          <w:szCs w:val="28"/>
        </w:rPr>
        <w:t>.</w:t>
      </w:r>
    </w:p>
    <w:p w:rsidR="00181DE9" w:rsidRPr="00C073D0" w:rsidRDefault="00181DE9" w:rsidP="00AC2E04">
      <w:pPr>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1.2. В соответствии с настоящим Порядком </w:t>
      </w:r>
      <w:r>
        <w:rPr>
          <w:rFonts w:ascii="Times New Roman" w:eastAsia="Times New Roman" w:hAnsi="Times New Roman" w:cs="Times New Roman"/>
          <w:sz w:val="28"/>
          <w:szCs w:val="28"/>
        </w:rPr>
        <w:t>муниципальным бюджетным учреждением «Центр физкультурно-массовой работы города Батайска»</w:t>
      </w:r>
      <w:r w:rsidRPr="00C073D0">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присваиваются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p w:rsidR="00181DE9" w:rsidRPr="00C073D0" w:rsidRDefault="00181DE9" w:rsidP="00AC2E04">
      <w:pPr>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1.3. Информация о месте нахождения, графике работы, справочных телефонах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346892</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Ростовская</w:t>
      </w:r>
      <w:r w:rsidRPr="00C073D0">
        <w:rPr>
          <w:rFonts w:ascii="Times New Roman" w:eastAsia="Times New Roman" w:hAnsi="Times New Roman" w:cs="Times New Roman"/>
          <w:sz w:val="28"/>
          <w:szCs w:val="28"/>
        </w:rPr>
        <w:t xml:space="preserve"> область, г. Б</w:t>
      </w:r>
      <w:r>
        <w:rPr>
          <w:rFonts w:ascii="Times New Roman" w:eastAsia="Times New Roman" w:hAnsi="Times New Roman" w:cs="Times New Roman"/>
          <w:sz w:val="28"/>
          <w:szCs w:val="28"/>
        </w:rPr>
        <w:t>атайск</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Парковый</w:t>
      </w:r>
      <w:r w:rsidRPr="00C073D0">
        <w:rPr>
          <w:rFonts w:ascii="Times New Roman" w:eastAsia="Times New Roman" w:hAnsi="Times New Roman" w:cs="Times New Roman"/>
          <w:sz w:val="28"/>
          <w:szCs w:val="28"/>
        </w:rPr>
        <w:t>, 9; телефон 8 (</w:t>
      </w:r>
      <w:r>
        <w:rPr>
          <w:rFonts w:ascii="Times New Roman" w:eastAsia="Times New Roman" w:hAnsi="Times New Roman" w:cs="Times New Roman"/>
          <w:sz w:val="28"/>
          <w:szCs w:val="28"/>
        </w:rPr>
        <w:t>86354</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2-14-02</w:t>
      </w:r>
      <w:r w:rsidRPr="00C073D0">
        <w:rPr>
          <w:rFonts w:ascii="Times New Roman" w:eastAsia="Times New Roman" w:hAnsi="Times New Roman" w:cs="Times New Roman"/>
          <w:sz w:val="28"/>
          <w:szCs w:val="28"/>
        </w:rPr>
        <w:t xml:space="preserve">; режим работы:  с </w:t>
      </w:r>
      <w:r>
        <w:rPr>
          <w:rFonts w:ascii="Times New Roman" w:eastAsia="Times New Roman" w:hAnsi="Times New Roman" w:cs="Times New Roman"/>
          <w:sz w:val="28"/>
          <w:szCs w:val="28"/>
        </w:rPr>
        <w:t>8</w:t>
      </w:r>
      <w:r w:rsidRPr="00C073D0">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7</w:t>
      </w:r>
      <w:r w:rsidRPr="00C073D0">
        <w:rPr>
          <w:rFonts w:ascii="Times New Roman" w:eastAsia="Times New Roman" w:hAnsi="Times New Roman" w:cs="Times New Roman"/>
          <w:sz w:val="28"/>
          <w:szCs w:val="28"/>
        </w:rPr>
        <w:t>.00, обеденный  перерыв с 1</w:t>
      </w:r>
      <w:r>
        <w:rPr>
          <w:rFonts w:ascii="Times New Roman" w:eastAsia="Times New Roman" w:hAnsi="Times New Roman" w:cs="Times New Roman"/>
          <w:sz w:val="28"/>
          <w:szCs w:val="28"/>
        </w:rPr>
        <w:t>2</w:t>
      </w:r>
      <w:r w:rsidRPr="00C073D0">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2</w:t>
      </w:r>
      <w:r w:rsidRPr="00C073D0">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r w:rsidRPr="00C073D0">
        <w:rPr>
          <w:rFonts w:ascii="Times New Roman" w:eastAsia="Times New Roman" w:hAnsi="Times New Roman" w:cs="Times New Roman"/>
          <w:sz w:val="28"/>
          <w:szCs w:val="28"/>
        </w:rPr>
        <w:t xml:space="preserve"> часов; выходные дни: суббота, воскресенье; адрес электронной почты </w:t>
      </w:r>
      <w:r w:rsidRPr="00181DE9">
        <w:rPr>
          <w:rStyle w:val="mail-message-sender-email"/>
          <w:rFonts w:ascii="Times New Roman" w:hAnsi="Times New Roman" w:cs="Times New Roman"/>
          <w:sz w:val="28"/>
          <w:szCs w:val="28"/>
        </w:rPr>
        <w:t>cfmr@list.ru</w:t>
      </w:r>
    </w:p>
    <w:p w:rsidR="00181DE9" w:rsidRPr="00C073D0" w:rsidRDefault="00181DE9" w:rsidP="00AC2E04">
      <w:pPr>
        <w:spacing w:after="0" w:line="240" w:lineRule="auto"/>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w:t>
      </w:r>
    </w:p>
    <w:p w:rsidR="00181DE9" w:rsidRPr="00C073D0" w:rsidRDefault="00181DE9" w:rsidP="00AC2E0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2. Присвоение спортивных разрядов</w:t>
      </w:r>
    </w:p>
    <w:p w:rsidR="00181DE9" w:rsidRPr="00C073D0" w:rsidRDefault="00181DE9" w:rsidP="00AC2E0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 </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2.1. Нормы и требования, выполнение которых необходимо для присвоения соответствующих спортивных разрядов по видам спорта, включенным во Всероссийский реестр видов спорта, а также условия выполнения этих норм и требований (далее - нормы, требования и условия их выполнения) устанавливает Единая всероссийская спортивная классификация (далее - ЕВСК).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w:t>
      </w:r>
      <w:r w:rsidRPr="00C073D0">
        <w:rPr>
          <w:rFonts w:ascii="Times New Roman" w:eastAsia="Times New Roman" w:hAnsi="Times New Roman" w:cs="Times New Roman"/>
          <w:sz w:val="28"/>
          <w:szCs w:val="28"/>
        </w:rPr>
        <w:lastRenderedPageBreak/>
        <w:t>Министерство) сроком на 4 года.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2.2.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или региональных спортивных федераций, проводимых в соответствии с правилами видов спорта (далее соответственно - соревнования, физкультурные мероприятия).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2.3. Спортивные разряды «второй спортивный разряд» и «третий спортивный разряд» присваиваются сроком на 2 года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(за исключением военно-прикладных и служебно-прикладных видов спорта) по представлению для присвоения спортивного разряда, заверенному печатью и подписью руководителя региональной спортивной федерации, местной спортивной федерации,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по месту их нахождения</w:t>
      </w:r>
      <w:r>
        <w:rPr>
          <w:rFonts w:ascii="Times New Roman" w:eastAsia="Times New Roman" w:hAnsi="Times New Roman" w:cs="Times New Roman"/>
          <w:sz w:val="28"/>
          <w:szCs w:val="28"/>
        </w:rPr>
        <w:t xml:space="preserve"> и иных организаций</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2.4. Спортивные разряды присваиваются спортсменам без ограничения верхней границы возраста - мужчины, женщины.</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2.5. Представление для присвоения спортивного разряда и прилагаемые к нему документы, предусмотренные пунктом 2.6. Порядка, подаются в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физкультурно-спортивной организацией, организацией, осуществляющей спортивную подготовку, образовательной организацией</w:t>
      </w:r>
      <w:r>
        <w:rPr>
          <w:rFonts w:ascii="Times New Roman" w:eastAsia="Times New Roman" w:hAnsi="Times New Roman" w:cs="Times New Roman"/>
          <w:sz w:val="28"/>
          <w:szCs w:val="28"/>
        </w:rPr>
        <w:t xml:space="preserve"> и иными организациями спортивной направленности</w:t>
      </w:r>
      <w:r w:rsidRPr="00C073D0">
        <w:rPr>
          <w:rFonts w:ascii="Times New Roman" w:eastAsia="Times New Roman" w:hAnsi="Times New Roman" w:cs="Times New Roman"/>
          <w:b/>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2.6. К представлению для присвоения спортивного разряда прилагаются: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б) копия справки о составе и квалификации судейской коллегии, подписанной:</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«второй спортивный разряд» и «третий спортивный разряд» (за исключением международных соревнований);</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lastRenderedPageBreak/>
        <w:t>в) копии страниц книжки спортивного судьи, содержащих сведения о фамилии, имени, отчестве (при наличии), квалификационной категории и ее подтверждении;</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г) две фотографии размером 3 x 4 см;</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д) копии второй и третьей страниц паспорта гражданина Российской Федерации, а также копии страниц, содержащих сведения о месте жительства. </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2.7. По результатам рассмотрения документов для присвоения спортивного разряда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2.8. Решение о присвоении (либо об отказе в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и оформляется док</w:t>
      </w:r>
      <w:r>
        <w:rPr>
          <w:rFonts w:ascii="Times New Roman" w:eastAsia="Times New Roman" w:hAnsi="Times New Roman" w:cs="Times New Roman"/>
          <w:sz w:val="28"/>
          <w:szCs w:val="28"/>
        </w:rPr>
        <w:t>ументом, который подписывается директором</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Копия решения о присвоении спортивного разряда в течение 10 рабочих дней со дня его подписания направляется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спортивную федерацию, физкультурно-спортивную организацию, организацию, осуществляющую спортивную подготовку, образовательную организацию и размещается на официальном сайте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b/>
          <w:sz w:val="28"/>
          <w:szCs w:val="28"/>
        </w:rPr>
        <w:t xml:space="preserve"> </w:t>
      </w:r>
      <w:r w:rsidRPr="00C073D0">
        <w:rPr>
          <w:rFonts w:ascii="Times New Roman" w:eastAsia="Times New Roman" w:hAnsi="Times New Roman" w:cs="Times New Roman"/>
          <w:sz w:val="28"/>
          <w:szCs w:val="28"/>
        </w:rPr>
        <w:t>в информационно-телекоммуникационной сети «Интернет».</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2.9. В случае принятия решения об отказе в присвоении спортивного разряда Управление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обоснованный письменный отказ и возвращает документы для присвоения спортивного разряда.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 2.10. Сведения о присвоении спортивного разряда заносятся в зачетную классификационную книжку спортсмена, заверяются печатью и подписью </w:t>
      </w:r>
      <w:r>
        <w:rPr>
          <w:rFonts w:ascii="Times New Roman" w:eastAsia="Times New Roman" w:hAnsi="Times New Roman" w:cs="Times New Roman"/>
          <w:sz w:val="28"/>
          <w:szCs w:val="28"/>
        </w:rPr>
        <w:t>директора</w:t>
      </w:r>
      <w:r w:rsidRPr="00C073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2.11. Основаниями для отказа в присвоении спортивного разряда являются: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2.12. В случае подачи документов для присвоения спортивного разряда, не соответствующих требованиям, предусмотренным пунктами 2.3, 2.6 Порядка,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с указанием причин возврата.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в течение 20 рабочих дней со дня получения </w:t>
      </w:r>
      <w:r w:rsidRPr="00C073D0">
        <w:rPr>
          <w:rFonts w:ascii="Times New Roman" w:eastAsia="Times New Roman" w:hAnsi="Times New Roman" w:cs="Times New Roman"/>
          <w:sz w:val="28"/>
          <w:szCs w:val="28"/>
        </w:rPr>
        <w:lastRenderedPageBreak/>
        <w:t xml:space="preserve">документов для присвоения спортивного разряда устраняют несоответствия и повторно направляют их для рассмотрения в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w:t>
      </w:r>
    </w:p>
    <w:p w:rsidR="00181DE9" w:rsidRPr="00C073D0" w:rsidRDefault="00181DE9" w:rsidP="00AC2E0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3. Подтверждение спортивных разрядов</w:t>
      </w:r>
    </w:p>
    <w:p w:rsidR="00181DE9" w:rsidRPr="00C073D0" w:rsidRDefault="00181DE9" w:rsidP="00AC2E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3.1.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тот же срок, со дня окончания срока, на который он был присвоен.</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Для принятия решения о подтверждении спортивного разряда, в срок не ранее чем за 2 месяца до дня окончания срока на который был присвоен спортивный разряд, в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подается ходатайство о подтверждении спортивного разряда, заверенное печатью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3.2. Решение о подтверждении или об отказе в подтверждении спортивного разряда принимается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течение 1 месяца со дня поступления Ходатайства в виде документа, который подписывается </w:t>
      </w:r>
      <w:r>
        <w:rPr>
          <w:rFonts w:ascii="Times New Roman" w:eastAsia="Times New Roman" w:hAnsi="Times New Roman" w:cs="Times New Roman"/>
          <w:sz w:val="28"/>
          <w:szCs w:val="28"/>
        </w:rPr>
        <w:t>директором МБУ «ЦФМР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 размещается на официальном сайте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информационно-телекоммуникационной сети «Интернет».</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Сведения о подтверждении спортивного разряда заносятся в зачетную классификационную книжку спортсмена, заверяются печатью и подписью </w:t>
      </w:r>
      <w:r>
        <w:rPr>
          <w:rFonts w:ascii="Times New Roman" w:eastAsia="Times New Roman" w:hAnsi="Times New Roman" w:cs="Times New Roman"/>
          <w:sz w:val="28"/>
          <w:szCs w:val="28"/>
        </w:rPr>
        <w:t>директора МБУ «ЦФМР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3.3. Основаниями для отказа в подтверждении спортивного разряда являются: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а) несоответствие результата спортсмена, указанного в Ходатайстве, утвержденным Министерством нормам, требованиям и условиям их выполнения;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3.4.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w:t>
      </w:r>
      <w:r w:rsidRPr="00C073D0">
        <w:rPr>
          <w:rFonts w:ascii="Times New Roman" w:eastAsia="Times New Roman" w:hAnsi="Times New Roman" w:cs="Times New Roman"/>
          <w:sz w:val="28"/>
          <w:szCs w:val="28"/>
        </w:rPr>
        <w:lastRenderedPageBreak/>
        <w:t>дня окончания срока, на который был присвоен или подтвержден спортивный разряд.</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Документы для присвоения спортивного разряда в соответствии с настоящего пункта подаются в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в срок не ранее чем за 4 месяца до дня окончания срока, на который был присвоен или подтвержден спортивный разряд.</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3.5. При подтверждении спортивного разряда в соответствии с настоящего Порядка или присвоении спортивного разряда в соответствии с настоящего Порядка нагрудный значок не выдается.</w:t>
      </w:r>
    </w:p>
    <w:p w:rsidR="00181DE9" w:rsidRPr="00C073D0" w:rsidRDefault="00181DE9" w:rsidP="00AC2E04">
      <w:pPr>
        <w:widowControl w:val="0"/>
        <w:tabs>
          <w:tab w:val="left" w:pos="317"/>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w:t>
      </w:r>
    </w:p>
    <w:p w:rsidR="00181DE9" w:rsidRPr="00C073D0" w:rsidRDefault="00181DE9" w:rsidP="00AC2E04">
      <w:pPr>
        <w:widowControl w:val="0"/>
        <w:autoSpaceDE w:val="0"/>
        <w:autoSpaceDN w:val="0"/>
        <w:adjustRightInd w:val="0"/>
        <w:spacing w:after="0" w:line="240" w:lineRule="auto"/>
        <w:ind w:left="-284" w:firstLine="720"/>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 xml:space="preserve">4. Присвоение квалификационной категории </w:t>
      </w:r>
    </w:p>
    <w:p w:rsidR="00181DE9" w:rsidRPr="00C073D0" w:rsidRDefault="00181DE9" w:rsidP="00AC2E04">
      <w:pPr>
        <w:widowControl w:val="0"/>
        <w:autoSpaceDE w:val="0"/>
        <w:autoSpaceDN w:val="0"/>
        <w:adjustRightInd w:val="0"/>
        <w:spacing w:after="0" w:line="240" w:lineRule="auto"/>
        <w:ind w:left="-284" w:firstLine="720"/>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спортивный судья</w:t>
      </w:r>
    </w:p>
    <w:p w:rsidR="00181DE9" w:rsidRPr="00C073D0" w:rsidRDefault="00181DE9" w:rsidP="00AC2E04">
      <w:pPr>
        <w:widowControl w:val="0"/>
        <w:autoSpaceDE w:val="0"/>
        <w:autoSpaceDN w:val="0"/>
        <w:adjustRightInd w:val="0"/>
        <w:spacing w:after="0" w:line="240" w:lineRule="auto"/>
        <w:ind w:left="-284" w:firstLine="720"/>
        <w:contextualSpacing/>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 </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4.1. Квалификационные категории спортивных судей присваиваются гражданам Российской Федерации (далее - кандидаты) в соответствии с квалификационными требованиями к кандидатам на присвоение квалификационных категорий спортивных судей (далее - Квалификационные требования) по видам спорта, включенным во Всероссийский реестр видов спорта.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4.2. Квалификационные требования утверждаются Министерством.</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4.3. Квалификационные категории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 присваиваются </w:t>
      </w:r>
      <w:r>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по месту жительства кандидатов или по месту нахождения региональной спортивной организации, осуществляющей учет судейской деятельности кандидатов.</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4.4. Квалификационная категория спортивного судьи «спортивный судья третьей категории» присваивается кандидатам, достигшим возраста 16 лет, после сдачи квалификационного зачета.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Квалификационная категория спортивного судьи «спортивный судья третьей категории» действительна в течение 1 года со дня ее присвоения.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4.5. Квалификационная категория спортивного судьи «спортивный судья второй категории» присваивается кандидатам, имеющим квалификационную категорию спортивного судьи «спортивный судья третьей категории», но не ранее чем через 1 год со дня присвоения такой категории.</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Квалификационная категория спортивного судьи «спортивный судья второй категории» действительна в течение 2 лет со дня ее присвоения.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4.6. Кандидатам, имеющим спортивное звание «мастер спорта России международного класса» или «мастер спорта России», присваивается квалификационная категория спортивного судьи «спортивный судья второй категории» по соответствующему виду спорта после сдачи квалификационного зачета.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4.7. Для присвоения квалификационных категорий спортивных судей «спортивный судья третьей категории», «спортивный судья второй категории» Представление, заверенное руководителем региональной спортивной федерации </w:t>
      </w:r>
      <w:proofErr w:type="gramStart"/>
      <w:r w:rsidRPr="00C073D0">
        <w:rPr>
          <w:rFonts w:ascii="Times New Roman" w:eastAsia="Times New Roman" w:hAnsi="Times New Roman" w:cs="Times New Roman"/>
          <w:sz w:val="28"/>
          <w:szCs w:val="28"/>
        </w:rPr>
        <w:t>( к</w:t>
      </w:r>
      <w:proofErr w:type="gramEnd"/>
      <w:r w:rsidRPr="00C073D0">
        <w:rPr>
          <w:rFonts w:ascii="Times New Roman" w:eastAsia="Times New Roman" w:hAnsi="Times New Roman" w:cs="Times New Roman"/>
          <w:sz w:val="28"/>
          <w:szCs w:val="28"/>
        </w:rPr>
        <w:t xml:space="preserve"> настоящему Порядку) (далее - Представление) и документы, предусмотренные пунктом 4.8 настоящего Порядка, подаются в Управление в течение 4 месяцев со дня выполнения Квалификационных требований.</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lastRenderedPageBreak/>
        <w:t>4.8. К Представлению на присвоение квалификационной категории спортивного судьи прилагаются следующие документы:</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а) заверенная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 содержащая сведения о выполнении Квалификационных требований (Приложение № 3 к настоящему Порядку);</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б) копии второй и третьей страниц паспорта гражданина Российской Федерации, а также копию страницы паспорта гражданина Российской Федерации, содержащей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в) 2 фотографии размером 3 x 4 см.</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Военнослужащие, проходящие военную службу по призыву, вместо паспорта гражданина Российской Федерации предоставляют копию военного билета.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4.9.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течение 2 месяцев со дня поступления Представления и документов, предусмотренных пунктом 4.8. настоящего Порядка, принимает решение о присвоении квалификационной категории спортивного судьи, о возврате Представления и документов, или об отказе в присвоении квалификационной категории спортивного судьи.</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4.10. Решение о присвоении квалификационной категории спортивного судьи оформляется документом, который подписывается </w:t>
      </w:r>
      <w:r w:rsidR="009233F2">
        <w:rPr>
          <w:rFonts w:ascii="Times New Roman" w:eastAsia="Times New Roman" w:hAnsi="Times New Roman" w:cs="Times New Roman"/>
          <w:sz w:val="28"/>
          <w:szCs w:val="28"/>
        </w:rPr>
        <w:t>директором МБУ «ЦФМР города Батайска»</w:t>
      </w:r>
      <w:r w:rsidRPr="00C073D0">
        <w:rPr>
          <w:rFonts w:ascii="Times New Roman" w:eastAsia="Times New Roman" w:hAnsi="Times New Roman" w:cs="Times New Roman"/>
          <w:sz w:val="28"/>
          <w:szCs w:val="28"/>
        </w:rPr>
        <w:t xml:space="preserve"> (далее – Документ). Копия документа в течение 10 рабочих дней со дня его подписания направляется в региональную спортивную федерацию</w:t>
      </w:r>
      <w:r w:rsidRPr="00C073D0">
        <w:rPr>
          <w:rFonts w:ascii="Times New Roman" w:eastAsia="Times New Roman" w:hAnsi="Times New Roman" w:cs="Times New Roman"/>
          <w:b/>
          <w:sz w:val="28"/>
          <w:szCs w:val="28"/>
        </w:rPr>
        <w:t xml:space="preserve"> </w:t>
      </w:r>
      <w:r w:rsidRPr="00C073D0">
        <w:rPr>
          <w:rFonts w:ascii="Times New Roman" w:eastAsia="Times New Roman" w:hAnsi="Times New Roman" w:cs="Times New Roman"/>
          <w:sz w:val="28"/>
          <w:szCs w:val="28"/>
        </w:rPr>
        <w:t xml:space="preserve">и размещается на официальном сайте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информационно-телекоммуникационной сети «Интернет».</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Сведения о присвоении квалификационной категории спортивного судьи заносятся в карточку учета и Журнал учета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Запись в карточке учета</w:t>
      </w:r>
      <w:r w:rsidRPr="00C073D0">
        <w:rPr>
          <w:rFonts w:ascii="Times New Roman" w:eastAsia="Times New Roman" w:hAnsi="Times New Roman" w:cs="Times New Roman"/>
          <w:b/>
          <w:sz w:val="28"/>
          <w:szCs w:val="28"/>
        </w:rPr>
        <w:t xml:space="preserve"> </w:t>
      </w:r>
      <w:r w:rsidRPr="00C073D0">
        <w:rPr>
          <w:rFonts w:ascii="Times New Roman" w:eastAsia="Times New Roman" w:hAnsi="Times New Roman" w:cs="Times New Roman"/>
          <w:sz w:val="28"/>
          <w:szCs w:val="28"/>
        </w:rPr>
        <w:t xml:space="preserve">заверяется </w:t>
      </w:r>
      <w:r w:rsidR="009233F2">
        <w:rPr>
          <w:rFonts w:ascii="Times New Roman" w:eastAsia="Times New Roman" w:hAnsi="Times New Roman" w:cs="Times New Roman"/>
          <w:sz w:val="28"/>
          <w:szCs w:val="28"/>
        </w:rPr>
        <w:t>отделом по физической культуре и спорту Администрации города Батайска</w:t>
      </w:r>
      <w:r w:rsidRPr="00C073D0">
        <w:rPr>
          <w:rFonts w:ascii="Times New Roman" w:eastAsia="Times New Roman" w:hAnsi="Times New Roman" w:cs="Times New Roman"/>
          <w:sz w:val="28"/>
          <w:szCs w:val="28"/>
        </w:rPr>
        <w:t>.</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4.11. В случае подачи в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Представления и документов, не соответствующих требованиям пункта 4.8 настоящего Порядка,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течение 10 рабочих дней со дня поступления возвращает их в региональную спортивную федерацию, с указанием причин возврата.</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4.12. В случае возврата региональная спортивная федерация в течение 20 рабочих дней со дня получения Представления и документов,</w:t>
      </w:r>
      <w:r w:rsidR="009233F2">
        <w:rPr>
          <w:rFonts w:ascii="Times New Roman" w:eastAsia="Times New Roman" w:hAnsi="Times New Roman" w:cs="Times New Roman"/>
          <w:sz w:val="28"/>
          <w:szCs w:val="28"/>
        </w:rPr>
        <w:t xml:space="preserve"> не соответствующих требованиям</w:t>
      </w:r>
      <w:r w:rsidRPr="00C073D0">
        <w:rPr>
          <w:rFonts w:ascii="Times New Roman" w:eastAsia="Times New Roman" w:hAnsi="Times New Roman" w:cs="Times New Roman"/>
          <w:sz w:val="28"/>
          <w:szCs w:val="28"/>
        </w:rPr>
        <w:t>, устраняет несоответствия и повторно направляет их для рассмотрения в Организацию.</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4.13. В случае принятия решения об отказе в присвоении квалификационной категории спортивного судьи </w:t>
      </w:r>
      <w:r w:rsidR="009233F2">
        <w:rPr>
          <w:rFonts w:ascii="Times New Roman" w:eastAsia="Times New Roman" w:hAnsi="Times New Roman" w:cs="Times New Roman"/>
          <w:sz w:val="28"/>
          <w:szCs w:val="28"/>
        </w:rPr>
        <w:t>МБУ «ЦФМР города Батайска»</w:t>
      </w:r>
      <w:r w:rsidRPr="00C073D0">
        <w:rPr>
          <w:rFonts w:ascii="Times New Roman" w:eastAsia="Times New Roman" w:hAnsi="Times New Roman" w:cs="Times New Roman"/>
          <w:sz w:val="28"/>
          <w:szCs w:val="28"/>
        </w:rPr>
        <w:t xml:space="preserve"> в течение 10 рабочих дней направляет обоснованный письменный </w:t>
      </w:r>
      <w:r w:rsidRPr="00C073D0">
        <w:rPr>
          <w:rFonts w:ascii="Times New Roman" w:eastAsia="Times New Roman" w:hAnsi="Times New Roman" w:cs="Times New Roman"/>
          <w:sz w:val="28"/>
          <w:szCs w:val="28"/>
        </w:rPr>
        <w:lastRenderedPageBreak/>
        <w:t>отказ в региональную спортивную федерацию и возвращает Представление и все документы.</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4.14. Основаниями для отказа в присвоении квалификационной категории спортивного судьи являются:</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а) несоответствие кандидатов на присвоение Квалификационным требованиям;</w:t>
      </w:r>
    </w:p>
    <w:p w:rsidR="00181DE9" w:rsidRPr="00C073D0" w:rsidRDefault="00181DE9" w:rsidP="00AC2E04">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б) нарушение срока подачи Представления и документов, предусмотренного пунктом 4.7. настоящего Порядка;</w:t>
      </w:r>
    </w:p>
    <w:p w:rsidR="00181DE9" w:rsidRPr="00C073D0" w:rsidRDefault="00181DE9" w:rsidP="00181DE9">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в) нарушение срока устранения несоответствий в Представлении и документах, послуживших причиной возврата, предусмотренного 4.12 настоящего Порядка.</w:t>
      </w:r>
    </w:p>
    <w:tbl>
      <w:tblPr>
        <w:tblStyle w:val="a3"/>
        <w:tblW w:w="9889"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5104"/>
      </w:tblGrid>
      <w:tr w:rsidR="00DE0D5F" w:rsidRPr="000F7A94" w:rsidTr="00DE0D5F">
        <w:tc>
          <w:tcPr>
            <w:tcW w:w="4785" w:type="dxa"/>
            <w:hideMark/>
          </w:tcPr>
          <w:p w:rsidR="0046668D" w:rsidRDefault="00E47B35" w:rsidP="000F7A94">
            <w:pPr>
              <w:rPr>
                <w:rFonts w:ascii="Times New Roman" w:hAnsi="Times New Roman"/>
                <w:sz w:val="28"/>
                <w:szCs w:val="28"/>
              </w:rPr>
            </w:pPr>
            <w:r w:rsidRPr="000F7A94">
              <w:rPr>
                <w:rFonts w:ascii="Times New Roman" w:hAnsi="Times New Roman"/>
                <w:sz w:val="28"/>
                <w:szCs w:val="28"/>
              </w:rPr>
              <w:br w:type="page"/>
            </w:r>
          </w:p>
          <w:p w:rsidR="00D13EC4" w:rsidRDefault="00D13EC4" w:rsidP="000F7A94">
            <w:pPr>
              <w:rPr>
                <w:rFonts w:ascii="Times New Roman" w:hAnsi="Times New Roman"/>
                <w:sz w:val="28"/>
                <w:szCs w:val="28"/>
              </w:rPr>
            </w:pPr>
          </w:p>
          <w:p w:rsidR="00D13EC4" w:rsidRPr="000F7A94" w:rsidRDefault="00D13EC4" w:rsidP="000F7A94">
            <w:pPr>
              <w:rPr>
                <w:rFonts w:ascii="Times New Roman" w:hAnsi="Times New Roman"/>
                <w:sz w:val="28"/>
                <w:szCs w:val="28"/>
              </w:rPr>
            </w:pPr>
          </w:p>
          <w:p w:rsidR="0046668D" w:rsidRPr="000F7A94" w:rsidRDefault="0046668D" w:rsidP="000F7A94">
            <w:pPr>
              <w:rPr>
                <w:rFonts w:ascii="Times New Roman" w:hAnsi="Times New Roman"/>
                <w:sz w:val="28"/>
                <w:szCs w:val="28"/>
              </w:rPr>
            </w:pPr>
          </w:p>
          <w:p w:rsidR="00DE0D5F" w:rsidRPr="000F7A94" w:rsidRDefault="00DE0D5F" w:rsidP="000F7A94">
            <w:pPr>
              <w:rPr>
                <w:rFonts w:ascii="Times New Roman" w:hAnsi="Times New Roman"/>
                <w:sz w:val="28"/>
                <w:szCs w:val="28"/>
                <w:lang w:eastAsia="en-US"/>
              </w:rPr>
            </w:pPr>
            <w:r w:rsidRPr="000F7A94">
              <w:rPr>
                <w:rFonts w:ascii="Times New Roman" w:hAnsi="Times New Roman"/>
                <w:sz w:val="28"/>
                <w:szCs w:val="28"/>
                <w:lang w:eastAsia="en-US"/>
              </w:rPr>
              <w:t>Начальник общего отдела Администрации города Батайска</w:t>
            </w:r>
          </w:p>
        </w:tc>
        <w:tc>
          <w:tcPr>
            <w:tcW w:w="5104" w:type="dxa"/>
          </w:tcPr>
          <w:p w:rsidR="00DE0D5F" w:rsidRPr="000F7A94" w:rsidRDefault="00DE0D5F" w:rsidP="000F7A94">
            <w:pPr>
              <w:rPr>
                <w:rFonts w:ascii="Times New Roman" w:hAnsi="Times New Roman"/>
                <w:sz w:val="28"/>
                <w:szCs w:val="28"/>
                <w:lang w:eastAsia="en-US"/>
              </w:rPr>
            </w:pPr>
          </w:p>
          <w:p w:rsidR="0046668D" w:rsidRPr="000F7A94" w:rsidRDefault="0046668D" w:rsidP="000F7A94">
            <w:pPr>
              <w:jc w:val="right"/>
              <w:rPr>
                <w:rFonts w:ascii="Times New Roman" w:hAnsi="Times New Roman"/>
                <w:sz w:val="28"/>
                <w:szCs w:val="28"/>
                <w:lang w:eastAsia="en-US"/>
              </w:rPr>
            </w:pPr>
          </w:p>
          <w:p w:rsidR="0046668D" w:rsidRDefault="0046668D" w:rsidP="000F7A94">
            <w:pPr>
              <w:jc w:val="right"/>
              <w:rPr>
                <w:rFonts w:ascii="Times New Roman" w:hAnsi="Times New Roman"/>
                <w:sz w:val="28"/>
                <w:szCs w:val="28"/>
                <w:lang w:eastAsia="en-US"/>
              </w:rPr>
            </w:pPr>
          </w:p>
          <w:p w:rsidR="00D13EC4" w:rsidRDefault="00D13EC4" w:rsidP="000F7A94">
            <w:pPr>
              <w:jc w:val="right"/>
              <w:rPr>
                <w:rFonts w:ascii="Times New Roman" w:hAnsi="Times New Roman"/>
                <w:sz w:val="28"/>
                <w:szCs w:val="28"/>
                <w:lang w:eastAsia="en-US"/>
              </w:rPr>
            </w:pPr>
          </w:p>
          <w:p w:rsidR="00D13EC4" w:rsidRPr="000F7A94" w:rsidRDefault="00D13EC4" w:rsidP="000F7A94">
            <w:pPr>
              <w:jc w:val="right"/>
              <w:rPr>
                <w:rFonts w:ascii="Times New Roman" w:hAnsi="Times New Roman"/>
                <w:sz w:val="28"/>
                <w:szCs w:val="28"/>
                <w:lang w:eastAsia="en-US"/>
              </w:rPr>
            </w:pPr>
          </w:p>
          <w:p w:rsidR="00DE0D5F" w:rsidRPr="000F7A94" w:rsidRDefault="00DE0D5F" w:rsidP="000F7A94">
            <w:pPr>
              <w:jc w:val="right"/>
              <w:rPr>
                <w:rFonts w:ascii="Times New Roman" w:hAnsi="Times New Roman"/>
                <w:sz w:val="28"/>
                <w:szCs w:val="28"/>
                <w:lang w:eastAsia="en-US"/>
              </w:rPr>
            </w:pPr>
            <w:r w:rsidRPr="000F7A94">
              <w:rPr>
                <w:rFonts w:ascii="Times New Roman" w:hAnsi="Times New Roman"/>
                <w:sz w:val="28"/>
                <w:szCs w:val="28"/>
                <w:lang w:eastAsia="en-US"/>
              </w:rPr>
              <w:t>В.С. Мирошникова</w:t>
            </w:r>
          </w:p>
        </w:tc>
      </w:tr>
    </w:tbl>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656132" w:rsidRDefault="00656132"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BA2796" w:rsidRDefault="00BA2796" w:rsidP="000B2064">
      <w:pPr>
        <w:spacing w:after="0" w:line="240" w:lineRule="auto"/>
        <w:ind w:left="6237"/>
        <w:jc w:val="center"/>
        <w:rPr>
          <w:rFonts w:ascii="Times New Roman" w:hAnsi="Times New Roman" w:cs="Times New Roman"/>
          <w:sz w:val="28"/>
          <w:szCs w:val="28"/>
        </w:rPr>
      </w:pPr>
    </w:p>
    <w:p w:rsidR="0083706C" w:rsidRDefault="0083706C" w:rsidP="009233F2">
      <w:pPr>
        <w:spacing w:after="0" w:line="240" w:lineRule="auto"/>
        <w:rPr>
          <w:rFonts w:ascii="Times New Roman" w:hAnsi="Times New Roman" w:cs="Times New Roman"/>
          <w:sz w:val="28"/>
          <w:szCs w:val="28"/>
        </w:rPr>
      </w:pPr>
    </w:p>
    <w:p w:rsidR="009233F2" w:rsidRDefault="009233F2" w:rsidP="000B2064">
      <w:pPr>
        <w:spacing w:after="0" w:line="240" w:lineRule="auto"/>
        <w:jc w:val="right"/>
        <w:rPr>
          <w:rFonts w:ascii="Times New Roman" w:hAnsi="Times New Roman"/>
          <w:sz w:val="28"/>
          <w:szCs w:val="28"/>
        </w:rPr>
        <w:sectPr w:rsidR="009233F2" w:rsidSect="00656132">
          <w:pgSz w:w="11906" w:h="16838"/>
          <w:pgMar w:top="709" w:right="567" w:bottom="568" w:left="1701" w:header="709" w:footer="709" w:gutter="0"/>
          <w:cols w:space="708"/>
          <w:docGrid w:linePitch="360"/>
        </w:sectPr>
      </w:pPr>
    </w:p>
    <w:p w:rsidR="000B2064" w:rsidRDefault="000B2064" w:rsidP="000B2064">
      <w:pPr>
        <w:spacing w:after="0" w:line="240" w:lineRule="auto"/>
        <w:jc w:val="right"/>
        <w:rPr>
          <w:rFonts w:ascii="Times New Roman" w:hAnsi="Times New Roman"/>
          <w:sz w:val="28"/>
          <w:szCs w:val="28"/>
        </w:rPr>
      </w:pPr>
    </w:p>
    <w:p w:rsidR="009233F2" w:rsidRPr="00685CBB" w:rsidRDefault="009233F2" w:rsidP="00D13EC4">
      <w:pPr>
        <w:spacing w:after="0" w:line="240" w:lineRule="auto"/>
        <w:ind w:left="13467"/>
        <w:jc w:val="center"/>
        <w:rPr>
          <w:rFonts w:ascii="Times New Roman" w:hAnsi="Times New Roman" w:cs="Times New Roman"/>
          <w:sz w:val="28"/>
          <w:szCs w:val="28"/>
        </w:rPr>
      </w:pPr>
      <w:r w:rsidRPr="00685CBB">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9233F2" w:rsidRPr="00685CBB" w:rsidRDefault="009233F2" w:rsidP="00D13EC4">
      <w:pPr>
        <w:spacing w:after="0" w:line="240" w:lineRule="auto"/>
        <w:ind w:left="13750"/>
        <w:jc w:val="center"/>
        <w:rPr>
          <w:rFonts w:ascii="Times New Roman" w:hAnsi="Times New Roman" w:cs="Times New Roman"/>
          <w:sz w:val="28"/>
          <w:szCs w:val="28"/>
        </w:rPr>
      </w:pPr>
      <w:r w:rsidRPr="00685CBB">
        <w:rPr>
          <w:rFonts w:ascii="Times New Roman" w:hAnsi="Times New Roman" w:cs="Times New Roman"/>
          <w:sz w:val="28"/>
          <w:szCs w:val="28"/>
        </w:rPr>
        <w:t xml:space="preserve">к </w:t>
      </w:r>
      <w:r>
        <w:rPr>
          <w:rFonts w:ascii="Times New Roman" w:hAnsi="Times New Roman" w:cs="Times New Roman"/>
          <w:sz w:val="28"/>
          <w:szCs w:val="28"/>
        </w:rPr>
        <w:t>Порядку</w:t>
      </w:r>
    </w:p>
    <w:p w:rsidR="009233F2" w:rsidRDefault="009233F2" w:rsidP="009233F2">
      <w:pPr>
        <w:spacing w:after="0" w:line="240" w:lineRule="auto"/>
        <w:jc w:val="center"/>
        <w:rPr>
          <w:rFonts w:ascii="Times New Roman" w:eastAsia="Times New Roman" w:hAnsi="Times New Roman" w:cs="Times New Roman"/>
          <w:sz w:val="28"/>
          <w:szCs w:val="28"/>
        </w:rPr>
      </w:pPr>
    </w:p>
    <w:p w:rsidR="009233F2" w:rsidRPr="009233F2" w:rsidRDefault="009233F2" w:rsidP="009233F2">
      <w:pPr>
        <w:spacing w:after="0" w:line="240" w:lineRule="auto"/>
        <w:jc w:val="center"/>
        <w:rPr>
          <w:rFonts w:ascii="Times New Roman" w:eastAsia="Times New Roman" w:hAnsi="Times New Roman" w:cs="Times New Roman"/>
          <w:sz w:val="28"/>
          <w:szCs w:val="28"/>
        </w:rPr>
      </w:pPr>
      <w:r w:rsidRPr="009233F2">
        <w:rPr>
          <w:rFonts w:ascii="Times New Roman" w:eastAsia="Times New Roman" w:hAnsi="Times New Roman" w:cs="Times New Roman"/>
          <w:sz w:val="28"/>
          <w:szCs w:val="28"/>
        </w:rPr>
        <w:t>Представление на присвоении спортивного разряда</w:t>
      </w:r>
    </w:p>
    <w:p w:rsidR="00D13EC4" w:rsidRDefault="009233F2" w:rsidP="009233F2">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xml:space="preserve">на спортсменов города </w:t>
      </w:r>
      <w:r w:rsidR="00D13EC4">
        <w:rPr>
          <w:rFonts w:ascii="Times New Roman" w:eastAsia="Times New Roman" w:hAnsi="Times New Roman" w:cs="Times New Roman"/>
          <w:sz w:val="28"/>
          <w:szCs w:val="28"/>
        </w:rPr>
        <w:t>Батайска</w:t>
      </w:r>
      <w:r w:rsidRPr="00C073D0">
        <w:rPr>
          <w:rFonts w:ascii="Times New Roman" w:eastAsia="Times New Roman" w:hAnsi="Times New Roman" w:cs="Times New Roman"/>
          <w:sz w:val="28"/>
          <w:szCs w:val="28"/>
        </w:rPr>
        <w:t xml:space="preserve">, выполнивших разрядные нормы </w:t>
      </w:r>
    </w:p>
    <w:p w:rsidR="009233F2" w:rsidRPr="00C073D0" w:rsidRDefault="00D13EC4" w:rsidP="009233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9233F2" w:rsidRPr="00C073D0">
        <w:rPr>
          <w:rFonts w:ascii="Times New Roman" w:eastAsia="Times New Roman" w:hAnsi="Times New Roman" w:cs="Times New Roman"/>
          <w:sz w:val="28"/>
          <w:szCs w:val="28"/>
        </w:rPr>
        <w:t>диной Всероссийской спортивной классификации</w:t>
      </w:r>
    </w:p>
    <w:p w:rsidR="009233F2" w:rsidRPr="00C073D0" w:rsidRDefault="009233F2" w:rsidP="009233F2">
      <w:pPr>
        <w:spacing w:after="0" w:line="240" w:lineRule="auto"/>
        <w:jc w:val="center"/>
        <w:rPr>
          <w:rFonts w:ascii="Times New Roman" w:eastAsia="Times New Roman" w:hAnsi="Times New Roman" w:cs="Times New Roman"/>
          <w:sz w:val="28"/>
          <w:szCs w:val="28"/>
        </w:rPr>
      </w:pPr>
      <w:r w:rsidRPr="009233F2">
        <w:rPr>
          <w:rFonts w:ascii="Times New Roman" w:eastAsia="Times New Roman" w:hAnsi="Times New Roman" w:cs="Times New Roman"/>
          <w:sz w:val="28"/>
          <w:szCs w:val="28"/>
        </w:rPr>
        <w:t> по</w:t>
      </w:r>
      <w:r w:rsidRPr="00C073D0">
        <w:rPr>
          <w:rFonts w:ascii="Times New Roman" w:eastAsia="Times New Roman" w:hAnsi="Times New Roman" w:cs="Times New Roman"/>
          <w:b/>
          <w:sz w:val="28"/>
          <w:szCs w:val="28"/>
        </w:rPr>
        <w:t xml:space="preserve"> _________________________________________________________</w:t>
      </w:r>
    </w:p>
    <w:p w:rsidR="009233F2" w:rsidRPr="00C073D0" w:rsidRDefault="009233F2" w:rsidP="009233F2">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b/>
          <w:sz w:val="28"/>
          <w:szCs w:val="28"/>
        </w:rPr>
        <w:t> </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837"/>
        <w:gridCol w:w="1218"/>
        <w:gridCol w:w="1948"/>
        <w:gridCol w:w="3376"/>
        <w:gridCol w:w="1614"/>
        <w:gridCol w:w="1434"/>
        <w:gridCol w:w="1810"/>
      </w:tblGrid>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Фамилия, имя</w:t>
            </w:r>
          </w:p>
        </w:tc>
        <w:tc>
          <w:tcPr>
            <w:tcW w:w="1101"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Год рождения</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Организация</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Наименование соревнований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Дистанция, вид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Результат</w:t>
            </w:r>
          </w:p>
        </w:tc>
        <w:tc>
          <w:tcPr>
            <w:tcW w:w="1815"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Присвоенный разряд</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2</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3</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4</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5</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6</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7</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8</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r w:rsidR="009233F2" w:rsidRPr="009233F2" w:rsidTr="00AC2E04">
        <w:trPr>
          <w:trHeight w:hRule="exact" w:val="567"/>
        </w:trPr>
        <w:tc>
          <w:tcPr>
            <w:tcW w:w="648"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9</w:t>
            </w:r>
          </w:p>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288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101"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959"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62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c>
          <w:tcPr>
            <w:tcW w:w="1815" w:type="dxa"/>
            <w:tcBorders>
              <w:top w:val="single" w:sz="4" w:space="0" w:color="auto"/>
              <w:left w:val="single" w:sz="4" w:space="0" w:color="auto"/>
              <w:bottom w:val="single" w:sz="4" w:space="0" w:color="auto"/>
              <w:right w:val="single" w:sz="4" w:space="0" w:color="auto"/>
            </w:tcBorders>
            <w:hideMark/>
          </w:tcPr>
          <w:p w:rsidR="009233F2" w:rsidRPr="009233F2" w:rsidRDefault="009233F2" w:rsidP="00AC2E04">
            <w:pPr>
              <w:spacing w:after="0" w:line="240" w:lineRule="auto"/>
              <w:jc w:val="center"/>
              <w:rPr>
                <w:rFonts w:ascii="Times New Roman" w:eastAsia="Times New Roman" w:hAnsi="Times New Roman" w:cs="Times New Roman"/>
                <w:sz w:val="24"/>
                <w:szCs w:val="24"/>
              </w:rPr>
            </w:pPr>
            <w:r w:rsidRPr="009233F2">
              <w:rPr>
                <w:rFonts w:ascii="Times New Roman" w:eastAsia="Times New Roman" w:hAnsi="Times New Roman" w:cs="Times New Roman"/>
                <w:sz w:val="24"/>
                <w:szCs w:val="24"/>
              </w:rPr>
              <w:t> </w:t>
            </w:r>
          </w:p>
        </w:tc>
      </w:tr>
    </w:tbl>
    <w:p w:rsidR="009233F2" w:rsidRPr="009233F2" w:rsidRDefault="009233F2" w:rsidP="009233F2">
      <w:pPr>
        <w:spacing w:after="0" w:line="240" w:lineRule="auto"/>
        <w:jc w:val="center"/>
        <w:rPr>
          <w:rFonts w:ascii="Times New Roman" w:eastAsia="Times New Roman" w:hAnsi="Times New Roman" w:cs="Times New Roman"/>
          <w:sz w:val="28"/>
          <w:szCs w:val="28"/>
        </w:rPr>
      </w:pPr>
      <w:r w:rsidRPr="009233F2">
        <w:rPr>
          <w:rFonts w:ascii="Times New Roman" w:eastAsia="Times New Roman" w:hAnsi="Times New Roman" w:cs="Times New Roman"/>
          <w:sz w:val="28"/>
          <w:szCs w:val="28"/>
        </w:rPr>
        <w:t> </w:t>
      </w:r>
    </w:p>
    <w:p w:rsidR="009233F2" w:rsidRPr="00C073D0" w:rsidRDefault="009233F2" w:rsidP="009233F2">
      <w:pPr>
        <w:spacing w:after="0" w:line="240" w:lineRule="auto"/>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Руководитель организации _______________ (_________________).</w:t>
      </w:r>
    </w:p>
    <w:p w:rsidR="009233F2" w:rsidRPr="00C073D0" w:rsidRDefault="009233F2" w:rsidP="009233F2">
      <w:pPr>
        <w:spacing w:after="0" w:line="240" w:lineRule="auto"/>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 </w:t>
      </w:r>
    </w:p>
    <w:p w:rsidR="000B2064" w:rsidRPr="000F7A94" w:rsidRDefault="000B2064" w:rsidP="00D13EC4">
      <w:pPr>
        <w:spacing w:after="0" w:line="240" w:lineRule="auto"/>
        <w:ind w:left="13325"/>
        <w:jc w:val="center"/>
        <w:rPr>
          <w:rFonts w:ascii="Times New Roman" w:hAnsi="Times New Roman" w:cs="Times New Roman"/>
          <w:sz w:val="28"/>
          <w:szCs w:val="28"/>
        </w:rPr>
      </w:pPr>
      <w:r w:rsidRPr="000F7A9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D13EC4" w:rsidRPr="00D13EC4" w:rsidRDefault="000B2064" w:rsidP="00D13EC4">
      <w:pPr>
        <w:spacing w:after="0" w:line="240" w:lineRule="auto"/>
        <w:ind w:left="13608"/>
        <w:jc w:val="center"/>
        <w:rPr>
          <w:rFonts w:ascii="Times New Roman" w:hAnsi="Times New Roman" w:cs="Times New Roman"/>
          <w:sz w:val="28"/>
          <w:szCs w:val="28"/>
        </w:rPr>
      </w:pPr>
      <w:r w:rsidRPr="000F7A94">
        <w:rPr>
          <w:rFonts w:ascii="Times New Roman" w:hAnsi="Times New Roman" w:cs="Times New Roman"/>
          <w:sz w:val="28"/>
          <w:szCs w:val="28"/>
        </w:rPr>
        <w:t>к По</w:t>
      </w:r>
      <w:r w:rsidR="00AC5C31">
        <w:rPr>
          <w:rFonts w:ascii="Times New Roman" w:hAnsi="Times New Roman" w:cs="Times New Roman"/>
          <w:sz w:val="28"/>
          <w:szCs w:val="28"/>
        </w:rPr>
        <w:t>рядку</w:t>
      </w:r>
      <w:bookmarkStart w:id="0" w:name="_GoBack"/>
      <w:bookmarkEnd w:id="0"/>
    </w:p>
    <w:p w:rsidR="009233F2" w:rsidRPr="00C073D0" w:rsidRDefault="009233F2" w:rsidP="009233F2">
      <w:pPr>
        <w:keepNext/>
        <w:keepLines/>
        <w:widowControl w:val="0"/>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Представление к присвоению квалификационной категории спортивного судьи</w:t>
      </w:r>
    </w:p>
    <w:p w:rsidR="009233F2" w:rsidRPr="00D13EC4" w:rsidRDefault="009233F2" w:rsidP="009233F2">
      <w:pPr>
        <w:keepNext/>
        <w:keepLines/>
        <w:widowControl w:val="0"/>
        <w:spacing w:after="0" w:line="240" w:lineRule="auto"/>
        <w:jc w:val="center"/>
        <w:rPr>
          <w:rFonts w:ascii="Times New Roman" w:eastAsia="Times New Roman" w:hAnsi="Times New Roman" w:cs="Times New Roman"/>
          <w:sz w:val="28"/>
          <w:szCs w:val="28"/>
        </w:rPr>
      </w:pPr>
      <w:r w:rsidRPr="00D13EC4">
        <w:rPr>
          <w:rFonts w:ascii="Times New Roman" w:eastAsia="Times New Roman" w:hAnsi="Times New Roman" w:cs="Times New Roman"/>
          <w:sz w:val="28"/>
          <w:szCs w:val="28"/>
        </w:rPr>
        <w:t>___________________________________________________</w:t>
      </w:r>
    </w:p>
    <w:p w:rsidR="009233F2" w:rsidRPr="00C073D0" w:rsidRDefault="009233F2" w:rsidP="009233F2">
      <w:pPr>
        <w:spacing w:after="0" w:line="240" w:lineRule="auto"/>
        <w:jc w:val="center"/>
        <w:rPr>
          <w:rFonts w:ascii="Times New Roman" w:eastAsia="Times New Roman" w:hAnsi="Times New Roman" w:cs="Times New Roman"/>
          <w:sz w:val="28"/>
          <w:szCs w:val="28"/>
        </w:rPr>
      </w:pPr>
      <w:r w:rsidRPr="00C073D0">
        <w:rPr>
          <w:rFonts w:ascii="Times New Roman" w:eastAsia="Times New Roman" w:hAnsi="Times New Roman" w:cs="Times New Roman"/>
          <w:sz w:val="28"/>
          <w:szCs w:val="28"/>
        </w:rPr>
        <w:t>(указывается квалификационная категория спортивного судьи)</w:t>
      </w:r>
    </w:p>
    <w:tbl>
      <w:tblPr>
        <w:tblW w:w="15774" w:type="dxa"/>
        <w:tblInd w:w="-5" w:type="dxa"/>
        <w:tblLayout w:type="fixed"/>
        <w:tblCellMar>
          <w:left w:w="28" w:type="dxa"/>
          <w:right w:w="28" w:type="dxa"/>
        </w:tblCellMar>
        <w:tblLook w:val="0000" w:firstRow="0" w:lastRow="0" w:firstColumn="0" w:lastColumn="0" w:noHBand="0" w:noVBand="0"/>
      </w:tblPr>
      <w:tblGrid>
        <w:gridCol w:w="504"/>
        <w:gridCol w:w="447"/>
        <w:gridCol w:w="353"/>
        <w:gridCol w:w="284"/>
        <w:gridCol w:w="142"/>
        <w:gridCol w:w="567"/>
        <w:gridCol w:w="283"/>
        <w:gridCol w:w="567"/>
        <w:gridCol w:w="1276"/>
        <w:gridCol w:w="567"/>
        <w:gridCol w:w="709"/>
        <w:gridCol w:w="756"/>
        <w:gridCol w:w="520"/>
        <w:gridCol w:w="236"/>
        <w:gridCol w:w="48"/>
        <w:gridCol w:w="708"/>
        <w:gridCol w:w="993"/>
        <w:gridCol w:w="283"/>
        <w:gridCol w:w="2693"/>
        <w:gridCol w:w="851"/>
        <w:gridCol w:w="283"/>
        <w:gridCol w:w="530"/>
        <w:gridCol w:w="37"/>
        <w:gridCol w:w="142"/>
        <w:gridCol w:w="142"/>
        <w:gridCol w:w="340"/>
        <w:gridCol w:w="227"/>
        <w:gridCol w:w="142"/>
        <w:gridCol w:w="482"/>
        <w:gridCol w:w="283"/>
        <w:gridCol w:w="85"/>
        <w:gridCol w:w="57"/>
        <w:gridCol w:w="237"/>
      </w:tblGrid>
      <w:tr w:rsidR="00D13EC4" w:rsidRPr="00D13EC4" w:rsidTr="00D13EC4">
        <w:trPr>
          <w:trHeight w:val="390"/>
        </w:trPr>
        <w:tc>
          <w:tcPr>
            <w:tcW w:w="1730" w:type="dxa"/>
            <w:gridSpan w:val="5"/>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b/>
                <w:bCs/>
                <w:sz w:val="16"/>
                <w:szCs w:val="16"/>
              </w:rPr>
              <w:t>ПРЕДСТАВЛЕНИЕ</w:t>
            </w:r>
          </w:p>
        </w:tc>
        <w:tc>
          <w:tcPr>
            <w:tcW w:w="3969" w:type="dxa"/>
            <w:gridSpan w:val="6"/>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Спортивная судейская категория</w:t>
            </w:r>
          </w:p>
        </w:tc>
        <w:tc>
          <w:tcPr>
            <w:tcW w:w="2268" w:type="dxa"/>
            <w:gridSpan w:val="5"/>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b/>
                <w:bCs/>
                <w:sz w:val="16"/>
                <w:szCs w:val="16"/>
              </w:rPr>
            </w:pPr>
            <w:r w:rsidRPr="00D13EC4">
              <w:rPr>
                <w:rFonts w:ascii="Times New Roman" w:hAnsi="Times New Roman" w:cs="Times New Roman"/>
                <w:sz w:val="16"/>
                <w:szCs w:val="16"/>
              </w:rPr>
              <w:t>Фото 2 шт.</w:t>
            </w:r>
            <w:r w:rsidRPr="00D13EC4">
              <w:rPr>
                <w:rFonts w:ascii="Times New Roman" w:hAnsi="Times New Roman" w:cs="Times New Roman"/>
                <w:sz w:val="16"/>
                <w:szCs w:val="16"/>
              </w:rPr>
              <w:br/>
              <w:t>(3 на 4 см)</w:t>
            </w:r>
            <w:r w:rsidRPr="00D13EC4">
              <w:rPr>
                <w:rFonts w:ascii="Times New Roman" w:hAnsi="Times New Roman" w:cs="Times New Roman"/>
                <w:sz w:val="16"/>
                <w:szCs w:val="16"/>
              </w:rPr>
              <w:br/>
              <w:t>в блоке</w:t>
            </w:r>
          </w:p>
        </w:tc>
        <w:tc>
          <w:tcPr>
            <w:tcW w:w="5812" w:type="dxa"/>
            <w:gridSpan w:val="8"/>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b/>
                <w:bCs/>
                <w:sz w:val="16"/>
                <w:szCs w:val="16"/>
              </w:rPr>
              <w:t>ОСНОВНЫЕ ПОКАЗАТЕЛИ (нормативы)</w:t>
            </w: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jc w:val="center"/>
              <w:rPr>
                <w:rFonts w:ascii="Times New Roman" w:hAnsi="Times New Roman" w:cs="Times New Roman"/>
                <w:b/>
                <w:bCs/>
                <w:sz w:val="16"/>
                <w:szCs w:val="16"/>
              </w:rPr>
            </w:pPr>
            <w:r w:rsidRPr="00D13EC4">
              <w:rPr>
                <w:rFonts w:ascii="Times New Roman" w:hAnsi="Times New Roman" w:cs="Times New Roman"/>
                <w:sz w:val="16"/>
                <w:szCs w:val="16"/>
              </w:rPr>
              <w:t>Дата поступления</w:t>
            </w:r>
          </w:p>
        </w:tc>
      </w:tr>
      <w:tr w:rsidR="00D13EC4" w:rsidRPr="00D13EC4" w:rsidTr="00D13EC4">
        <w:trPr>
          <w:trHeight w:val="390"/>
        </w:trPr>
        <w:tc>
          <w:tcPr>
            <w:tcW w:w="1730" w:type="dxa"/>
            <w:gridSpan w:val="5"/>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b/>
                <w:bCs/>
                <w:sz w:val="16"/>
                <w:szCs w:val="16"/>
              </w:rPr>
            </w:pPr>
          </w:p>
        </w:tc>
        <w:tc>
          <w:tcPr>
            <w:tcW w:w="3969" w:type="dxa"/>
            <w:gridSpan w:val="6"/>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2268" w:type="dxa"/>
            <w:gridSpan w:val="5"/>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5812" w:type="dxa"/>
            <w:gridSpan w:val="8"/>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b/>
                <w:bCs/>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713"/>
        </w:trPr>
        <w:tc>
          <w:tcPr>
            <w:tcW w:w="1304" w:type="dxa"/>
            <w:gridSpan w:val="3"/>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Вид спорта</w:t>
            </w:r>
          </w:p>
        </w:tc>
        <w:tc>
          <w:tcPr>
            <w:tcW w:w="4395" w:type="dxa"/>
            <w:gridSpan w:val="8"/>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2268" w:type="dxa"/>
            <w:gridSpan w:val="5"/>
            <w:vMerge/>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Дата проведения соревнования</w:t>
            </w:r>
          </w:p>
        </w:tc>
        <w:tc>
          <w:tcPr>
            <w:tcW w:w="3544" w:type="dxa"/>
            <w:gridSpan w:val="2"/>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Наименование соревнований (дисциплина, вес)</w:t>
            </w:r>
          </w:p>
        </w:tc>
        <w:tc>
          <w:tcPr>
            <w:tcW w:w="992" w:type="dxa"/>
            <w:gridSpan w:val="4"/>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Ранг соревнования</w:t>
            </w:r>
          </w:p>
        </w:tc>
        <w:tc>
          <w:tcPr>
            <w:tcW w:w="199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Спортивная судейская должность и оценка судейства</w:t>
            </w:r>
          </w:p>
        </w:tc>
      </w:tr>
      <w:tr w:rsidR="00D13EC4" w:rsidRPr="00D13EC4" w:rsidTr="00D13EC4">
        <w:trPr>
          <w:trHeight w:val="202"/>
        </w:trPr>
        <w:tc>
          <w:tcPr>
            <w:tcW w:w="1304" w:type="dxa"/>
            <w:gridSpan w:val="3"/>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4395" w:type="dxa"/>
            <w:gridSpan w:val="8"/>
            <w:vMerge/>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2268" w:type="dxa"/>
            <w:gridSpan w:val="5"/>
            <w:vMerge/>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Число, месяц, год</w:t>
            </w:r>
          </w:p>
        </w:tc>
        <w:tc>
          <w:tcPr>
            <w:tcW w:w="3544" w:type="dxa"/>
            <w:gridSpan w:val="2"/>
            <w:vMerge/>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992" w:type="dxa"/>
            <w:gridSpan w:val="4"/>
            <w:vMerge/>
            <w:tcBorders>
              <w:top w:val="single" w:sz="4" w:space="0" w:color="000000"/>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995" w:type="dxa"/>
            <w:gridSpan w:val="9"/>
            <w:vMerge/>
            <w:tcBorders>
              <w:top w:val="single" w:sz="4" w:space="0" w:color="000000"/>
              <w:left w:val="single" w:sz="4" w:space="0" w:color="000000"/>
              <w:bottom w:val="single" w:sz="4" w:space="0" w:color="000000"/>
              <w:right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Фамилия</w:t>
            </w:r>
          </w:p>
        </w:tc>
        <w:tc>
          <w:tcPr>
            <w:tcW w:w="3119" w:type="dxa"/>
            <w:gridSpan w:val="6"/>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Имя</w:t>
            </w:r>
          </w:p>
        </w:tc>
        <w:tc>
          <w:tcPr>
            <w:tcW w:w="2268" w:type="dxa"/>
            <w:gridSpan w:val="5"/>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255"/>
        </w:trPr>
        <w:tc>
          <w:tcPr>
            <w:tcW w:w="1304" w:type="dxa"/>
            <w:gridSpan w:val="3"/>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Отчество</w:t>
            </w:r>
          </w:p>
        </w:tc>
        <w:tc>
          <w:tcPr>
            <w:tcW w:w="3119" w:type="dxa"/>
            <w:gridSpan w:val="6"/>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Дата рождения</w:t>
            </w:r>
          </w:p>
        </w:tc>
        <w:tc>
          <w:tcPr>
            <w:tcW w:w="756" w:type="dxa"/>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число</w:t>
            </w:r>
          </w:p>
        </w:tc>
        <w:tc>
          <w:tcPr>
            <w:tcW w:w="75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месяц</w:t>
            </w:r>
          </w:p>
        </w:tc>
        <w:tc>
          <w:tcPr>
            <w:tcW w:w="75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год</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255"/>
        </w:trPr>
        <w:tc>
          <w:tcPr>
            <w:tcW w:w="1304" w:type="dxa"/>
            <w:gridSpan w:val="3"/>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119" w:type="dxa"/>
            <w:gridSpan w:val="6"/>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756" w:type="dxa"/>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75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75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Субъект Российской Федерации</w:t>
            </w:r>
          </w:p>
        </w:tc>
        <w:tc>
          <w:tcPr>
            <w:tcW w:w="3119" w:type="dxa"/>
            <w:gridSpan w:val="6"/>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Город, поселок, село (место жительства)</w:t>
            </w:r>
          </w:p>
        </w:tc>
        <w:tc>
          <w:tcPr>
            <w:tcW w:w="2268" w:type="dxa"/>
            <w:gridSpan w:val="5"/>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Принадлежность</w:t>
            </w:r>
            <w:r w:rsidRPr="00D13EC4">
              <w:rPr>
                <w:rFonts w:ascii="Times New Roman" w:hAnsi="Times New Roman" w:cs="Times New Roman"/>
                <w:sz w:val="16"/>
                <w:szCs w:val="16"/>
              </w:rPr>
              <w:br/>
              <w:t>к спортивной организации</w:t>
            </w:r>
          </w:p>
        </w:tc>
        <w:tc>
          <w:tcPr>
            <w:tcW w:w="6663" w:type="dxa"/>
            <w:gridSpan w:val="1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Образование</w:t>
            </w:r>
          </w:p>
        </w:tc>
        <w:tc>
          <w:tcPr>
            <w:tcW w:w="6663" w:type="dxa"/>
            <w:gridSpan w:val="1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D13EC4">
            <w:pPr>
              <w:snapToGrid w:val="0"/>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Место работы (учебы), должность</w:t>
            </w:r>
          </w:p>
        </w:tc>
        <w:tc>
          <w:tcPr>
            <w:tcW w:w="6663" w:type="dxa"/>
            <w:gridSpan w:val="1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D13EC4">
            <w:pPr>
              <w:snapToGrid w:val="0"/>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Домашний адрес</w:t>
            </w:r>
          </w:p>
        </w:tc>
        <w:tc>
          <w:tcPr>
            <w:tcW w:w="6663" w:type="dxa"/>
            <w:gridSpan w:val="1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D13EC4">
            <w:pPr>
              <w:snapToGrid w:val="0"/>
              <w:rPr>
                <w:rFonts w:ascii="Times New Roman" w:hAnsi="Times New Roman" w:cs="Times New Roman"/>
                <w:sz w:val="16"/>
                <w:szCs w:val="16"/>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Предыдущая спортивная судейская категория</w:t>
            </w:r>
          </w:p>
        </w:tc>
        <w:tc>
          <w:tcPr>
            <w:tcW w:w="1276"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Дата</w:t>
            </w:r>
            <w:r w:rsidRPr="00D13EC4">
              <w:rPr>
                <w:rFonts w:ascii="Times New Roman" w:hAnsi="Times New Roman" w:cs="Times New Roman"/>
                <w:sz w:val="16"/>
                <w:szCs w:val="16"/>
              </w:rPr>
              <w:br/>
              <w:t>присвоения</w:t>
            </w:r>
          </w:p>
        </w:tc>
        <w:tc>
          <w:tcPr>
            <w:tcW w:w="6663" w:type="dxa"/>
            <w:gridSpan w:val="11"/>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6663" w:type="dxa"/>
            <w:gridSpan w:val="11"/>
            <w:tcBorders>
              <w:top w:val="single" w:sz="4" w:space="0" w:color="000000"/>
              <w:left w:val="single" w:sz="4" w:space="0" w:color="000000"/>
              <w:bottom w:val="single" w:sz="4" w:space="0" w:color="000000"/>
            </w:tcBorders>
            <w:shd w:val="clear" w:color="auto" w:fill="auto"/>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 xml:space="preserve">1. </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vMerge w:val="restart"/>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Стаж деятельности спортивного судьи</w:t>
            </w:r>
          </w:p>
        </w:tc>
        <w:tc>
          <w:tcPr>
            <w:tcW w:w="284" w:type="dxa"/>
            <w:tcBorders>
              <w:top w:val="single" w:sz="4" w:space="0" w:color="000000"/>
              <w:left w:val="single" w:sz="4" w:space="0" w:color="000000"/>
            </w:tcBorders>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с</w:t>
            </w:r>
          </w:p>
        </w:tc>
        <w:tc>
          <w:tcPr>
            <w:tcW w:w="709" w:type="dxa"/>
            <w:gridSpan w:val="2"/>
            <w:tcBorders>
              <w:top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283" w:type="dxa"/>
            <w:tcBorders>
              <w:top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г.</w:t>
            </w:r>
          </w:p>
        </w:tc>
        <w:tc>
          <w:tcPr>
            <w:tcW w:w="6663" w:type="dxa"/>
            <w:gridSpan w:val="11"/>
            <w:tcBorders>
              <w:top w:val="single" w:sz="4" w:space="0" w:color="000000"/>
              <w:left w:val="single" w:sz="4" w:space="0" w:color="000000"/>
              <w:bottom w:val="single" w:sz="4" w:space="0" w:color="000000"/>
            </w:tcBorders>
            <w:shd w:val="clear" w:color="auto" w:fill="auto"/>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 xml:space="preserve">2. </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rPr>
          <w:trHeight w:val="520"/>
        </w:trPr>
        <w:tc>
          <w:tcPr>
            <w:tcW w:w="1304" w:type="dxa"/>
            <w:gridSpan w:val="3"/>
            <w:vMerge/>
            <w:tcBorders>
              <w:top w:val="single" w:sz="4" w:space="0" w:color="000000"/>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276" w:type="dxa"/>
            <w:gridSpan w:val="4"/>
            <w:tcBorders>
              <w:left w:val="single" w:sz="4" w:space="0" w:color="000000"/>
              <w:bottom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6663" w:type="dxa"/>
            <w:gridSpan w:val="11"/>
            <w:tcBorders>
              <w:top w:val="single" w:sz="4" w:space="0" w:color="000000"/>
              <w:left w:val="single" w:sz="4" w:space="0" w:color="000000"/>
              <w:bottom w:val="single" w:sz="4" w:space="0" w:color="000000"/>
            </w:tcBorders>
            <w:shd w:val="clear" w:color="auto" w:fill="auto"/>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 xml:space="preserve">3. </w:t>
            </w:r>
          </w:p>
        </w:tc>
        <w:tc>
          <w:tcPr>
            <w:tcW w:w="3544" w:type="dxa"/>
            <w:gridSpan w:val="2"/>
            <w:tcBorders>
              <w:top w:val="single" w:sz="4" w:space="0" w:color="000000"/>
              <w:lef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992" w:type="dxa"/>
            <w:gridSpan w:val="4"/>
            <w:tcBorders>
              <w:top w:val="single" w:sz="4" w:space="0" w:color="000000"/>
              <w:lef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c>
          <w:tcPr>
            <w:tcW w:w="1995" w:type="dxa"/>
            <w:gridSpan w:val="9"/>
            <w:tcBorders>
              <w:top w:val="single" w:sz="4" w:space="0" w:color="000000"/>
              <w:left w:val="single" w:sz="4" w:space="0" w:color="000000"/>
              <w:right w:val="single" w:sz="4" w:space="0" w:color="000000"/>
            </w:tcBorders>
            <w:shd w:val="clear" w:color="auto" w:fill="auto"/>
            <w:vAlign w:val="center"/>
          </w:tcPr>
          <w:p w:rsidR="00D13EC4" w:rsidRPr="00D13EC4" w:rsidRDefault="00D13EC4" w:rsidP="008A5D47">
            <w:pPr>
              <w:snapToGrid w:val="0"/>
              <w:jc w:val="center"/>
              <w:rPr>
                <w:rFonts w:ascii="Times New Roman" w:hAnsi="Times New Roman" w:cs="Times New Roman"/>
                <w:sz w:val="16"/>
                <w:szCs w:val="16"/>
              </w:rPr>
            </w:pPr>
          </w:p>
        </w:tc>
      </w:tr>
      <w:tr w:rsidR="00D13EC4" w:rsidRPr="00D13EC4" w:rsidTr="00D13EC4">
        <w:tc>
          <w:tcPr>
            <w:tcW w:w="2580" w:type="dxa"/>
            <w:gridSpan w:val="7"/>
            <w:tcBorders>
              <w:top w:val="single" w:sz="4" w:space="0" w:color="000000"/>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b/>
                <w:bCs/>
                <w:sz w:val="16"/>
                <w:szCs w:val="16"/>
              </w:rPr>
              <w:t>Организация,</w:t>
            </w:r>
            <w:r w:rsidRPr="00D13EC4">
              <w:rPr>
                <w:rFonts w:ascii="Times New Roman" w:hAnsi="Times New Roman" w:cs="Times New Roman"/>
                <w:b/>
                <w:bCs/>
                <w:sz w:val="16"/>
                <w:szCs w:val="16"/>
              </w:rPr>
              <w:br/>
              <w:t>представляющая к присвоению</w:t>
            </w:r>
          </w:p>
        </w:tc>
        <w:tc>
          <w:tcPr>
            <w:tcW w:w="6380" w:type="dxa"/>
            <w:gridSpan w:val="10"/>
            <w:tcBorders>
              <w:top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283" w:type="dxa"/>
            <w:tcBorders>
              <w:top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4357" w:type="dxa"/>
            <w:gridSpan w:val="4"/>
            <w:tcBorders>
              <w:top w:val="single" w:sz="4" w:space="0" w:color="000000"/>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Решение федерации (союза, ассоциации) по виду спорта: протокол №</w:t>
            </w:r>
          </w:p>
        </w:tc>
        <w:tc>
          <w:tcPr>
            <w:tcW w:w="321" w:type="dxa"/>
            <w:gridSpan w:val="3"/>
            <w:tcBorders>
              <w:top w:val="single" w:sz="4" w:space="0" w:color="000000"/>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340" w:type="dxa"/>
            <w:tcBorders>
              <w:top w:val="single" w:sz="4" w:space="0" w:color="000000"/>
            </w:tcBorders>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от “</w:t>
            </w:r>
          </w:p>
        </w:tc>
        <w:tc>
          <w:tcPr>
            <w:tcW w:w="227" w:type="dxa"/>
            <w:tcBorders>
              <w:top w:val="single" w:sz="4" w:space="0" w:color="000000"/>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142" w:type="dxa"/>
            <w:tcBorders>
              <w:top w:val="single" w:sz="4" w:space="0" w:color="000000"/>
            </w:tcBorders>
            <w:shd w:val="clear" w:color="auto" w:fill="auto"/>
            <w:vAlign w:val="bottom"/>
          </w:tcPr>
          <w:p w:rsidR="00D13EC4" w:rsidRPr="00D13EC4" w:rsidRDefault="00D13EC4" w:rsidP="008A5D47">
            <w:pPr>
              <w:rPr>
                <w:rFonts w:ascii="Times New Roman" w:hAnsi="Times New Roman" w:cs="Times New Roman"/>
                <w:sz w:val="16"/>
                <w:szCs w:val="16"/>
              </w:rPr>
            </w:pPr>
            <w:r w:rsidRPr="00D13EC4">
              <w:rPr>
                <w:rFonts w:ascii="Times New Roman" w:hAnsi="Times New Roman" w:cs="Times New Roman"/>
                <w:sz w:val="16"/>
                <w:szCs w:val="16"/>
              </w:rPr>
              <w:t>”</w:t>
            </w:r>
          </w:p>
        </w:tc>
        <w:tc>
          <w:tcPr>
            <w:tcW w:w="482" w:type="dxa"/>
            <w:tcBorders>
              <w:top w:val="single" w:sz="4" w:space="0" w:color="000000"/>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283" w:type="dxa"/>
            <w:tcBorders>
              <w:top w:val="single" w:sz="4" w:space="0" w:color="000000"/>
            </w:tcBorders>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200</w:t>
            </w:r>
          </w:p>
        </w:tc>
        <w:tc>
          <w:tcPr>
            <w:tcW w:w="142" w:type="dxa"/>
            <w:gridSpan w:val="2"/>
            <w:tcBorders>
              <w:top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237" w:type="dxa"/>
            <w:tcBorders>
              <w:top w:val="single" w:sz="4" w:space="0" w:color="000000"/>
              <w:righ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г.</w:t>
            </w:r>
          </w:p>
        </w:tc>
      </w:tr>
      <w:tr w:rsidR="00D13EC4" w:rsidRPr="00D13EC4" w:rsidTr="00D13EC4">
        <w:trPr>
          <w:trHeight w:val="260"/>
        </w:trPr>
        <w:tc>
          <w:tcPr>
            <w:tcW w:w="9243" w:type="dxa"/>
            <w:gridSpan w:val="18"/>
            <w:tcBorders>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М.П.</w:t>
            </w:r>
          </w:p>
        </w:tc>
        <w:tc>
          <w:tcPr>
            <w:tcW w:w="2693" w:type="dxa"/>
            <w:tcBorders>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Руководитель федерации</w:t>
            </w:r>
          </w:p>
        </w:tc>
        <w:tc>
          <w:tcPr>
            <w:tcW w:w="1134" w:type="dxa"/>
            <w:gridSpan w:val="2"/>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567" w:type="dxa"/>
            <w:gridSpan w:val="2"/>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w:t>
            </w:r>
          </w:p>
        </w:tc>
        <w:tc>
          <w:tcPr>
            <w:tcW w:w="1843" w:type="dxa"/>
            <w:gridSpan w:val="8"/>
            <w:tcBorders>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294" w:type="dxa"/>
            <w:gridSpan w:val="2"/>
            <w:tcBorders>
              <w:right w:val="single" w:sz="4" w:space="0" w:color="000000"/>
            </w:tcBorders>
            <w:shd w:val="clear" w:color="auto" w:fill="auto"/>
            <w:vAlign w:val="bottom"/>
          </w:tcPr>
          <w:p w:rsidR="00D13EC4" w:rsidRPr="00D13EC4" w:rsidRDefault="00D13EC4" w:rsidP="008A5D47">
            <w:pPr>
              <w:rPr>
                <w:rFonts w:ascii="Times New Roman" w:hAnsi="Times New Roman" w:cs="Times New Roman"/>
                <w:sz w:val="16"/>
                <w:szCs w:val="16"/>
              </w:rPr>
            </w:pPr>
            <w:r w:rsidRPr="00D13EC4">
              <w:rPr>
                <w:rFonts w:ascii="Times New Roman" w:hAnsi="Times New Roman" w:cs="Times New Roman"/>
                <w:sz w:val="16"/>
                <w:szCs w:val="16"/>
              </w:rPr>
              <w:t>)</w:t>
            </w:r>
          </w:p>
        </w:tc>
      </w:tr>
      <w:tr w:rsidR="00D13EC4" w:rsidRPr="00D13EC4" w:rsidTr="00D13EC4">
        <w:trPr>
          <w:trHeight w:val="260"/>
        </w:trPr>
        <w:tc>
          <w:tcPr>
            <w:tcW w:w="951" w:type="dxa"/>
            <w:gridSpan w:val="2"/>
            <w:tcBorders>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Должность</w:t>
            </w:r>
          </w:p>
        </w:tc>
        <w:tc>
          <w:tcPr>
            <w:tcW w:w="4039" w:type="dxa"/>
            <w:gridSpan w:val="8"/>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709" w:type="dxa"/>
            <w:shd w:val="clear" w:color="auto" w:fill="auto"/>
            <w:vAlign w:val="bottom"/>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Подпись</w:t>
            </w:r>
          </w:p>
        </w:tc>
        <w:tc>
          <w:tcPr>
            <w:tcW w:w="1276" w:type="dxa"/>
            <w:gridSpan w:val="2"/>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284" w:type="dxa"/>
            <w:gridSpan w:val="2"/>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w:t>
            </w:r>
          </w:p>
        </w:tc>
        <w:tc>
          <w:tcPr>
            <w:tcW w:w="1701" w:type="dxa"/>
            <w:gridSpan w:val="2"/>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283" w:type="dxa"/>
            <w:shd w:val="clear" w:color="auto" w:fill="auto"/>
            <w:vAlign w:val="bottom"/>
          </w:tcPr>
          <w:p w:rsidR="00D13EC4" w:rsidRPr="00D13EC4" w:rsidRDefault="00D13EC4" w:rsidP="008A5D47">
            <w:pPr>
              <w:rPr>
                <w:rFonts w:ascii="Times New Roman" w:hAnsi="Times New Roman" w:cs="Times New Roman"/>
                <w:sz w:val="16"/>
                <w:szCs w:val="16"/>
              </w:rPr>
            </w:pPr>
            <w:r w:rsidRPr="00D13EC4">
              <w:rPr>
                <w:rFonts w:ascii="Times New Roman" w:hAnsi="Times New Roman" w:cs="Times New Roman"/>
                <w:sz w:val="16"/>
                <w:szCs w:val="16"/>
              </w:rPr>
              <w:t>)</w:t>
            </w:r>
          </w:p>
        </w:tc>
        <w:tc>
          <w:tcPr>
            <w:tcW w:w="2693" w:type="dxa"/>
            <w:tcBorders>
              <w:left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134" w:type="dxa"/>
            <w:gridSpan w:val="2"/>
            <w:shd w:val="clear" w:color="auto" w:fill="auto"/>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(подпись)</w:t>
            </w:r>
          </w:p>
        </w:tc>
        <w:tc>
          <w:tcPr>
            <w:tcW w:w="567" w:type="dxa"/>
            <w:gridSpan w:val="2"/>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843" w:type="dxa"/>
            <w:gridSpan w:val="8"/>
            <w:shd w:val="clear" w:color="auto" w:fill="auto"/>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(Ф.И.О.)</w:t>
            </w:r>
          </w:p>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М.П.</w:t>
            </w:r>
          </w:p>
        </w:tc>
        <w:tc>
          <w:tcPr>
            <w:tcW w:w="294" w:type="dxa"/>
            <w:gridSpan w:val="2"/>
            <w:tcBorders>
              <w:right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r>
      <w:tr w:rsidR="00D13EC4" w:rsidRPr="00D13EC4" w:rsidTr="00D13EC4">
        <w:trPr>
          <w:trHeight w:val="260"/>
        </w:trPr>
        <w:tc>
          <w:tcPr>
            <w:tcW w:w="504" w:type="dxa"/>
            <w:tcBorders>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Дата</w:t>
            </w:r>
          </w:p>
        </w:tc>
        <w:tc>
          <w:tcPr>
            <w:tcW w:w="2643" w:type="dxa"/>
            <w:gridSpan w:val="7"/>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6096" w:type="dxa"/>
            <w:gridSpan w:val="10"/>
            <w:shd w:val="clear" w:color="auto" w:fill="auto"/>
          </w:tcPr>
          <w:p w:rsidR="00D13EC4" w:rsidRPr="00D13EC4" w:rsidRDefault="00D13EC4" w:rsidP="008A5D47">
            <w:pPr>
              <w:ind w:left="4083" w:right="397"/>
              <w:jc w:val="center"/>
              <w:rPr>
                <w:rFonts w:ascii="Times New Roman" w:hAnsi="Times New Roman" w:cs="Times New Roman"/>
                <w:sz w:val="16"/>
                <w:szCs w:val="16"/>
              </w:rPr>
            </w:pPr>
            <w:r w:rsidRPr="00D13EC4">
              <w:rPr>
                <w:rFonts w:ascii="Times New Roman" w:hAnsi="Times New Roman" w:cs="Times New Roman"/>
                <w:sz w:val="16"/>
                <w:szCs w:val="16"/>
              </w:rPr>
              <w:t>(Ф.И.О.)</w:t>
            </w:r>
          </w:p>
        </w:tc>
        <w:tc>
          <w:tcPr>
            <w:tcW w:w="2693" w:type="dxa"/>
            <w:tcBorders>
              <w:left w:val="single" w:sz="4" w:space="0" w:color="000000"/>
            </w:tcBorders>
            <w:shd w:val="clear" w:color="auto" w:fill="auto"/>
            <w:vAlign w:val="bottom"/>
          </w:tcPr>
          <w:p w:rsidR="00D13EC4" w:rsidRPr="00D13EC4" w:rsidRDefault="00D13EC4" w:rsidP="008A5D47">
            <w:pPr>
              <w:ind w:left="57"/>
              <w:rPr>
                <w:rFonts w:ascii="Times New Roman" w:hAnsi="Times New Roman" w:cs="Times New Roman"/>
                <w:sz w:val="16"/>
                <w:szCs w:val="16"/>
              </w:rPr>
            </w:pPr>
            <w:r w:rsidRPr="00D13EC4">
              <w:rPr>
                <w:rFonts w:ascii="Times New Roman" w:hAnsi="Times New Roman" w:cs="Times New Roman"/>
                <w:sz w:val="16"/>
                <w:szCs w:val="16"/>
              </w:rPr>
              <w:t>Ответственный исполнитель</w:t>
            </w:r>
          </w:p>
        </w:tc>
        <w:tc>
          <w:tcPr>
            <w:tcW w:w="1134" w:type="dxa"/>
            <w:gridSpan w:val="2"/>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567" w:type="dxa"/>
            <w:gridSpan w:val="2"/>
            <w:shd w:val="clear" w:color="auto" w:fill="auto"/>
            <w:vAlign w:val="bottom"/>
          </w:tcPr>
          <w:p w:rsidR="00D13EC4" w:rsidRPr="00D13EC4" w:rsidRDefault="00D13EC4" w:rsidP="008A5D47">
            <w:pPr>
              <w:jc w:val="right"/>
              <w:rPr>
                <w:rFonts w:ascii="Times New Roman" w:hAnsi="Times New Roman" w:cs="Times New Roman"/>
                <w:sz w:val="16"/>
                <w:szCs w:val="16"/>
              </w:rPr>
            </w:pPr>
            <w:r w:rsidRPr="00D13EC4">
              <w:rPr>
                <w:rFonts w:ascii="Times New Roman" w:hAnsi="Times New Roman" w:cs="Times New Roman"/>
                <w:sz w:val="16"/>
                <w:szCs w:val="16"/>
              </w:rPr>
              <w:t>(</w:t>
            </w:r>
          </w:p>
        </w:tc>
        <w:tc>
          <w:tcPr>
            <w:tcW w:w="1843" w:type="dxa"/>
            <w:gridSpan w:val="8"/>
            <w:tcBorders>
              <w:bottom w:val="single" w:sz="4" w:space="0" w:color="000000"/>
            </w:tcBorders>
            <w:shd w:val="clear" w:color="auto" w:fill="auto"/>
            <w:vAlign w:val="bottom"/>
          </w:tcPr>
          <w:p w:rsidR="00D13EC4" w:rsidRPr="00D13EC4" w:rsidRDefault="00D13EC4" w:rsidP="008A5D47">
            <w:pPr>
              <w:snapToGrid w:val="0"/>
              <w:jc w:val="center"/>
              <w:rPr>
                <w:rFonts w:ascii="Times New Roman" w:hAnsi="Times New Roman" w:cs="Times New Roman"/>
                <w:sz w:val="16"/>
                <w:szCs w:val="16"/>
              </w:rPr>
            </w:pPr>
          </w:p>
        </w:tc>
        <w:tc>
          <w:tcPr>
            <w:tcW w:w="294" w:type="dxa"/>
            <w:gridSpan w:val="2"/>
            <w:tcBorders>
              <w:right w:val="single" w:sz="4" w:space="0" w:color="000000"/>
            </w:tcBorders>
            <w:shd w:val="clear" w:color="auto" w:fill="auto"/>
            <w:vAlign w:val="bottom"/>
          </w:tcPr>
          <w:p w:rsidR="00D13EC4" w:rsidRPr="00D13EC4" w:rsidRDefault="00D13EC4" w:rsidP="008A5D47">
            <w:pPr>
              <w:rPr>
                <w:rFonts w:ascii="Times New Roman" w:hAnsi="Times New Roman" w:cs="Times New Roman"/>
                <w:sz w:val="16"/>
                <w:szCs w:val="16"/>
              </w:rPr>
            </w:pPr>
            <w:r w:rsidRPr="00D13EC4">
              <w:rPr>
                <w:rFonts w:ascii="Times New Roman" w:hAnsi="Times New Roman" w:cs="Times New Roman"/>
                <w:sz w:val="16"/>
                <w:szCs w:val="16"/>
              </w:rPr>
              <w:t>)</w:t>
            </w:r>
          </w:p>
        </w:tc>
      </w:tr>
      <w:tr w:rsidR="00D13EC4" w:rsidRPr="00D13EC4" w:rsidTr="00D13EC4">
        <w:trPr>
          <w:trHeight w:val="70"/>
        </w:trPr>
        <w:tc>
          <w:tcPr>
            <w:tcW w:w="9243" w:type="dxa"/>
            <w:gridSpan w:val="18"/>
            <w:tcBorders>
              <w:left w:val="single" w:sz="4" w:space="0" w:color="000000"/>
              <w:bottom w:val="single" w:sz="4" w:space="0" w:color="000000"/>
            </w:tcBorders>
            <w:shd w:val="clear" w:color="auto" w:fill="auto"/>
            <w:vAlign w:val="bottom"/>
          </w:tcPr>
          <w:p w:rsidR="00D13EC4" w:rsidRPr="00D13EC4" w:rsidRDefault="00D13EC4" w:rsidP="008A5D47">
            <w:pPr>
              <w:snapToGrid w:val="0"/>
              <w:ind w:left="57"/>
              <w:rPr>
                <w:rFonts w:ascii="Times New Roman" w:hAnsi="Times New Roman" w:cs="Times New Roman"/>
                <w:sz w:val="16"/>
                <w:szCs w:val="16"/>
              </w:rPr>
            </w:pPr>
          </w:p>
        </w:tc>
        <w:tc>
          <w:tcPr>
            <w:tcW w:w="2693" w:type="dxa"/>
            <w:tcBorders>
              <w:left w:val="single" w:sz="4" w:space="0" w:color="000000"/>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134" w:type="dxa"/>
            <w:gridSpan w:val="2"/>
            <w:tcBorders>
              <w:bottom w:val="single" w:sz="4" w:space="0" w:color="000000"/>
            </w:tcBorders>
            <w:shd w:val="clear" w:color="auto" w:fill="auto"/>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(подпись)</w:t>
            </w:r>
          </w:p>
        </w:tc>
        <w:tc>
          <w:tcPr>
            <w:tcW w:w="567" w:type="dxa"/>
            <w:gridSpan w:val="2"/>
            <w:tcBorders>
              <w:bottom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c>
          <w:tcPr>
            <w:tcW w:w="1843" w:type="dxa"/>
            <w:gridSpan w:val="8"/>
            <w:tcBorders>
              <w:bottom w:val="single" w:sz="4" w:space="0" w:color="000000"/>
            </w:tcBorders>
            <w:shd w:val="clear" w:color="auto" w:fill="auto"/>
          </w:tcPr>
          <w:p w:rsidR="00D13EC4" w:rsidRPr="00D13EC4" w:rsidRDefault="00D13EC4" w:rsidP="008A5D47">
            <w:pPr>
              <w:jc w:val="center"/>
              <w:rPr>
                <w:rFonts w:ascii="Times New Roman" w:hAnsi="Times New Roman" w:cs="Times New Roman"/>
                <w:sz w:val="16"/>
                <w:szCs w:val="16"/>
              </w:rPr>
            </w:pPr>
            <w:r w:rsidRPr="00D13EC4">
              <w:rPr>
                <w:rFonts w:ascii="Times New Roman" w:hAnsi="Times New Roman" w:cs="Times New Roman"/>
                <w:sz w:val="16"/>
                <w:szCs w:val="16"/>
              </w:rPr>
              <w:t>(Ф.И.О.)</w:t>
            </w:r>
          </w:p>
        </w:tc>
        <w:tc>
          <w:tcPr>
            <w:tcW w:w="294" w:type="dxa"/>
            <w:gridSpan w:val="2"/>
            <w:tcBorders>
              <w:bottom w:val="single" w:sz="4" w:space="0" w:color="000000"/>
              <w:right w:val="single" w:sz="4" w:space="0" w:color="000000"/>
            </w:tcBorders>
            <w:shd w:val="clear" w:color="auto" w:fill="auto"/>
            <w:vAlign w:val="bottom"/>
          </w:tcPr>
          <w:p w:rsidR="00D13EC4" w:rsidRPr="00D13EC4" w:rsidRDefault="00D13EC4" w:rsidP="008A5D47">
            <w:pPr>
              <w:snapToGrid w:val="0"/>
              <w:rPr>
                <w:rFonts w:ascii="Times New Roman" w:hAnsi="Times New Roman" w:cs="Times New Roman"/>
                <w:sz w:val="16"/>
                <w:szCs w:val="16"/>
              </w:rPr>
            </w:pPr>
          </w:p>
        </w:tc>
      </w:tr>
    </w:tbl>
    <w:p w:rsidR="000F7A94" w:rsidRPr="000F7A94" w:rsidRDefault="000F7A94" w:rsidP="000F7A94">
      <w:pPr>
        <w:spacing w:after="0" w:line="240" w:lineRule="auto"/>
        <w:rPr>
          <w:rFonts w:ascii="Times New Roman" w:hAnsi="Times New Roman" w:cs="Times New Roman"/>
          <w:sz w:val="28"/>
          <w:szCs w:val="28"/>
        </w:rPr>
      </w:pPr>
    </w:p>
    <w:sectPr w:rsidR="000F7A94" w:rsidRPr="000F7A94" w:rsidSect="009233F2">
      <w:pgSz w:w="16838" w:h="11906" w:orient="landscape"/>
      <w:pgMar w:top="567" w:right="567"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289E"/>
    <w:multiLevelType w:val="hybridMultilevel"/>
    <w:tmpl w:val="D184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E2F65"/>
    <w:multiLevelType w:val="hybridMultilevel"/>
    <w:tmpl w:val="23E44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391858"/>
    <w:multiLevelType w:val="hybridMultilevel"/>
    <w:tmpl w:val="2A7A0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885E22"/>
    <w:multiLevelType w:val="hybridMultilevel"/>
    <w:tmpl w:val="163C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46ADA"/>
    <w:multiLevelType w:val="hybridMultilevel"/>
    <w:tmpl w:val="DD62A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D1838A7"/>
    <w:multiLevelType w:val="hybridMultilevel"/>
    <w:tmpl w:val="68C60574"/>
    <w:lvl w:ilvl="0" w:tplc="7A826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1460B73"/>
    <w:multiLevelType w:val="hybridMultilevel"/>
    <w:tmpl w:val="FCB2F9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64642418"/>
    <w:multiLevelType w:val="hybridMultilevel"/>
    <w:tmpl w:val="A5308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CA41B1"/>
    <w:multiLevelType w:val="hybridMultilevel"/>
    <w:tmpl w:val="A9EC5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41"/>
    <w:rsid w:val="0002200B"/>
    <w:rsid w:val="000243D9"/>
    <w:rsid w:val="00050E2C"/>
    <w:rsid w:val="000B2064"/>
    <w:rsid w:val="000C260F"/>
    <w:rsid w:val="000F2C54"/>
    <w:rsid w:val="000F7A94"/>
    <w:rsid w:val="00163772"/>
    <w:rsid w:val="00181DE9"/>
    <w:rsid w:val="00191694"/>
    <w:rsid w:val="001C53AB"/>
    <w:rsid w:val="00244CB5"/>
    <w:rsid w:val="002B7AA4"/>
    <w:rsid w:val="002E7CFB"/>
    <w:rsid w:val="00301B7C"/>
    <w:rsid w:val="003021A9"/>
    <w:rsid w:val="00321A50"/>
    <w:rsid w:val="003E6EFF"/>
    <w:rsid w:val="00412D25"/>
    <w:rsid w:val="00441AE7"/>
    <w:rsid w:val="0046668D"/>
    <w:rsid w:val="00473E5C"/>
    <w:rsid w:val="00475504"/>
    <w:rsid w:val="004B5868"/>
    <w:rsid w:val="004E0DDA"/>
    <w:rsid w:val="005725FD"/>
    <w:rsid w:val="005A4DF5"/>
    <w:rsid w:val="00655E7F"/>
    <w:rsid w:val="00656132"/>
    <w:rsid w:val="0066396D"/>
    <w:rsid w:val="00680BBC"/>
    <w:rsid w:val="00685CBB"/>
    <w:rsid w:val="00732ABC"/>
    <w:rsid w:val="00763A9B"/>
    <w:rsid w:val="007C70F7"/>
    <w:rsid w:val="007E25C1"/>
    <w:rsid w:val="00815614"/>
    <w:rsid w:val="0083706C"/>
    <w:rsid w:val="008764DE"/>
    <w:rsid w:val="008B6C41"/>
    <w:rsid w:val="009233F2"/>
    <w:rsid w:val="0096278B"/>
    <w:rsid w:val="00995E15"/>
    <w:rsid w:val="009D3C90"/>
    <w:rsid w:val="00A72FA8"/>
    <w:rsid w:val="00A80DB5"/>
    <w:rsid w:val="00AC5C31"/>
    <w:rsid w:val="00B811A3"/>
    <w:rsid w:val="00BA2796"/>
    <w:rsid w:val="00C40013"/>
    <w:rsid w:val="00D13EC4"/>
    <w:rsid w:val="00D51440"/>
    <w:rsid w:val="00D65755"/>
    <w:rsid w:val="00DE0D5F"/>
    <w:rsid w:val="00E045CA"/>
    <w:rsid w:val="00E47B35"/>
    <w:rsid w:val="00EB0B09"/>
    <w:rsid w:val="00F32E0A"/>
    <w:rsid w:val="00F67EA3"/>
    <w:rsid w:val="00F87B87"/>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14D8"/>
  <w15:docId w15:val="{3E2A9292-8A36-464F-BA17-B565521E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0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D5F"/>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E47B35"/>
    <w:pPr>
      <w:ind w:left="720"/>
      <w:contextualSpacing/>
    </w:pPr>
    <w:rPr>
      <w:rFonts w:ascii="Calibri" w:eastAsia="Calibri" w:hAnsi="Calibri" w:cs="Times New Roman"/>
      <w:lang w:eastAsia="en-US"/>
    </w:rPr>
  </w:style>
  <w:style w:type="paragraph" w:customStyle="1" w:styleId="ConsNonformat">
    <w:name w:val="ConsNonformat"/>
    <w:rsid w:val="00C40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5">
    <w:name w:val="No Spacing"/>
    <w:qFormat/>
    <w:rsid w:val="00C40013"/>
    <w:pPr>
      <w:spacing w:after="0" w:line="240" w:lineRule="auto"/>
    </w:pPr>
    <w:rPr>
      <w:rFonts w:ascii="Times New Roman" w:eastAsia="Calibri" w:hAnsi="Times New Roman" w:cs="Times New Roman"/>
      <w:sz w:val="28"/>
      <w:szCs w:val="24"/>
    </w:rPr>
  </w:style>
  <w:style w:type="paragraph" w:styleId="a6">
    <w:name w:val="Body Text"/>
    <w:basedOn w:val="a"/>
    <w:link w:val="a7"/>
    <w:rsid w:val="00C4001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001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91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1694"/>
    <w:rPr>
      <w:rFonts w:ascii="Tahoma" w:eastAsiaTheme="minorEastAsia" w:hAnsi="Tahoma" w:cs="Tahoma"/>
      <w:sz w:val="16"/>
      <w:szCs w:val="16"/>
      <w:lang w:eastAsia="ru-RU"/>
    </w:rPr>
  </w:style>
  <w:style w:type="paragraph" w:customStyle="1" w:styleId="ConsPlusNormal">
    <w:name w:val="ConsPlusNormal"/>
    <w:rsid w:val="00F67EA3"/>
    <w:pPr>
      <w:widowControl w:val="0"/>
      <w:autoSpaceDE w:val="0"/>
      <w:autoSpaceDN w:val="0"/>
      <w:spacing w:after="0" w:line="240" w:lineRule="auto"/>
    </w:pPr>
    <w:rPr>
      <w:rFonts w:ascii="Calibri" w:eastAsia="Times New Roman" w:hAnsi="Calibri" w:cs="Calibri"/>
      <w:szCs w:val="20"/>
      <w:lang w:eastAsia="ru-RU"/>
    </w:rPr>
  </w:style>
  <w:style w:type="character" w:customStyle="1" w:styleId="mail-message-sender-email">
    <w:name w:val="mail-message-sender-email"/>
    <w:basedOn w:val="a0"/>
    <w:rsid w:val="0018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Максим Чумаков</cp:lastModifiedBy>
  <cp:revision>5</cp:revision>
  <cp:lastPrinted>2021-06-01T07:55:00Z</cp:lastPrinted>
  <dcterms:created xsi:type="dcterms:W3CDTF">2021-07-13T09:56:00Z</dcterms:created>
  <dcterms:modified xsi:type="dcterms:W3CDTF">2021-07-21T14:19:00Z</dcterms:modified>
</cp:coreProperties>
</file>