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640"/>
        <w:gridCol w:w="1337"/>
        <w:gridCol w:w="1683"/>
        <w:gridCol w:w="1293"/>
        <w:gridCol w:w="2552"/>
      </w:tblGrid>
      <w:tr w:rsidR="00C3351D" w:rsidRPr="00C3351D" w:rsidTr="00C3351D">
        <w:trPr>
          <w:trHeight w:val="912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51D" w:rsidRPr="00A21CEF" w:rsidRDefault="00C3351D" w:rsidP="00E56F5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1C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Приложение к постановлению Администрации города Батайска     </w:t>
            </w:r>
            <w:r w:rsidR="00A865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</w:t>
            </w:r>
            <w:r w:rsidRPr="00A21C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от </w:t>
            </w:r>
            <w:r w:rsidR="00E56F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16.09.2016</w:t>
            </w:r>
            <w:r w:rsidRPr="00A21C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№</w:t>
            </w:r>
            <w:r w:rsidR="00E56F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1716</w:t>
            </w:r>
            <w:bookmarkStart w:id="0" w:name="_GoBack"/>
            <w:bookmarkEnd w:id="0"/>
          </w:p>
        </w:tc>
      </w:tr>
      <w:tr w:rsidR="00C3351D" w:rsidRPr="00C3351D" w:rsidTr="00C3351D">
        <w:trPr>
          <w:trHeight w:val="63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351D" w:rsidRPr="00C3351D" w:rsidTr="00C3351D">
        <w:trPr>
          <w:trHeight w:val="709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ведения</w:t>
            </w:r>
          </w:p>
        </w:tc>
      </w:tr>
      <w:tr w:rsidR="00C3351D" w:rsidRPr="00C3351D" w:rsidTr="00C3351D">
        <w:trPr>
          <w:trHeight w:val="240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51D" w:rsidRDefault="00C3351D" w:rsidP="00C335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C3351D" w:rsidRPr="00C3351D" w:rsidRDefault="00C3351D" w:rsidP="00C335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 ходе исполнения бюджета города Батайска за 1 полугодие 2016 года</w:t>
            </w:r>
          </w:p>
        </w:tc>
      </w:tr>
      <w:tr w:rsidR="00C3351D" w:rsidRPr="00C3351D" w:rsidTr="00C3351D">
        <w:trPr>
          <w:trHeight w:val="398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  <w:p w:rsid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  <w:p w:rsid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  <w:p w:rsid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  <w:p w:rsidR="00C3351D" w:rsidRP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3351D" w:rsidRPr="00C3351D" w:rsidTr="00C3351D">
        <w:trPr>
          <w:trHeight w:val="49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51D" w:rsidRPr="00C3351D" w:rsidRDefault="00C3351D" w:rsidP="00C335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51D" w:rsidRPr="00C3351D" w:rsidRDefault="00C3351D" w:rsidP="00C335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51D" w:rsidRPr="00C3351D" w:rsidRDefault="00C3351D" w:rsidP="00C335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51D" w:rsidRPr="00C3351D" w:rsidRDefault="00C3351D" w:rsidP="00C335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51D" w:rsidRPr="00C3351D" w:rsidRDefault="00C3351D" w:rsidP="00C335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51D" w:rsidRPr="00C3351D" w:rsidRDefault="00C3351D" w:rsidP="00C335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951 962 800,00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349 471 030,78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292 549 200,00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119 659 545,61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292 549 200,00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119 659 545,61</w:t>
            </w:r>
          </w:p>
        </w:tc>
      </w:tr>
      <w:tr w:rsidR="00C3351D" w:rsidRPr="00710D93" w:rsidTr="00C3351D">
        <w:trPr>
          <w:trHeight w:val="848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10 616 600,00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5 408 247,38</w:t>
            </w:r>
          </w:p>
        </w:tc>
      </w:tr>
      <w:tr w:rsidR="00C3351D" w:rsidRPr="00C3351D" w:rsidTr="00C3351D">
        <w:trPr>
          <w:trHeight w:val="563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10 616 600,00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5 408 247,38</w:t>
            </w:r>
          </w:p>
        </w:tc>
      </w:tr>
      <w:tr w:rsidR="00C3351D" w:rsidRPr="00710D93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72 050 000,00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31 584 150,47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66 000 000,00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27 325 178,78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337 133,34</w:t>
            </w:r>
          </w:p>
        </w:tc>
      </w:tr>
      <w:tr w:rsidR="00C3351D" w:rsidRPr="00C3351D" w:rsidTr="00C3351D">
        <w:trPr>
          <w:trHeight w:val="531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5 850 000,00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3 921 838,35</w:t>
            </w:r>
          </w:p>
        </w:tc>
      </w:tr>
      <w:tr w:rsidR="00C3351D" w:rsidRPr="00710D93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334 837 000,00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710D93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0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101 436 552,61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39 088 000,00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2 098 627,05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242 749 000,00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93 839 408,50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53 000 000,00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5 498 517,06</w:t>
            </w:r>
          </w:p>
        </w:tc>
      </w:tr>
      <w:tr w:rsidR="00C3351D" w:rsidRPr="002009D2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19 425 000,00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7 855 638,89</w:t>
            </w:r>
          </w:p>
        </w:tc>
      </w:tr>
      <w:tr w:rsidR="00C3351D" w:rsidRPr="00C3351D" w:rsidTr="00C3351D">
        <w:trPr>
          <w:trHeight w:val="78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16 806 400,00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5 896 079,69</w:t>
            </w:r>
          </w:p>
        </w:tc>
      </w:tr>
      <w:tr w:rsidR="00C3351D" w:rsidRPr="00C3351D" w:rsidTr="00C3351D">
        <w:trPr>
          <w:trHeight w:val="1314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695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2 488 600,00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1 959 559,20</w:t>
            </w:r>
          </w:p>
        </w:tc>
      </w:tr>
      <w:tr w:rsidR="00C3351D" w:rsidRPr="00C3351D" w:rsidTr="00A21CEF">
        <w:trPr>
          <w:trHeight w:val="84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143 333 500,00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67 620 289,63</w:t>
            </w:r>
          </w:p>
        </w:tc>
      </w:tr>
      <w:tr w:rsidR="00C3351D" w:rsidRPr="00C3351D" w:rsidTr="00C3351D">
        <w:trPr>
          <w:trHeight w:val="1265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3351D" w:rsidRPr="00C3351D" w:rsidTr="00C3351D">
        <w:trPr>
          <w:trHeight w:val="1865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140 071 100,00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65 177 893,33</w:t>
            </w:r>
          </w:p>
        </w:tc>
      </w:tr>
      <w:tr w:rsidR="00C3351D" w:rsidRPr="00C3351D" w:rsidTr="00C3351D">
        <w:trPr>
          <w:trHeight w:val="984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73 800,00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26 603,29</w:t>
            </w:r>
          </w:p>
        </w:tc>
      </w:tr>
      <w:tr w:rsidR="00C3351D" w:rsidRPr="00C3351D" w:rsidTr="00C3351D">
        <w:trPr>
          <w:trHeight w:val="1537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3 078 600,00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2 305 793,01</w:t>
            </w:r>
          </w:p>
        </w:tc>
      </w:tr>
      <w:tr w:rsidR="00C3351D" w:rsidRPr="002009D2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1 014 138,82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1 014 138,82</w:t>
            </w:r>
          </w:p>
        </w:tc>
      </w:tr>
      <w:tr w:rsidR="00C3351D" w:rsidRPr="002009D2" w:rsidTr="00C3351D">
        <w:trPr>
          <w:trHeight w:val="78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106 370,22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106 370,22</w:t>
            </w:r>
          </w:p>
        </w:tc>
      </w:tr>
      <w:tr w:rsidR="00C3351D" w:rsidRPr="002009D2" w:rsidTr="00C3351D">
        <w:trPr>
          <w:trHeight w:val="587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68 882 400,00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10 736 122,74</w:t>
            </w:r>
          </w:p>
        </w:tc>
      </w:tr>
      <w:tr w:rsidR="00C3351D" w:rsidRPr="00C3351D" w:rsidTr="00C3351D">
        <w:trPr>
          <w:trHeight w:val="1687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10 142 400,00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938 681,36</w:t>
            </w:r>
          </w:p>
        </w:tc>
      </w:tr>
      <w:tr w:rsidR="00C3351D" w:rsidRPr="00C3351D" w:rsidTr="00C3351D">
        <w:trPr>
          <w:trHeight w:val="1116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Доходы    от    продажи    земельных    участков,                              государственная  собственность  на   которые   не                              разграничена и  которые  расположены  в границах городских округов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58 740 000,00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9 797 441,38</w:t>
            </w:r>
          </w:p>
        </w:tc>
      </w:tr>
      <w:tr w:rsidR="00C3351D" w:rsidRPr="002009D2" w:rsidTr="00C3351D">
        <w:trPr>
          <w:trHeight w:val="423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9 469 100,00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2009D2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009D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4 049 974,41</w:t>
            </w:r>
          </w:p>
        </w:tc>
      </w:tr>
      <w:tr w:rsidR="00C3351D" w:rsidRPr="00C3351D" w:rsidTr="00C3351D">
        <w:trPr>
          <w:trHeight w:val="557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384 262,44</w:t>
            </w:r>
          </w:p>
        </w:tc>
      </w:tr>
      <w:tr w:rsidR="00C3351D" w:rsidRPr="00C3351D" w:rsidTr="00C3351D">
        <w:trPr>
          <w:trHeight w:val="126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503 500,00</w:t>
            </w:r>
          </w:p>
        </w:tc>
      </w:tr>
      <w:tr w:rsidR="00C3351D" w:rsidRPr="00C3351D" w:rsidTr="00C3351D">
        <w:trPr>
          <w:trHeight w:val="1123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296 281,20</w:t>
            </w:r>
          </w:p>
        </w:tc>
      </w:tr>
      <w:tr w:rsidR="00C3351D" w:rsidRPr="00C3351D" w:rsidTr="00C3351D">
        <w:trPr>
          <w:trHeight w:val="671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11,00</w:t>
            </w:r>
          </w:p>
        </w:tc>
      </w:tr>
      <w:tr w:rsidR="00C3351D" w:rsidRPr="00C3351D" w:rsidTr="00C3351D">
        <w:trPr>
          <w:trHeight w:val="1703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727 463,01</w:t>
            </w:r>
          </w:p>
        </w:tc>
      </w:tr>
      <w:tr w:rsidR="00C3351D" w:rsidRPr="00C3351D" w:rsidTr="00C3351D">
        <w:trPr>
          <w:trHeight w:val="962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44 000,00</w:t>
            </w:r>
          </w:p>
        </w:tc>
      </w:tr>
      <w:tr w:rsidR="00C3351D" w:rsidRPr="00C3351D" w:rsidTr="00C3351D">
        <w:trPr>
          <w:trHeight w:val="551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C3351D" w:rsidRPr="00C3351D" w:rsidTr="00C3351D">
        <w:trPr>
          <w:trHeight w:val="1328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48 000,00</w:t>
            </w:r>
          </w:p>
        </w:tc>
      </w:tr>
      <w:tr w:rsidR="00C3351D" w:rsidRPr="00C3351D" w:rsidTr="00C3351D">
        <w:trPr>
          <w:trHeight w:val="1216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21 918,75</w:t>
            </w:r>
          </w:p>
        </w:tc>
      </w:tr>
      <w:tr w:rsidR="00C3351D" w:rsidRPr="00C3351D" w:rsidTr="00C3351D">
        <w:trPr>
          <w:trHeight w:val="978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404 004,60</w:t>
            </w:r>
          </w:p>
        </w:tc>
      </w:tr>
      <w:tr w:rsidR="00C3351D" w:rsidRPr="00C3351D" w:rsidTr="00C3351D">
        <w:trPr>
          <w:trHeight w:val="836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5 999 100,00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1 614 033,41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2009D2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C3351D"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2009D2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C3351D"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3351D" w:rsidRPr="00C3351D" w:rsidTr="00C3351D">
        <w:trPr>
          <w:trHeight w:val="669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1 398 661 239,12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735 443 415,23</w:t>
            </w:r>
          </w:p>
        </w:tc>
      </w:tr>
      <w:tr w:rsidR="00C3351D" w:rsidRPr="00C3351D" w:rsidTr="00C3351D">
        <w:trPr>
          <w:trHeight w:val="669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1 398 756 398,98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735 538 575,09</w:t>
            </w:r>
          </w:p>
        </w:tc>
      </w:tr>
      <w:tr w:rsidR="00C3351D" w:rsidRPr="00C3351D" w:rsidTr="00C3351D">
        <w:trPr>
          <w:trHeight w:val="78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201 786 300,00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29 684 610,60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жильем молодых семей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3 497 300,00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3 017 024,70</w:t>
            </w:r>
          </w:p>
        </w:tc>
      </w:tr>
      <w:tr w:rsidR="00C3351D" w:rsidRPr="00C3351D" w:rsidTr="00C3351D">
        <w:trPr>
          <w:trHeight w:val="91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предпринимательства, включая     крестьянские (фермерские) хозяйства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698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69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9 981 600,00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1695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41 448 500,00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128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возмещение части процентной ставки по краткосрочным кредитам (займам) на переработку продукции растениеводства и животноводства в области развития оптово-распределительных центров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A21CEF">
        <w:trPr>
          <w:trHeight w:val="40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146 728 900,00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26 667 585,90</w:t>
            </w:r>
          </w:p>
        </w:tc>
      </w:tr>
      <w:tr w:rsidR="00C3351D" w:rsidRPr="000D548B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0D548B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D54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0D548B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0D548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1 187 296 800,00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0D548B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0D548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702 465 842,18</w:t>
            </w:r>
          </w:p>
        </w:tc>
      </w:tr>
      <w:tr w:rsidR="00C3351D" w:rsidRPr="00C3351D" w:rsidTr="00C3351D">
        <w:trPr>
          <w:trHeight w:val="747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88 561 000,00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72 935 500,00</w:t>
            </w:r>
          </w:p>
        </w:tc>
      </w:tr>
      <w:tr w:rsidR="00C3351D" w:rsidRPr="00C3351D" w:rsidTr="00C3351D">
        <w:trPr>
          <w:trHeight w:val="7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3 771 300,00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1 924 100,00</w:t>
            </w:r>
          </w:p>
        </w:tc>
      </w:tr>
      <w:tr w:rsidR="00C3351D" w:rsidRPr="00C3351D" w:rsidTr="00C3351D">
        <w:trPr>
          <w:trHeight w:val="1264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3 017 500,00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2 998 324,34</w:t>
            </w:r>
          </w:p>
        </w:tc>
      </w:tr>
      <w:tr w:rsidR="00C3351D" w:rsidRPr="00C3351D" w:rsidTr="00C3351D">
        <w:trPr>
          <w:trHeight w:val="998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64 700,00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1112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38 087,94</w:t>
            </w:r>
          </w:p>
        </w:tc>
      </w:tr>
      <w:tr w:rsidR="00C3351D" w:rsidRPr="00C3351D" w:rsidTr="00C3351D">
        <w:trPr>
          <w:trHeight w:val="986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4 334 400,00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2 349 676,95</w:t>
            </w:r>
          </w:p>
        </w:tc>
      </w:tr>
      <w:tr w:rsidR="00C3351D" w:rsidRPr="00C3351D" w:rsidTr="00C3351D">
        <w:trPr>
          <w:trHeight w:val="831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571 300,00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346 642,45</w:t>
            </w:r>
          </w:p>
        </w:tc>
      </w:tr>
      <w:tr w:rsidR="00C3351D" w:rsidRPr="00C3351D" w:rsidTr="00C3351D">
        <w:trPr>
          <w:trHeight w:val="842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22 020 700,00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16 648 954,27</w:t>
            </w:r>
          </w:p>
        </w:tc>
      </w:tr>
      <w:tr w:rsidR="00C3351D" w:rsidRPr="00C3351D" w:rsidTr="00C3351D">
        <w:trPr>
          <w:trHeight w:val="699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365 938 700,00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199 161 305,83</w:t>
            </w:r>
          </w:p>
        </w:tc>
      </w:tr>
      <w:tr w:rsidR="00C3351D" w:rsidRPr="00C3351D" w:rsidTr="00C3351D">
        <w:trPr>
          <w:trHeight w:val="1265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Субвенции бюджетам городских округов на  выплату единовременного 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725 800,00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588 908,56</w:t>
            </w:r>
          </w:p>
        </w:tc>
      </w:tr>
      <w:tr w:rsidR="00C3351D" w:rsidRPr="00C3351D" w:rsidTr="00C3351D">
        <w:trPr>
          <w:trHeight w:val="1723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1 269 300,00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1 269 252,00</w:t>
            </w:r>
          </w:p>
        </w:tc>
      </w:tr>
      <w:tr w:rsidR="00C3351D" w:rsidRPr="00C3351D" w:rsidTr="00C3351D">
        <w:trPr>
          <w:trHeight w:val="128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23 951 100,00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14 019 859,02</w:t>
            </w:r>
          </w:p>
        </w:tc>
      </w:tr>
      <w:tr w:rsidR="00C3351D" w:rsidRPr="00C3351D" w:rsidTr="00C3351D">
        <w:trPr>
          <w:trHeight w:val="683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59 928,65</w:t>
            </w:r>
          </w:p>
        </w:tc>
      </w:tr>
      <w:tr w:rsidR="00C3351D" w:rsidRPr="00C3351D" w:rsidTr="00C3351D">
        <w:trPr>
          <w:trHeight w:val="1124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26 750 000,00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25 680 000,00</w:t>
            </w:r>
          </w:p>
        </w:tc>
      </w:tr>
      <w:tr w:rsidR="00C3351D" w:rsidRPr="00C3351D" w:rsidTr="00A21CEF">
        <w:trPr>
          <w:trHeight w:val="1651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52 469 000,00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28 590 430,70</w:t>
            </w:r>
          </w:p>
        </w:tc>
      </w:tr>
      <w:tr w:rsidR="00C3351D" w:rsidRPr="00C3351D" w:rsidTr="00A21CEF">
        <w:trPr>
          <w:trHeight w:val="1264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2 928 500,00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1 519 371,47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590 808 900,00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334 335 500,00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0D548B" w:rsidRDefault="000D548B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D54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Иные </w:t>
            </w:r>
            <w:r w:rsidR="00C3351D" w:rsidRPr="000D54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0D548B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0D548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9 673 298,98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0D548B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0D548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3 388 122,31</w:t>
            </w:r>
          </w:p>
        </w:tc>
      </w:tr>
      <w:tr w:rsidR="00C3351D" w:rsidRPr="00C3351D" w:rsidTr="00C3351D">
        <w:trPr>
          <w:trHeight w:val="848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318 000,00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282 400,00</w:t>
            </w:r>
          </w:p>
        </w:tc>
      </w:tr>
      <w:tr w:rsidR="00C3351D" w:rsidRPr="00C3351D" w:rsidTr="00C3351D">
        <w:trPr>
          <w:trHeight w:val="78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9 355 298,98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3 105 722,31</w:t>
            </w:r>
          </w:p>
        </w:tc>
      </w:tr>
      <w:tr w:rsidR="00C3351D" w:rsidRPr="00C3351D" w:rsidTr="00C3351D">
        <w:trPr>
          <w:trHeight w:val="103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0D548B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D54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0D548B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0D548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-95 159,86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0D548B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0D548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-95 159,86</w:t>
            </w:r>
          </w:p>
        </w:tc>
      </w:tr>
      <w:tr w:rsidR="00C3351D" w:rsidRPr="00C3351D" w:rsidTr="00BF7BD0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BF7BD0" w:rsidRDefault="00C3351D" w:rsidP="00BF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7B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BF7BD0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BF7B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2 350 624 039,12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BF7BD0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BF7B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1 084 914 446,01</w:t>
            </w:r>
          </w:p>
        </w:tc>
      </w:tr>
      <w:tr w:rsidR="000D548B" w:rsidRPr="00C3351D" w:rsidTr="00BF7BD0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48B" w:rsidRPr="00C3351D" w:rsidRDefault="000D548B" w:rsidP="00BF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48B" w:rsidRPr="00C3351D" w:rsidRDefault="000D548B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48B" w:rsidRPr="00C3351D" w:rsidRDefault="000D548B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158 360 300,00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70 417 836,67</w:t>
            </w:r>
          </w:p>
        </w:tc>
      </w:tr>
      <w:tr w:rsidR="00C3351D" w:rsidRPr="00C3351D" w:rsidTr="00C3351D">
        <w:trPr>
          <w:trHeight w:val="84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2 108 100,00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1 052 455,79</w:t>
            </w:r>
          </w:p>
        </w:tc>
      </w:tr>
      <w:tr w:rsidR="00C3351D" w:rsidRPr="00C3351D" w:rsidTr="00C3351D">
        <w:trPr>
          <w:trHeight w:val="1135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6 163 200,00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3 244 868,50</w:t>
            </w:r>
          </w:p>
        </w:tc>
      </w:tr>
      <w:tr w:rsidR="00C3351D" w:rsidRPr="00C3351D" w:rsidTr="00C3351D">
        <w:trPr>
          <w:trHeight w:val="1122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50 141 700,00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26 075 992,81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64 700,00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803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14 095 200,00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5 163 653,38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607 000,00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607 000,00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765 300,00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84 415 100,00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34 273 866,19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17 394 600,00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8 239 138,17</w:t>
            </w:r>
          </w:p>
        </w:tc>
      </w:tr>
      <w:tr w:rsidR="00C3351D" w:rsidRPr="00C3351D" w:rsidTr="00C3351D">
        <w:trPr>
          <w:trHeight w:val="711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17 394 600,00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8 239 138,17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71 362 500,00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7 876 504,60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205 300,00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75 900,00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65 500,00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65 423,95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66 349 800,00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6 535 022,60</w:t>
            </w:r>
          </w:p>
        </w:tc>
      </w:tr>
      <w:tr w:rsidR="00C3351D" w:rsidRPr="00C3351D" w:rsidTr="00A21CEF">
        <w:trPr>
          <w:trHeight w:val="443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4 741 900,00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1 200 158,05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272 327 900,00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68 596 031,38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2 048 300,00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348 145,99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167 235 000,00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26 696 202,62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77 042 000,00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31 536 399,18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26 002 600,00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10 015 283,59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1 099 590 000,00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519 428 486,84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454 125 600,00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193 032 697,94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575 962 700,00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299 508 199,27</w:t>
            </w:r>
          </w:p>
        </w:tc>
      </w:tr>
      <w:tr w:rsidR="00C3351D" w:rsidRPr="00C3351D" w:rsidTr="00C3351D">
        <w:trPr>
          <w:trHeight w:val="331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20 977 900,00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8 067 061,08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48 523 800,00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18 820 528,55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71 004 500,00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24 362 951,82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64 263 700,00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21 539 219,59</w:t>
            </w:r>
          </w:p>
        </w:tc>
      </w:tr>
      <w:tr w:rsidR="00C3351D" w:rsidRPr="00C3351D" w:rsidTr="00C3351D">
        <w:trPr>
          <w:trHeight w:val="424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6 740 800,00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2 823 732,23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11 886 298,98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2 938 249,49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5 169 252,52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977 381,03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6 462 967,53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1 935 634,64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254 078,93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25 233,82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593 490 900,00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360 377 585,77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4 147 200,00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2 118 964,32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35 920 400,00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16 246 900,00</w:t>
            </w:r>
          </w:p>
        </w:tc>
      </w:tr>
      <w:tr w:rsidR="00C3351D" w:rsidRPr="00C3351D" w:rsidTr="00A21CEF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366 344 800,00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232 601 006,87</w:t>
            </w:r>
          </w:p>
        </w:tc>
      </w:tr>
      <w:tr w:rsidR="00C3351D" w:rsidRPr="00C3351D" w:rsidTr="00A21CEF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166 075 800,00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100 341 966,59</w:t>
            </w:r>
          </w:p>
        </w:tc>
      </w:tr>
      <w:tr w:rsidR="00C3351D" w:rsidRPr="00C3351D" w:rsidTr="00A21CEF">
        <w:trPr>
          <w:trHeight w:val="39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21 002 700,00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9 068 747,99</w:t>
            </w:r>
          </w:p>
        </w:tc>
      </w:tr>
      <w:tr w:rsidR="00C3351D" w:rsidRPr="00C3351D" w:rsidTr="00A21CEF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4 415 900,00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1 751 388,00</w:t>
            </w:r>
          </w:p>
        </w:tc>
      </w:tr>
      <w:tr w:rsidR="00C3351D" w:rsidRPr="00C3351D" w:rsidTr="00A21CEF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4 415 900,00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1 751 388,00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 500 000,00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500 000,00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27 900 400,00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10 982 192,66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27 900 400,00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10 982 192,66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2 328 233 298,98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1 074 970 365,40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исполнения бюджета (дефицит</w:t>
            </w:r>
            <w:proofErr w:type="gramStart"/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"--", </w:t>
            </w:r>
            <w:proofErr w:type="gramEnd"/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профицит "+")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22 390 740,14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 9 944 080,61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-22 390 740,14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-9 944 080,61</w:t>
            </w:r>
          </w:p>
        </w:tc>
      </w:tr>
      <w:tr w:rsidR="00C3351D" w:rsidRPr="00C3351D" w:rsidTr="00C3351D">
        <w:trPr>
          <w:trHeight w:val="78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-32 300 000,00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-8 000 000,00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-32 300 000,00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-8 000 000,00</w:t>
            </w:r>
          </w:p>
        </w:tc>
      </w:tr>
      <w:tr w:rsidR="00C3351D" w:rsidRPr="00C3351D" w:rsidTr="00C3351D">
        <w:trPr>
          <w:trHeight w:val="780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32 700 000,00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351D" w:rsidRPr="00C3351D" w:rsidTr="00A21CEF">
        <w:trPr>
          <w:trHeight w:val="659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-65 000 000,00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-8 000 000,00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9 909 259,86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-1 944 080,61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-2 383 324 039,12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-1 086 271 721,36</w:t>
            </w:r>
          </w:p>
        </w:tc>
      </w:tr>
      <w:tr w:rsidR="00C3351D" w:rsidRPr="00C3351D" w:rsidTr="00C3351D">
        <w:trPr>
          <w:trHeight w:val="525"/>
        </w:trPr>
        <w:tc>
          <w:tcPr>
            <w:tcW w:w="4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A21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2 393 233 298,98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1 084 327 640,75</w:t>
            </w: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C3351D" w:rsidRPr="00C3351D" w:rsidTr="00C3351D">
        <w:trPr>
          <w:trHeight w:val="30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C3351D" w:rsidRPr="00C3351D" w:rsidTr="00C3351D">
        <w:trPr>
          <w:trHeight w:val="300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51D" w:rsidRPr="00C3351D" w:rsidRDefault="00C3351D" w:rsidP="00C3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35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Начальник общего отдела   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</w:t>
            </w:r>
            <w:r w:rsidRPr="00C335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</w:t>
            </w:r>
            <w:proofErr w:type="spellStart"/>
            <w:r w:rsidRPr="00C335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В.С.Мирошникова</w:t>
            </w:r>
            <w:proofErr w:type="spellEnd"/>
          </w:p>
        </w:tc>
      </w:tr>
    </w:tbl>
    <w:p w:rsidR="00C44C70" w:rsidRDefault="00C44C70" w:rsidP="00C3351D"/>
    <w:sectPr w:rsidR="00C44C70" w:rsidSect="00C3351D">
      <w:foot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00" w:rsidRDefault="00722C00" w:rsidP="00A21CEF">
      <w:pPr>
        <w:spacing w:after="0" w:line="240" w:lineRule="auto"/>
      </w:pPr>
      <w:r>
        <w:separator/>
      </w:r>
    </w:p>
  </w:endnote>
  <w:endnote w:type="continuationSeparator" w:id="0">
    <w:p w:rsidR="00722C00" w:rsidRDefault="00722C00" w:rsidP="00A21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84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0D548B" w:rsidRDefault="000D548B">
        <w:pPr>
          <w:pStyle w:val="a5"/>
          <w:jc w:val="center"/>
        </w:pPr>
        <w:r w:rsidRPr="00A21CEF">
          <w:rPr>
            <w:sz w:val="18"/>
            <w:szCs w:val="18"/>
          </w:rPr>
          <w:fldChar w:fldCharType="begin"/>
        </w:r>
        <w:r w:rsidRPr="00A21CEF">
          <w:rPr>
            <w:sz w:val="18"/>
            <w:szCs w:val="18"/>
          </w:rPr>
          <w:instrText xml:space="preserve"> PAGE   \* MERGEFORMAT </w:instrText>
        </w:r>
        <w:r w:rsidRPr="00A21CEF">
          <w:rPr>
            <w:sz w:val="18"/>
            <w:szCs w:val="18"/>
          </w:rPr>
          <w:fldChar w:fldCharType="separate"/>
        </w:r>
        <w:r w:rsidR="00E56F5D">
          <w:rPr>
            <w:noProof/>
            <w:sz w:val="18"/>
            <w:szCs w:val="18"/>
          </w:rPr>
          <w:t>6</w:t>
        </w:r>
        <w:r w:rsidRPr="00A21CEF">
          <w:rPr>
            <w:sz w:val="18"/>
            <w:szCs w:val="18"/>
          </w:rPr>
          <w:fldChar w:fldCharType="end"/>
        </w:r>
      </w:p>
    </w:sdtContent>
  </w:sdt>
  <w:p w:rsidR="000D548B" w:rsidRDefault="000D54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00" w:rsidRDefault="00722C00" w:rsidP="00A21CEF">
      <w:pPr>
        <w:spacing w:after="0" w:line="240" w:lineRule="auto"/>
      </w:pPr>
      <w:r>
        <w:separator/>
      </w:r>
    </w:p>
  </w:footnote>
  <w:footnote w:type="continuationSeparator" w:id="0">
    <w:p w:rsidR="00722C00" w:rsidRDefault="00722C00" w:rsidP="00A21C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51D"/>
    <w:rsid w:val="000D548B"/>
    <w:rsid w:val="002009D2"/>
    <w:rsid w:val="004322A4"/>
    <w:rsid w:val="00710D93"/>
    <w:rsid w:val="00722C00"/>
    <w:rsid w:val="00A21CEF"/>
    <w:rsid w:val="00A865D8"/>
    <w:rsid w:val="00BF7BD0"/>
    <w:rsid w:val="00C16088"/>
    <w:rsid w:val="00C3351D"/>
    <w:rsid w:val="00C44C70"/>
    <w:rsid w:val="00E5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1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1CEF"/>
  </w:style>
  <w:style w:type="paragraph" w:styleId="a5">
    <w:name w:val="footer"/>
    <w:basedOn w:val="a"/>
    <w:link w:val="a6"/>
    <w:uiPriority w:val="99"/>
    <w:unhideWhenUsed/>
    <w:rsid w:val="00A21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1C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2390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Финуправление</dc:creator>
  <cp:lastModifiedBy>Артем Владимирович</cp:lastModifiedBy>
  <cp:revision>8</cp:revision>
  <cp:lastPrinted>2016-07-28T07:38:00Z</cp:lastPrinted>
  <dcterms:created xsi:type="dcterms:W3CDTF">2016-07-28T06:48:00Z</dcterms:created>
  <dcterms:modified xsi:type="dcterms:W3CDTF">2016-09-28T12:40:00Z</dcterms:modified>
</cp:coreProperties>
</file>