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5E0" w:rsidRPr="00C76EA6" w:rsidRDefault="003765E0" w:rsidP="003765E0">
      <w:pPr>
        <w:rPr>
          <w:sz w:val="28"/>
          <w:szCs w:val="28"/>
        </w:rPr>
      </w:pPr>
    </w:p>
    <w:p w:rsidR="009164AB" w:rsidRPr="00C76EA6" w:rsidRDefault="009164AB" w:rsidP="005B6C59">
      <w:pPr>
        <w:ind w:left="6237"/>
        <w:jc w:val="center"/>
        <w:rPr>
          <w:sz w:val="28"/>
          <w:szCs w:val="28"/>
        </w:rPr>
      </w:pPr>
      <w:r w:rsidRPr="00C76EA6">
        <w:rPr>
          <w:sz w:val="28"/>
          <w:szCs w:val="28"/>
        </w:rPr>
        <w:t xml:space="preserve">Приложение </w:t>
      </w:r>
    </w:p>
    <w:p w:rsidR="009164AB" w:rsidRPr="00C76EA6" w:rsidRDefault="009164AB" w:rsidP="005B6C59">
      <w:pPr>
        <w:ind w:left="6237"/>
        <w:jc w:val="center"/>
        <w:rPr>
          <w:sz w:val="28"/>
          <w:szCs w:val="28"/>
        </w:rPr>
      </w:pPr>
      <w:r w:rsidRPr="00C76EA6">
        <w:rPr>
          <w:sz w:val="28"/>
          <w:szCs w:val="28"/>
        </w:rPr>
        <w:t>к постановлению</w:t>
      </w:r>
    </w:p>
    <w:p w:rsidR="0066706C" w:rsidRPr="00C76EA6" w:rsidRDefault="009164AB" w:rsidP="005B6C59">
      <w:pPr>
        <w:ind w:left="6237"/>
        <w:jc w:val="center"/>
        <w:rPr>
          <w:sz w:val="28"/>
          <w:szCs w:val="28"/>
        </w:rPr>
      </w:pPr>
      <w:r w:rsidRPr="00C76EA6">
        <w:rPr>
          <w:sz w:val="28"/>
          <w:szCs w:val="28"/>
        </w:rPr>
        <w:t xml:space="preserve">Администрации </w:t>
      </w:r>
    </w:p>
    <w:p w:rsidR="003765E0" w:rsidRPr="00C76EA6" w:rsidRDefault="009164AB" w:rsidP="003765E0">
      <w:pPr>
        <w:ind w:left="6237"/>
        <w:jc w:val="center"/>
        <w:rPr>
          <w:sz w:val="28"/>
          <w:szCs w:val="28"/>
        </w:rPr>
      </w:pPr>
      <w:r w:rsidRPr="00C76EA6">
        <w:rPr>
          <w:sz w:val="28"/>
          <w:szCs w:val="28"/>
        </w:rPr>
        <w:t>города Батайска</w:t>
      </w:r>
    </w:p>
    <w:p w:rsidR="009164AB" w:rsidRPr="00C76EA6" w:rsidRDefault="009164AB" w:rsidP="005B6C59">
      <w:pPr>
        <w:rPr>
          <w:sz w:val="28"/>
          <w:szCs w:val="28"/>
        </w:rPr>
      </w:pPr>
      <w:r w:rsidRPr="00C76EA6">
        <w:rPr>
          <w:sz w:val="28"/>
          <w:szCs w:val="28"/>
        </w:rPr>
        <w:t xml:space="preserve">                                                                                        </w:t>
      </w:r>
      <w:r w:rsidR="003765E0" w:rsidRPr="00C76EA6">
        <w:rPr>
          <w:sz w:val="28"/>
          <w:szCs w:val="28"/>
        </w:rPr>
        <w:t>от___________№ _____</w:t>
      </w:r>
    </w:p>
    <w:p w:rsidR="00666CD7" w:rsidRPr="00C76EA6" w:rsidRDefault="00666CD7" w:rsidP="005B6C59">
      <w:pPr>
        <w:rPr>
          <w:sz w:val="28"/>
          <w:szCs w:val="28"/>
        </w:rPr>
      </w:pPr>
    </w:p>
    <w:p w:rsidR="00D159BE" w:rsidRPr="00C76EA6" w:rsidRDefault="00D159BE" w:rsidP="00085CA9">
      <w:pPr>
        <w:tabs>
          <w:tab w:val="left" w:pos="1134"/>
        </w:tabs>
        <w:ind w:firstLine="709"/>
        <w:jc w:val="center"/>
        <w:rPr>
          <w:sz w:val="28"/>
          <w:szCs w:val="28"/>
        </w:rPr>
      </w:pPr>
      <w:r w:rsidRPr="00C76EA6">
        <w:rPr>
          <w:sz w:val="28"/>
          <w:szCs w:val="28"/>
        </w:rPr>
        <w:t>РЕЗУЛЬТАТЫ РЕАЛИЗАЦИИ</w:t>
      </w:r>
    </w:p>
    <w:p w:rsidR="00D159BE" w:rsidRPr="00C76EA6" w:rsidRDefault="00D159BE" w:rsidP="00085CA9">
      <w:pPr>
        <w:tabs>
          <w:tab w:val="left" w:pos="1134"/>
        </w:tabs>
        <w:ind w:firstLine="709"/>
        <w:jc w:val="center"/>
        <w:rPr>
          <w:sz w:val="28"/>
          <w:szCs w:val="28"/>
        </w:rPr>
      </w:pPr>
      <w:r w:rsidRPr="00C76EA6">
        <w:rPr>
          <w:sz w:val="28"/>
          <w:szCs w:val="28"/>
        </w:rPr>
        <w:t>МУНИЦИАЛЬНОЙ ПРОГРАММЫ ГОРОДА БАТАЙСКА</w:t>
      </w:r>
    </w:p>
    <w:p w:rsidR="00D159BE" w:rsidRPr="00C76EA6" w:rsidRDefault="00D159BE" w:rsidP="00085CA9">
      <w:pPr>
        <w:tabs>
          <w:tab w:val="left" w:pos="1134"/>
        </w:tabs>
        <w:ind w:firstLine="709"/>
        <w:jc w:val="center"/>
        <w:rPr>
          <w:sz w:val="28"/>
          <w:szCs w:val="28"/>
        </w:rPr>
      </w:pPr>
      <w:r w:rsidRPr="00C76EA6">
        <w:rPr>
          <w:sz w:val="28"/>
          <w:szCs w:val="28"/>
        </w:rPr>
        <w:t>«РАЗВИТИЕ ОБРАЗОВАНИЯ»,</w:t>
      </w:r>
    </w:p>
    <w:p w:rsidR="00D159BE" w:rsidRPr="00C76EA6" w:rsidRDefault="00D159BE" w:rsidP="00085CA9">
      <w:pPr>
        <w:tabs>
          <w:tab w:val="left" w:pos="1134"/>
        </w:tabs>
        <w:ind w:firstLine="709"/>
        <w:jc w:val="center"/>
        <w:rPr>
          <w:sz w:val="28"/>
          <w:szCs w:val="28"/>
        </w:rPr>
      </w:pPr>
      <w:r w:rsidRPr="00C76EA6">
        <w:rPr>
          <w:sz w:val="28"/>
          <w:szCs w:val="28"/>
        </w:rPr>
        <w:t xml:space="preserve">ОСНОВНЫХ МЕРОПРИЯТИЙ В РАЗРЕЗЕ </w:t>
      </w:r>
      <w:r w:rsidR="007252B6" w:rsidRPr="00C76EA6">
        <w:rPr>
          <w:sz w:val="28"/>
          <w:szCs w:val="28"/>
        </w:rPr>
        <w:t>ПОДПРОГРАММ, ДОСТИГНУТЫЕ ЗА 2020</w:t>
      </w:r>
      <w:r w:rsidRPr="00C76EA6">
        <w:rPr>
          <w:sz w:val="28"/>
          <w:szCs w:val="28"/>
        </w:rPr>
        <w:t xml:space="preserve"> ГОД</w:t>
      </w:r>
    </w:p>
    <w:p w:rsidR="00D159BE" w:rsidRPr="00C76EA6" w:rsidRDefault="00D159BE" w:rsidP="00D159BE">
      <w:pPr>
        <w:tabs>
          <w:tab w:val="left" w:pos="1134"/>
        </w:tabs>
        <w:ind w:firstLine="709"/>
        <w:jc w:val="both"/>
        <w:rPr>
          <w:sz w:val="28"/>
          <w:szCs w:val="28"/>
        </w:rPr>
      </w:pPr>
      <w:r w:rsidRPr="00C76EA6">
        <w:rPr>
          <w:sz w:val="28"/>
          <w:szCs w:val="28"/>
        </w:rPr>
        <w:tab/>
      </w:r>
    </w:p>
    <w:p w:rsidR="00A80089" w:rsidRPr="00C76EA6" w:rsidRDefault="00A80089" w:rsidP="00A80089">
      <w:pPr>
        <w:ind w:firstLine="709"/>
        <w:jc w:val="both"/>
        <w:rPr>
          <w:sz w:val="28"/>
          <w:szCs w:val="28"/>
        </w:rPr>
      </w:pPr>
      <w:r w:rsidRPr="00C76EA6">
        <w:rPr>
          <w:sz w:val="28"/>
          <w:szCs w:val="28"/>
        </w:rPr>
        <w:t>Целью муниципальной программы города Батайска «Развитие образования» является обеспечение высокого качества образования в городе Батайске в соответствии с меняющимися запросами населения и перспективными задачами развития города.</w:t>
      </w:r>
    </w:p>
    <w:p w:rsidR="00A80089" w:rsidRPr="00C76EA6" w:rsidRDefault="00A80089" w:rsidP="00A80089">
      <w:pPr>
        <w:ind w:firstLine="709"/>
        <w:jc w:val="both"/>
        <w:rPr>
          <w:sz w:val="28"/>
          <w:szCs w:val="28"/>
        </w:rPr>
      </w:pPr>
      <w:r w:rsidRPr="00C76EA6">
        <w:rPr>
          <w:sz w:val="28"/>
          <w:szCs w:val="28"/>
        </w:rPr>
        <w:t>Муниципальная программа города Батайска включает в себя 4 подпрограммы:</w:t>
      </w:r>
    </w:p>
    <w:p w:rsidR="00A80089" w:rsidRPr="00C76EA6" w:rsidRDefault="00A80089" w:rsidP="00A80089">
      <w:pPr>
        <w:numPr>
          <w:ilvl w:val="0"/>
          <w:numId w:val="5"/>
        </w:numPr>
        <w:ind w:left="0" w:firstLine="709"/>
        <w:jc w:val="both"/>
        <w:rPr>
          <w:sz w:val="28"/>
          <w:szCs w:val="28"/>
        </w:rPr>
      </w:pPr>
      <w:r w:rsidRPr="00C76EA6">
        <w:rPr>
          <w:sz w:val="28"/>
          <w:szCs w:val="28"/>
        </w:rPr>
        <w:t>Подпрограмма «Повышение доступности и качества дошкольного, общего, дополнительного образования»</w:t>
      </w:r>
    </w:p>
    <w:p w:rsidR="00A80089" w:rsidRPr="00C76EA6" w:rsidRDefault="00A80089" w:rsidP="00A80089">
      <w:pPr>
        <w:numPr>
          <w:ilvl w:val="0"/>
          <w:numId w:val="5"/>
        </w:numPr>
        <w:ind w:left="0" w:firstLine="709"/>
        <w:jc w:val="both"/>
        <w:rPr>
          <w:sz w:val="28"/>
          <w:szCs w:val="28"/>
        </w:rPr>
      </w:pPr>
      <w:r w:rsidRPr="00C76EA6">
        <w:rPr>
          <w:sz w:val="28"/>
          <w:szCs w:val="28"/>
        </w:rPr>
        <w:t>Подпрограмма «Развитие службы практической психологии»</w:t>
      </w:r>
    </w:p>
    <w:p w:rsidR="00A80089" w:rsidRPr="00C76EA6" w:rsidRDefault="00A80089" w:rsidP="00A80089">
      <w:pPr>
        <w:numPr>
          <w:ilvl w:val="0"/>
          <w:numId w:val="5"/>
        </w:numPr>
        <w:ind w:left="0" w:firstLine="709"/>
        <w:jc w:val="both"/>
        <w:rPr>
          <w:sz w:val="28"/>
          <w:szCs w:val="28"/>
        </w:rPr>
      </w:pPr>
      <w:r w:rsidRPr="00C76EA6">
        <w:rPr>
          <w:sz w:val="28"/>
          <w:szCs w:val="28"/>
        </w:rPr>
        <w:t>Подпрограмма «Социальная поддержка детей-сирот и детей, оставшихся без попечения родителей»</w:t>
      </w:r>
    </w:p>
    <w:p w:rsidR="00A80089" w:rsidRPr="00C76EA6" w:rsidRDefault="00A80089" w:rsidP="00A80089">
      <w:pPr>
        <w:numPr>
          <w:ilvl w:val="0"/>
          <w:numId w:val="5"/>
        </w:numPr>
        <w:ind w:left="0" w:firstLine="709"/>
        <w:jc w:val="both"/>
        <w:rPr>
          <w:bCs/>
          <w:sz w:val="28"/>
          <w:szCs w:val="28"/>
        </w:rPr>
      </w:pPr>
      <w:r w:rsidRPr="00C76EA6">
        <w:rPr>
          <w:sz w:val="28"/>
          <w:szCs w:val="28"/>
        </w:rPr>
        <w:t>Подпрограмма «</w:t>
      </w:r>
      <w:r w:rsidRPr="00C76EA6">
        <w:rPr>
          <w:bCs/>
          <w:sz w:val="28"/>
          <w:szCs w:val="28"/>
        </w:rPr>
        <w:t>Профилактика наркомании, безнадзорности и правонарушений несовершеннолетних, социальная защита детства»</w:t>
      </w:r>
    </w:p>
    <w:p w:rsidR="00A80089" w:rsidRPr="00C76EA6" w:rsidRDefault="00A80089" w:rsidP="00A80089">
      <w:pPr>
        <w:ind w:firstLine="709"/>
        <w:jc w:val="both"/>
        <w:rPr>
          <w:bCs/>
          <w:sz w:val="28"/>
          <w:szCs w:val="28"/>
        </w:rPr>
      </w:pPr>
      <w:r w:rsidRPr="00C76EA6">
        <w:rPr>
          <w:bCs/>
          <w:sz w:val="28"/>
          <w:szCs w:val="28"/>
        </w:rPr>
        <w:t>Первые две подпрограммы отражают вариативность муниципальных образовательных организаций, действующих на территории города Батайска, и предусматривают мероприятия, направленные на расширение доступности, повышение качества и эффективности образовательных услуг в дошкольном, общем, дополнительном образовании, учреждениях оказывающих комплексную многопрофильную психолого-педагогическую и медико-социальную помощь. Две другие подпрограммы отражают наиболее приоритетные направления государственной политики по защите прав детства.</w:t>
      </w:r>
    </w:p>
    <w:p w:rsidR="00A80089" w:rsidRPr="00C76EA6" w:rsidRDefault="00A80089" w:rsidP="00A80089">
      <w:pPr>
        <w:ind w:firstLine="709"/>
        <w:jc w:val="both"/>
        <w:rPr>
          <w:bCs/>
          <w:sz w:val="28"/>
          <w:szCs w:val="28"/>
        </w:rPr>
      </w:pPr>
      <w:r w:rsidRPr="00C76EA6">
        <w:rPr>
          <w:bCs/>
          <w:sz w:val="28"/>
          <w:szCs w:val="28"/>
        </w:rPr>
        <w:t>Подпрограммы муниципальной программы состоят из основных мероприятий, которые отражают актуальные и перспективные направления государственной политики в сфере образования.</w:t>
      </w:r>
    </w:p>
    <w:p w:rsidR="00A80089" w:rsidRPr="00C76EA6" w:rsidRDefault="00A80089" w:rsidP="00A80089">
      <w:pPr>
        <w:ind w:firstLine="709"/>
        <w:jc w:val="both"/>
        <w:rPr>
          <w:sz w:val="28"/>
          <w:szCs w:val="28"/>
        </w:rPr>
      </w:pPr>
    </w:p>
    <w:p w:rsidR="00A80089" w:rsidRPr="00C76EA6" w:rsidRDefault="00A80089" w:rsidP="00A80089">
      <w:pPr>
        <w:ind w:firstLine="709"/>
        <w:jc w:val="both"/>
        <w:rPr>
          <w:sz w:val="28"/>
          <w:szCs w:val="28"/>
        </w:rPr>
      </w:pPr>
      <w:r w:rsidRPr="00C76EA6">
        <w:rPr>
          <w:sz w:val="28"/>
          <w:szCs w:val="28"/>
        </w:rPr>
        <w:t>В рамках реализации Подпрограммы «Повышение доступности и качества дошкольного, общего, дополнительного образования» в 2020 году осуществлялась деятельность по обеспечению гарантий получения общедоступного и бесплатного качественного образования как дошкольного, общего, так и дополнительного.</w:t>
      </w:r>
    </w:p>
    <w:p w:rsidR="00A80089" w:rsidRPr="00C76EA6" w:rsidRDefault="00A80089" w:rsidP="00A80089">
      <w:pPr>
        <w:pStyle w:val="af"/>
        <w:spacing w:before="0" w:beforeAutospacing="0" w:after="0" w:afterAutospacing="0"/>
        <w:ind w:firstLine="567"/>
        <w:jc w:val="both"/>
        <w:rPr>
          <w:sz w:val="28"/>
          <w:szCs w:val="28"/>
        </w:rPr>
      </w:pPr>
      <w:r w:rsidRPr="00C76EA6">
        <w:rPr>
          <w:sz w:val="28"/>
          <w:szCs w:val="28"/>
        </w:rPr>
        <w:lastRenderedPageBreak/>
        <w:t>В современных условиях семья, являясь главным социальным институтом воспитания и развития детей, выступает социальным заказчиком и потребителем услуг образовательных организаций.</w:t>
      </w:r>
    </w:p>
    <w:p w:rsidR="00A80089" w:rsidRPr="00C76EA6" w:rsidRDefault="00A80089" w:rsidP="00A80089">
      <w:pPr>
        <w:pStyle w:val="af"/>
        <w:spacing w:before="0" w:beforeAutospacing="0" w:after="0" w:afterAutospacing="0"/>
        <w:ind w:firstLine="567"/>
        <w:jc w:val="both"/>
        <w:rPr>
          <w:sz w:val="28"/>
          <w:szCs w:val="28"/>
        </w:rPr>
      </w:pPr>
      <w:r w:rsidRPr="00C76EA6">
        <w:rPr>
          <w:sz w:val="28"/>
          <w:szCs w:val="28"/>
        </w:rPr>
        <w:t xml:space="preserve">Дошкольное образование является первой ступенью общего образования. </w:t>
      </w:r>
    </w:p>
    <w:p w:rsidR="00A80089" w:rsidRPr="00C76EA6" w:rsidRDefault="00A80089" w:rsidP="00A80089">
      <w:pPr>
        <w:pStyle w:val="af"/>
        <w:spacing w:before="0" w:beforeAutospacing="0" w:after="0" w:afterAutospacing="0"/>
        <w:ind w:firstLine="567"/>
        <w:jc w:val="both"/>
        <w:rPr>
          <w:sz w:val="28"/>
          <w:szCs w:val="28"/>
        </w:rPr>
      </w:pPr>
      <w:r w:rsidRPr="00C76EA6">
        <w:rPr>
          <w:sz w:val="28"/>
          <w:szCs w:val="28"/>
        </w:rPr>
        <w:t>В городе Батайске создана гибкая и разноплановая модель системы дошкольного образования, призванная удовлетворить все основные запросы семьи по воспитанию и обучению детей.</w:t>
      </w:r>
    </w:p>
    <w:p w:rsidR="00A80089" w:rsidRPr="00C76EA6" w:rsidRDefault="00A80089" w:rsidP="00A80089">
      <w:pPr>
        <w:tabs>
          <w:tab w:val="num" w:pos="1260"/>
        </w:tabs>
        <w:suppressAutoHyphens/>
        <w:ind w:firstLine="709"/>
        <w:jc w:val="both"/>
        <w:rPr>
          <w:sz w:val="28"/>
          <w:szCs w:val="28"/>
        </w:rPr>
      </w:pPr>
      <w:r w:rsidRPr="00C76EA6">
        <w:rPr>
          <w:sz w:val="28"/>
          <w:szCs w:val="28"/>
        </w:rPr>
        <w:t xml:space="preserve">В условиях приоритета демографической политики одна из важнейших задач – сохранение и развитие системы дошкольного образования, обеспечение доступности качественного дошкольного образования для детей из разных социальных групп и слоев населения. Для реализации данной задачи большое внимание Управления образования направлено на развитие и сохранение сети муниципальных образовательных организаций, оказывающих услуги дошкольного образования, создание конкурентоспособной среды. </w:t>
      </w:r>
    </w:p>
    <w:p w:rsidR="00A80089" w:rsidRPr="00C76EA6" w:rsidRDefault="00A80089" w:rsidP="00A80089">
      <w:pPr>
        <w:suppressAutoHyphens/>
        <w:ind w:firstLine="709"/>
        <w:jc w:val="both"/>
        <w:rPr>
          <w:sz w:val="28"/>
          <w:szCs w:val="28"/>
        </w:rPr>
      </w:pPr>
      <w:r w:rsidRPr="00C76EA6">
        <w:rPr>
          <w:sz w:val="28"/>
          <w:szCs w:val="28"/>
        </w:rPr>
        <w:t>На сегодняшний день в городе функционирует 36 муниципальных бюджетных дошкольных образовательных организаций. В 2-х дошкольных организациях созданы и успешно работают обособленные структурные подразделения: (ОСП «Антошка» МБ ДОУ № 19 и ОСП «Росинка» МБ ДОУ № 28.) На базе семи учреждений организованы группы повышенной комфортности, которые пользуются большим спросом у родителей.</w:t>
      </w:r>
    </w:p>
    <w:p w:rsidR="00A80089" w:rsidRPr="00C76EA6" w:rsidRDefault="00A80089" w:rsidP="00A80089">
      <w:pPr>
        <w:autoSpaceDE w:val="0"/>
        <w:autoSpaceDN w:val="0"/>
        <w:adjustRightInd w:val="0"/>
        <w:ind w:firstLine="851"/>
        <w:jc w:val="both"/>
        <w:rPr>
          <w:sz w:val="28"/>
          <w:szCs w:val="28"/>
        </w:rPr>
      </w:pPr>
      <w:r w:rsidRPr="00C76EA6">
        <w:rPr>
          <w:sz w:val="28"/>
          <w:szCs w:val="28"/>
        </w:rPr>
        <w:t>В 2019-2020 учебном году услуги дошкольного образования в разных формах получают 7487 детей в возрасте от 1,5 до 7 лет (что на 25 человек больше чем в прошлом году), причем в муниципальных детских садах – 7326 воспитанников, что составляет 97,8 % от общего числа детей данного возраста, проживающих на территории города Батайска.</w:t>
      </w:r>
      <w:r w:rsidRPr="00C76EA6">
        <w:rPr>
          <w:bCs/>
          <w:iCs/>
          <w:sz w:val="28"/>
          <w:szCs w:val="28"/>
        </w:rPr>
        <w:t xml:space="preserve"> </w:t>
      </w:r>
      <w:r w:rsidRPr="00C76EA6">
        <w:rPr>
          <w:sz w:val="28"/>
          <w:szCs w:val="28"/>
        </w:rPr>
        <w:t>Что касается обеспеченности местами старших дошкольников, то этот показатель составляет 100 %.</w:t>
      </w:r>
    </w:p>
    <w:p w:rsidR="00A80089" w:rsidRPr="00C76EA6" w:rsidRDefault="00A80089" w:rsidP="00A80089">
      <w:pPr>
        <w:pStyle w:val="a9"/>
        <w:ind w:firstLine="851"/>
        <w:jc w:val="both"/>
        <w:rPr>
          <w:sz w:val="28"/>
          <w:szCs w:val="28"/>
        </w:rPr>
      </w:pPr>
      <w:r w:rsidRPr="00C76EA6">
        <w:rPr>
          <w:sz w:val="28"/>
          <w:szCs w:val="28"/>
        </w:rPr>
        <w:t xml:space="preserve">В 2020 году численность детей в возрасте от 0 до 7 лет, стоящих в очереди на получение мест в дошкольных образовательных учреждениях – 3336 человек. </w:t>
      </w:r>
    </w:p>
    <w:p w:rsidR="00A80089" w:rsidRPr="00C76EA6" w:rsidRDefault="00A80089" w:rsidP="00A80089">
      <w:pPr>
        <w:pStyle w:val="a9"/>
        <w:ind w:firstLine="851"/>
        <w:jc w:val="both"/>
        <w:rPr>
          <w:sz w:val="28"/>
          <w:szCs w:val="28"/>
        </w:rPr>
      </w:pPr>
      <w:r w:rsidRPr="00C76EA6">
        <w:rPr>
          <w:sz w:val="28"/>
          <w:szCs w:val="28"/>
        </w:rPr>
        <w:t xml:space="preserve">Структура «очереди» в дошкольные учреждения неоднородна и постоянно изменяется: </w:t>
      </w:r>
    </w:p>
    <w:p w:rsidR="00A80089" w:rsidRPr="00C76EA6" w:rsidRDefault="00A80089" w:rsidP="00A80089">
      <w:pPr>
        <w:pStyle w:val="a9"/>
        <w:ind w:firstLine="851"/>
        <w:jc w:val="both"/>
        <w:rPr>
          <w:sz w:val="28"/>
          <w:szCs w:val="28"/>
        </w:rPr>
      </w:pPr>
      <w:r w:rsidRPr="00C76EA6">
        <w:rPr>
          <w:sz w:val="28"/>
          <w:szCs w:val="28"/>
        </w:rPr>
        <w:t>- 1636 детей в возрасте от 0 до 1,5 лет – это «отдаленный» спрос и места детям понадобятся через год-полтора;</w:t>
      </w:r>
    </w:p>
    <w:p w:rsidR="00A80089" w:rsidRPr="00C76EA6" w:rsidRDefault="00A80089" w:rsidP="00A80089">
      <w:pPr>
        <w:pStyle w:val="a9"/>
        <w:ind w:firstLine="851"/>
        <w:jc w:val="both"/>
        <w:rPr>
          <w:sz w:val="28"/>
          <w:szCs w:val="28"/>
        </w:rPr>
      </w:pPr>
      <w:r w:rsidRPr="00C76EA6">
        <w:rPr>
          <w:sz w:val="28"/>
          <w:szCs w:val="28"/>
        </w:rPr>
        <w:t>- 1700 детей в возрасте от 1,5 года до 3 лет – активная очередь;</w:t>
      </w:r>
    </w:p>
    <w:p w:rsidR="00A80089" w:rsidRPr="00C76EA6" w:rsidRDefault="00A80089" w:rsidP="00A80089">
      <w:pPr>
        <w:pStyle w:val="a9"/>
        <w:ind w:firstLine="851"/>
        <w:jc w:val="both"/>
        <w:rPr>
          <w:sz w:val="28"/>
          <w:szCs w:val="28"/>
        </w:rPr>
      </w:pPr>
      <w:r w:rsidRPr="00C76EA6">
        <w:rPr>
          <w:sz w:val="28"/>
          <w:szCs w:val="28"/>
        </w:rPr>
        <w:t xml:space="preserve">- детей от 3 до 7 лет в очереди нет - нулевой показатель был достигнут на основании Указа Президента РФ еще в 2015 году и систематически удерживается по настоящее время. </w:t>
      </w:r>
    </w:p>
    <w:p w:rsidR="00A80089" w:rsidRPr="00C76EA6" w:rsidRDefault="00A80089" w:rsidP="00A80089">
      <w:pPr>
        <w:pStyle w:val="a9"/>
        <w:ind w:firstLine="851"/>
        <w:jc w:val="both"/>
        <w:rPr>
          <w:sz w:val="28"/>
          <w:szCs w:val="28"/>
        </w:rPr>
      </w:pPr>
      <w:r w:rsidRPr="00C76EA6">
        <w:rPr>
          <w:sz w:val="28"/>
          <w:szCs w:val="28"/>
        </w:rPr>
        <w:t xml:space="preserve">Однако, несмотря на то, что на сегодняшний день у нас в очереди нет детей от 3 до 7 лет, но ежедневно в очередь ставят порядка 3-5 детей, что дает внешний прирост очереди на 30-60 детей в месяц. Из возрастной категории до 3-х лет ежемесячно исполняется 3 года в среднем 35-40 детям. Таким образом, очередь в детские сады в среднем пополняется на 65-100 детей в месяц. Эти </w:t>
      </w:r>
      <w:r w:rsidRPr="00C76EA6">
        <w:rPr>
          <w:sz w:val="28"/>
          <w:szCs w:val="28"/>
        </w:rPr>
        <w:lastRenderedPageBreak/>
        <w:t>дети систематически в течение 1-2 месяцев направляются в ту дошкольную организацию, где есть свободные места.</w:t>
      </w:r>
    </w:p>
    <w:p w:rsidR="00A80089" w:rsidRPr="00C76EA6" w:rsidRDefault="00A80089" w:rsidP="00A80089">
      <w:pPr>
        <w:tabs>
          <w:tab w:val="num" w:pos="1260"/>
        </w:tabs>
        <w:suppressAutoHyphens/>
        <w:ind w:firstLine="709"/>
        <w:jc w:val="both"/>
        <w:rPr>
          <w:sz w:val="28"/>
          <w:szCs w:val="28"/>
        </w:rPr>
      </w:pPr>
      <w:r w:rsidRPr="00C76EA6">
        <w:rPr>
          <w:sz w:val="28"/>
          <w:szCs w:val="28"/>
        </w:rPr>
        <w:t xml:space="preserve">Управлением образования поэтапно реализуется «Дорожная карта» по ликвидации очередности в детские сады детей до 3-х лет, открыты дополнительные ясельные группы на базе действующих детских садов. В 2020 году детские сады города посещало 857 детей раннего возраста до 3-х лет. Ясельные группы, функционируют во всех микрорайонах города. В перспективе планируется, что ясельные группы будут открыты в каждом детском саду. В этом году дополнительно была открыта группа для детей раннего возраста от 2 месяцев до 1,5 лет на базе ОСП «Мамино солнышко» МБ ДОУ № 13 в специально арендованном и переоборудованном для этих целей помещении по адресу: ул. </w:t>
      </w:r>
      <w:proofErr w:type="spellStart"/>
      <w:r w:rsidRPr="00C76EA6">
        <w:rPr>
          <w:sz w:val="28"/>
          <w:szCs w:val="28"/>
        </w:rPr>
        <w:t>К.Маркса</w:t>
      </w:r>
      <w:proofErr w:type="spellEnd"/>
      <w:r w:rsidRPr="00C76EA6">
        <w:rPr>
          <w:sz w:val="28"/>
          <w:szCs w:val="28"/>
        </w:rPr>
        <w:t>, 44 и две дополнительные ясельные группы удалось открыть благодаря капитальному ремонту МБ ДОУ № 19.</w:t>
      </w:r>
    </w:p>
    <w:p w:rsidR="00A80089" w:rsidRPr="00C76EA6" w:rsidRDefault="00A80089" w:rsidP="00A80089">
      <w:pPr>
        <w:tabs>
          <w:tab w:val="left" w:pos="1134"/>
        </w:tabs>
        <w:ind w:firstLine="709"/>
        <w:jc w:val="both"/>
        <w:rPr>
          <w:sz w:val="28"/>
          <w:szCs w:val="28"/>
        </w:rPr>
      </w:pPr>
      <w:r w:rsidRPr="00C76EA6">
        <w:rPr>
          <w:sz w:val="28"/>
          <w:szCs w:val="28"/>
        </w:rPr>
        <w:t>В 2020 году на строительство детского сада на 220 мест в СЖМ направлено 115 331,3 тыс. руб. областного бюджета и 29 013,2 тыс. руб. местного бюджета. Завершение строительства планируется в марте 2021 г.</w:t>
      </w:r>
    </w:p>
    <w:p w:rsidR="00A80089" w:rsidRPr="00C76EA6" w:rsidRDefault="00A80089" w:rsidP="00A80089">
      <w:pPr>
        <w:tabs>
          <w:tab w:val="num" w:pos="1260"/>
        </w:tabs>
        <w:suppressAutoHyphens/>
        <w:ind w:firstLine="709"/>
        <w:jc w:val="both"/>
        <w:rPr>
          <w:sz w:val="28"/>
          <w:szCs w:val="28"/>
        </w:rPr>
      </w:pPr>
      <w:r w:rsidRPr="00C76EA6">
        <w:rPr>
          <w:sz w:val="28"/>
          <w:szCs w:val="28"/>
        </w:rPr>
        <w:t>Таким образом, активное развитие сети муниципальных дошкольных образовательных организаций города Батайска обеспечило положительную динамику по достижению следующих значений показателей муниципальной программы города Батайска «Развитие образования»:</w:t>
      </w:r>
    </w:p>
    <w:p w:rsidR="00A80089" w:rsidRPr="00C76EA6" w:rsidRDefault="00A80089" w:rsidP="00A80089">
      <w:pPr>
        <w:pStyle w:val="a9"/>
        <w:ind w:firstLine="851"/>
        <w:jc w:val="both"/>
        <w:rPr>
          <w:sz w:val="28"/>
          <w:szCs w:val="28"/>
        </w:rPr>
      </w:pPr>
      <w:r w:rsidRPr="00C76EA6">
        <w:rPr>
          <w:sz w:val="28"/>
          <w:szCs w:val="28"/>
        </w:rPr>
        <w:t xml:space="preserve"> «Отношение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 составляет 100%.</w:t>
      </w:r>
    </w:p>
    <w:p w:rsidR="00A80089" w:rsidRPr="00C76EA6" w:rsidRDefault="00A80089" w:rsidP="00A80089">
      <w:pPr>
        <w:tabs>
          <w:tab w:val="num" w:pos="1260"/>
        </w:tabs>
        <w:suppressAutoHyphens/>
        <w:ind w:firstLine="709"/>
        <w:jc w:val="both"/>
        <w:rPr>
          <w:sz w:val="28"/>
          <w:szCs w:val="28"/>
        </w:rPr>
      </w:pPr>
      <w:r w:rsidRPr="00C76EA6">
        <w:rPr>
          <w:sz w:val="28"/>
          <w:szCs w:val="28"/>
        </w:rPr>
        <w:t xml:space="preserve"> «Отношение численности детей в возрасте от 2 месяцев до 3 лет, получающих дошкольное образование в текущем году, к сумме численности детей в возрасте от 2 месяцев до 3 лет, получающих дошкольное образование в текущем году, и численности детей в возрасте от 2 месяцев до 3 лет, находящихся в очереди на получение в текущем году дошкольного образования» составил 22,3%, так как 68% родителей данной возрастной категории не планируют отдавать своих детей в дошкольные организации раньше 2-х летнего возраста. В единой информационной системе Ростовской области «Электронный детский сад» нет ни одной не удовлетворённой заявки родителей с датой желаемого зачисления в детский сад до 31.12.2020г </w:t>
      </w:r>
    </w:p>
    <w:p w:rsidR="00A80089" w:rsidRPr="00C76EA6" w:rsidRDefault="00A80089" w:rsidP="00A80089">
      <w:pPr>
        <w:suppressAutoHyphens/>
        <w:ind w:firstLine="709"/>
        <w:jc w:val="both"/>
        <w:rPr>
          <w:sz w:val="28"/>
          <w:szCs w:val="28"/>
        </w:rPr>
      </w:pPr>
      <w:r w:rsidRPr="00C76EA6">
        <w:rPr>
          <w:sz w:val="28"/>
          <w:szCs w:val="28"/>
        </w:rPr>
        <w:t xml:space="preserve">Общее образование организовано на основе принципов общедоступности и бесплатности. Общая численность дневных муниципальных общеобразовательных организаций – 13. Контингент дневных общеобразовательных учреждений – 15546 (в 2019-2020 учебном году - 14 929 человек, рост численности контингента – 4,1 %). Количество первоклассников – 1 929 (в 2019-2020 учебном году - 1833 человек, рост 5,2 %). </w:t>
      </w:r>
    </w:p>
    <w:p w:rsidR="00A80089" w:rsidRPr="00C76EA6" w:rsidRDefault="00A80089" w:rsidP="00A80089">
      <w:pPr>
        <w:suppressAutoHyphens/>
        <w:ind w:firstLine="709"/>
        <w:jc w:val="both"/>
        <w:rPr>
          <w:sz w:val="28"/>
          <w:szCs w:val="28"/>
        </w:rPr>
      </w:pPr>
      <w:r w:rsidRPr="00C76EA6">
        <w:rPr>
          <w:sz w:val="28"/>
          <w:szCs w:val="28"/>
        </w:rPr>
        <w:t xml:space="preserve">Средняя наполняемость в дневных муниципальных общеобразовательных организациях – 29,8. Средняя наполняемость на четвёртом уровне образования в муниципальных общеобразовательных </w:t>
      </w:r>
      <w:r w:rsidRPr="00C76EA6">
        <w:rPr>
          <w:sz w:val="28"/>
          <w:szCs w:val="28"/>
        </w:rPr>
        <w:lastRenderedPageBreak/>
        <w:t xml:space="preserve">организациях – </w:t>
      </w:r>
      <w:proofErr w:type="gramStart"/>
      <w:r w:rsidRPr="00C76EA6">
        <w:rPr>
          <w:sz w:val="28"/>
          <w:szCs w:val="28"/>
        </w:rPr>
        <w:t>25,5.Обеспеченность</w:t>
      </w:r>
      <w:proofErr w:type="gramEnd"/>
      <w:r w:rsidRPr="00C76EA6">
        <w:rPr>
          <w:sz w:val="28"/>
          <w:szCs w:val="28"/>
        </w:rPr>
        <w:t xml:space="preserve"> учебной литературой - 100 %. Охват школьников горячим питанием составляет 96 %. </w:t>
      </w:r>
    </w:p>
    <w:p w:rsidR="00A80089" w:rsidRPr="00C76EA6" w:rsidRDefault="00A80089" w:rsidP="00A80089">
      <w:pPr>
        <w:suppressAutoHyphens/>
        <w:ind w:firstLine="709"/>
        <w:jc w:val="both"/>
        <w:rPr>
          <w:bCs/>
          <w:sz w:val="28"/>
          <w:szCs w:val="28"/>
        </w:rPr>
      </w:pPr>
      <w:r w:rsidRPr="00C76EA6">
        <w:rPr>
          <w:bCs/>
          <w:sz w:val="28"/>
          <w:szCs w:val="28"/>
        </w:rPr>
        <w:t>В 2019-2020 учебном году</w:t>
      </w:r>
      <w:r w:rsidRPr="00C76EA6">
        <w:rPr>
          <w:sz w:val="28"/>
          <w:szCs w:val="28"/>
        </w:rPr>
        <w:t xml:space="preserve"> </w:t>
      </w:r>
      <w:r w:rsidRPr="00C76EA6">
        <w:rPr>
          <w:bCs/>
          <w:sz w:val="28"/>
          <w:szCs w:val="28"/>
        </w:rPr>
        <w:t>допущено к ГИА 340 выпускников 11-х классов дневных общеобразовательных учреждений. 340 выпускников сдавали государственную итоговую аттестацию в форме и по материалам ЕГЭ.</w:t>
      </w:r>
    </w:p>
    <w:p w:rsidR="00A80089" w:rsidRPr="00C76EA6" w:rsidRDefault="00A80089" w:rsidP="00A80089">
      <w:pPr>
        <w:suppressAutoHyphens/>
        <w:ind w:firstLine="709"/>
        <w:jc w:val="both"/>
        <w:rPr>
          <w:bCs/>
          <w:sz w:val="28"/>
          <w:szCs w:val="28"/>
        </w:rPr>
      </w:pPr>
      <w:r w:rsidRPr="00C76EA6">
        <w:rPr>
          <w:bCs/>
          <w:sz w:val="28"/>
          <w:szCs w:val="28"/>
        </w:rPr>
        <w:t>Получили аттестаты 340 человек (100 %).</w:t>
      </w:r>
    </w:p>
    <w:p w:rsidR="00A80089" w:rsidRPr="00C76EA6" w:rsidRDefault="00A80089" w:rsidP="00A80089">
      <w:pPr>
        <w:suppressAutoHyphens/>
        <w:ind w:firstLine="709"/>
        <w:jc w:val="both"/>
        <w:rPr>
          <w:bCs/>
          <w:sz w:val="28"/>
          <w:szCs w:val="28"/>
        </w:rPr>
      </w:pPr>
      <w:r w:rsidRPr="00C76EA6">
        <w:rPr>
          <w:bCs/>
          <w:sz w:val="28"/>
          <w:szCs w:val="28"/>
        </w:rPr>
        <w:t>Среднее значение количества баллов по ЕГЭ, полученных выпускниками, освоившими образовательные программы среднего общего образования:</w:t>
      </w:r>
    </w:p>
    <w:p w:rsidR="00A80089" w:rsidRPr="00C76EA6" w:rsidRDefault="00A80089" w:rsidP="00A80089">
      <w:pPr>
        <w:suppressAutoHyphens/>
        <w:ind w:firstLine="709"/>
        <w:jc w:val="both"/>
        <w:rPr>
          <w:bCs/>
          <w:sz w:val="28"/>
          <w:szCs w:val="28"/>
        </w:rPr>
      </w:pPr>
      <w:r w:rsidRPr="00C76EA6">
        <w:rPr>
          <w:bCs/>
          <w:sz w:val="28"/>
          <w:szCs w:val="28"/>
        </w:rPr>
        <w:t>По математике профильного уровня – 54;</w:t>
      </w:r>
    </w:p>
    <w:p w:rsidR="00A80089" w:rsidRPr="00C76EA6" w:rsidRDefault="00A80089" w:rsidP="00A80089">
      <w:pPr>
        <w:suppressAutoHyphens/>
        <w:ind w:firstLine="709"/>
        <w:jc w:val="both"/>
        <w:rPr>
          <w:bCs/>
          <w:sz w:val="28"/>
          <w:szCs w:val="28"/>
        </w:rPr>
      </w:pPr>
      <w:r w:rsidRPr="00C76EA6">
        <w:rPr>
          <w:bCs/>
          <w:sz w:val="28"/>
          <w:szCs w:val="28"/>
        </w:rPr>
        <w:t>По русскому языку – 68.</w:t>
      </w:r>
    </w:p>
    <w:p w:rsidR="00A80089" w:rsidRPr="00C76EA6" w:rsidRDefault="00A80089" w:rsidP="00A80089">
      <w:pPr>
        <w:suppressAutoHyphens/>
        <w:ind w:firstLine="709"/>
        <w:jc w:val="both"/>
        <w:rPr>
          <w:sz w:val="28"/>
          <w:szCs w:val="28"/>
        </w:rPr>
      </w:pPr>
      <w:r w:rsidRPr="00C76EA6">
        <w:rPr>
          <w:sz w:val="28"/>
          <w:szCs w:val="28"/>
        </w:rPr>
        <w:t xml:space="preserve">В 2019-2020 учебном году 67 обучающихся 11-х классов (20 %) награждены медалью «За особые успехи в учении», 6 из них награждены медалью «За особые успехи в учении выпускнику Дона» (9%). </w:t>
      </w:r>
    </w:p>
    <w:p w:rsidR="00A80089" w:rsidRPr="00C76EA6" w:rsidRDefault="00A80089" w:rsidP="00A80089">
      <w:pPr>
        <w:suppressAutoHyphens/>
        <w:ind w:firstLine="709"/>
        <w:jc w:val="both"/>
        <w:rPr>
          <w:bCs/>
          <w:sz w:val="28"/>
          <w:szCs w:val="28"/>
        </w:rPr>
      </w:pPr>
      <w:r w:rsidRPr="00C76EA6">
        <w:rPr>
          <w:bCs/>
          <w:sz w:val="28"/>
          <w:szCs w:val="28"/>
        </w:rPr>
        <w:t>2019-2020 учебный год завершили 1386 выпускников 9-х классов, из них 1386 – дневные общеобразовательные учреждения.</w:t>
      </w:r>
    </w:p>
    <w:p w:rsidR="00A80089" w:rsidRPr="00C76EA6" w:rsidRDefault="00A80089" w:rsidP="00A80089">
      <w:pPr>
        <w:suppressAutoHyphens/>
        <w:ind w:firstLine="709"/>
        <w:jc w:val="both"/>
        <w:rPr>
          <w:bCs/>
          <w:sz w:val="28"/>
          <w:szCs w:val="28"/>
        </w:rPr>
      </w:pPr>
      <w:r w:rsidRPr="00C76EA6">
        <w:rPr>
          <w:bCs/>
          <w:sz w:val="28"/>
          <w:szCs w:val="28"/>
        </w:rPr>
        <w:t xml:space="preserve"> Допущено к государственной итоговой аттестации 1386 учеников. </w:t>
      </w:r>
    </w:p>
    <w:p w:rsidR="00A80089" w:rsidRPr="00C76EA6" w:rsidRDefault="00A80089" w:rsidP="00A80089">
      <w:pPr>
        <w:suppressAutoHyphens/>
        <w:ind w:firstLine="709"/>
        <w:jc w:val="both"/>
        <w:rPr>
          <w:bCs/>
          <w:sz w:val="28"/>
          <w:szCs w:val="28"/>
        </w:rPr>
      </w:pPr>
      <w:r w:rsidRPr="00C76EA6">
        <w:rPr>
          <w:bCs/>
          <w:sz w:val="28"/>
          <w:szCs w:val="28"/>
        </w:rPr>
        <w:t xml:space="preserve">Государственную итоговую аттестацию по программам основного общего образования выпускники 9-х классов в 2020 году не проходили, ввиду ограничений с распространением </w:t>
      </w:r>
      <w:r w:rsidRPr="00C76EA6">
        <w:rPr>
          <w:bCs/>
          <w:sz w:val="28"/>
          <w:szCs w:val="28"/>
          <w:lang w:val="en-US"/>
        </w:rPr>
        <w:t>COVID</w:t>
      </w:r>
      <w:r w:rsidRPr="00C76EA6">
        <w:rPr>
          <w:bCs/>
          <w:sz w:val="28"/>
          <w:szCs w:val="28"/>
        </w:rPr>
        <w:t xml:space="preserve"> -19. Аттестаты об основном общем образовании были выданы на основании годовых отметок по всем предметам.</w:t>
      </w:r>
    </w:p>
    <w:p w:rsidR="00A80089" w:rsidRPr="00C76EA6" w:rsidRDefault="00A80089" w:rsidP="00A80089">
      <w:pPr>
        <w:suppressAutoHyphens/>
        <w:ind w:firstLine="709"/>
        <w:jc w:val="both"/>
        <w:rPr>
          <w:bCs/>
          <w:iCs/>
          <w:sz w:val="28"/>
          <w:szCs w:val="28"/>
        </w:rPr>
      </w:pPr>
      <w:r w:rsidRPr="00C76EA6">
        <w:rPr>
          <w:bCs/>
          <w:iCs/>
          <w:sz w:val="28"/>
          <w:szCs w:val="28"/>
        </w:rPr>
        <w:t>Особое внимание уделяется обеспечению равного доступа к образованию для всех обучающихся с учетом разнообразия особых образовательных потребностей и индивидуальных возможностей. Как показывает опыт внедрения совместного обучения и воспитания дети с ограниченными возможностями развиваются гораздо активнее, если они обучаются с детьми с нормой развития. В целях обеспечения доступности общего образования для детей с ограниченными возможностями и инвалидами в городе реализован комплекс мер, включающий в себя как техническое оснащение и архитектурную доступность образовательных организаций, так и разработку специальных учебных курсов для педагогов и других учащихся, направленных на развитие их взаимодействия с детьми с ограниченными возможностями здоровья и детьми-инвалидами.</w:t>
      </w:r>
    </w:p>
    <w:p w:rsidR="00A80089" w:rsidRPr="00C76EA6" w:rsidRDefault="00A80089" w:rsidP="00A80089">
      <w:pPr>
        <w:suppressAutoHyphens/>
        <w:ind w:firstLine="709"/>
        <w:jc w:val="both"/>
        <w:rPr>
          <w:bCs/>
          <w:iCs/>
          <w:sz w:val="28"/>
          <w:szCs w:val="28"/>
        </w:rPr>
      </w:pPr>
      <w:r w:rsidRPr="00C76EA6">
        <w:rPr>
          <w:bCs/>
          <w:iCs/>
          <w:sz w:val="28"/>
          <w:szCs w:val="28"/>
        </w:rPr>
        <w:t>В соответствии со ст.5 Федерального закона «Об образовании в Российской федерации» в общеобразовательных организациях создаются необходимые условия для получения качественного образования лицами с ограниченными возможностями здоровья, в том числе посредством организации инклюзивного образования.</w:t>
      </w:r>
    </w:p>
    <w:p w:rsidR="00A80089" w:rsidRPr="00C76EA6" w:rsidRDefault="00A80089" w:rsidP="00A80089">
      <w:pPr>
        <w:ind w:firstLine="709"/>
        <w:jc w:val="both"/>
        <w:rPr>
          <w:bCs/>
          <w:iCs/>
          <w:sz w:val="28"/>
          <w:szCs w:val="28"/>
        </w:rPr>
      </w:pPr>
      <w:r w:rsidRPr="00C76EA6">
        <w:rPr>
          <w:sz w:val="28"/>
          <w:szCs w:val="28"/>
        </w:rPr>
        <w:t>В целях обеспечения доступности общего образования для детей-инвалидов и детей с ограниченными возможностями здоровья</w:t>
      </w:r>
      <w:r w:rsidRPr="00C76EA6">
        <w:rPr>
          <w:bCs/>
          <w:iCs/>
          <w:sz w:val="28"/>
          <w:szCs w:val="28"/>
        </w:rPr>
        <w:t xml:space="preserve"> в городе реализован комплекс мер, включающий в себя техническое оснащение и архитектурную доступность образовательных организаций.</w:t>
      </w:r>
    </w:p>
    <w:p w:rsidR="00A80089" w:rsidRPr="00C76EA6" w:rsidRDefault="00A80089" w:rsidP="00A80089">
      <w:pPr>
        <w:ind w:firstLine="709"/>
        <w:jc w:val="both"/>
        <w:rPr>
          <w:sz w:val="28"/>
          <w:szCs w:val="28"/>
        </w:rPr>
      </w:pPr>
      <w:r w:rsidRPr="00C76EA6">
        <w:rPr>
          <w:sz w:val="28"/>
          <w:szCs w:val="28"/>
        </w:rPr>
        <w:t xml:space="preserve"> Услуги дошкольного образования в 2019 – 2020 учебном году получали 49 детей-инвалидов дошкольного возраста, из них 22 дошкольника - в </w:t>
      </w:r>
      <w:r w:rsidRPr="00C76EA6">
        <w:rPr>
          <w:sz w:val="28"/>
          <w:szCs w:val="28"/>
        </w:rPr>
        <w:lastRenderedPageBreak/>
        <w:t>специализированных группах компенсирующей направленности для детей со сложными проблемами в развитии (МБДОУ №22,28,29), а 27 дошкольников - в инклюзивных группах, когда в одном помещении находятся дети с особенностями в развитии и дети такого же возраста с нормой.</w:t>
      </w:r>
    </w:p>
    <w:p w:rsidR="00A80089" w:rsidRPr="00C76EA6" w:rsidRDefault="00A80089" w:rsidP="00A80089">
      <w:pPr>
        <w:ind w:firstLine="709"/>
        <w:jc w:val="both"/>
        <w:rPr>
          <w:sz w:val="28"/>
          <w:szCs w:val="28"/>
        </w:rPr>
      </w:pPr>
      <w:r w:rsidRPr="00C76EA6">
        <w:rPr>
          <w:sz w:val="28"/>
          <w:szCs w:val="28"/>
        </w:rPr>
        <w:t>Помимо этого, на базе дошкольных учреждений города успешно работали следующие группы для детей с особенностями в развитии:</w:t>
      </w:r>
    </w:p>
    <w:p w:rsidR="00A80089" w:rsidRPr="00C76EA6" w:rsidRDefault="00A80089" w:rsidP="00A80089">
      <w:pPr>
        <w:ind w:firstLine="708"/>
        <w:jc w:val="both"/>
        <w:rPr>
          <w:sz w:val="28"/>
          <w:szCs w:val="28"/>
        </w:rPr>
      </w:pPr>
      <w:r w:rsidRPr="00C76EA6">
        <w:rPr>
          <w:sz w:val="28"/>
          <w:szCs w:val="28"/>
        </w:rPr>
        <w:t>- 52 группы для детей с нарушением речи (617 воспитанников);</w:t>
      </w:r>
    </w:p>
    <w:p w:rsidR="00A80089" w:rsidRPr="00C76EA6" w:rsidRDefault="00A80089" w:rsidP="00A80089">
      <w:pPr>
        <w:ind w:firstLine="708"/>
        <w:jc w:val="both"/>
        <w:rPr>
          <w:sz w:val="28"/>
          <w:szCs w:val="28"/>
        </w:rPr>
      </w:pPr>
      <w:r w:rsidRPr="00C76EA6">
        <w:rPr>
          <w:sz w:val="28"/>
          <w:szCs w:val="28"/>
        </w:rPr>
        <w:t>- 158 групп для детей с тяжелыми нарушениями речи (1577 воспитанников);</w:t>
      </w:r>
    </w:p>
    <w:p w:rsidR="00A80089" w:rsidRPr="00C76EA6" w:rsidRDefault="00A80089" w:rsidP="00A80089">
      <w:pPr>
        <w:ind w:firstLine="708"/>
        <w:jc w:val="both"/>
        <w:rPr>
          <w:sz w:val="28"/>
          <w:szCs w:val="28"/>
        </w:rPr>
      </w:pPr>
      <w:r w:rsidRPr="00C76EA6">
        <w:rPr>
          <w:sz w:val="28"/>
          <w:szCs w:val="28"/>
        </w:rPr>
        <w:t>- 3 группы для слабовидящих воспитанников (МБДОУ № 11), в которых обучается 31 воспитанник.</w:t>
      </w:r>
    </w:p>
    <w:p w:rsidR="00A80089" w:rsidRPr="00C76EA6" w:rsidRDefault="00A80089" w:rsidP="00A80089">
      <w:pPr>
        <w:pStyle w:val="a9"/>
        <w:ind w:firstLine="567"/>
        <w:jc w:val="both"/>
        <w:rPr>
          <w:sz w:val="28"/>
          <w:szCs w:val="28"/>
        </w:rPr>
      </w:pPr>
      <w:r w:rsidRPr="00C76EA6">
        <w:rPr>
          <w:sz w:val="28"/>
          <w:szCs w:val="28"/>
        </w:rPr>
        <w:t>В 2019 - 2020 учебном году в детских садах города работало 58 оздоровительных групп для часто болеющих детей, которые посещали 873 воспитанника, из них 129 детей в возрасте до 3-х лет.</w:t>
      </w:r>
    </w:p>
    <w:p w:rsidR="00A80089" w:rsidRPr="00C76EA6" w:rsidRDefault="00A80089" w:rsidP="00A80089">
      <w:pPr>
        <w:pStyle w:val="af"/>
        <w:spacing w:before="0" w:beforeAutospacing="0" w:after="0" w:afterAutospacing="0"/>
        <w:ind w:firstLine="562"/>
        <w:jc w:val="both"/>
        <w:rPr>
          <w:sz w:val="28"/>
          <w:szCs w:val="28"/>
        </w:rPr>
      </w:pPr>
      <w:r w:rsidRPr="00C76EA6">
        <w:rPr>
          <w:sz w:val="28"/>
          <w:szCs w:val="28"/>
        </w:rPr>
        <w:t xml:space="preserve">На базе МБДОУ № 121 функционировала служба ранней помощи для детей, не посещающих дошкольные организации, а на базе Детской академии развития (ДАР) создана служба раннего развития малыша по системе Марии </w:t>
      </w:r>
      <w:proofErr w:type="spellStart"/>
      <w:r w:rsidRPr="00C76EA6">
        <w:rPr>
          <w:sz w:val="28"/>
          <w:szCs w:val="28"/>
        </w:rPr>
        <w:t>Монтессори</w:t>
      </w:r>
      <w:proofErr w:type="spellEnd"/>
      <w:r w:rsidRPr="00C76EA6">
        <w:rPr>
          <w:sz w:val="28"/>
          <w:szCs w:val="28"/>
        </w:rPr>
        <w:t xml:space="preserve"> в «</w:t>
      </w:r>
      <w:proofErr w:type="spellStart"/>
      <w:r w:rsidRPr="00C76EA6">
        <w:rPr>
          <w:sz w:val="28"/>
          <w:szCs w:val="28"/>
        </w:rPr>
        <w:t>Тоддлеровских</w:t>
      </w:r>
      <w:proofErr w:type="spellEnd"/>
      <w:r w:rsidRPr="00C76EA6">
        <w:rPr>
          <w:sz w:val="28"/>
          <w:szCs w:val="28"/>
        </w:rPr>
        <w:t>» группах и в группах «Вместе с мамой».</w:t>
      </w:r>
    </w:p>
    <w:p w:rsidR="00A80089" w:rsidRPr="00C76EA6" w:rsidRDefault="00A80089" w:rsidP="00A80089">
      <w:pPr>
        <w:ind w:firstLine="709"/>
        <w:jc w:val="both"/>
        <w:rPr>
          <w:sz w:val="28"/>
          <w:szCs w:val="28"/>
        </w:rPr>
      </w:pPr>
      <w:r w:rsidRPr="00C76EA6">
        <w:rPr>
          <w:sz w:val="28"/>
          <w:szCs w:val="28"/>
        </w:rPr>
        <w:t>Для успешности воспитания и обучения детей с ОВЗ необходима правильная оценка их возможностей и выявление особых образовательных потребностей. В связи с этим, в муниципальных дошкольных образовательных организациях города Батайска особая роль отводится психолого-медико-педагогической диагностике, позволяющей: своевременно выявить детей с ограниченными возможностями; выявить индивидуальные психолого-педагогические особенности ребенка с ОВЗ; определить оптимальный педагогический маршрут; спланировать коррекционные мероприятия, разработать программы коррекционной работы; оценить динамику развития и эффективность коррекционной работы; определить условия воспитания и обучения ребенка; консультировать родителей ребенка.</w:t>
      </w:r>
    </w:p>
    <w:p w:rsidR="00A80089" w:rsidRPr="00C76EA6" w:rsidRDefault="00A80089" w:rsidP="00A80089">
      <w:pPr>
        <w:ind w:firstLine="709"/>
        <w:jc w:val="both"/>
        <w:rPr>
          <w:sz w:val="28"/>
          <w:szCs w:val="28"/>
        </w:rPr>
      </w:pPr>
      <w:r w:rsidRPr="00C76EA6">
        <w:rPr>
          <w:sz w:val="28"/>
          <w:szCs w:val="28"/>
        </w:rPr>
        <w:t xml:space="preserve">Во всех МБДОУ работают психолого-медико-педагогические консилиумы, ведётся комплексное психолого-медико-педагогическое сопровождение обучающихся (воспитанников) с ограниченными возможностями здоровья. </w:t>
      </w:r>
    </w:p>
    <w:p w:rsidR="00A80089" w:rsidRPr="00C76EA6" w:rsidRDefault="00A80089" w:rsidP="00A80089">
      <w:pPr>
        <w:ind w:firstLine="709"/>
        <w:jc w:val="both"/>
        <w:rPr>
          <w:sz w:val="28"/>
          <w:szCs w:val="28"/>
        </w:rPr>
      </w:pPr>
      <w:r w:rsidRPr="00C76EA6">
        <w:rPr>
          <w:sz w:val="28"/>
          <w:szCs w:val="28"/>
        </w:rPr>
        <w:t>В 13 общеобразовательных организациях города созданы условия для получения образования 175 детям-инвалидам, 218 детям с ограниченными возможностями здоровья</w:t>
      </w:r>
    </w:p>
    <w:p w:rsidR="00A80089" w:rsidRPr="00C76EA6" w:rsidRDefault="00A80089" w:rsidP="00A80089">
      <w:pPr>
        <w:ind w:firstLine="709"/>
        <w:rPr>
          <w:sz w:val="28"/>
          <w:szCs w:val="28"/>
        </w:rPr>
      </w:pPr>
      <w:r w:rsidRPr="00C76EA6">
        <w:rPr>
          <w:sz w:val="28"/>
          <w:szCs w:val="28"/>
        </w:rPr>
        <w:t>Из них:</w:t>
      </w:r>
    </w:p>
    <w:p w:rsidR="00A80089" w:rsidRPr="00C76EA6" w:rsidRDefault="00A80089" w:rsidP="00A80089">
      <w:pPr>
        <w:ind w:firstLine="709"/>
        <w:rPr>
          <w:sz w:val="28"/>
          <w:szCs w:val="28"/>
        </w:rPr>
      </w:pPr>
      <w:r w:rsidRPr="00C76EA6">
        <w:rPr>
          <w:sz w:val="28"/>
          <w:szCs w:val="28"/>
        </w:rPr>
        <w:t>Глухие – 1</w:t>
      </w:r>
    </w:p>
    <w:p w:rsidR="00A80089" w:rsidRPr="00C76EA6" w:rsidRDefault="00A80089" w:rsidP="00A80089">
      <w:pPr>
        <w:ind w:firstLine="709"/>
        <w:rPr>
          <w:sz w:val="28"/>
          <w:szCs w:val="28"/>
        </w:rPr>
      </w:pPr>
      <w:r w:rsidRPr="00C76EA6">
        <w:rPr>
          <w:sz w:val="28"/>
          <w:szCs w:val="28"/>
        </w:rPr>
        <w:t>Слабослышащие -3</w:t>
      </w:r>
    </w:p>
    <w:p w:rsidR="00A80089" w:rsidRPr="00C76EA6" w:rsidRDefault="00A80089" w:rsidP="00A80089">
      <w:pPr>
        <w:ind w:firstLine="709"/>
        <w:rPr>
          <w:sz w:val="28"/>
          <w:szCs w:val="28"/>
        </w:rPr>
      </w:pPr>
      <w:r w:rsidRPr="00C76EA6">
        <w:rPr>
          <w:sz w:val="28"/>
          <w:szCs w:val="28"/>
        </w:rPr>
        <w:t>Слепые – 2</w:t>
      </w:r>
    </w:p>
    <w:p w:rsidR="00A80089" w:rsidRPr="00C76EA6" w:rsidRDefault="00A80089" w:rsidP="00A80089">
      <w:pPr>
        <w:ind w:firstLine="709"/>
        <w:rPr>
          <w:sz w:val="28"/>
          <w:szCs w:val="28"/>
        </w:rPr>
      </w:pPr>
      <w:r w:rsidRPr="00C76EA6">
        <w:rPr>
          <w:sz w:val="28"/>
          <w:szCs w:val="28"/>
        </w:rPr>
        <w:t>Слабовидящие – 2</w:t>
      </w:r>
    </w:p>
    <w:p w:rsidR="00A80089" w:rsidRPr="00C76EA6" w:rsidRDefault="00A80089" w:rsidP="00A80089">
      <w:pPr>
        <w:ind w:firstLine="709"/>
        <w:rPr>
          <w:sz w:val="28"/>
          <w:szCs w:val="28"/>
        </w:rPr>
      </w:pPr>
      <w:r w:rsidRPr="00C76EA6">
        <w:rPr>
          <w:sz w:val="28"/>
          <w:szCs w:val="28"/>
        </w:rPr>
        <w:t>С тяжелыми нарушениями речи-1</w:t>
      </w:r>
    </w:p>
    <w:p w:rsidR="00A80089" w:rsidRPr="00C76EA6" w:rsidRDefault="00A80089" w:rsidP="00A80089">
      <w:pPr>
        <w:ind w:firstLine="709"/>
        <w:rPr>
          <w:sz w:val="28"/>
          <w:szCs w:val="28"/>
        </w:rPr>
      </w:pPr>
      <w:r w:rsidRPr="00C76EA6">
        <w:rPr>
          <w:sz w:val="28"/>
          <w:szCs w:val="28"/>
        </w:rPr>
        <w:t>С нарушением опорно-двигательного аппарата -7</w:t>
      </w:r>
    </w:p>
    <w:p w:rsidR="00A80089" w:rsidRPr="00C76EA6" w:rsidRDefault="00A80089" w:rsidP="00A80089">
      <w:pPr>
        <w:ind w:firstLine="709"/>
        <w:rPr>
          <w:sz w:val="28"/>
          <w:szCs w:val="28"/>
        </w:rPr>
      </w:pPr>
      <w:r w:rsidRPr="00C76EA6">
        <w:rPr>
          <w:sz w:val="28"/>
          <w:szCs w:val="28"/>
        </w:rPr>
        <w:t>С задержкой психического развития – 116</w:t>
      </w:r>
    </w:p>
    <w:p w:rsidR="00A80089" w:rsidRPr="00C76EA6" w:rsidRDefault="00A80089" w:rsidP="00A80089">
      <w:pPr>
        <w:ind w:firstLine="709"/>
        <w:rPr>
          <w:sz w:val="28"/>
          <w:szCs w:val="28"/>
        </w:rPr>
      </w:pPr>
      <w:r w:rsidRPr="00C76EA6">
        <w:rPr>
          <w:sz w:val="28"/>
          <w:szCs w:val="28"/>
        </w:rPr>
        <w:lastRenderedPageBreak/>
        <w:t xml:space="preserve">С интеллектуальными нарушениями/умственной отсталостью – 37 </w:t>
      </w:r>
    </w:p>
    <w:p w:rsidR="00A80089" w:rsidRPr="00C76EA6" w:rsidRDefault="00A80089" w:rsidP="00A80089">
      <w:pPr>
        <w:ind w:firstLine="709"/>
        <w:rPr>
          <w:sz w:val="28"/>
          <w:szCs w:val="28"/>
        </w:rPr>
      </w:pPr>
      <w:r w:rsidRPr="00C76EA6">
        <w:rPr>
          <w:sz w:val="28"/>
          <w:szCs w:val="28"/>
        </w:rPr>
        <w:t>С расстройством аутистического спектра - 24</w:t>
      </w:r>
    </w:p>
    <w:p w:rsidR="00A80089" w:rsidRPr="00C76EA6" w:rsidRDefault="00A80089" w:rsidP="00A80089">
      <w:pPr>
        <w:ind w:firstLine="709"/>
        <w:jc w:val="both"/>
        <w:rPr>
          <w:sz w:val="28"/>
          <w:szCs w:val="28"/>
        </w:rPr>
      </w:pPr>
      <w:r w:rsidRPr="00C76EA6">
        <w:rPr>
          <w:sz w:val="28"/>
          <w:szCs w:val="28"/>
        </w:rPr>
        <w:t>193 детям было организовано обучение по адаптированным образовательным программам в соответствии с рекомендациями ПМПК</w:t>
      </w:r>
    </w:p>
    <w:p w:rsidR="00A80089" w:rsidRPr="00C76EA6" w:rsidRDefault="00A80089" w:rsidP="00A80089">
      <w:pPr>
        <w:ind w:firstLine="709"/>
        <w:rPr>
          <w:sz w:val="28"/>
          <w:szCs w:val="28"/>
        </w:rPr>
      </w:pPr>
      <w:r w:rsidRPr="00C76EA6">
        <w:rPr>
          <w:sz w:val="28"/>
          <w:szCs w:val="28"/>
        </w:rPr>
        <w:t>В МБОУ лицее №3 продолжена работа 2-х ресурсных классов для детей со сложными дефектами в развитии.</w:t>
      </w:r>
    </w:p>
    <w:p w:rsidR="00A80089" w:rsidRPr="00C76EA6" w:rsidRDefault="00A80089" w:rsidP="00A80089">
      <w:pPr>
        <w:suppressAutoHyphens/>
        <w:ind w:firstLine="709"/>
        <w:jc w:val="both"/>
        <w:rPr>
          <w:bCs/>
          <w:iCs/>
          <w:sz w:val="28"/>
          <w:szCs w:val="28"/>
        </w:rPr>
      </w:pPr>
      <w:r w:rsidRPr="00C76EA6">
        <w:rPr>
          <w:bCs/>
          <w:iCs/>
          <w:sz w:val="28"/>
          <w:szCs w:val="28"/>
        </w:rPr>
        <w:t>Доля детей-инвалидов, для которых введено дистанционное обучение, от количества нуждающихся в указанной форме обучения ежегодно – 100 %.</w:t>
      </w:r>
    </w:p>
    <w:p w:rsidR="00A80089" w:rsidRPr="00C76EA6" w:rsidRDefault="00A80089" w:rsidP="00A80089">
      <w:pPr>
        <w:suppressAutoHyphens/>
        <w:ind w:firstLine="709"/>
        <w:jc w:val="both"/>
        <w:rPr>
          <w:bCs/>
          <w:iCs/>
          <w:sz w:val="28"/>
          <w:szCs w:val="28"/>
        </w:rPr>
      </w:pPr>
      <w:r w:rsidRPr="00C76EA6">
        <w:rPr>
          <w:bCs/>
          <w:iCs/>
          <w:sz w:val="28"/>
          <w:szCs w:val="28"/>
        </w:rPr>
        <w:t xml:space="preserve">Активно развивается обучение детей-инвалидов в ресурсных классах в МБОУ лицее № 3. Обучение организовано в соответствии с ФГОС для обучающихся с умственной отсталостью (интеллектуальными нарушениями) и ФГОС для обучающихся с ОВЗ. При обеспечении условий для обучения соблюдаются требования </w:t>
      </w:r>
      <w:proofErr w:type="spellStart"/>
      <w:r w:rsidRPr="00C76EA6">
        <w:rPr>
          <w:bCs/>
          <w:iCs/>
          <w:sz w:val="28"/>
          <w:szCs w:val="28"/>
        </w:rPr>
        <w:t>СанПин</w:t>
      </w:r>
      <w:proofErr w:type="spellEnd"/>
      <w:r w:rsidRPr="00C76EA6">
        <w:rPr>
          <w:bCs/>
          <w:iCs/>
          <w:sz w:val="28"/>
          <w:szCs w:val="28"/>
        </w:rPr>
        <w:t xml:space="preserve"> 2.4.2.3286-15 «Санитарно-эпидемиологические требования к условиям организации обучения и воспитания в организациях, осуществляющих образовательную деятельность по адаптированным основным образовательным программам для обучающихся с ограниченными возможностями здоровья».</w:t>
      </w:r>
    </w:p>
    <w:p w:rsidR="00A80089" w:rsidRPr="00C76EA6" w:rsidRDefault="00A80089" w:rsidP="00A80089">
      <w:pPr>
        <w:suppressAutoHyphens/>
        <w:ind w:firstLine="709"/>
        <w:jc w:val="both"/>
        <w:rPr>
          <w:sz w:val="28"/>
          <w:szCs w:val="28"/>
        </w:rPr>
      </w:pPr>
      <w:r w:rsidRPr="00C76EA6">
        <w:rPr>
          <w:sz w:val="28"/>
          <w:szCs w:val="28"/>
        </w:rPr>
        <w:t>Для обеспечения высокого качества общего образования в соответствии с меняющимися запросами населения и перспективными задачами российского общества и экономики требуется, в том числе, совершенствование условий и организации обучения в общеобразовательных организациях. Эта потребность диктуется санитарно-эпидемиологическими требованиями, строительными и противопожарными нормами, федеральными государственными образовательными стандартами общего образования.</w:t>
      </w:r>
    </w:p>
    <w:p w:rsidR="00A80089" w:rsidRPr="00C76EA6" w:rsidRDefault="00A80089" w:rsidP="00A80089">
      <w:pPr>
        <w:suppressAutoHyphens/>
        <w:ind w:firstLine="709"/>
        <w:jc w:val="both"/>
        <w:rPr>
          <w:sz w:val="28"/>
          <w:szCs w:val="28"/>
        </w:rPr>
      </w:pPr>
      <w:r w:rsidRPr="00C76EA6">
        <w:rPr>
          <w:sz w:val="28"/>
          <w:szCs w:val="28"/>
        </w:rPr>
        <w:t xml:space="preserve">Облик школ, как по форме, так и по содержанию, значительно изменяется. Школа становится центром не только обязательного образования, но и самоподготовки, занятий творчеством и спортом. В общеобразовательных учреждениях города для 100 % обучающихся созданы современные условия обучения по основным программам общего образования. </w:t>
      </w:r>
    </w:p>
    <w:p w:rsidR="00A80089" w:rsidRPr="00C76EA6" w:rsidRDefault="00A80089" w:rsidP="00A80089">
      <w:pPr>
        <w:tabs>
          <w:tab w:val="left" w:pos="1134"/>
        </w:tabs>
        <w:ind w:firstLine="709"/>
        <w:jc w:val="both"/>
        <w:rPr>
          <w:sz w:val="28"/>
          <w:szCs w:val="28"/>
        </w:rPr>
      </w:pPr>
      <w:r w:rsidRPr="00C76EA6">
        <w:rPr>
          <w:sz w:val="28"/>
          <w:szCs w:val="28"/>
        </w:rPr>
        <w:t>Среднее количество обучающихся общеобразовательных учреждений на 1 персональный компьютер составило 19 человек. В этих целях на оснащение образовательных учреждений современным компьютерным оборудованием и программным обеспечением выделено из средств областного бюджета - 5 508,</w:t>
      </w:r>
      <w:proofErr w:type="gramStart"/>
      <w:r w:rsidRPr="00C76EA6">
        <w:rPr>
          <w:sz w:val="28"/>
          <w:szCs w:val="28"/>
        </w:rPr>
        <w:t>5  тыс.</w:t>
      </w:r>
      <w:proofErr w:type="gramEnd"/>
      <w:r w:rsidRPr="00C76EA6">
        <w:rPr>
          <w:sz w:val="28"/>
          <w:szCs w:val="28"/>
        </w:rPr>
        <w:t xml:space="preserve"> руб.</w:t>
      </w:r>
    </w:p>
    <w:p w:rsidR="00A80089" w:rsidRPr="00C76EA6" w:rsidRDefault="00A80089" w:rsidP="00A80089">
      <w:pPr>
        <w:tabs>
          <w:tab w:val="left" w:pos="1134"/>
        </w:tabs>
        <w:ind w:firstLine="709"/>
        <w:jc w:val="both"/>
        <w:rPr>
          <w:sz w:val="28"/>
          <w:szCs w:val="28"/>
        </w:rPr>
      </w:pPr>
      <w:r w:rsidRPr="00C76EA6">
        <w:rPr>
          <w:sz w:val="28"/>
          <w:szCs w:val="28"/>
        </w:rPr>
        <w:t xml:space="preserve">Доступ к сети Интернет обеспечен всем общеобразовательным учреждениям, на эти цели в 2020 году выделено и освоено 395,8 тыс. руб. из средств областного бюджета. </w:t>
      </w:r>
    </w:p>
    <w:p w:rsidR="00A80089" w:rsidRPr="00C76EA6" w:rsidRDefault="00A80089" w:rsidP="00A80089">
      <w:pPr>
        <w:suppressAutoHyphens/>
        <w:ind w:firstLine="709"/>
        <w:jc w:val="both"/>
        <w:rPr>
          <w:sz w:val="28"/>
          <w:szCs w:val="28"/>
        </w:rPr>
      </w:pPr>
      <w:r w:rsidRPr="00C76EA6">
        <w:rPr>
          <w:sz w:val="28"/>
          <w:szCs w:val="28"/>
        </w:rPr>
        <w:t xml:space="preserve">На протяжении года проводилась работа по укомплектованию библиотек учебниками, пособиями, литературой. Укомплектованность школьных библиотек учебниками составляет 100%. Школьники имеют доступ в читальные залы, оборудованные стационарными и переносными компьютерами и доступом в интернет. </w:t>
      </w:r>
    </w:p>
    <w:p w:rsidR="00A80089" w:rsidRPr="00C76EA6" w:rsidRDefault="00A80089" w:rsidP="00A80089">
      <w:pPr>
        <w:suppressAutoHyphens/>
        <w:ind w:firstLine="709"/>
        <w:jc w:val="both"/>
        <w:rPr>
          <w:sz w:val="28"/>
          <w:szCs w:val="28"/>
        </w:rPr>
      </w:pPr>
      <w:r w:rsidRPr="00C76EA6">
        <w:rPr>
          <w:sz w:val="28"/>
          <w:szCs w:val="28"/>
        </w:rPr>
        <w:lastRenderedPageBreak/>
        <w:t xml:space="preserve">В целях комплектования школьных библиотек приобретено </w:t>
      </w:r>
      <w:proofErr w:type="gramStart"/>
      <w:r w:rsidRPr="00C76EA6">
        <w:rPr>
          <w:sz w:val="28"/>
          <w:szCs w:val="28"/>
        </w:rPr>
        <w:t>34886  учебников</w:t>
      </w:r>
      <w:proofErr w:type="gramEnd"/>
      <w:r w:rsidRPr="00C76EA6">
        <w:rPr>
          <w:sz w:val="28"/>
          <w:szCs w:val="28"/>
        </w:rPr>
        <w:t xml:space="preserve"> и 689 учебных пособий.</w:t>
      </w:r>
    </w:p>
    <w:p w:rsidR="00A80089" w:rsidRPr="00C76EA6" w:rsidRDefault="00A80089" w:rsidP="00A80089">
      <w:pPr>
        <w:tabs>
          <w:tab w:val="left" w:pos="-600"/>
          <w:tab w:val="left" w:pos="500"/>
          <w:tab w:val="left" w:pos="600"/>
        </w:tabs>
        <w:ind w:firstLine="709"/>
        <w:jc w:val="both"/>
        <w:rPr>
          <w:sz w:val="28"/>
          <w:szCs w:val="28"/>
        </w:rPr>
      </w:pPr>
      <w:r w:rsidRPr="00C76EA6">
        <w:rPr>
          <w:sz w:val="28"/>
          <w:szCs w:val="28"/>
        </w:rPr>
        <w:t xml:space="preserve">В рамках деятельности по сохранению и укреплению здоровья обучающихся, созданию комфортных и безопасных условий и </w:t>
      </w:r>
      <w:proofErr w:type="spellStart"/>
      <w:r w:rsidRPr="00C76EA6">
        <w:rPr>
          <w:sz w:val="28"/>
          <w:szCs w:val="28"/>
        </w:rPr>
        <w:t>здоровьесберегающей</w:t>
      </w:r>
      <w:proofErr w:type="spellEnd"/>
      <w:r w:rsidRPr="00C76EA6">
        <w:rPr>
          <w:sz w:val="28"/>
          <w:szCs w:val="28"/>
        </w:rPr>
        <w:t xml:space="preserve"> среды в образовательных организациях осуществляется комплекс мероприятий.</w:t>
      </w:r>
    </w:p>
    <w:p w:rsidR="00A80089" w:rsidRPr="00C76EA6" w:rsidRDefault="00A80089" w:rsidP="00A80089">
      <w:pPr>
        <w:tabs>
          <w:tab w:val="left" w:pos="-600"/>
          <w:tab w:val="left" w:pos="500"/>
          <w:tab w:val="left" w:pos="600"/>
        </w:tabs>
        <w:ind w:firstLine="709"/>
        <w:jc w:val="both"/>
        <w:rPr>
          <w:sz w:val="28"/>
          <w:szCs w:val="28"/>
        </w:rPr>
      </w:pPr>
      <w:r w:rsidRPr="00C76EA6">
        <w:rPr>
          <w:sz w:val="28"/>
          <w:szCs w:val="28"/>
        </w:rPr>
        <w:t xml:space="preserve">Обеспечены условия для реализации федеральных требований в части охраны здоровья обучающихся, воспитанников. Школьникам предоставлена возможность пользоваться современно оборудованными спортзалами и спортплощадками. В 100% общеобразовательных учреждений имеются собственные спортивные залы. 99 % школьников в 2020 году систематически занимались спортом. Доля общеобразовательных учреждений, оснащенных спортивным оборудованием и инвентарем, от общего числа общеобразовательных учреждений, спортивные залы которых нуждаются в переоснащении – 100 %. Доля обучающихся, имеющих возможность пользоваться на уроках физической культуры спортивным оборудованием и инвентарем – 100%. Доля общеобразовательных учреждений, реализующих </w:t>
      </w:r>
      <w:proofErr w:type="spellStart"/>
      <w:r w:rsidRPr="00C76EA6">
        <w:rPr>
          <w:sz w:val="28"/>
          <w:szCs w:val="28"/>
        </w:rPr>
        <w:t>здоровьесберегающие</w:t>
      </w:r>
      <w:proofErr w:type="spellEnd"/>
      <w:r w:rsidRPr="00C76EA6">
        <w:rPr>
          <w:sz w:val="28"/>
          <w:szCs w:val="28"/>
        </w:rPr>
        <w:t xml:space="preserve"> технологии - 100%. Во всех общеобразовательных учреждениях реализуются образовательные программы по формированию культуры здорового образа жизни.</w:t>
      </w:r>
    </w:p>
    <w:p w:rsidR="00A80089" w:rsidRPr="00C76EA6" w:rsidRDefault="00A80089" w:rsidP="00A80089">
      <w:pPr>
        <w:tabs>
          <w:tab w:val="left" w:pos="-600"/>
          <w:tab w:val="left" w:pos="500"/>
          <w:tab w:val="left" w:pos="600"/>
        </w:tabs>
        <w:ind w:firstLine="709"/>
        <w:jc w:val="both"/>
        <w:rPr>
          <w:sz w:val="28"/>
          <w:szCs w:val="28"/>
        </w:rPr>
      </w:pPr>
      <w:r w:rsidRPr="00C76EA6">
        <w:rPr>
          <w:sz w:val="28"/>
          <w:szCs w:val="28"/>
        </w:rPr>
        <w:t xml:space="preserve">Активно внедряются программы, обеспечивающие физкультурно-оздоровительные, коррекционные направления деятельности. Все школы города работают по программам «Здоровье», «Здоровый образ жизни», «Школа без наркотиков». Проведено обучение 391 обучающегося 2-3-х классов по программе «Всеобуч по плаванию», 1370 учащихся 1-х классов по программе «Всеобуч по шахматам». </w:t>
      </w:r>
    </w:p>
    <w:p w:rsidR="00A80089" w:rsidRPr="00C76EA6" w:rsidRDefault="00A80089" w:rsidP="00A80089">
      <w:pPr>
        <w:tabs>
          <w:tab w:val="left" w:pos="1134"/>
        </w:tabs>
        <w:ind w:firstLine="709"/>
        <w:jc w:val="both"/>
        <w:rPr>
          <w:sz w:val="28"/>
          <w:szCs w:val="28"/>
        </w:rPr>
      </w:pPr>
      <w:r w:rsidRPr="00C76EA6">
        <w:rPr>
          <w:sz w:val="28"/>
          <w:szCs w:val="28"/>
        </w:rPr>
        <w:t xml:space="preserve">В рамках реализацию проекта «Всеобуч по плаванию» в </w:t>
      </w:r>
      <w:proofErr w:type="gramStart"/>
      <w:r w:rsidRPr="00C76EA6">
        <w:rPr>
          <w:sz w:val="28"/>
          <w:szCs w:val="28"/>
        </w:rPr>
        <w:t>2020  году</w:t>
      </w:r>
      <w:proofErr w:type="gramEnd"/>
      <w:r w:rsidRPr="00C76EA6">
        <w:rPr>
          <w:sz w:val="28"/>
          <w:szCs w:val="28"/>
        </w:rPr>
        <w:t xml:space="preserve"> учащиеся 2-3-х классов обучены навыкам плавания, на эти цели направлено 760,0 тыс. руб. областного бюджета и 191,2 тыс. руб. местного бюджета.</w:t>
      </w:r>
    </w:p>
    <w:p w:rsidR="00A80089" w:rsidRPr="00C76EA6" w:rsidRDefault="00A80089" w:rsidP="00A80089">
      <w:pPr>
        <w:tabs>
          <w:tab w:val="left" w:pos="-600"/>
          <w:tab w:val="left" w:pos="500"/>
          <w:tab w:val="left" w:pos="600"/>
        </w:tabs>
        <w:ind w:firstLine="709"/>
        <w:jc w:val="both"/>
        <w:rPr>
          <w:sz w:val="28"/>
          <w:szCs w:val="28"/>
        </w:rPr>
      </w:pPr>
      <w:r w:rsidRPr="00C76EA6">
        <w:rPr>
          <w:sz w:val="28"/>
          <w:szCs w:val="28"/>
        </w:rPr>
        <w:t xml:space="preserve">В 2020   году проведены городские военно-спортивные соревнования «Служу Отечеству», направленные на подготовку допризывной молодежи к службе в рядах ВС, Спартакиада школьников с охватом более тысячи детей: I место завоевала команда МБОУ </w:t>
      </w:r>
      <w:proofErr w:type="gramStart"/>
      <w:r w:rsidRPr="00C76EA6">
        <w:rPr>
          <w:sz w:val="28"/>
          <w:szCs w:val="28"/>
        </w:rPr>
        <w:t>лицея  №</w:t>
      </w:r>
      <w:proofErr w:type="gramEnd"/>
      <w:r w:rsidRPr="00C76EA6">
        <w:rPr>
          <w:sz w:val="28"/>
          <w:szCs w:val="28"/>
        </w:rPr>
        <w:t xml:space="preserve">3, II место – команда МБОУ СОШ №16, III место - команда МБОУ СОШ №4. </w:t>
      </w:r>
    </w:p>
    <w:p w:rsidR="00A80089" w:rsidRPr="00C76EA6" w:rsidRDefault="00A80089" w:rsidP="00A80089">
      <w:pPr>
        <w:tabs>
          <w:tab w:val="left" w:pos="-600"/>
          <w:tab w:val="left" w:pos="500"/>
          <w:tab w:val="left" w:pos="600"/>
        </w:tabs>
        <w:ind w:firstLine="709"/>
        <w:jc w:val="both"/>
        <w:rPr>
          <w:sz w:val="28"/>
          <w:szCs w:val="28"/>
        </w:rPr>
      </w:pPr>
      <w:r w:rsidRPr="00C76EA6">
        <w:rPr>
          <w:sz w:val="28"/>
          <w:szCs w:val="28"/>
        </w:rPr>
        <w:t xml:space="preserve">В школах, детсадах, учреждениях дополнительного образования, клубах в 2020 году работали спортивные секции по 16 видам спорта, которые посещали 15475 детей (99 % от общего количества школьников). </w:t>
      </w:r>
    </w:p>
    <w:p w:rsidR="00A80089" w:rsidRPr="00C76EA6" w:rsidRDefault="00A80089" w:rsidP="00A80089">
      <w:pPr>
        <w:tabs>
          <w:tab w:val="left" w:pos="-600"/>
          <w:tab w:val="left" w:pos="500"/>
          <w:tab w:val="left" w:pos="600"/>
        </w:tabs>
        <w:ind w:firstLine="709"/>
        <w:jc w:val="both"/>
        <w:rPr>
          <w:sz w:val="28"/>
          <w:szCs w:val="28"/>
        </w:rPr>
      </w:pPr>
      <w:r w:rsidRPr="00C76EA6">
        <w:rPr>
          <w:sz w:val="28"/>
          <w:szCs w:val="28"/>
        </w:rPr>
        <w:t xml:space="preserve">На протяжении 2020 </w:t>
      </w:r>
      <w:proofErr w:type="gramStart"/>
      <w:r w:rsidRPr="00C76EA6">
        <w:rPr>
          <w:sz w:val="28"/>
          <w:szCs w:val="28"/>
        </w:rPr>
        <w:t>года</w:t>
      </w:r>
      <w:proofErr w:type="gramEnd"/>
      <w:r w:rsidRPr="00C76EA6">
        <w:rPr>
          <w:sz w:val="28"/>
          <w:szCs w:val="28"/>
        </w:rPr>
        <w:t xml:space="preserve"> обучающиеся всех образовательных организаций сдавали комплекс ГТО (1512 человек).  </w:t>
      </w:r>
    </w:p>
    <w:p w:rsidR="00A80089" w:rsidRPr="00C76EA6" w:rsidRDefault="00A80089" w:rsidP="00A80089">
      <w:pPr>
        <w:ind w:firstLine="708"/>
        <w:jc w:val="both"/>
        <w:rPr>
          <w:sz w:val="28"/>
          <w:szCs w:val="28"/>
        </w:rPr>
      </w:pPr>
      <w:r w:rsidRPr="00C76EA6">
        <w:rPr>
          <w:sz w:val="28"/>
          <w:szCs w:val="28"/>
        </w:rPr>
        <w:t xml:space="preserve">В деятельности по сохранению и укреплению здоровья обучающихся одним из главных компонентов является организация полноценного и регулярного питания школьников. Одноразовым горячим   питанием </w:t>
      </w:r>
      <w:proofErr w:type="gramStart"/>
      <w:r w:rsidRPr="00C76EA6">
        <w:rPr>
          <w:sz w:val="28"/>
          <w:szCs w:val="28"/>
        </w:rPr>
        <w:t>было  охвачено</w:t>
      </w:r>
      <w:proofErr w:type="gramEnd"/>
      <w:r w:rsidRPr="00C76EA6">
        <w:rPr>
          <w:sz w:val="28"/>
          <w:szCs w:val="28"/>
        </w:rPr>
        <w:t xml:space="preserve"> 7196 обучающихся 1-4х классов, из них 4005 обучающихся в 1 смену  </w:t>
      </w:r>
      <w:r w:rsidRPr="00C76EA6">
        <w:rPr>
          <w:sz w:val="28"/>
          <w:szCs w:val="28"/>
        </w:rPr>
        <w:lastRenderedPageBreak/>
        <w:t>горячими завтраками на сумму 54 руб. 99 коп. и 3191 обучающийся во 2 ю смену  горячими обедами из расчета 67 руб. на одного обучающегося в день.</w:t>
      </w:r>
    </w:p>
    <w:p w:rsidR="00A80089" w:rsidRPr="00C76EA6" w:rsidRDefault="00A80089" w:rsidP="00A80089">
      <w:pPr>
        <w:jc w:val="both"/>
        <w:rPr>
          <w:sz w:val="28"/>
          <w:szCs w:val="28"/>
        </w:rPr>
      </w:pPr>
      <w:r w:rsidRPr="00C76EA6">
        <w:rPr>
          <w:sz w:val="28"/>
          <w:szCs w:val="28"/>
        </w:rPr>
        <w:t xml:space="preserve">921 обучающийся 5-11х классов из малообеспеченных семей получал одноразовое горячее питание на сумму 70 руб. на человека в день. </w:t>
      </w:r>
    </w:p>
    <w:p w:rsidR="00A80089" w:rsidRPr="00C76EA6" w:rsidRDefault="00A80089" w:rsidP="00A80089">
      <w:pPr>
        <w:jc w:val="both"/>
        <w:rPr>
          <w:sz w:val="28"/>
          <w:szCs w:val="28"/>
        </w:rPr>
      </w:pPr>
      <w:r w:rsidRPr="00C76EA6">
        <w:rPr>
          <w:sz w:val="28"/>
          <w:szCs w:val="28"/>
        </w:rPr>
        <w:t xml:space="preserve">142 обучающихся с ОВЗ получали бесплатные горячие завтраки и обеды из расчета 95 руб.  для обучающихся 1-4 классов, и 105 руб. для обучающихся 5-11 </w:t>
      </w:r>
      <w:proofErr w:type="gramStart"/>
      <w:r w:rsidRPr="00C76EA6">
        <w:rPr>
          <w:sz w:val="28"/>
          <w:szCs w:val="28"/>
        </w:rPr>
        <w:t>классов  на</w:t>
      </w:r>
      <w:proofErr w:type="gramEnd"/>
      <w:r w:rsidRPr="00C76EA6">
        <w:rPr>
          <w:sz w:val="28"/>
          <w:szCs w:val="28"/>
        </w:rPr>
        <w:t xml:space="preserve"> человека в день. </w:t>
      </w:r>
    </w:p>
    <w:p w:rsidR="00A80089" w:rsidRPr="00C76EA6" w:rsidRDefault="00A80089" w:rsidP="00A80089">
      <w:pPr>
        <w:jc w:val="both"/>
        <w:rPr>
          <w:sz w:val="28"/>
          <w:szCs w:val="28"/>
        </w:rPr>
      </w:pPr>
      <w:r w:rsidRPr="00C76EA6">
        <w:rPr>
          <w:sz w:val="28"/>
          <w:szCs w:val="28"/>
        </w:rPr>
        <w:t>107 детей с ОВЗ обучающихся на дому получали денежную компенсацию на питание.</w:t>
      </w:r>
    </w:p>
    <w:p w:rsidR="00A80089" w:rsidRPr="00C76EA6" w:rsidRDefault="00A80089" w:rsidP="00A80089">
      <w:pPr>
        <w:tabs>
          <w:tab w:val="left" w:pos="-600"/>
          <w:tab w:val="left" w:pos="500"/>
          <w:tab w:val="left" w:pos="600"/>
        </w:tabs>
        <w:ind w:firstLine="709"/>
        <w:jc w:val="both"/>
        <w:rPr>
          <w:sz w:val="28"/>
          <w:szCs w:val="28"/>
        </w:rPr>
      </w:pPr>
      <w:r w:rsidRPr="00C76EA6">
        <w:rPr>
          <w:sz w:val="28"/>
          <w:szCs w:val="28"/>
        </w:rPr>
        <w:t>Значительно увеличен ассортимент блюд, внедряются новые технологии в организации питания.</w:t>
      </w:r>
    </w:p>
    <w:p w:rsidR="00A80089" w:rsidRPr="00C76EA6" w:rsidRDefault="00A80089" w:rsidP="00A80089">
      <w:pPr>
        <w:tabs>
          <w:tab w:val="left" w:pos="1134"/>
        </w:tabs>
        <w:ind w:firstLine="709"/>
        <w:jc w:val="both"/>
        <w:rPr>
          <w:sz w:val="28"/>
          <w:szCs w:val="28"/>
        </w:rPr>
      </w:pPr>
      <w:r w:rsidRPr="00C76EA6">
        <w:rPr>
          <w:sz w:val="28"/>
          <w:szCs w:val="28"/>
        </w:rPr>
        <w:t xml:space="preserve">На обеспечение бесплатными горячими обедами обучающихся 1-4 классов в 2020 году направлено 19 489,7 тыс. руб. из федерального бюджета, 6 712,1 тыс. руб. – областного и 3 487,8 тыс. руб. местного бюджета. </w:t>
      </w:r>
    </w:p>
    <w:p w:rsidR="00A80089" w:rsidRPr="00C76EA6" w:rsidRDefault="00A80089" w:rsidP="00A80089">
      <w:pPr>
        <w:tabs>
          <w:tab w:val="left" w:pos="1134"/>
        </w:tabs>
        <w:ind w:firstLine="709"/>
        <w:jc w:val="both"/>
        <w:rPr>
          <w:sz w:val="28"/>
          <w:szCs w:val="28"/>
        </w:rPr>
      </w:pPr>
      <w:r w:rsidRPr="00C76EA6">
        <w:rPr>
          <w:sz w:val="28"/>
          <w:szCs w:val="28"/>
        </w:rPr>
        <w:t>На обеспечение питанием детей из малообеспеченных семей и детей с ОВЗ израсходовано 10 212,4 тыс. руб. из средств местного бюджета, выплачена компенсация на питание детей с ОВЗ, обучающихся на дому – 1 657,8 тыс. руб.</w:t>
      </w:r>
    </w:p>
    <w:p w:rsidR="00A80089" w:rsidRPr="00C76EA6" w:rsidRDefault="00A80089" w:rsidP="00A80089">
      <w:pPr>
        <w:tabs>
          <w:tab w:val="left" w:pos="1134"/>
        </w:tabs>
        <w:ind w:firstLine="709"/>
        <w:jc w:val="both"/>
        <w:rPr>
          <w:sz w:val="28"/>
          <w:szCs w:val="28"/>
        </w:rPr>
      </w:pPr>
      <w:r w:rsidRPr="00C76EA6">
        <w:rPr>
          <w:sz w:val="28"/>
          <w:szCs w:val="28"/>
        </w:rPr>
        <w:t>Приобретены продуктовые наборы на сумму 4 492,0 тыс. руб. (местный бюджет).</w:t>
      </w:r>
    </w:p>
    <w:p w:rsidR="00A80089" w:rsidRPr="00C76EA6" w:rsidRDefault="00A80089" w:rsidP="00A80089">
      <w:pPr>
        <w:tabs>
          <w:tab w:val="left" w:pos="-600"/>
          <w:tab w:val="left" w:pos="500"/>
          <w:tab w:val="left" w:pos="600"/>
        </w:tabs>
        <w:jc w:val="both"/>
        <w:rPr>
          <w:sz w:val="28"/>
          <w:szCs w:val="28"/>
        </w:rPr>
      </w:pPr>
      <w:r w:rsidRPr="00C76EA6">
        <w:rPr>
          <w:sz w:val="28"/>
          <w:szCs w:val="28"/>
        </w:rPr>
        <w:tab/>
        <w:t>100 % общеобразовательных учреждений реализуют программы формирования культуры здорового питания. Все общеобразовательные организации являются федеральными пилотными площадками по реализации курса «Разговор о правильном питании».</w:t>
      </w:r>
    </w:p>
    <w:p w:rsidR="00A80089" w:rsidRPr="00C76EA6" w:rsidRDefault="00A80089" w:rsidP="00A80089">
      <w:pPr>
        <w:tabs>
          <w:tab w:val="left" w:pos="-600"/>
          <w:tab w:val="left" w:pos="500"/>
          <w:tab w:val="left" w:pos="600"/>
        </w:tabs>
        <w:ind w:firstLine="709"/>
        <w:jc w:val="both"/>
        <w:rPr>
          <w:sz w:val="28"/>
          <w:szCs w:val="28"/>
        </w:rPr>
      </w:pPr>
      <w:r w:rsidRPr="00C76EA6">
        <w:rPr>
          <w:sz w:val="28"/>
          <w:szCs w:val="28"/>
        </w:rPr>
        <w:t xml:space="preserve">В целях диагностики состояния здоровья школьников ведутся паспорта здоровья 100% обучающихся школ. В МБОУ СОШ №4 с углубленным изучением отдельных предметов, МБОУ «Гимназия №7», МБОУ лицее №10, МБОУ СОШ №2, МБОУ СОШ №6, МБОУ Гимназии №21, МБОУ лицее №3, ставших областными пилотными площадками по реализации проекта по </w:t>
      </w:r>
      <w:proofErr w:type="spellStart"/>
      <w:r w:rsidRPr="00C76EA6">
        <w:rPr>
          <w:sz w:val="28"/>
          <w:szCs w:val="28"/>
        </w:rPr>
        <w:t>здоровьесбережению</w:t>
      </w:r>
      <w:proofErr w:type="spellEnd"/>
      <w:r w:rsidRPr="00C76EA6">
        <w:rPr>
          <w:sz w:val="28"/>
          <w:szCs w:val="28"/>
        </w:rPr>
        <w:t xml:space="preserve"> школьников, поставлены и эффективно используются аппаратно-программные комплексы «</w:t>
      </w:r>
      <w:proofErr w:type="spellStart"/>
      <w:r w:rsidRPr="00C76EA6">
        <w:rPr>
          <w:sz w:val="28"/>
          <w:szCs w:val="28"/>
        </w:rPr>
        <w:t>Армис</w:t>
      </w:r>
      <w:proofErr w:type="spellEnd"/>
      <w:r w:rsidRPr="00C76EA6">
        <w:rPr>
          <w:sz w:val="28"/>
          <w:szCs w:val="28"/>
        </w:rPr>
        <w:t xml:space="preserve">». </w:t>
      </w:r>
    </w:p>
    <w:p w:rsidR="00A80089" w:rsidRPr="00C76EA6" w:rsidRDefault="00A80089" w:rsidP="00A80089">
      <w:pPr>
        <w:tabs>
          <w:tab w:val="left" w:pos="-600"/>
          <w:tab w:val="left" w:pos="500"/>
          <w:tab w:val="left" w:pos="600"/>
        </w:tabs>
        <w:ind w:firstLine="709"/>
        <w:jc w:val="both"/>
        <w:rPr>
          <w:sz w:val="28"/>
          <w:szCs w:val="28"/>
        </w:rPr>
      </w:pPr>
      <w:r w:rsidRPr="00C76EA6">
        <w:rPr>
          <w:sz w:val="28"/>
          <w:szCs w:val="28"/>
        </w:rPr>
        <w:t>Удельный вес численности обучающихся в возрасте от 7 до 18 лет, охваченных доврачебной диагностикой, составляет 52% (план – 52%).</w:t>
      </w:r>
    </w:p>
    <w:p w:rsidR="00A80089" w:rsidRPr="00C76EA6" w:rsidRDefault="00A80089" w:rsidP="00A80089">
      <w:pPr>
        <w:tabs>
          <w:tab w:val="left" w:pos="-600"/>
          <w:tab w:val="left" w:pos="500"/>
          <w:tab w:val="left" w:pos="600"/>
        </w:tabs>
        <w:ind w:firstLine="709"/>
        <w:jc w:val="both"/>
        <w:rPr>
          <w:sz w:val="28"/>
          <w:szCs w:val="28"/>
        </w:rPr>
      </w:pPr>
      <w:r w:rsidRPr="00C76EA6">
        <w:rPr>
          <w:sz w:val="28"/>
          <w:szCs w:val="28"/>
        </w:rPr>
        <w:t xml:space="preserve">В период летней оздоровительной кампании «Лето-2020» вся деятельность образовательных организаций была организована на свежем воздухе, была разноплановой, яркой и интересной. </w:t>
      </w:r>
    </w:p>
    <w:p w:rsidR="00A80089" w:rsidRPr="00C76EA6" w:rsidRDefault="00A80089" w:rsidP="00A80089">
      <w:pPr>
        <w:tabs>
          <w:tab w:val="left" w:pos="-600"/>
          <w:tab w:val="left" w:pos="500"/>
          <w:tab w:val="left" w:pos="600"/>
        </w:tabs>
        <w:ind w:firstLine="709"/>
        <w:jc w:val="both"/>
        <w:rPr>
          <w:sz w:val="28"/>
          <w:szCs w:val="28"/>
        </w:rPr>
      </w:pPr>
      <w:r w:rsidRPr="00C76EA6">
        <w:rPr>
          <w:sz w:val="28"/>
          <w:szCs w:val="28"/>
        </w:rPr>
        <w:t xml:space="preserve">Для воспитанников дошкольных учреждений было проведено множество соревнований, развлечений, викторин, различных тематических дней, работали опытно-экспериментальные лаборатории, велась увлекательная работа на метеостанциях, на экологических тропах, в огороде, ягоднике, мини фруктовом саду, цветнике. Очень широко использовались игры с водой, песком и воздухом, наблюдение за природными явлениями. Большое внимание уделялось реализации программы по основам безопасности жизнедеятельности воспитанников. </w:t>
      </w:r>
    </w:p>
    <w:p w:rsidR="00A80089" w:rsidRPr="00C76EA6" w:rsidRDefault="00A80089" w:rsidP="00A80089">
      <w:pPr>
        <w:tabs>
          <w:tab w:val="left" w:pos="-600"/>
          <w:tab w:val="left" w:pos="500"/>
          <w:tab w:val="left" w:pos="600"/>
        </w:tabs>
        <w:ind w:firstLine="709"/>
        <w:jc w:val="both"/>
        <w:rPr>
          <w:sz w:val="28"/>
          <w:szCs w:val="28"/>
        </w:rPr>
      </w:pPr>
      <w:r w:rsidRPr="00C76EA6">
        <w:rPr>
          <w:sz w:val="28"/>
          <w:szCs w:val="28"/>
        </w:rPr>
        <w:lastRenderedPageBreak/>
        <w:t>Для успешной реализации всех ранее перечисленных мероприятий в детских садах были оборудованы:</w:t>
      </w:r>
    </w:p>
    <w:p w:rsidR="00A80089" w:rsidRPr="00C76EA6" w:rsidRDefault="00A80089" w:rsidP="00A80089">
      <w:pPr>
        <w:tabs>
          <w:tab w:val="left" w:pos="-600"/>
          <w:tab w:val="left" w:pos="500"/>
          <w:tab w:val="left" w:pos="600"/>
        </w:tabs>
        <w:ind w:firstLine="709"/>
        <w:jc w:val="both"/>
        <w:rPr>
          <w:sz w:val="28"/>
          <w:szCs w:val="28"/>
        </w:rPr>
      </w:pPr>
      <w:r w:rsidRPr="00C76EA6">
        <w:rPr>
          <w:sz w:val="28"/>
          <w:szCs w:val="28"/>
        </w:rPr>
        <w:t>- стадионы с тартановым покрытием и искусственным травяным полем;</w:t>
      </w:r>
    </w:p>
    <w:p w:rsidR="00A80089" w:rsidRPr="00C76EA6" w:rsidRDefault="00A80089" w:rsidP="00A80089">
      <w:pPr>
        <w:tabs>
          <w:tab w:val="left" w:pos="-600"/>
          <w:tab w:val="left" w:pos="500"/>
          <w:tab w:val="left" w:pos="600"/>
        </w:tabs>
        <w:ind w:firstLine="709"/>
        <w:jc w:val="both"/>
        <w:rPr>
          <w:sz w:val="28"/>
          <w:szCs w:val="28"/>
        </w:rPr>
      </w:pPr>
      <w:r w:rsidRPr="00C76EA6">
        <w:rPr>
          <w:sz w:val="28"/>
          <w:szCs w:val="28"/>
        </w:rPr>
        <w:t xml:space="preserve">- мини-площадки с песочным покрытием для пляжных видов спорта. </w:t>
      </w:r>
    </w:p>
    <w:p w:rsidR="00A80089" w:rsidRPr="00C76EA6" w:rsidRDefault="00A80089" w:rsidP="00A80089">
      <w:pPr>
        <w:tabs>
          <w:tab w:val="left" w:pos="-600"/>
          <w:tab w:val="left" w:pos="500"/>
          <w:tab w:val="left" w:pos="600"/>
        </w:tabs>
        <w:ind w:firstLine="709"/>
        <w:jc w:val="both"/>
        <w:rPr>
          <w:sz w:val="28"/>
          <w:szCs w:val="28"/>
        </w:rPr>
      </w:pPr>
      <w:r w:rsidRPr="00C76EA6">
        <w:rPr>
          <w:sz w:val="28"/>
          <w:szCs w:val="28"/>
        </w:rPr>
        <w:t>- появились новые площадки для подвижных и спортивных игр, уличные стационарные тренажерные комплексы для дошкольников;</w:t>
      </w:r>
    </w:p>
    <w:p w:rsidR="00A80089" w:rsidRPr="00C76EA6" w:rsidRDefault="00A80089" w:rsidP="00A80089">
      <w:pPr>
        <w:tabs>
          <w:tab w:val="left" w:pos="-600"/>
          <w:tab w:val="left" w:pos="500"/>
          <w:tab w:val="left" w:pos="600"/>
        </w:tabs>
        <w:ind w:firstLine="709"/>
        <w:jc w:val="both"/>
        <w:rPr>
          <w:sz w:val="28"/>
          <w:szCs w:val="28"/>
        </w:rPr>
      </w:pPr>
      <w:r w:rsidRPr="00C76EA6">
        <w:rPr>
          <w:sz w:val="28"/>
          <w:szCs w:val="28"/>
        </w:rPr>
        <w:t xml:space="preserve">- в ряде ДОУ реконструированы спортивные залы и тренажерные комнаты; </w:t>
      </w:r>
    </w:p>
    <w:p w:rsidR="00A80089" w:rsidRPr="00C76EA6" w:rsidRDefault="00A80089" w:rsidP="00A80089">
      <w:pPr>
        <w:tabs>
          <w:tab w:val="left" w:pos="-600"/>
          <w:tab w:val="left" w:pos="500"/>
          <w:tab w:val="left" w:pos="600"/>
        </w:tabs>
        <w:ind w:firstLine="709"/>
        <w:jc w:val="both"/>
        <w:rPr>
          <w:sz w:val="28"/>
          <w:szCs w:val="28"/>
        </w:rPr>
      </w:pPr>
      <w:r w:rsidRPr="00C76EA6">
        <w:rPr>
          <w:sz w:val="28"/>
          <w:szCs w:val="28"/>
        </w:rPr>
        <w:t>- в семи дошкольных организациях оборудованы и успешно используются площадки для туризма, туристические «веревочные тропы», мини-</w:t>
      </w:r>
      <w:proofErr w:type="spellStart"/>
      <w:r w:rsidRPr="00C76EA6">
        <w:rPr>
          <w:sz w:val="28"/>
          <w:szCs w:val="28"/>
        </w:rPr>
        <w:t>скалодромы</w:t>
      </w:r>
      <w:proofErr w:type="spellEnd"/>
      <w:r w:rsidRPr="00C76EA6">
        <w:rPr>
          <w:sz w:val="28"/>
          <w:szCs w:val="28"/>
        </w:rPr>
        <w:t>;</w:t>
      </w:r>
    </w:p>
    <w:p w:rsidR="00A80089" w:rsidRPr="00C76EA6" w:rsidRDefault="00A80089" w:rsidP="00A80089">
      <w:pPr>
        <w:tabs>
          <w:tab w:val="left" w:pos="-600"/>
          <w:tab w:val="left" w:pos="500"/>
          <w:tab w:val="left" w:pos="600"/>
        </w:tabs>
        <w:ind w:firstLine="709"/>
        <w:jc w:val="both"/>
        <w:rPr>
          <w:sz w:val="28"/>
          <w:szCs w:val="28"/>
        </w:rPr>
      </w:pPr>
      <w:r w:rsidRPr="00C76EA6">
        <w:rPr>
          <w:sz w:val="28"/>
          <w:szCs w:val="28"/>
        </w:rPr>
        <w:t xml:space="preserve">- во всех детских садах созданы тропы «здоровья»; </w:t>
      </w:r>
    </w:p>
    <w:p w:rsidR="00A80089" w:rsidRPr="00C76EA6" w:rsidRDefault="00A80089" w:rsidP="00A80089">
      <w:pPr>
        <w:tabs>
          <w:tab w:val="left" w:pos="-600"/>
          <w:tab w:val="left" w:pos="500"/>
          <w:tab w:val="left" w:pos="600"/>
        </w:tabs>
        <w:ind w:firstLine="709"/>
        <w:jc w:val="both"/>
        <w:rPr>
          <w:sz w:val="28"/>
          <w:szCs w:val="28"/>
        </w:rPr>
      </w:pPr>
      <w:r w:rsidRPr="00C76EA6">
        <w:rPr>
          <w:sz w:val="28"/>
          <w:szCs w:val="28"/>
        </w:rPr>
        <w:t>- проведено техническое обслуживание и косметический ремонт бассейнов (ДОУ № 4, 20, 30) и ледового катка (ДОУ № 23), дополнительно оснащены оборудованием соляные комнаты (ДОУ № 3 и 30).</w:t>
      </w:r>
    </w:p>
    <w:p w:rsidR="00A80089" w:rsidRPr="00C76EA6" w:rsidRDefault="00A80089" w:rsidP="00A80089">
      <w:pPr>
        <w:tabs>
          <w:tab w:val="left" w:pos="-600"/>
          <w:tab w:val="left" w:pos="500"/>
          <w:tab w:val="left" w:pos="600"/>
        </w:tabs>
        <w:ind w:firstLine="709"/>
        <w:jc w:val="both"/>
        <w:rPr>
          <w:sz w:val="28"/>
          <w:szCs w:val="28"/>
        </w:rPr>
      </w:pPr>
      <w:r w:rsidRPr="00C76EA6">
        <w:rPr>
          <w:sz w:val="28"/>
          <w:szCs w:val="28"/>
        </w:rPr>
        <w:t>Для создания благоприятной психологической комфортности дошколят практически во всех дошкольных организациях оборудованы сенсорные комнаты в соответствии с современными требованиями со светящимся и звуковым оборудованием.</w:t>
      </w:r>
    </w:p>
    <w:p w:rsidR="00A80089" w:rsidRPr="00C76EA6" w:rsidRDefault="00A80089" w:rsidP="00A80089">
      <w:pPr>
        <w:ind w:firstLine="851"/>
        <w:jc w:val="both"/>
        <w:rPr>
          <w:sz w:val="28"/>
          <w:szCs w:val="28"/>
        </w:rPr>
      </w:pPr>
      <w:r w:rsidRPr="00C76EA6">
        <w:rPr>
          <w:sz w:val="28"/>
          <w:szCs w:val="28"/>
        </w:rPr>
        <w:t>В дошкольных организациях нашего города большое внимание уделяется работе с детьми по профилактике дорожно-транспортного травматизма. Шесть дошкольных организаций (МБДОУ № 3, 7, 8, 10, 27, 121) являются опорными базовыми центрами по обобщению и распространению опыта работы по предупреждению детского дорожно-транспортного травматизма и повышению квалификации педагогов города.</w:t>
      </w:r>
    </w:p>
    <w:p w:rsidR="00A80089" w:rsidRPr="00C76EA6" w:rsidRDefault="00A80089" w:rsidP="00A80089">
      <w:pPr>
        <w:ind w:firstLine="851"/>
        <w:jc w:val="both"/>
        <w:rPr>
          <w:sz w:val="28"/>
          <w:szCs w:val="28"/>
        </w:rPr>
      </w:pPr>
      <w:r w:rsidRPr="00C76EA6">
        <w:rPr>
          <w:sz w:val="28"/>
          <w:szCs w:val="28"/>
        </w:rPr>
        <w:t>В дошкольных образовательных организациях созданы отряды, в которых занимаются -  420 детей из всех 36 учреждений.</w:t>
      </w:r>
    </w:p>
    <w:p w:rsidR="00A80089" w:rsidRPr="00C76EA6" w:rsidRDefault="00A80089" w:rsidP="00A80089">
      <w:pPr>
        <w:ind w:firstLine="851"/>
        <w:jc w:val="both"/>
        <w:rPr>
          <w:bCs/>
          <w:sz w:val="28"/>
          <w:szCs w:val="28"/>
        </w:rPr>
      </w:pPr>
      <w:r w:rsidRPr="00C76EA6">
        <w:rPr>
          <w:sz w:val="28"/>
          <w:szCs w:val="28"/>
        </w:rPr>
        <w:t xml:space="preserve">В 2019-2020 учебном году результатом работы по профилактике ДДТТ в дошкольных организациях </w:t>
      </w:r>
      <w:r w:rsidRPr="00C76EA6">
        <w:rPr>
          <w:bCs/>
          <w:sz w:val="28"/>
          <w:szCs w:val="28"/>
        </w:rPr>
        <w:t>«Комиссии за безопасность» стали:</w:t>
      </w:r>
    </w:p>
    <w:p w:rsidR="00A80089" w:rsidRPr="00C76EA6" w:rsidRDefault="00A80089" w:rsidP="00A80089">
      <w:pPr>
        <w:ind w:firstLine="567"/>
        <w:jc w:val="both"/>
        <w:rPr>
          <w:bCs/>
          <w:sz w:val="28"/>
          <w:szCs w:val="28"/>
        </w:rPr>
      </w:pPr>
      <w:r w:rsidRPr="00C76EA6">
        <w:rPr>
          <w:bCs/>
          <w:sz w:val="28"/>
          <w:szCs w:val="28"/>
        </w:rPr>
        <w:t>-Организация парковки возле детского сада (МБДОУ № 148)</w:t>
      </w:r>
    </w:p>
    <w:p w:rsidR="00A80089" w:rsidRPr="00C76EA6" w:rsidRDefault="00A80089" w:rsidP="00A80089">
      <w:pPr>
        <w:ind w:firstLine="567"/>
        <w:jc w:val="both"/>
        <w:rPr>
          <w:sz w:val="28"/>
          <w:szCs w:val="28"/>
        </w:rPr>
      </w:pPr>
      <w:r w:rsidRPr="00C76EA6">
        <w:rPr>
          <w:sz w:val="28"/>
          <w:szCs w:val="28"/>
        </w:rPr>
        <w:t xml:space="preserve">- </w:t>
      </w:r>
      <w:r w:rsidRPr="00C76EA6">
        <w:rPr>
          <w:bCs/>
          <w:sz w:val="28"/>
          <w:szCs w:val="28"/>
        </w:rPr>
        <w:t>Обновление тротуаров (МБДОУ № 20)</w:t>
      </w:r>
    </w:p>
    <w:p w:rsidR="00A80089" w:rsidRPr="00C76EA6" w:rsidRDefault="00A80089" w:rsidP="00A80089">
      <w:pPr>
        <w:ind w:firstLine="567"/>
        <w:jc w:val="both"/>
        <w:rPr>
          <w:bCs/>
          <w:sz w:val="28"/>
          <w:szCs w:val="28"/>
        </w:rPr>
      </w:pPr>
      <w:r w:rsidRPr="00C76EA6">
        <w:rPr>
          <w:sz w:val="28"/>
          <w:szCs w:val="28"/>
        </w:rPr>
        <w:t xml:space="preserve">- </w:t>
      </w:r>
      <w:r w:rsidRPr="00C76EA6">
        <w:rPr>
          <w:bCs/>
          <w:sz w:val="28"/>
          <w:szCs w:val="28"/>
        </w:rPr>
        <w:t>Установка защитных ограждений (МБДОУ № 2)</w:t>
      </w:r>
    </w:p>
    <w:p w:rsidR="00A80089" w:rsidRPr="00C76EA6" w:rsidRDefault="00A80089" w:rsidP="00A80089">
      <w:pPr>
        <w:ind w:firstLine="567"/>
        <w:jc w:val="both"/>
        <w:rPr>
          <w:bCs/>
          <w:sz w:val="28"/>
          <w:szCs w:val="28"/>
        </w:rPr>
      </w:pPr>
      <w:r w:rsidRPr="00C76EA6">
        <w:rPr>
          <w:bCs/>
          <w:sz w:val="28"/>
          <w:szCs w:val="28"/>
        </w:rPr>
        <w:t>- разработаны индивидуальные маршруты «Безопасная дорога в детский сад», «Безопасная дорога в школу»</w:t>
      </w:r>
    </w:p>
    <w:p w:rsidR="00A80089" w:rsidRPr="00C76EA6" w:rsidRDefault="00A80089" w:rsidP="00A80089">
      <w:pPr>
        <w:ind w:firstLine="567"/>
        <w:jc w:val="both"/>
        <w:rPr>
          <w:bCs/>
          <w:sz w:val="28"/>
          <w:szCs w:val="28"/>
        </w:rPr>
      </w:pPr>
      <w:r w:rsidRPr="00C76EA6">
        <w:rPr>
          <w:bCs/>
          <w:sz w:val="28"/>
          <w:szCs w:val="28"/>
        </w:rPr>
        <w:t>Во всех МБДОУ созданы материально-технические условия:</w:t>
      </w:r>
    </w:p>
    <w:p w:rsidR="00A80089" w:rsidRPr="00C76EA6" w:rsidRDefault="00A80089" w:rsidP="00A80089">
      <w:pPr>
        <w:numPr>
          <w:ilvl w:val="0"/>
          <w:numId w:val="8"/>
        </w:numPr>
        <w:jc w:val="both"/>
        <w:rPr>
          <w:bCs/>
          <w:sz w:val="28"/>
          <w:szCs w:val="28"/>
        </w:rPr>
      </w:pPr>
      <w:r w:rsidRPr="00C76EA6">
        <w:rPr>
          <w:bCs/>
          <w:sz w:val="28"/>
          <w:szCs w:val="28"/>
        </w:rPr>
        <w:t>Уголки безопасности в группах (все ДОУ)</w:t>
      </w:r>
    </w:p>
    <w:p w:rsidR="00A80089" w:rsidRPr="00C76EA6" w:rsidRDefault="00A80089" w:rsidP="00A80089">
      <w:pPr>
        <w:numPr>
          <w:ilvl w:val="0"/>
          <w:numId w:val="8"/>
        </w:numPr>
        <w:jc w:val="both"/>
        <w:rPr>
          <w:bCs/>
          <w:sz w:val="28"/>
          <w:szCs w:val="28"/>
        </w:rPr>
      </w:pPr>
      <w:r w:rsidRPr="00C76EA6">
        <w:rPr>
          <w:bCs/>
          <w:sz w:val="28"/>
          <w:szCs w:val="28"/>
        </w:rPr>
        <w:t>Мобильные кабинеты безопасности (ДОУ № 3, 8, 13,121, 52, 20,14,10,28,27,35)</w:t>
      </w:r>
    </w:p>
    <w:p w:rsidR="00A80089" w:rsidRPr="00C76EA6" w:rsidRDefault="00A80089" w:rsidP="00A80089">
      <w:pPr>
        <w:numPr>
          <w:ilvl w:val="0"/>
          <w:numId w:val="8"/>
        </w:numPr>
        <w:jc w:val="both"/>
        <w:rPr>
          <w:bCs/>
          <w:sz w:val="28"/>
          <w:szCs w:val="28"/>
        </w:rPr>
      </w:pPr>
      <w:r w:rsidRPr="00C76EA6">
        <w:rPr>
          <w:bCs/>
          <w:sz w:val="28"/>
          <w:szCs w:val="28"/>
        </w:rPr>
        <w:t xml:space="preserve">Мобильные </w:t>
      </w:r>
      <w:proofErr w:type="spellStart"/>
      <w:r w:rsidRPr="00C76EA6">
        <w:rPr>
          <w:bCs/>
          <w:sz w:val="28"/>
          <w:szCs w:val="28"/>
        </w:rPr>
        <w:t>автогородки</w:t>
      </w:r>
      <w:proofErr w:type="spellEnd"/>
      <w:r w:rsidRPr="00C76EA6">
        <w:rPr>
          <w:bCs/>
          <w:sz w:val="28"/>
          <w:szCs w:val="28"/>
        </w:rPr>
        <w:t xml:space="preserve"> (МБДОУ № 5, 7, 11 ,18, 19, 25)</w:t>
      </w:r>
    </w:p>
    <w:p w:rsidR="00A80089" w:rsidRPr="00C76EA6" w:rsidRDefault="00A80089" w:rsidP="00A80089">
      <w:pPr>
        <w:numPr>
          <w:ilvl w:val="0"/>
          <w:numId w:val="8"/>
        </w:numPr>
        <w:jc w:val="both"/>
        <w:rPr>
          <w:bCs/>
          <w:sz w:val="28"/>
          <w:szCs w:val="28"/>
        </w:rPr>
      </w:pPr>
      <w:r w:rsidRPr="00C76EA6">
        <w:rPr>
          <w:bCs/>
          <w:sz w:val="28"/>
          <w:szCs w:val="28"/>
        </w:rPr>
        <w:t xml:space="preserve">Стационарные </w:t>
      </w:r>
      <w:proofErr w:type="spellStart"/>
      <w:r w:rsidRPr="00C76EA6">
        <w:rPr>
          <w:bCs/>
          <w:sz w:val="28"/>
          <w:szCs w:val="28"/>
        </w:rPr>
        <w:t>автогородки</w:t>
      </w:r>
      <w:proofErr w:type="spellEnd"/>
      <w:r w:rsidRPr="00C76EA6">
        <w:rPr>
          <w:bCs/>
          <w:sz w:val="28"/>
          <w:szCs w:val="28"/>
        </w:rPr>
        <w:t xml:space="preserve"> (ДОУ № 3, 121, 149,16, 52, 22,10,12, 148,21)</w:t>
      </w:r>
    </w:p>
    <w:p w:rsidR="00A80089" w:rsidRPr="00C76EA6" w:rsidRDefault="00A80089" w:rsidP="00A80089">
      <w:pPr>
        <w:numPr>
          <w:ilvl w:val="0"/>
          <w:numId w:val="8"/>
        </w:numPr>
        <w:jc w:val="both"/>
        <w:rPr>
          <w:bCs/>
          <w:sz w:val="28"/>
          <w:szCs w:val="28"/>
        </w:rPr>
      </w:pPr>
      <w:r w:rsidRPr="00C76EA6">
        <w:rPr>
          <w:bCs/>
          <w:sz w:val="28"/>
          <w:szCs w:val="28"/>
        </w:rPr>
        <w:t>Информационные стенды ДОУ (все ДОУ)</w:t>
      </w:r>
    </w:p>
    <w:p w:rsidR="00A80089" w:rsidRPr="00C76EA6" w:rsidRDefault="00A80089" w:rsidP="00A80089">
      <w:pPr>
        <w:numPr>
          <w:ilvl w:val="0"/>
          <w:numId w:val="8"/>
        </w:numPr>
        <w:jc w:val="both"/>
        <w:rPr>
          <w:bCs/>
          <w:sz w:val="28"/>
          <w:szCs w:val="28"/>
        </w:rPr>
      </w:pPr>
      <w:r w:rsidRPr="00C76EA6">
        <w:rPr>
          <w:bCs/>
          <w:sz w:val="28"/>
          <w:szCs w:val="28"/>
        </w:rPr>
        <w:t>Мини-музеи (ДОУ № 121, 10, 14, 3)</w:t>
      </w:r>
    </w:p>
    <w:p w:rsidR="00A80089" w:rsidRPr="00C76EA6" w:rsidRDefault="00A80089" w:rsidP="00A80089">
      <w:pPr>
        <w:ind w:firstLine="709"/>
        <w:jc w:val="both"/>
        <w:rPr>
          <w:sz w:val="28"/>
          <w:szCs w:val="28"/>
        </w:rPr>
      </w:pPr>
      <w:r w:rsidRPr="00C76EA6">
        <w:rPr>
          <w:sz w:val="28"/>
          <w:szCs w:val="28"/>
        </w:rPr>
        <w:t xml:space="preserve"> В ходе проведения летней оздоровительной кампании «Радуга лета 2020» функционировало 14 пришкольных оздоровительных лагерей с </w:t>
      </w:r>
      <w:r w:rsidRPr="00C76EA6">
        <w:rPr>
          <w:sz w:val="28"/>
          <w:szCs w:val="28"/>
        </w:rPr>
        <w:lastRenderedPageBreak/>
        <w:t>дневным пребыванием детей. 1 поток с 06.07.2020 по 29.07.2020, 2 поток с 01.08.2020 по 25.08.2020. Всего охват детей за две смены 2199 детей.</w:t>
      </w:r>
    </w:p>
    <w:p w:rsidR="00A80089" w:rsidRPr="00C76EA6" w:rsidRDefault="00A80089" w:rsidP="00A80089">
      <w:pPr>
        <w:ind w:firstLine="709"/>
        <w:jc w:val="both"/>
        <w:rPr>
          <w:sz w:val="28"/>
          <w:szCs w:val="28"/>
        </w:rPr>
      </w:pPr>
      <w:r w:rsidRPr="00C76EA6">
        <w:rPr>
          <w:sz w:val="28"/>
          <w:szCs w:val="28"/>
        </w:rPr>
        <w:t xml:space="preserve"> В дневных пришкольных оздоровительных учреждениях организовано 2-х разовое горячее питание из </w:t>
      </w:r>
      <w:proofErr w:type="gramStart"/>
      <w:r w:rsidRPr="00C76EA6">
        <w:rPr>
          <w:sz w:val="28"/>
          <w:szCs w:val="28"/>
        </w:rPr>
        <w:t>расчета  198</w:t>
      </w:r>
      <w:proofErr w:type="gramEnd"/>
      <w:r w:rsidRPr="00C76EA6">
        <w:rPr>
          <w:sz w:val="28"/>
          <w:szCs w:val="28"/>
        </w:rPr>
        <w:t xml:space="preserve">,26 руб. на одного ребенка в день.  </w:t>
      </w:r>
    </w:p>
    <w:p w:rsidR="00A80089" w:rsidRPr="00C76EA6" w:rsidRDefault="00A80089" w:rsidP="00A80089">
      <w:pPr>
        <w:ind w:firstLine="709"/>
        <w:contextualSpacing/>
        <w:jc w:val="both"/>
        <w:rPr>
          <w:sz w:val="28"/>
          <w:szCs w:val="28"/>
        </w:rPr>
      </w:pPr>
      <w:r w:rsidRPr="00C76EA6">
        <w:rPr>
          <w:sz w:val="28"/>
          <w:szCs w:val="28"/>
        </w:rPr>
        <w:t xml:space="preserve">По данным МУЗ ЦГБ выраженный оздоровительный эффект получили 95,6% школьников. </w:t>
      </w:r>
    </w:p>
    <w:p w:rsidR="00A80089" w:rsidRPr="00C76EA6" w:rsidRDefault="00A80089" w:rsidP="00A80089">
      <w:pPr>
        <w:pStyle w:val="Style2"/>
        <w:spacing w:before="108"/>
        <w:ind w:firstLine="709"/>
        <w:contextualSpacing/>
        <w:rPr>
          <w:rStyle w:val="CharacterStyle1"/>
          <w:rFonts w:ascii="Times New Roman" w:hAnsi="Times New Roman" w:cs="Times New Roman"/>
          <w:sz w:val="28"/>
          <w:szCs w:val="28"/>
        </w:rPr>
      </w:pPr>
      <w:r w:rsidRPr="00C76EA6">
        <w:rPr>
          <w:rStyle w:val="CharacterStyle1"/>
          <w:rFonts w:ascii="Times New Roman" w:hAnsi="Times New Roman" w:cs="Times New Roman"/>
          <w:sz w:val="28"/>
          <w:szCs w:val="28"/>
        </w:rPr>
        <w:t xml:space="preserve">В течение летней оздоровительной кампании особое внимание было уделено </w:t>
      </w:r>
      <w:r w:rsidRPr="00C76EA6">
        <w:rPr>
          <w:rStyle w:val="CharacterStyle1"/>
          <w:rFonts w:ascii="Times New Roman" w:hAnsi="Times New Roman" w:cs="Times New Roman"/>
          <w:spacing w:val="-2"/>
          <w:sz w:val="28"/>
          <w:szCs w:val="28"/>
        </w:rPr>
        <w:t xml:space="preserve">детям из многодетных и малообеспеченных семей, детям, находящимся </w:t>
      </w:r>
      <w:r w:rsidRPr="00C76EA6">
        <w:rPr>
          <w:rStyle w:val="CharacterStyle1"/>
          <w:rFonts w:ascii="Times New Roman" w:hAnsi="Times New Roman" w:cs="Times New Roman"/>
          <w:spacing w:val="-14"/>
          <w:sz w:val="28"/>
          <w:szCs w:val="28"/>
        </w:rPr>
        <w:t xml:space="preserve">в трудной жизненной </w:t>
      </w:r>
      <w:proofErr w:type="gramStart"/>
      <w:r w:rsidRPr="00C76EA6">
        <w:rPr>
          <w:rStyle w:val="CharacterStyle1"/>
          <w:rFonts w:ascii="Times New Roman" w:hAnsi="Times New Roman" w:cs="Times New Roman"/>
          <w:spacing w:val="-14"/>
          <w:sz w:val="28"/>
          <w:szCs w:val="28"/>
        </w:rPr>
        <w:t>ситуации.,</w:t>
      </w:r>
      <w:proofErr w:type="gramEnd"/>
      <w:r w:rsidRPr="00C76EA6">
        <w:rPr>
          <w:rStyle w:val="CharacterStyle1"/>
          <w:rFonts w:ascii="Times New Roman" w:hAnsi="Times New Roman" w:cs="Times New Roman"/>
          <w:spacing w:val="-14"/>
          <w:sz w:val="28"/>
          <w:szCs w:val="28"/>
        </w:rPr>
        <w:t xml:space="preserve"> </w:t>
      </w:r>
      <w:r w:rsidRPr="00C76EA6">
        <w:rPr>
          <w:rStyle w:val="CharacterStyle1"/>
          <w:rFonts w:ascii="Times New Roman" w:hAnsi="Times New Roman" w:cs="Times New Roman"/>
          <w:sz w:val="28"/>
          <w:szCs w:val="28"/>
        </w:rPr>
        <w:t>детям «группы риска», детям, оставшихся без попечения родителей:</w:t>
      </w:r>
    </w:p>
    <w:p w:rsidR="00A80089" w:rsidRPr="00C76EA6" w:rsidRDefault="00A80089" w:rsidP="00A80089">
      <w:pPr>
        <w:ind w:firstLine="709"/>
        <w:jc w:val="both"/>
        <w:rPr>
          <w:sz w:val="28"/>
          <w:szCs w:val="28"/>
        </w:rPr>
      </w:pPr>
      <w:r w:rsidRPr="00C76EA6">
        <w:rPr>
          <w:sz w:val="28"/>
          <w:szCs w:val="28"/>
        </w:rPr>
        <w:t xml:space="preserve">- 1200 </w:t>
      </w:r>
      <w:proofErr w:type="gramStart"/>
      <w:r w:rsidRPr="00C76EA6">
        <w:rPr>
          <w:sz w:val="28"/>
          <w:szCs w:val="28"/>
        </w:rPr>
        <w:t>детей  задействованы</w:t>
      </w:r>
      <w:proofErr w:type="gramEnd"/>
      <w:r w:rsidRPr="00C76EA6">
        <w:rPr>
          <w:sz w:val="28"/>
          <w:szCs w:val="28"/>
        </w:rPr>
        <w:t xml:space="preserve"> на онлайн-сменах;</w:t>
      </w:r>
    </w:p>
    <w:p w:rsidR="00A80089" w:rsidRPr="00C76EA6" w:rsidRDefault="00A80089" w:rsidP="00A80089">
      <w:pPr>
        <w:tabs>
          <w:tab w:val="num" w:pos="1068"/>
        </w:tabs>
        <w:ind w:firstLine="709"/>
        <w:jc w:val="both"/>
        <w:rPr>
          <w:sz w:val="28"/>
          <w:szCs w:val="28"/>
        </w:rPr>
      </w:pPr>
      <w:r w:rsidRPr="00C76EA6">
        <w:rPr>
          <w:sz w:val="28"/>
          <w:szCs w:val="28"/>
        </w:rPr>
        <w:t>- более 2500 подростков продолжат занятия в кружках, студиях, спортивных секциях учреждений дополнительного образования;</w:t>
      </w:r>
    </w:p>
    <w:p w:rsidR="00A80089" w:rsidRPr="00C76EA6" w:rsidRDefault="00A80089" w:rsidP="00A80089">
      <w:pPr>
        <w:tabs>
          <w:tab w:val="num" w:pos="1068"/>
        </w:tabs>
        <w:ind w:firstLine="709"/>
        <w:jc w:val="both"/>
        <w:rPr>
          <w:sz w:val="28"/>
          <w:szCs w:val="28"/>
        </w:rPr>
      </w:pPr>
      <w:r w:rsidRPr="00C76EA6">
        <w:rPr>
          <w:sz w:val="28"/>
          <w:szCs w:val="28"/>
        </w:rPr>
        <w:t>- через центр занятости и предприятия города в течение лета трудоустроены 450 подростков от 14 до18 лет;</w:t>
      </w:r>
    </w:p>
    <w:p w:rsidR="00A80089" w:rsidRPr="00C76EA6" w:rsidRDefault="00A80089" w:rsidP="00A80089">
      <w:pPr>
        <w:tabs>
          <w:tab w:val="num" w:pos="1068"/>
        </w:tabs>
        <w:ind w:firstLine="709"/>
        <w:jc w:val="both"/>
        <w:rPr>
          <w:sz w:val="28"/>
          <w:szCs w:val="28"/>
        </w:rPr>
      </w:pPr>
      <w:r w:rsidRPr="00C76EA6">
        <w:rPr>
          <w:sz w:val="28"/>
          <w:szCs w:val="28"/>
        </w:rPr>
        <w:t xml:space="preserve">- 23 подростка, состоящих на различных видах профилактического учета, </w:t>
      </w:r>
      <w:proofErr w:type="gramStart"/>
      <w:r w:rsidRPr="00C76EA6">
        <w:rPr>
          <w:sz w:val="28"/>
          <w:szCs w:val="28"/>
        </w:rPr>
        <w:t>приняли  участие</w:t>
      </w:r>
      <w:proofErr w:type="gramEnd"/>
      <w:r w:rsidRPr="00C76EA6">
        <w:rPr>
          <w:sz w:val="28"/>
          <w:szCs w:val="28"/>
        </w:rPr>
        <w:t xml:space="preserve"> в профильных сменах; 12 – охвачены организованными формами отдыха; 7 – временно трудоустроены на летний период; </w:t>
      </w:r>
    </w:p>
    <w:p w:rsidR="00A80089" w:rsidRPr="00C76EA6" w:rsidRDefault="00A80089" w:rsidP="00A80089">
      <w:pPr>
        <w:tabs>
          <w:tab w:val="num" w:pos="1068"/>
        </w:tabs>
        <w:ind w:firstLine="709"/>
        <w:jc w:val="both"/>
        <w:rPr>
          <w:sz w:val="28"/>
          <w:szCs w:val="28"/>
        </w:rPr>
      </w:pPr>
      <w:r w:rsidRPr="00C76EA6">
        <w:rPr>
          <w:sz w:val="28"/>
          <w:szCs w:val="28"/>
        </w:rPr>
        <w:t>- 3000 подростков задействованы в трудовых объединениях.</w:t>
      </w:r>
    </w:p>
    <w:p w:rsidR="00A80089" w:rsidRPr="00C76EA6" w:rsidRDefault="00A80089" w:rsidP="00A80089">
      <w:pPr>
        <w:tabs>
          <w:tab w:val="left" w:pos="-600"/>
          <w:tab w:val="left" w:pos="567"/>
        </w:tabs>
        <w:ind w:firstLine="709"/>
        <w:jc w:val="both"/>
        <w:rPr>
          <w:sz w:val="28"/>
          <w:szCs w:val="28"/>
        </w:rPr>
      </w:pPr>
      <w:r w:rsidRPr="00C76EA6">
        <w:rPr>
          <w:sz w:val="28"/>
          <w:szCs w:val="28"/>
        </w:rPr>
        <w:t>Особое внимание было уделено детям из многодетных и малообеспеченных семей, детям, находящимся в трудной жизненной ситуации, детям «группы риска», детям, оставшихся без попечения родителей.</w:t>
      </w:r>
    </w:p>
    <w:p w:rsidR="00A80089" w:rsidRPr="00C76EA6" w:rsidRDefault="00A80089" w:rsidP="00A80089">
      <w:pPr>
        <w:ind w:firstLine="709"/>
        <w:jc w:val="both"/>
        <w:rPr>
          <w:sz w:val="28"/>
          <w:szCs w:val="28"/>
        </w:rPr>
      </w:pPr>
      <w:r w:rsidRPr="00C76EA6">
        <w:rPr>
          <w:sz w:val="28"/>
          <w:szCs w:val="28"/>
        </w:rPr>
        <w:t xml:space="preserve">В санаторно-оздоровительных и оздоровительных </w:t>
      </w:r>
      <w:proofErr w:type="gramStart"/>
      <w:r w:rsidRPr="00C76EA6">
        <w:rPr>
          <w:sz w:val="28"/>
          <w:szCs w:val="28"/>
        </w:rPr>
        <w:t xml:space="preserve">учреждениях  </w:t>
      </w:r>
      <w:proofErr w:type="spellStart"/>
      <w:r w:rsidRPr="00C76EA6">
        <w:rPr>
          <w:sz w:val="28"/>
          <w:szCs w:val="28"/>
        </w:rPr>
        <w:t>Неклиновского</w:t>
      </w:r>
      <w:proofErr w:type="spellEnd"/>
      <w:proofErr w:type="gramEnd"/>
      <w:r w:rsidRPr="00C76EA6">
        <w:rPr>
          <w:sz w:val="28"/>
          <w:szCs w:val="28"/>
        </w:rPr>
        <w:t xml:space="preserve"> района за счет средств областного бюджета отдохнуло 40 несовершеннолетних проживающих в малообеспеченных семьях и находящихся под опекой.</w:t>
      </w:r>
    </w:p>
    <w:p w:rsidR="00A80089" w:rsidRPr="00C76EA6" w:rsidRDefault="00A80089" w:rsidP="00A80089">
      <w:pPr>
        <w:tabs>
          <w:tab w:val="left" w:pos="-600"/>
          <w:tab w:val="left" w:pos="567"/>
        </w:tabs>
        <w:ind w:firstLine="709"/>
        <w:jc w:val="both"/>
        <w:rPr>
          <w:sz w:val="28"/>
          <w:szCs w:val="28"/>
        </w:rPr>
      </w:pPr>
      <w:r w:rsidRPr="00C76EA6">
        <w:rPr>
          <w:sz w:val="28"/>
          <w:szCs w:val="28"/>
        </w:rPr>
        <w:t xml:space="preserve">Продолжена реализация совместного проекта Управления образования, Отдела по делам молодежи Администрации города Батайска и Центра «Перекресток» - «Профильный лагерь актива «Лидер». Ежегодно в лагере занимаются около 40 ребят, приобретая лидерские навыки и организаторские умения. Все походы экскурсии тренинги проходили под руководством опытных психологов и спортсменов. </w:t>
      </w:r>
    </w:p>
    <w:p w:rsidR="00A80089" w:rsidRPr="00C76EA6" w:rsidRDefault="00A80089" w:rsidP="00A80089">
      <w:pPr>
        <w:tabs>
          <w:tab w:val="left" w:pos="-600"/>
          <w:tab w:val="left" w:pos="567"/>
        </w:tabs>
        <w:ind w:firstLine="709"/>
        <w:jc w:val="both"/>
        <w:rPr>
          <w:sz w:val="28"/>
          <w:szCs w:val="28"/>
        </w:rPr>
      </w:pPr>
      <w:r w:rsidRPr="00C76EA6">
        <w:rPr>
          <w:sz w:val="28"/>
          <w:szCs w:val="28"/>
        </w:rPr>
        <w:t>В целом, различными формами летней оздоровительной работы в 2020 году охвачено более 99,8% от общего количества детей в возрасте от 6 до 18 лет.</w:t>
      </w:r>
    </w:p>
    <w:p w:rsidR="00A80089" w:rsidRPr="00C76EA6" w:rsidRDefault="00A80089" w:rsidP="00A80089">
      <w:pPr>
        <w:suppressAutoHyphens/>
        <w:ind w:firstLine="709"/>
        <w:jc w:val="both"/>
        <w:rPr>
          <w:sz w:val="28"/>
          <w:szCs w:val="28"/>
        </w:rPr>
      </w:pPr>
      <w:r w:rsidRPr="00C76EA6">
        <w:rPr>
          <w:sz w:val="28"/>
          <w:szCs w:val="28"/>
        </w:rPr>
        <w:t>Все общеобразовательные учреждения имеют лицензированный медицинский кабинет, где постоянно присутствует не менее 1-го квалифицированного медицинского работника.</w:t>
      </w:r>
    </w:p>
    <w:p w:rsidR="00A80089" w:rsidRPr="00C76EA6" w:rsidRDefault="00A80089" w:rsidP="00A80089">
      <w:pPr>
        <w:suppressAutoHyphens/>
        <w:ind w:firstLine="709"/>
        <w:jc w:val="both"/>
        <w:rPr>
          <w:sz w:val="28"/>
          <w:szCs w:val="28"/>
        </w:rPr>
      </w:pPr>
      <w:r w:rsidRPr="00C76EA6">
        <w:rPr>
          <w:sz w:val="28"/>
          <w:szCs w:val="28"/>
        </w:rPr>
        <w:t xml:space="preserve">В целях создания безопасных условий во всех образовательных учреждениях установлены АПС и КТС, системы </w:t>
      </w:r>
      <w:proofErr w:type="gramStart"/>
      <w:r w:rsidRPr="00C76EA6">
        <w:rPr>
          <w:sz w:val="28"/>
          <w:szCs w:val="28"/>
        </w:rPr>
        <w:t>видеонаблюдения,  которые</w:t>
      </w:r>
      <w:proofErr w:type="gramEnd"/>
      <w:r w:rsidRPr="00C76EA6">
        <w:rPr>
          <w:sz w:val="28"/>
          <w:szCs w:val="28"/>
        </w:rPr>
        <w:t xml:space="preserve"> находятся в рабочем состоянии. Сигнал срабатывания АПС выведен на 01 ПЧ, установлено аварийное освещение. </w:t>
      </w:r>
    </w:p>
    <w:p w:rsidR="00A80089" w:rsidRPr="00C76EA6" w:rsidRDefault="00A80089" w:rsidP="00A80089">
      <w:pPr>
        <w:suppressAutoHyphens/>
        <w:ind w:firstLine="709"/>
        <w:jc w:val="both"/>
        <w:rPr>
          <w:sz w:val="28"/>
          <w:szCs w:val="28"/>
        </w:rPr>
      </w:pPr>
      <w:r w:rsidRPr="00C76EA6">
        <w:rPr>
          <w:sz w:val="28"/>
          <w:szCs w:val="28"/>
        </w:rPr>
        <w:lastRenderedPageBreak/>
        <w:t xml:space="preserve">Количество образовательных организаций, в которых установлено новое ограждение - 1 (План-1). В 2020 году новое ограждение установлено в МБОУ лицее №3. </w:t>
      </w:r>
    </w:p>
    <w:p w:rsidR="00A80089" w:rsidRPr="00C76EA6" w:rsidRDefault="00A80089" w:rsidP="00A80089">
      <w:pPr>
        <w:suppressAutoHyphens/>
        <w:ind w:firstLine="709"/>
        <w:jc w:val="both"/>
        <w:rPr>
          <w:sz w:val="28"/>
          <w:szCs w:val="28"/>
        </w:rPr>
      </w:pPr>
      <w:r w:rsidRPr="00C76EA6">
        <w:rPr>
          <w:sz w:val="28"/>
          <w:szCs w:val="28"/>
        </w:rPr>
        <w:t>Удельный вес числа организаций, имеющих модернизацию АПС - 50% (План -50%)</w:t>
      </w:r>
    </w:p>
    <w:p w:rsidR="00A80089" w:rsidRPr="00C76EA6" w:rsidRDefault="00A80089" w:rsidP="00A80089">
      <w:pPr>
        <w:tabs>
          <w:tab w:val="left" w:pos="1134"/>
        </w:tabs>
        <w:ind w:firstLine="709"/>
        <w:jc w:val="both"/>
        <w:rPr>
          <w:sz w:val="28"/>
          <w:szCs w:val="28"/>
        </w:rPr>
      </w:pPr>
      <w:r w:rsidRPr="00C76EA6">
        <w:rPr>
          <w:sz w:val="28"/>
          <w:szCs w:val="28"/>
        </w:rPr>
        <w:t>В 2020 году выполнены следующие виды ремонтных работ:</w:t>
      </w:r>
    </w:p>
    <w:p w:rsidR="00A80089" w:rsidRPr="00C76EA6" w:rsidRDefault="00A80089" w:rsidP="00A80089">
      <w:pPr>
        <w:tabs>
          <w:tab w:val="left" w:pos="1134"/>
        </w:tabs>
        <w:ind w:firstLine="709"/>
        <w:jc w:val="both"/>
        <w:rPr>
          <w:sz w:val="28"/>
          <w:szCs w:val="28"/>
        </w:rPr>
      </w:pPr>
      <w:r w:rsidRPr="00C76EA6">
        <w:rPr>
          <w:sz w:val="28"/>
          <w:szCs w:val="28"/>
        </w:rPr>
        <w:t>- проведен капитальный ремонт МБОУ СОШ № 5, на эти цели израсходованы средства в размере 32 520,3 тыс. руб., в том числе:</w:t>
      </w:r>
    </w:p>
    <w:p w:rsidR="00A80089" w:rsidRPr="00C76EA6" w:rsidRDefault="00A80089" w:rsidP="00A80089">
      <w:pPr>
        <w:tabs>
          <w:tab w:val="left" w:pos="1134"/>
        </w:tabs>
        <w:ind w:firstLine="709"/>
        <w:jc w:val="both"/>
        <w:rPr>
          <w:sz w:val="28"/>
          <w:szCs w:val="28"/>
        </w:rPr>
      </w:pPr>
      <w:r w:rsidRPr="00C76EA6">
        <w:rPr>
          <w:sz w:val="28"/>
          <w:szCs w:val="28"/>
        </w:rPr>
        <w:t>областной бюджет – 25 983,7 тыс. руб., местный бюджет – 6 536,6 тыс. руб.;</w:t>
      </w:r>
    </w:p>
    <w:p w:rsidR="00A80089" w:rsidRPr="00C76EA6" w:rsidRDefault="00A80089" w:rsidP="00A80089">
      <w:pPr>
        <w:tabs>
          <w:tab w:val="left" w:pos="1134"/>
        </w:tabs>
        <w:ind w:firstLine="709"/>
        <w:jc w:val="both"/>
        <w:rPr>
          <w:sz w:val="28"/>
          <w:szCs w:val="28"/>
        </w:rPr>
      </w:pPr>
      <w:r w:rsidRPr="00C76EA6">
        <w:rPr>
          <w:sz w:val="28"/>
          <w:szCs w:val="28"/>
        </w:rPr>
        <w:t xml:space="preserve">- проведен капитальный ремонт МБОУ СОШ № 9, израсходованы средства в размере 1 148,5 тыс. руб., в том числе: </w:t>
      </w:r>
    </w:p>
    <w:p w:rsidR="00A80089" w:rsidRPr="00C76EA6" w:rsidRDefault="00A80089" w:rsidP="00A80089">
      <w:pPr>
        <w:tabs>
          <w:tab w:val="left" w:pos="1134"/>
        </w:tabs>
        <w:ind w:firstLine="709"/>
        <w:jc w:val="both"/>
        <w:rPr>
          <w:sz w:val="28"/>
          <w:szCs w:val="28"/>
        </w:rPr>
      </w:pPr>
      <w:r w:rsidRPr="00C76EA6">
        <w:rPr>
          <w:sz w:val="28"/>
          <w:szCs w:val="28"/>
        </w:rPr>
        <w:t>областной бюджет – 917,6 тыс. руб., местный бюджет – 230,9 тыс. руб.;</w:t>
      </w:r>
    </w:p>
    <w:p w:rsidR="00A80089" w:rsidRPr="00C76EA6" w:rsidRDefault="00A80089" w:rsidP="00A80089">
      <w:pPr>
        <w:tabs>
          <w:tab w:val="left" w:pos="1134"/>
        </w:tabs>
        <w:ind w:firstLine="709"/>
        <w:jc w:val="both"/>
        <w:rPr>
          <w:sz w:val="28"/>
          <w:szCs w:val="28"/>
        </w:rPr>
      </w:pPr>
      <w:r w:rsidRPr="00C76EA6">
        <w:rPr>
          <w:sz w:val="28"/>
          <w:szCs w:val="28"/>
        </w:rPr>
        <w:t>- установлено ограждение МБОУ лицей № 3, кассовый расход составил 3 277,</w:t>
      </w:r>
      <w:proofErr w:type="gramStart"/>
      <w:r w:rsidRPr="00C76EA6">
        <w:rPr>
          <w:sz w:val="28"/>
          <w:szCs w:val="28"/>
        </w:rPr>
        <w:t>9  тыс.</w:t>
      </w:r>
      <w:proofErr w:type="gramEnd"/>
      <w:r w:rsidRPr="00C76EA6">
        <w:rPr>
          <w:sz w:val="28"/>
          <w:szCs w:val="28"/>
        </w:rPr>
        <w:t xml:space="preserve"> руб., в том числе:</w:t>
      </w:r>
    </w:p>
    <w:p w:rsidR="00A80089" w:rsidRPr="00C76EA6" w:rsidRDefault="00A80089" w:rsidP="00A80089">
      <w:pPr>
        <w:tabs>
          <w:tab w:val="left" w:pos="1134"/>
        </w:tabs>
        <w:ind w:firstLine="709"/>
        <w:jc w:val="both"/>
        <w:rPr>
          <w:sz w:val="28"/>
          <w:szCs w:val="28"/>
        </w:rPr>
      </w:pPr>
      <w:r w:rsidRPr="00C76EA6">
        <w:rPr>
          <w:sz w:val="28"/>
          <w:szCs w:val="28"/>
        </w:rPr>
        <w:t>областной бюджет – 2 619,1 тыс. руб., местный бюджет – 658,8 тыс. руб.;</w:t>
      </w:r>
    </w:p>
    <w:p w:rsidR="00A80089" w:rsidRPr="00C76EA6" w:rsidRDefault="00A80089" w:rsidP="00A80089">
      <w:pPr>
        <w:tabs>
          <w:tab w:val="left" w:pos="1134"/>
        </w:tabs>
        <w:ind w:firstLine="709"/>
        <w:jc w:val="both"/>
        <w:rPr>
          <w:sz w:val="28"/>
          <w:szCs w:val="28"/>
        </w:rPr>
      </w:pPr>
      <w:r w:rsidRPr="00C76EA6">
        <w:rPr>
          <w:sz w:val="28"/>
          <w:szCs w:val="28"/>
        </w:rPr>
        <w:t>- проведен капитальный ремонт МБ ДОУ № 19, в 2020 году израсходовано 38 215,3 тыс. руб., в том числе:</w:t>
      </w:r>
    </w:p>
    <w:p w:rsidR="00A80089" w:rsidRPr="00C76EA6" w:rsidRDefault="00A80089" w:rsidP="00A80089">
      <w:pPr>
        <w:tabs>
          <w:tab w:val="left" w:pos="1134"/>
        </w:tabs>
        <w:ind w:firstLine="709"/>
        <w:jc w:val="both"/>
        <w:rPr>
          <w:sz w:val="28"/>
          <w:szCs w:val="28"/>
        </w:rPr>
      </w:pPr>
      <w:r w:rsidRPr="00C76EA6">
        <w:rPr>
          <w:sz w:val="28"/>
          <w:szCs w:val="28"/>
        </w:rPr>
        <w:t>областной бюджет – 30 534,0 тыс. руб., местный бюджет – 7 681,3 тыс. руб.</w:t>
      </w:r>
    </w:p>
    <w:p w:rsidR="00A80089" w:rsidRPr="00C76EA6" w:rsidRDefault="00A80089" w:rsidP="00A80089">
      <w:pPr>
        <w:tabs>
          <w:tab w:val="left" w:pos="1134"/>
        </w:tabs>
        <w:ind w:firstLine="709"/>
        <w:jc w:val="both"/>
        <w:rPr>
          <w:sz w:val="28"/>
          <w:szCs w:val="28"/>
        </w:rPr>
      </w:pPr>
      <w:r w:rsidRPr="00C76EA6">
        <w:rPr>
          <w:sz w:val="28"/>
          <w:szCs w:val="28"/>
        </w:rPr>
        <w:t>В ходе подготовки к новому учебному году для детских садов выполнено:</w:t>
      </w:r>
    </w:p>
    <w:p w:rsidR="00A80089" w:rsidRPr="00C76EA6" w:rsidRDefault="00A80089" w:rsidP="00A80089">
      <w:pPr>
        <w:tabs>
          <w:tab w:val="left" w:pos="1134"/>
        </w:tabs>
        <w:ind w:firstLine="709"/>
        <w:jc w:val="both"/>
        <w:rPr>
          <w:sz w:val="28"/>
          <w:szCs w:val="28"/>
        </w:rPr>
      </w:pPr>
      <w:r w:rsidRPr="00C76EA6">
        <w:rPr>
          <w:sz w:val="28"/>
          <w:szCs w:val="28"/>
        </w:rPr>
        <w:t>- благоустройство спортивной площадки МБ ДОУ № 12 – 249,0 тыс. руб. (местный бюджет)</w:t>
      </w:r>
    </w:p>
    <w:p w:rsidR="00A80089" w:rsidRPr="00C76EA6" w:rsidRDefault="00A80089" w:rsidP="00A80089">
      <w:pPr>
        <w:tabs>
          <w:tab w:val="left" w:pos="1134"/>
        </w:tabs>
        <w:ind w:firstLine="709"/>
        <w:jc w:val="both"/>
        <w:rPr>
          <w:sz w:val="28"/>
          <w:szCs w:val="28"/>
        </w:rPr>
      </w:pPr>
      <w:r w:rsidRPr="00C76EA6">
        <w:rPr>
          <w:sz w:val="28"/>
          <w:szCs w:val="28"/>
        </w:rPr>
        <w:t>- проведен текущий ремонт здания (демонтажные и подготовительные работы, электромонтажные работы, текущий ремонт оконных и дверных проёмов, отделочные работы, текущий ремонт полового покрытия) в МБ ДОУ № 1 на сумму 2 060,2 тыс. руб. (местный бюджет)</w:t>
      </w:r>
    </w:p>
    <w:p w:rsidR="00A80089" w:rsidRPr="00C76EA6" w:rsidRDefault="00A80089" w:rsidP="00A80089">
      <w:pPr>
        <w:tabs>
          <w:tab w:val="left" w:pos="1134"/>
        </w:tabs>
        <w:ind w:firstLine="709"/>
        <w:jc w:val="both"/>
        <w:rPr>
          <w:sz w:val="28"/>
          <w:szCs w:val="28"/>
        </w:rPr>
      </w:pPr>
      <w:r w:rsidRPr="00C76EA6">
        <w:rPr>
          <w:sz w:val="28"/>
          <w:szCs w:val="28"/>
        </w:rPr>
        <w:t>- приобретены средства обучения, мебель – 26 694,9 тыс. руб. (областной бюджет),</w:t>
      </w:r>
    </w:p>
    <w:p w:rsidR="00A80089" w:rsidRPr="00C76EA6" w:rsidRDefault="00A80089" w:rsidP="00A80089">
      <w:pPr>
        <w:tabs>
          <w:tab w:val="left" w:pos="1134"/>
        </w:tabs>
        <w:ind w:firstLine="709"/>
        <w:jc w:val="both"/>
        <w:rPr>
          <w:sz w:val="28"/>
          <w:szCs w:val="28"/>
        </w:rPr>
      </w:pPr>
      <w:r w:rsidRPr="00C76EA6">
        <w:rPr>
          <w:sz w:val="28"/>
          <w:szCs w:val="28"/>
        </w:rPr>
        <w:t xml:space="preserve">- игры, игрушки – 5 690,3 тыс. руб. (областной бюджет). </w:t>
      </w:r>
    </w:p>
    <w:p w:rsidR="00A80089" w:rsidRPr="00C76EA6" w:rsidRDefault="00A80089" w:rsidP="00A80089">
      <w:pPr>
        <w:tabs>
          <w:tab w:val="left" w:pos="1134"/>
        </w:tabs>
        <w:ind w:firstLine="709"/>
        <w:jc w:val="both"/>
        <w:rPr>
          <w:sz w:val="28"/>
          <w:szCs w:val="28"/>
        </w:rPr>
      </w:pPr>
      <w:r w:rsidRPr="00C76EA6">
        <w:rPr>
          <w:sz w:val="28"/>
          <w:szCs w:val="28"/>
        </w:rPr>
        <w:t>Школами произведена закупка учебников на сумму 22 657,0 тыс. руб. из областного бюджета.</w:t>
      </w:r>
    </w:p>
    <w:p w:rsidR="00A80089" w:rsidRPr="00C76EA6" w:rsidRDefault="00A80089" w:rsidP="00A80089">
      <w:pPr>
        <w:tabs>
          <w:tab w:val="left" w:pos="1134"/>
        </w:tabs>
        <w:ind w:firstLine="709"/>
        <w:jc w:val="both"/>
        <w:rPr>
          <w:sz w:val="28"/>
          <w:szCs w:val="28"/>
        </w:rPr>
      </w:pPr>
      <w:r w:rsidRPr="00C76EA6">
        <w:rPr>
          <w:sz w:val="28"/>
          <w:szCs w:val="28"/>
        </w:rPr>
        <w:t xml:space="preserve">Кроме этого, за счет средств областного бюджета общеобразовательные учреждения оснащены школьной мебелью, компьютерами, средствами обучения, учебно-наглядными пособиями на сумму 17 821,1 тыс. руб., программным </w:t>
      </w:r>
      <w:proofErr w:type="gramStart"/>
      <w:r w:rsidRPr="00C76EA6">
        <w:rPr>
          <w:sz w:val="28"/>
          <w:szCs w:val="28"/>
        </w:rPr>
        <w:t>обеспечением  на</w:t>
      </w:r>
      <w:proofErr w:type="gramEnd"/>
      <w:r w:rsidRPr="00C76EA6">
        <w:rPr>
          <w:sz w:val="28"/>
          <w:szCs w:val="28"/>
        </w:rPr>
        <w:t xml:space="preserve"> сумму 2 651,4 тыс. руб.</w:t>
      </w:r>
    </w:p>
    <w:p w:rsidR="00A80089" w:rsidRPr="00C76EA6" w:rsidRDefault="00A80089" w:rsidP="00A80089">
      <w:pPr>
        <w:tabs>
          <w:tab w:val="left" w:pos="1134"/>
        </w:tabs>
        <w:ind w:firstLine="709"/>
        <w:jc w:val="both"/>
        <w:rPr>
          <w:sz w:val="28"/>
          <w:szCs w:val="28"/>
        </w:rPr>
      </w:pPr>
      <w:r w:rsidRPr="00C76EA6">
        <w:rPr>
          <w:spacing w:val="-8"/>
          <w:sz w:val="28"/>
          <w:szCs w:val="28"/>
        </w:rPr>
        <w:t xml:space="preserve">В рамках реализации в 2020 году регионального проекта «Цифровая образовательная среда (Ростовская область)» подпрограммы «Развитие общего и дополнительного образования» государственной программы Ростовской области «Развитие образования» в каждое </w:t>
      </w:r>
      <w:r w:rsidRPr="00C76EA6">
        <w:rPr>
          <w:sz w:val="28"/>
          <w:szCs w:val="28"/>
        </w:rPr>
        <w:t>общеобразовательное учреждение приобретено оборудование:</w:t>
      </w:r>
    </w:p>
    <w:p w:rsidR="00A80089" w:rsidRPr="00C76EA6" w:rsidRDefault="00A80089" w:rsidP="00A80089">
      <w:pPr>
        <w:ind w:firstLine="360"/>
        <w:rPr>
          <w:spacing w:val="-8"/>
          <w:sz w:val="28"/>
          <w:szCs w:val="28"/>
        </w:rPr>
      </w:pPr>
      <w:r w:rsidRPr="00C76EA6">
        <w:rPr>
          <w:spacing w:val="-8"/>
          <w:sz w:val="28"/>
          <w:szCs w:val="28"/>
        </w:rPr>
        <w:t xml:space="preserve">- многофункциональное устройство (МФУ) – 1 </w:t>
      </w:r>
      <w:proofErr w:type="spellStart"/>
      <w:r w:rsidRPr="00C76EA6">
        <w:rPr>
          <w:spacing w:val="-8"/>
          <w:sz w:val="28"/>
          <w:szCs w:val="28"/>
        </w:rPr>
        <w:t>шт</w:t>
      </w:r>
      <w:proofErr w:type="spellEnd"/>
      <w:r w:rsidRPr="00C76EA6">
        <w:rPr>
          <w:spacing w:val="-8"/>
          <w:sz w:val="28"/>
          <w:szCs w:val="28"/>
        </w:rPr>
        <w:t>;</w:t>
      </w:r>
    </w:p>
    <w:p w:rsidR="00A80089" w:rsidRPr="00C76EA6" w:rsidRDefault="00A80089" w:rsidP="00A80089">
      <w:pPr>
        <w:ind w:firstLine="360"/>
        <w:rPr>
          <w:spacing w:val="-8"/>
          <w:sz w:val="28"/>
          <w:szCs w:val="28"/>
        </w:rPr>
      </w:pPr>
      <w:r w:rsidRPr="00C76EA6">
        <w:rPr>
          <w:spacing w:val="-8"/>
          <w:sz w:val="28"/>
          <w:szCs w:val="28"/>
        </w:rPr>
        <w:t xml:space="preserve">- ноутбук для управленческого персонала НР – 6 </w:t>
      </w:r>
      <w:proofErr w:type="spellStart"/>
      <w:r w:rsidRPr="00C76EA6">
        <w:rPr>
          <w:spacing w:val="-8"/>
          <w:sz w:val="28"/>
          <w:szCs w:val="28"/>
        </w:rPr>
        <w:t>шт</w:t>
      </w:r>
      <w:proofErr w:type="spellEnd"/>
      <w:r w:rsidRPr="00C76EA6">
        <w:rPr>
          <w:spacing w:val="-8"/>
          <w:sz w:val="28"/>
          <w:szCs w:val="28"/>
        </w:rPr>
        <w:t>;</w:t>
      </w:r>
    </w:p>
    <w:p w:rsidR="00A80089" w:rsidRPr="00C76EA6" w:rsidRDefault="00A80089" w:rsidP="00A80089">
      <w:pPr>
        <w:ind w:firstLine="360"/>
        <w:rPr>
          <w:spacing w:val="-8"/>
          <w:sz w:val="28"/>
          <w:szCs w:val="28"/>
        </w:rPr>
      </w:pPr>
      <w:r w:rsidRPr="00C76EA6">
        <w:rPr>
          <w:spacing w:val="-8"/>
          <w:sz w:val="28"/>
          <w:szCs w:val="28"/>
        </w:rPr>
        <w:lastRenderedPageBreak/>
        <w:t xml:space="preserve">- ноутбук педагога </w:t>
      </w:r>
      <w:r w:rsidRPr="00C76EA6">
        <w:rPr>
          <w:spacing w:val="-8"/>
          <w:sz w:val="28"/>
          <w:szCs w:val="28"/>
          <w:lang w:val="en-US"/>
        </w:rPr>
        <w:t>Lenovo</w:t>
      </w:r>
      <w:r w:rsidRPr="00C76EA6">
        <w:rPr>
          <w:spacing w:val="-8"/>
          <w:sz w:val="28"/>
          <w:szCs w:val="28"/>
        </w:rPr>
        <w:t xml:space="preserve">- 2 </w:t>
      </w:r>
      <w:proofErr w:type="spellStart"/>
      <w:r w:rsidRPr="00C76EA6">
        <w:rPr>
          <w:spacing w:val="-8"/>
          <w:sz w:val="28"/>
          <w:szCs w:val="28"/>
        </w:rPr>
        <w:t>шт</w:t>
      </w:r>
      <w:proofErr w:type="spellEnd"/>
      <w:r w:rsidRPr="00C76EA6">
        <w:rPr>
          <w:spacing w:val="-8"/>
          <w:sz w:val="28"/>
          <w:szCs w:val="28"/>
        </w:rPr>
        <w:t>;</w:t>
      </w:r>
    </w:p>
    <w:p w:rsidR="00A80089" w:rsidRPr="00C76EA6" w:rsidRDefault="00A80089" w:rsidP="00A80089">
      <w:pPr>
        <w:ind w:firstLine="360"/>
        <w:rPr>
          <w:spacing w:val="-8"/>
          <w:sz w:val="28"/>
          <w:szCs w:val="28"/>
        </w:rPr>
      </w:pPr>
      <w:r w:rsidRPr="00C76EA6">
        <w:rPr>
          <w:spacing w:val="-8"/>
          <w:sz w:val="28"/>
          <w:szCs w:val="28"/>
        </w:rPr>
        <w:t xml:space="preserve">- интерактивный комплекс с вычислительным блоком и мобильным креплением </w:t>
      </w:r>
      <w:proofErr w:type="spellStart"/>
      <w:r w:rsidRPr="00C76EA6">
        <w:rPr>
          <w:spacing w:val="-8"/>
          <w:sz w:val="28"/>
          <w:szCs w:val="28"/>
          <w:lang w:val="en-US"/>
        </w:rPr>
        <w:t>TeachTouch</w:t>
      </w:r>
      <w:proofErr w:type="spellEnd"/>
      <w:r w:rsidRPr="00C76EA6">
        <w:rPr>
          <w:spacing w:val="-8"/>
          <w:sz w:val="28"/>
          <w:szCs w:val="28"/>
        </w:rPr>
        <w:t xml:space="preserve"> – 2 </w:t>
      </w:r>
      <w:proofErr w:type="spellStart"/>
      <w:r w:rsidRPr="00C76EA6">
        <w:rPr>
          <w:spacing w:val="-8"/>
          <w:sz w:val="28"/>
          <w:szCs w:val="28"/>
        </w:rPr>
        <w:t>шт</w:t>
      </w:r>
      <w:proofErr w:type="spellEnd"/>
      <w:r w:rsidRPr="00C76EA6">
        <w:rPr>
          <w:spacing w:val="-8"/>
          <w:sz w:val="28"/>
          <w:szCs w:val="28"/>
        </w:rPr>
        <w:t>;</w:t>
      </w:r>
    </w:p>
    <w:p w:rsidR="00A80089" w:rsidRPr="00C76EA6" w:rsidRDefault="00A80089" w:rsidP="00A80089">
      <w:pPr>
        <w:ind w:firstLine="360"/>
        <w:rPr>
          <w:spacing w:val="-8"/>
          <w:sz w:val="28"/>
          <w:szCs w:val="28"/>
        </w:rPr>
      </w:pPr>
      <w:r w:rsidRPr="00C76EA6">
        <w:rPr>
          <w:spacing w:val="-8"/>
          <w:sz w:val="28"/>
          <w:szCs w:val="28"/>
        </w:rPr>
        <w:t xml:space="preserve">- ноутбук мобильного класса НР – 30 шт. </w:t>
      </w:r>
    </w:p>
    <w:p w:rsidR="00A80089" w:rsidRPr="00C76EA6" w:rsidRDefault="00A80089" w:rsidP="00A80089">
      <w:pPr>
        <w:ind w:firstLine="708"/>
        <w:jc w:val="both"/>
        <w:rPr>
          <w:spacing w:val="-8"/>
          <w:sz w:val="28"/>
          <w:szCs w:val="28"/>
        </w:rPr>
      </w:pPr>
      <w:r w:rsidRPr="00C76EA6">
        <w:rPr>
          <w:spacing w:val="-8"/>
          <w:sz w:val="28"/>
          <w:szCs w:val="28"/>
        </w:rPr>
        <w:t xml:space="preserve">На эти цели израсходованы средства 26 567,8 тыс. руб. – федеральный бюджет, 542,4 тыс. руб. – </w:t>
      </w:r>
      <w:proofErr w:type="gramStart"/>
      <w:r w:rsidRPr="00C76EA6">
        <w:rPr>
          <w:spacing w:val="-8"/>
          <w:sz w:val="28"/>
          <w:szCs w:val="28"/>
        </w:rPr>
        <w:t>областной  бюджет</w:t>
      </w:r>
      <w:proofErr w:type="gramEnd"/>
      <w:r w:rsidRPr="00C76EA6">
        <w:rPr>
          <w:spacing w:val="-8"/>
          <w:sz w:val="28"/>
          <w:szCs w:val="28"/>
        </w:rPr>
        <w:t>.</w:t>
      </w:r>
    </w:p>
    <w:p w:rsidR="00A80089" w:rsidRPr="00C76EA6" w:rsidRDefault="00A80089" w:rsidP="00A80089">
      <w:pPr>
        <w:tabs>
          <w:tab w:val="left" w:pos="1134"/>
        </w:tabs>
        <w:ind w:firstLine="709"/>
        <w:jc w:val="both"/>
        <w:rPr>
          <w:sz w:val="28"/>
          <w:szCs w:val="28"/>
        </w:rPr>
      </w:pPr>
      <w:r w:rsidRPr="00C76EA6">
        <w:rPr>
          <w:sz w:val="28"/>
          <w:szCs w:val="28"/>
        </w:rPr>
        <w:t>В 2020 году выполнен текущий ремонт системы отопления и помещений в МБУ ДО ДДТ, в рамках которого освоены средства местного бюджета – 660,4 тыс. руб.; текущий ремонт потолочного перекрытия и помещений в МБ ДО ДЮСШ № 2 – 1092,8 тыс. руб. средств местного бюджета.</w:t>
      </w:r>
    </w:p>
    <w:p w:rsidR="00A80089" w:rsidRPr="00C76EA6" w:rsidRDefault="00A80089" w:rsidP="00A80089">
      <w:pPr>
        <w:tabs>
          <w:tab w:val="left" w:pos="1134"/>
        </w:tabs>
        <w:ind w:firstLine="709"/>
        <w:jc w:val="both"/>
        <w:rPr>
          <w:sz w:val="28"/>
          <w:szCs w:val="28"/>
        </w:rPr>
      </w:pPr>
      <w:r w:rsidRPr="00C76EA6">
        <w:rPr>
          <w:sz w:val="28"/>
          <w:szCs w:val="28"/>
        </w:rPr>
        <w:t>На мероприятия по обеспечению охраны и пожарной безопасности объектов образования из средств местного бюджета израсходовано 2 379,6 тыс. руб.</w:t>
      </w:r>
    </w:p>
    <w:p w:rsidR="00A80089" w:rsidRPr="00C76EA6" w:rsidRDefault="00A80089" w:rsidP="00A80089">
      <w:pPr>
        <w:tabs>
          <w:tab w:val="num" w:pos="1260"/>
        </w:tabs>
        <w:suppressAutoHyphens/>
        <w:ind w:firstLine="709"/>
        <w:jc w:val="both"/>
        <w:rPr>
          <w:sz w:val="28"/>
          <w:szCs w:val="28"/>
        </w:rPr>
      </w:pPr>
      <w:r w:rsidRPr="00C76EA6">
        <w:rPr>
          <w:sz w:val="28"/>
          <w:szCs w:val="28"/>
        </w:rPr>
        <w:t>Доля муниципальных организаций дошкольного образования, здания которых находятся в аварийном состоянии нет, а требующих капитального ремонта в общем количестве муниципальных образовательных организаций дошкольного образования – 5,6%. (план 6,3 %).</w:t>
      </w:r>
    </w:p>
    <w:p w:rsidR="00A80089" w:rsidRPr="00C76EA6" w:rsidRDefault="00A80089" w:rsidP="00A80089">
      <w:pPr>
        <w:tabs>
          <w:tab w:val="left" w:pos="-600"/>
          <w:tab w:val="left" w:pos="500"/>
          <w:tab w:val="left" w:pos="600"/>
        </w:tabs>
        <w:ind w:firstLine="709"/>
        <w:jc w:val="both"/>
        <w:rPr>
          <w:sz w:val="28"/>
          <w:szCs w:val="28"/>
        </w:rPr>
      </w:pPr>
      <w:r w:rsidRPr="00C76EA6">
        <w:rPr>
          <w:sz w:val="28"/>
          <w:szCs w:val="28"/>
        </w:rPr>
        <w:t>Уменьшение доли ДОУ, требующих капремонта произошло за счет осуществления капремонта ДОУ № 19 (март-сентябрь 2020г).</w:t>
      </w:r>
    </w:p>
    <w:p w:rsidR="00A80089" w:rsidRPr="00C76EA6" w:rsidRDefault="00A80089" w:rsidP="00A80089">
      <w:pPr>
        <w:tabs>
          <w:tab w:val="left" w:pos="-600"/>
          <w:tab w:val="left" w:pos="500"/>
          <w:tab w:val="left" w:pos="1260"/>
        </w:tabs>
        <w:ind w:firstLine="709"/>
        <w:jc w:val="both"/>
        <w:rPr>
          <w:bCs/>
          <w:sz w:val="28"/>
          <w:szCs w:val="28"/>
        </w:rPr>
      </w:pPr>
      <w:r w:rsidRPr="00C76EA6">
        <w:rPr>
          <w:bCs/>
          <w:sz w:val="28"/>
          <w:szCs w:val="28"/>
        </w:rPr>
        <w:t xml:space="preserve">В настоящее время наполняемость </w:t>
      </w:r>
      <w:proofErr w:type="spellStart"/>
      <w:r w:rsidRPr="00C76EA6">
        <w:rPr>
          <w:bCs/>
          <w:sz w:val="28"/>
          <w:szCs w:val="28"/>
        </w:rPr>
        <w:t>батайских</w:t>
      </w:r>
      <w:proofErr w:type="spellEnd"/>
      <w:r w:rsidRPr="00C76EA6">
        <w:rPr>
          <w:bCs/>
          <w:sz w:val="28"/>
          <w:szCs w:val="28"/>
        </w:rPr>
        <w:t xml:space="preserve"> школ составляет 210%. 38,9 % сегодняшних школьников обучаются во </w:t>
      </w:r>
      <w:r w:rsidRPr="00C76EA6">
        <w:rPr>
          <w:bCs/>
          <w:sz w:val="28"/>
          <w:szCs w:val="28"/>
          <w:lang w:val="en-US"/>
        </w:rPr>
        <w:t>II</w:t>
      </w:r>
      <w:r w:rsidRPr="00C76EA6">
        <w:rPr>
          <w:bCs/>
          <w:sz w:val="28"/>
          <w:szCs w:val="28"/>
        </w:rPr>
        <w:t>-</w:t>
      </w:r>
      <w:proofErr w:type="spellStart"/>
      <w:r w:rsidRPr="00C76EA6">
        <w:rPr>
          <w:bCs/>
          <w:sz w:val="28"/>
          <w:szCs w:val="28"/>
        </w:rPr>
        <w:t>ую</w:t>
      </w:r>
      <w:proofErr w:type="spellEnd"/>
      <w:r w:rsidRPr="00C76EA6">
        <w:rPr>
          <w:bCs/>
          <w:sz w:val="28"/>
          <w:szCs w:val="28"/>
        </w:rPr>
        <w:t xml:space="preserve"> смену. Первоочередная задача для нас - создание новых мест в общеобразовательных организациях в соответствии с прогнозируемой потребностью и современными условиями обучения, обеспечение односменного режима обучения в школах. </w:t>
      </w:r>
    </w:p>
    <w:p w:rsidR="00A80089" w:rsidRPr="00C76EA6" w:rsidRDefault="00A80089" w:rsidP="00A80089">
      <w:pPr>
        <w:ind w:firstLine="709"/>
        <w:jc w:val="both"/>
        <w:rPr>
          <w:sz w:val="28"/>
          <w:szCs w:val="28"/>
        </w:rPr>
      </w:pPr>
      <w:r w:rsidRPr="00C76EA6">
        <w:rPr>
          <w:sz w:val="28"/>
          <w:szCs w:val="28"/>
        </w:rPr>
        <w:t xml:space="preserve">В рамках реализации Дорожной карты и областной программы «Создание в Ростовской области новых мест в общеобразовательных организациях в соответствии с прогнозируемой потребностью и современными условиями обучения на 2016–2025 годы» намечено следующее: </w:t>
      </w:r>
    </w:p>
    <w:p w:rsidR="00A80089" w:rsidRPr="00C76EA6" w:rsidRDefault="00A80089" w:rsidP="00A80089">
      <w:pPr>
        <w:tabs>
          <w:tab w:val="left" w:pos="1134"/>
        </w:tabs>
        <w:ind w:firstLine="709"/>
        <w:jc w:val="both"/>
        <w:rPr>
          <w:sz w:val="28"/>
          <w:szCs w:val="28"/>
        </w:rPr>
      </w:pPr>
      <w:r w:rsidRPr="00C76EA6">
        <w:rPr>
          <w:sz w:val="28"/>
          <w:szCs w:val="28"/>
        </w:rPr>
        <w:t xml:space="preserve">В 2019 году началось строительство школы на 600 мест по ул. </w:t>
      </w:r>
      <w:proofErr w:type="spellStart"/>
      <w:r w:rsidRPr="00C76EA6">
        <w:rPr>
          <w:sz w:val="28"/>
          <w:szCs w:val="28"/>
        </w:rPr>
        <w:t>Огородняя</w:t>
      </w:r>
      <w:proofErr w:type="spellEnd"/>
      <w:r w:rsidRPr="00C76EA6">
        <w:rPr>
          <w:sz w:val="28"/>
          <w:szCs w:val="28"/>
        </w:rPr>
        <w:t>, 78. В 2020 году израсходовано средств областного бюджета – 27 231,1 тыс. руб., местного бюджета – 1 615,4 тыс. руб.</w:t>
      </w:r>
    </w:p>
    <w:p w:rsidR="00A80089" w:rsidRPr="00C76EA6" w:rsidRDefault="00A80089" w:rsidP="00A80089">
      <w:pPr>
        <w:ind w:firstLine="709"/>
        <w:jc w:val="both"/>
        <w:rPr>
          <w:sz w:val="28"/>
          <w:szCs w:val="28"/>
        </w:rPr>
      </w:pPr>
      <w:r w:rsidRPr="00C76EA6">
        <w:rPr>
          <w:sz w:val="28"/>
          <w:szCs w:val="28"/>
        </w:rPr>
        <w:t xml:space="preserve">В 2021 году будет осуществлен капитальный ремонт МБОУ «Гимназия №7». </w:t>
      </w:r>
    </w:p>
    <w:p w:rsidR="00A80089" w:rsidRPr="00C76EA6" w:rsidRDefault="00A80089" w:rsidP="00A80089">
      <w:pPr>
        <w:tabs>
          <w:tab w:val="left" w:pos="1134"/>
        </w:tabs>
        <w:ind w:firstLine="709"/>
        <w:jc w:val="both"/>
        <w:rPr>
          <w:sz w:val="28"/>
          <w:szCs w:val="28"/>
        </w:rPr>
      </w:pPr>
      <w:r w:rsidRPr="00C76EA6">
        <w:rPr>
          <w:sz w:val="28"/>
          <w:szCs w:val="28"/>
        </w:rPr>
        <w:t>На разработку ПСД на строительство школы на 1340 мест в мкр. Авиагородок израсходованы средства областного бюджета – 2 773,8 тыс. руб., местного бюджета – 11 026,2 тыс. руб. Получено положительное заключение на строительство школы.</w:t>
      </w:r>
    </w:p>
    <w:p w:rsidR="00A80089" w:rsidRPr="00C76EA6" w:rsidRDefault="00A80089" w:rsidP="00A80089">
      <w:pPr>
        <w:tabs>
          <w:tab w:val="left" w:pos="-600"/>
          <w:tab w:val="left" w:pos="500"/>
          <w:tab w:val="left" w:pos="1260"/>
        </w:tabs>
        <w:ind w:firstLine="709"/>
        <w:jc w:val="both"/>
        <w:rPr>
          <w:sz w:val="28"/>
          <w:szCs w:val="28"/>
        </w:rPr>
      </w:pPr>
      <w:r w:rsidRPr="00C76EA6">
        <w:rPr>
          <w:sz w:val="28"/>
          <w:szCs w:val="28"/>
        </w:rPr>
        <w:t xml:space="preserve">Доля муниципальных образовательных организаций, реализующих общеобразовательные программы начального общего, основного общего и (или) среднего общего </w:t>
      </w:r>
      <w:proofErr w:type="gramStart"/>
      <w:r w:rsidRPr="00C76EA6">
        <w:rPr>
          <w:sz w:val="28"/>
          <w:szCs w:val="28"/>
        </w:rPr>
        <w:t>образования,  здания</w:t>
      </w:r>
      <w:proofErr w:type="gramEnd"/>
      <w:r w:rsidRPr="00C76EA6">
        <w:rPr>
          <w:sz w:val="28"/>
          <w:szCs w:val="28"/>
        </w:rPr>
        <w:t xml:space="preserve"> которых находятся в аварийном состоянии или требуют капитального ремонта, в общем количестве муниципальных общеобразовательных организаций – 11,4 %  (план 23 %).</w:t>
      </w:r>
    </w:p>
    <w:p w:rsidR="00A80089" w:rsidRPr="00C76EA6" w:rsidRDefault="00A80089" w:rsidP="00A80089">
      <w:pPr>
        <w:ind w:firstLine="709"/>
        <w:jc w:val="both"/>
        <w:rPr>
          <w:sz w:val="28"/>
          <w:szCs w:val="28"/>
        </w:rPr>
      </w:pPr>
      <w:r w:rsidRPr="00C76EA6">
        <w:rPr>
          <w:sz w:val="28"/>
          <w:szCs w:val="28"/>
        </w:rPr>
        <w:lastRenderedPageBreak/>
        <w:t xml:space="preserve">В городе создана и успешно действует системы работы с одаренными детьми, которая позволяет </w:t>
      </w:r>
      <w:proofErr w:type="spellStart"/>
      <w:r w:rsidRPr="00C76EA6">
        <w:rPr>
          <w:sz w:val="28"/>
          <w:szCs w:val="28"/>
        </w:rPr>
        <w:t>самореализоваться</w:t>
      </w:r>
      <w:proofErr w:type="spellEnd"/>
      <w:r w:rsidRPr="00C76EA6">
        <w:rPr>
          <w:sz w:val="28"/>
          <w:szCs w:val="28"/>
        </w:rPr>
        <w:t xml:space="preserve"> обучающимся с повышенными образовательными потребностями, создан и ежегодно обновляется банк данных по одаренным детям. Система работы с одаренными детьми включает в себя следующие направления: </w:t>
      </w:r>
    </w:p>
    <w:p w:rsidR="00A80089" w:rsidRPr="00C76EA6" w:rsidRDefault="00A80089" w:rsidP="00A80089">
      <w:pPr>
        <w:ind w:firstLine="709"/>
        <w:jc w:val="both"/>
        <w:rPr>
          <w:sz w:val="28"/>
          <w:szCs w:val="28"/>
        </w:rPr>
      </w:pPr>
      <w:r w:rsidRPr="00C76EA6">
        <w:rPr>
          <w:sz w:val="28"/>
          <w:szCs w:val="28"/>
        </w:rPr>
        <w:t xml:space="preserve">- развитие системы управления исследовательской деятельности учащихся; </w:t>
      </w:r>
    </w:p>
    <w:p w:rsidR="00A80089" w:rsidRPr="00C76EA6" w:rsidRDefault="00A80089" w:rsidP="00A80089">
      <w:pPr>
        <w:ind w:firstLine="709"/>
        <w:jc w:val="both"/>
        <w:rPr>
          <w:sz w:val="28"/>
          <w:szCs w:val="28"/>
        </w:rPr>
      </w:pPr>
      <w:r w:rsidRPr="00C76EA6">
        <w:rPr>
          <w:sz w:val="28"/>
          <w:szCs w:val="28"/>
        </w:rPr>
        <w:t>- организация и проведения городских мероприятий по линии «Одаренные дети»;</w:t>
      </w:r>
    </w:p>
    <w:p w:rsidR="00A80089" w:rsidRPr="00C76EA6" w:rsidRDefault="00A80089" w:rsidP="00A80089">
      <w:pPr>
        <w:ind w:firstLine="709"/>
        <w:jc w:val="both"/>
        <w:rPr>
          <w:sz w:val="28"/>
          <w:szCs w:val="28"/>
        </w:rPr>
      </w:pPr>
      <w:r w:rsidRPr="00C76EA6">
        <w:rPr>
          <w:sz w:val="28"/>
          <w:szCs w:val="28"/>
        </w:rPr>
        <w:t>- организация участия обучающихся школ города в мероприятиях областного и Российского уровней.</w:t>
      </w:r>
    </w:p>
    <w:p w:rsidR="00A80089" w:rsidRPr="00C76EA6" w:rsidRDefault="00A80089" w:rsidP="00A80089">
      <w:pPr>
        <w:ind w:firstLine="709"/>
        <w:jc w:val="both"/>
        <w:rPr>
          <w:sz w:val="28"/>
          <w:szCs w:val="28"/>
        </w:rPr>
      </w:pPr>
      <w:r w:rsidRPr="00C76EA6">
        <w:rPr>
          <w:sz w:val="28"/>
          <w:szCs w:val="28"/>
        </w:rPr>
        <w:t xml:space="preserve">Образовательными учреждениями города проводится организационно-педагогическая, учебная и научно-исследовательская работа с одаренными детьми в разнообразных формах учебно-воспитательного процесса (очно-заочные школы, научные общества обучающихся, общества молодых исследователей, клубы интеллектуального творчества, объединения по интересам и другие). </w:t>
      </w:r>
    </w:p>
    <w:p w:rsidR="00A80089" w:rsidRPr="00C76EA6" w:rsidRDefault="00A80089" w:rsidP="00A80089">
      <w:pPr>
        <w:ind w:firstLine="709"/>
        <w:jc w:val="both"/>
        <w:rPr>
          <w:sz w:val="28"/>
          <w:szCs w:val="28"/>
        </w:rPr>
      </w:pPr>
      <w:r w:rsidRPr="00C76EA6">
        <w:rPr>
          <w:sz w:val="28"/>
          <w:szCs w:val="28"/>
        </w:rPr>
        <w:t xml:space="preserve">Особое внимание уделяется развитию и популяризации олимпиадного движения. Участие обучающихся в олимпиадном движении – важный стимул их интеллектуального развития. Ежегодно проводится Всероссийская олимпиада школьников. </w:t>
      </w:r>
    </w:p>
    <w:p w:rsidR="00A80089" w:rsidRPr="00C76EA6" w:rsidRDefault="00A80089" w:rsidP="00A80089">
      <w:pPr>
        <w:jc w:val="center"/>
        <w:rPr>
          <w:sz w:val="28"/>
          <w:szCs w:val="28"/>
        </w:rPr>
      </w:pPr>
      <w:r w:rsidRPr="00C76EA6">
        <w:rPr>
          <w:sz w:val="28"/>
          <w:szCs w:val="28"/>
        </w:rPr>
        <w:t>Реализация федерального проекта «Успех каждого ребенка».</w:t>
      </w:r>
    </w:p>
    <w:p w:rsidR="00A80089" w:rsidRPr="00C76EA6" w:rsidRDefault="00A80089" w:rsidP="00A80089">
      <w:pPr>
        <w:ind w:firstLine="709"/>
        <w:jc w:val="both"/>
        <w:rPr>
          <w:sz w:val="28"/>
          <w:szCs w:val="28"/>
        </w:rPr>
      </w:pPr>
      <w:r w:rsidRPr="00C76EA6">
        <w:rPr>
          <w:sz w:val="28"/>
          <w:szCs w:val="28"/>
        </w:rPr>
        <w:t>Олимпиадное движение является важным стимулом интеллектуального развития</w:t>
      </w:r>
    </w:p>
    <w:p w:rsidR="00A80089" w:rsidRPr="00C76EA6" w:rsidRDefault="00A80089" w:rsidP="00A80089">
      <w:pPr>
        <w:ind w:firstLine="709"/>
        <w:rPr>
          <w:sz w:val="28"/>
          <w:szCs w:val="28"/>
        </w:rPr>
      </w:pPr>
      <w:r w:rsidRPr="00C76EA6">
        <w:rPr>
          <w:sz w:val="28"/>
          <w:szCs w:val="28"/>
        </w:rPr>
        <w:t xml:space="preserve">В </w:t>
      </w:r>
      <w:proofErr w:type="gramStart"/>
      <w:r w:rsidRPr="00C76EA6">
        <w:rPr>
          <w:sz w:val="28"/>
          <w:szCs w:val="28"/>
        </w:rPr>
        <w:t>муниципальном  этапе</w:t>
      </w:r>
      <w:proofErr w:type="gramEnd"/>
      <w:r w:rsidRPr="00C76EA6">
        <w:rPr>
          <w:sz w:val="28"/>
          <w:szCs w:val="28"/>
        </w:rPr>
        <w:t xml:space="preserve"> Всероссийской олимпиад школьников  приняли участие – 1449 учащихся. Призовые места заняли – 141 человек.</w:t>
      </w:r>
    </w:p>
    <w:p w:rsidR="00A80089" w:rsidRPr="00C76EA6" w:rsidRDefault="00A80089" w:rsidP="00A80089">
      <w:pPr>
        <w:ind w:firstLine="709"/>
        <w:jc w:val="both"/>
        <w:rPr>
          <w:sz w:val="28"/>
          <w:szCs w:val="28"/>
        </w:rPr>
      </w:pPr>
      <w:r w:rsidRPr="00C76EA6">
        <w:rPr>
          <w:sz w:val="28"/>
          <w:szCs w:val="28"/>
        </w:rPr>
        <w:t xml:space="preserve">По числу победителей и призеров лидирующие позиции в командном зачете заняли обучающиеся следующих общеобразовательных учреждений: </w:t>
      </w:r>
    </w:p>
    <w:p w:rsidR="00A80089" w:rsidRPr="00C76EA6" w:rsidRDefault="00A80089" w:rsidP="00A80089">
      <w:pPr>
        <w:ind w:firstLine="709"/>
        <w:jc w:val="both"/>
        <w:rPr>
          <w:sz w:val="28"/>
          <w:szCs w:val="28"/>
        </w:rPr>
      </w:pPr>
      <w:r w:rsidRPr="00C76EA6">
        <w:rPr>
          <w:sz w:val="28"/>
          <w:szCs w:val="28"/>
        </w:rPr>
        <w:t xml:space="preserve">МБОУ «Гимназия № 7» </w:t>
      </w:r>
    </w:p>
    <w:p w:rsidR="00A80089" w:rsidRPr="00C76EA6" w:rsidRDefault="00A80089" w:rsidP="00A80089">
      <w:pPr>
        <w:ind w:firstLine="709"/>
        <w:jc w:val="both"/>
        <w:rPr>
          <w:sz w:val="28"/>
          <w:szCs w:val="28"/>
        </w:rPr>
      </w:pPr>
      <w:r w:rsidRPr="00C76EA6">
        <w:rPr>
          <w:sz w:val="28"/>
          <w:szCs w:val="28"/>
        </w:rPr>
        <w:t xml:space="preserve">МБОУ СОШ № 16 </w:t>
      </w:r>
    </w:p>
    <w:p w:rsidR="00A80089" w:rsidRPr="00C76EA6" w:rsidRDefault="00A80089" w:rsidP="00A80089">
      <w:pPr>
        <w:ind w:firstLine="709"/>
        <w:jc w:val="both"/>
        <w:rPr>
          <w:sz w:val="28"/>
          <w:szCs w:val="28"/>
        </w:rPr>
      </w:pPr>
      <w:r w:rsidRPr="00C76EA6">
        <w:rPr>
          <w:sz w:val="28"/>
          <w:szCs w:val="28"/>
        </w:rPr>
        <w:t>МБОУ лицей № 10.</w:t>
      </w:r>
    </w:p>
    <w:p w:rsidR="00A80089" w:rsidRPr="00C76EA6" w:rsidRDefault="00A80089" w:rsidP="00A80089">
      <w:pPr>
        <w:ind w:firstLine="709"/>
        <w:jc w:val="both"/>
        <w:rPr>
          <w:sz w:val="28"/>
          <w:szCs w:val="28"/>
        </w:rPr>
      </w:pPr>
      <w:r w:rsidRPr="00C76EA6">
        <w:rPr>
          <w:sz w:val="28"/>
          <w:szCs w:val="28"/>
        </w:rPr>
        <w:t>В региональном этапе Всероссийской олимпиады школьников 2019-2020 учебный год приняли участие – 72 ученика. Призовые места заняли 11 человек:</w:t>
      </w:r>
    </w:p>
    <w:p w:rsidR="00A80089" w:rsidRPr="00C76EA6" w:rsidRDefault="00A80089" w:rsidP="00A80089">
      <w:pPr>
        <w:numPr>
          <w:ilvl w:val="0"/>
          <w:numId w:val="10"/>
        </w:numPr>
        <w:jc w:val="both"/>
        <w:rPr>
          <w:sz w:val="28"/>
          <w:szCs w:val="28"/>
        </w:rPr>
      </w:pPr>
      <w:proofErr w:type="spellStart"/>
      <w:proofErr w:type="gramStart"/>
      <w:r w:rsidRPr="00C76EA6">
        <w:rPr>
          <w:sz w:val="28"/>
          <w:szCs w:val="28"/>
        </w:rPr>
        <w:t>Зимнухова</w:t>
      </w:r>
      <w:proofErr w:type="spellEnd"/>
      <w:r w:rsidRPr="00C76EA6">
        <w:rPr>
          <w:sz w:val="28"/>
          <w:szCs w:val="28"/>
        </w:rPr>
        <w:t xml:space="preserve">  Анастасия</w:t>
      </w:r>
      <w:proofErr w:type="gramEnd"/>
      <w:r w:rsidRPr="00C76EA6">
        <w:rPr>
          <w:sz w:val="28"/>
          <w:szCs w:val="28"/>
        </w:rPr>
        <w:t>,  ученица 11 класса МБОУ  «Гимназия №7», призер по обществознанию;</w:t>
      </w:r>
    </w:p>
    <w:p w:rsidR="00A80089" w:rsidRPr="00C76EA6" w:rsidRDefault="00A80089" w:rsidP="00A80089">
      <w:pPr>
        <w:numPr>
          <w:ilvl w:val="0"/>
          <w:numId w:val="10"/>
        </w:numPr>
        <w:jc w:val="both"/>
        <w:rPr>
          <w:sz w:val="28"/>
          <w:szCs w:val="28"/>
        </w:rPr>
      </w:pPr>
      <w:proofErr w:type="spellStart"/>
      <w:r w:rsidRPr="00C76EA6">
        <w:rPr>
          <w:sz w:val="28"/>
          <w:szCs w:val="28"/>
        </w:rPr>
        <w:t>Ше</w:t>
      </w:r>
      <w:proofErr w:type="spellEnd"/>
      <w:r w:rsidRPr="00C76EA6">
        <w:rPr>
          <w:sz w:val="28"/>
          <w:szCs w:val="28"/>
        </w:rPr>
        <w:t xml:space="preserve"> Никита, ученик 11 </w:t>
      </w:r>
      <w:proofErr w:type="gramStart"/>
      <w:r w:rsidRPr="00C76EA6">
        <w:rPr>
          <w:sz w:val="28"/>
          <w:szCs w:val="28"/>
        </w:rPr>
        <w:t>класса  МБОУ</w:t>
      </w:r>
      <w:proofErr w:type="gramEnd"/>
      <w:r w:rsidRPr="00C76EA6">
        <w:rPr>
          <w:sz w:val="28"/>
          <w:szCs w:val="28"/>
        </w:rPr>
        <w:t xml:space="preserve"> «Гимназия №7», призер по английскому языку;</w:t>
      </w:r>
    </w:p>
    <w:p w:rsidR="00A80089" w:rsidRPr="00C76EA6" w:rsidRDefault="00A80089" w:rsidP="00A80089">
      <w:pPr>
        <w:numPr>
          <w:ilvl w:val="0"/>
          <w:numId w:val="10"/>
        </w:numPr>
        <w:jc w:val="both"/>
        <w:rPr>
          <w:sz w:val="28"/>
          <w:szCs w:val="28"/>
        </w:rPr>
      </w:pPr>
      <w:proofErr w:type="spellStart"/>
      <w:r w:rsidRPr="00C76EA6">
        <w:rPr>
          <w:sz w:val="28"/>
          <w:szCs w:val="28"/>
        </w:rPr>
        <w:t>Хайнецкая</w:t>
      </w:r>
      <w:proofErr w:type="spellEnd"/>
      <w:r w:rsidRPr="00C76EA6">
        <w:rPr>
          <w:sz w:val="28"/>
          <w:szCs w:val="28"/>
        </w:rPr>
        <w:t xml:space="preserve"> </w:t>
      </w:r>
      <w:proofErr w:type="gramStart"/>
      <w:r w:rsidRPr="00C76EA6">
        <w:rPr>
          <w:sz w:val="28"/>
          <w:szCs w:val="28"/>
        </w:rPr>
        <w:t>Анастасия,  ученица</w:t>
      </w:r>
      <w:proofErr w:type="gramEnd"/>
      <w:r w:rsidRPr="00C76EA6">
        <w:rPr>
          <w:sz w:val="28"/>
          <w:szCs w:val="28"/>
        </w:rPr>
        <w:t xml:space="preserve"> 10 класса  МБОУ «Гимназия №7», призер по английскому языку;</w:t>
      </w:r>
    </w:p>
    <w:p w:rsidR="00A80089" w:rsidRPr="00C76EA6" w:rsidRDefault="00A80089" w:rsidP="00A80089">
      <w:pPr>
        <w:numPr>
          <w:ilvl w:val="0"/>
          <w:numId w:val="10"/>
        </w:numPr>
        <w:jc w:val="both"/>
        <w:rPr>
          <w:sz w:val="28"/>
          <w:szCs w:val="28"/>
        </w:rPr>
      </w:pPr>
      <w:r w:rsidRPr="00C76EA6">
        <w:rPr>
          <w:sz w:val="28"/>
          <w:szCs w:val="28"/>
        </w:rPr>
        <w:t>Костенко Антон, ученик 9 класса МБОУ СОШ №4 с углубленным изучением отдельных предметов, призер по географии;</w:t>
      </w:r>
    </w:p>
    <w:p w:rsidR="00A80089" w:rsidRPr="00C76EA6" w:rsidRDefault="00A80089" w:rsidP="00A80089">
      <w:pPr>
        <w:numPr>
          <w:ilvl w:val="0"/>
          <w:numId w:val="10"/>
        </w:numPr>
        <w:jc w:val="both"/>
        <w:rPr>
          <w:sz w:val="28"/>
          <w:szCs w:val="28"/>
        </w:rPr>
      </w:pPr>
      <w:r w:rsidRPr="00C76EA6">
        <w:rPr>
          <w:sz w:val="28"/>
          <w:szCs w:val="28"/>
        </w:rPr>
        <w:t>Курбатов Никита, ученик 10 класса МБОУ СОШ №4 с углубленным изучением отдельных предметов, призер по ОБЖ;</w:t>
      </w:r>
    </w:p>
    <w:p w:rsidR="00A80089" w:rsidRPr="00C76EA6" w:rsidRDefault="00A80089" w:rsidP="00A80089">
      <w:pPr>
        <w:numPr>
          <w:ilvl w:val="0"/>
          <w:numId w:val="10"/>
        </w:numPr>
        <w:jc w:val="both"/>
        <w:rPr>
          <w:sz w:val="28"/>
          <w:szCs w:val="28"/>
        </w:rPr>
      </w:pPr>
      <w:r w:rsidRPr="00C76EA6">
        <w:rPr>
          <w:sz w:val="28"/>
          <w:szCs w:val="28"/>
        </w:rPr>
        <w:lastRenderedPageBreak/>
        <w:t>Волкова Милана, ученица 10 класса МБОУ лицей №10, призер по ОБЖ;</w:t>
      </w:r>
    </w:p>
    <w:p w:rsidR="00A80089" w:rsidRPr="00C76EA6" w:rsidRDefault="00A80089" w:rsidP="00A80089">
      <w:pPr>
        <w:numPr>
          <w:ilvl w:val="0"/>
          <w:numId w:val="10"/>
        </w:numPr>
        <w:jc w:val="both"/>
        <w:rPr>
          <w:sz w:val="28"/>
          <w:szCs w:val="28"/>
        </w:rPr>
      </w:pPr>
      <w:r w:rsidRPr="00C76EA6">
        <w:rPr>
          <w:sz w:val="28"/>
          <w:szCs w:val="28"/>
        </w:rPr>
        <w:t>Черниченко Анна, ученица 11 класса МБОУ СОШ №5, призер по МХК;</w:t>
      </w:r>
    </w:p>
    <w:p w:rsidR="00A80089" w:rsidRPr="00C76EA6" w:rsidRDefault="00A80089" w:rsidP="00A80089">
      <w:pPr>
        <w:numPr>
          <w:ilvl w:val="0"/>
          <w:numId w:val="10"/>
        </w:numPr>
        <w:jc w:val="both"/>
        <w:rPr>
          <w:sz w:val="28"/>
          <w:szCs w:val="28"/>
        </w:rPr>
      </w:pPr>
      <w:r w:rsidRPr="00C76EA6">
        <w:rPr>
          <w:sz w:val="28"/>
          <w:szCs w:val="28"/>
        </w:rPr>
        <w:t>Ключников Дмитрий, ученик 9 класса МБОУ лицей №3, призер по технологии;</w:t>
      </w:r>
    </w:p>
    <w:p w:rsidR="00A80089" w:rsidRPr="00C76EA6" w:rsidRDefault="00A80089" w:rsidP="00A80089">
      <w:pPr>
        <w:numPr>
          <w:ilvl w:val="0"/>
          <w:numId w:val="10"/>
        </w:numPr>
        <w:jc w:val="both"/>
        <w:rPr>
          <w:sz w:val="28"/>
          <w:szCs w:val="28"/>
        </w:rPr>
      </w:pPr>
      <w:proofErr w:type="spellStart"/>
      <w:r w:rsidRPr="00C76EA6">
        <w:rPr>
          <w:sz w:val="28"/>
          <w:szCs w:val="28"/>
        </w:rPr>
        <w:t>Умаров</w:t>
      </w:r>
      <w:proofErr w:type="spellEnd"/>
      <w:r w:rsidRPr="00C76EA6">
        <w:rPr>
          <w:sz w:val="28"/>
          <w:szCs w:val="28"/>
        </w:rPr>
        <w:t xml:space="preserve"> Алишер, ученик 11 класса МБОУ СОШ №2, призер по английскому языку;</w:t>
      </w:r>
    </w:p>
    <w:p w:rsidR="00A80089" w:rsidRPr="00C76EA6" w:rsidRDefault="00A80089" w:rsidP="00A80089">
      <w:pPr>
        <w:numPr>
          <w:ilvl w:val="0"/>
          <w:numId w:val="10"/>
        </w:numPr>
        <w:jc w:val="both"/>
        <w:rPr>
          <w:sz w:val="28"/>
          <w:szCs w:val="28"/>
        </w:rPr>
      </w:pPr>
      <w:r w:rsidRPr="00C76EA6">
        <w:rPr>
          <w:sz w:val="28"/>
          <w:szCs w:val="28"/>
        </w:rPr>
        <w:t xml:space="preserve">Алексеева Татьяна, ученица 11 класса МБОУ Гимназия №21, призер по физической культуре; </w:t>
      </w:r>
    </w:p>
    <w:p w:rsidR="00A80089" w:rsidRPr="00C76EA6" w:rsidRDefault="00A80089" w:rsidP="00A80089">
      <w:pPr>
        <w:numPr>
          <w:ilvl w:val="0"/>
          <w:numId w:val="10"/>
        </w:numPr>
        <w:jc w:val="both"/>
        <w:rPr>
          <w:sz w:val="28"/>
          <w:szCs w:val="28"/>
        </w:rPr>
      </w:pPr>
      <w:r w:rsidRPr="00C76EA6">
        <w:rPr>
          <w:sz w:val="28"/>
          <w:szCs w:val="28"/>
        </w:rPr>
        <w:t>Гриненко Алексей, ученик 9 класса МБОУ лицей №</w:t>
      </w:r>
      <w:proofErr w:type="gramStart"/>
      <w:r w:rsidRPr="00C76EA6">
        <w:rPr>
          <w:sz w:val="28"/>
          <w:szCs w:val="28"/>
        </w:rPr>
        <w:t>10 ,</w:t>
      </w:r>
      <w:proofErr w:type="gramEnd"/>
      <w:r w:rsidRPr="00C76EA6">
        <w:rPr>
          <w:sz w:val="28"/>
          <w:szCs w:val="28"/>
        </w:rPr>
        <w:t xml:space="preserve"> призер по технологии.</w:t>
      </w:r>
    </w:p>
    <w:p w:rsidR="00A80089" w:rsidRPr="00C76EA6" w:rsidRDefault="00A80089" w:rsidP="00A80089">
      <w:pPr>
        <w:ind w:firstLine="426"/>
        <w:jc w:val="both"/>
        <w:rPr>
          <w:sz w:val="28"/>
          <w:szCs w:val="28"/>
        </w:rPr>
      </w:pPr>
      <w:r w:rsidRPr="00C76EA6">
        <w:rPr>
          <w:sz w:val="28"/>
          <w:szCs w:val="28"/>
        </w:rPr>
        <w:t>С 01.03.2020 по 05.03.2020 проходил Пятый Открытый Региональный чемпионат «Молодые профессионалы» (</w:t>
      </w:r>
      <w:proofErr w:type="spellStart"/>
      <w:r w:rsidRPr="00C76EA6">
        <w:rPr>
          <w:sz w:val="28"/>
          <w:szCs w:val="28"/>
        </w:rPr>
        <w:t>WorldSkillsRussia</w:t>
      </w:r>
      <w:proofErr w:type="spellEnd"/>
      <w:r w:rsidRPr="00C76EA6">
        <w:rPr>
          <w:sz w:val="28"/>
          <w:szCs w:val="28"/>
        </w:rPr>
        <w:t xml:space="preserve">) Ростовской области. В компетенции Веб-дизайн и разработка (юниоры) третье почетное место занял </w:t>
      </w:r>
      <w:proofErr w:type="spellStart"/>
      <w:r w:rsidRPr="00C76EA6">
        <w:rPr>
          <w:sz w:val="28"/>
          <w:szCs w:val="28"/>
        </w:rPr>
        <w:t>Брыкин</w:t>
      </w:r>
      <w:proofErr w:type="spellEnd"/>
      <w:r w:rsidRPr="00C76EA6">
        <w:rPr>
          <w:sz w:val="28"/>
          <w:szCs w:val="28"/>
        </w:rPr>
        <w:t xml:space="preserve"> Илья ученик 8 Б класса МБОУ СОШ №16.</w:t>
      </w:r>
    </w:p>
    <w:p w:rsidR="00A80089" w:rsidRPr="00C76EA6" w:rsidRDefault="00A80089" w:rsidP="00A80089">
      <w:pPr>
        <w:ind w:firstLine="426"/>
        <w:jc w:val="both"/>
        <w:rPr>
          <w:sz w:val="28"/>
          <w:szCs w:val="28"/>
        </w:rPr>
      </w:pPr>
      <w:r w:rsidRPr="00C76EA6">
        <w:rPr>
          <w:sz w:val="28"/>
          <w:szCs w:val="28"/>
        </w:rPr>
        <w:t xml:space="preserve">МБОУ СОШ № 2, МБОУ лицей № 3, МБОУ СОШ № 4 с УИОП, МБОУ СОШ № 6, МБОУ СОШ № 8, МБОУ СОШ № 9, МБОУ лицей № 10, МБОУ СОШ № 16 приняли участие в школьном туре общероссийской олимпиады по основам православной культуры. Учащиеся, показавшие высокие результаты, приняли участие в муниципальном туре этой олимпиады. </w:t>
      </w:r>
      <w:proofErr w:type="spellStart"/>
      <w:r w:rsidRPr="00C76EA6">
        <w:rPr>
          <w:sz w:val="28"/>
          <w:szCs w:val="28"/>
        </w:rPr>
        <w:t>Еворенко</w:t>
      </w:r>
      <w:proofErr w:type="spellEnd"/>
      <w:r w:rsidRPr="00C76EA6">
        <w:rPr>
          <w:sz w:val="28"/>
          <w:szCs w:val="28"/>
        </w:rPr>
        <w:t xml:space="preserve"> Родион, ученик 9 класса МБОУ СОШ № 16, Ким Василий, ученик 8 класса МБОУ СОШ № 6, Макарычева Кристина, ученица 9 класса МБОУ СОШ № 4 с УИОП и </w:t>
      </w:r>
      <w:proofErr w:type="spellStart"/>
      <w:r w:rsidRPr="00C76EA6">
        <w:rPr>
          <w:sz w:val="28"/>
          <w:szCs w:val="28"/>
        </w:rPr>
        <w:t>Хорин</w:t>
      </w:r>
      <w:proofErr w:type="spellEnd"/>
      <w:r w:rsidRPr="00C76EA6">
        <w:rPr>
          <w:sz w:val="28"/>
          <w:szCs w:val="28"/>
        </w:rPr>
        <w:t xml:space="preserve"> Петр, ученик 9 класса МБОУ лицей № 3 стали призерами муниципального этапа общероссийской олимпиады по основам православной культуры. </w:t>
      </w:r>
    </w:p>
    <w:p w:rsidR="00A80089" w:rsidRPr="00C76EA6" w:rsidRDefault="00A80089" w:rsidP="00A80089">
      <w:pPr>
        <w:ind w:firstLine="709"/>
        <w:jc w:val="both"/>
        <w:rPr>
          <w:rFonts w:eastAsia="Calibri"/>
          <w:sz w:val="28"/>
          <w:szCs w:val="28"/>
        </w:rPr>
      </w:pPr>
      <w:r w:rsidRPr="00C76EA6">
        <w:rPr>
          <w:rFonts w:eastAsia="Calibri"/>
          <w:sz w:val="28"/>
          <w:szCs w:val="28"/>
        </w:rPr>
        <w:t xml:space="preserve">В Вузовском олимпиадном движении ЮФУ, СПГБУ, ТГУ, ПГНИУ в очной и заочной форме активно участвовали и принесли победу городу обучающиеся МБОУ СОШ № 4, учитель Овсянникова Л.П., Гунько Дарья ученица МБОУ СОШ № 12, призер олимпиады школьников </w:t>
      </w:r>
      <w:proofErr w:type="spellStart"/>
      <w:r w:rsidRPr="00C76EA6">
        <w:rPr>
          <w:rFonts w:eastAsia="Calibri"/>
          <w:sz w:val="28"/>
          <w:szCs w:val="28"/>
        </w:rPr>
        <w:t>РАНХиГС</w:t>
      </w:r>
      <w:proofErr w:type="spellEnd"/>
      <w:r w:rsidRPr="00C76EA6">
        <w:rPr>
          <w:rFonts w:eastAsia="Calibri"/>
          <w:sz w:val="28"/>
          <w:szCs w:val="28"/>
        </w:rPr>
        <w:t xml:space="preserve"> по профилю обществознание, английский язык, </w:t>
      </w:r>
      <w:proofErr w:type="spellStart"/>
      <w:r w:rsidRPr="00C76EA6">
        <w:rPr>
          <w:rFonts w:eastAsia="Calibri"/>
          <w:sz w:val="28"/>
          <w:szCs w:val="28"/>
        </w:rPr>
        <w:t>Беззубцева</w:t>
      </w:r>
      <w:proofErr w:type="spellEnd"/>
      <w:r w:rsidRPr="00C76EA6">
        <w:rPr>
          <w:rFonts w:eastAsia="Calibri"/>
          <w:sz w:val="28"/>
          <w:szCs w:val="28"/>
        </w:rPr>
        <w:t xml:space="preserve"> Анастасия ученица МБОУ СОШ № 4 с УИОП, призер 2й степени отраслевой физико-математической олимпиады школьников по математике «</w:t>
      </w:r>
      <w:proofErr w:type="spellStart"/>
      <w:r w:rsidRPr="00C76EA6">
        <w:rPr>
          <w:rFonts w:eastAsia="Calibri"/>
          <w:sz w:val="28"/>
          <w:szCs w:val="28"/>
        </w:rPr>
        <w:t>Росатом</w:t>
      </w:r>
      <w:proofErr w:type="spellEnd"/>
      <w:r w:rsidRPr="00C76EA6">
        <w:rPr>
          <w:rFonts w:eastAsia="Calibri"/>
          <w:sz w:val="28"/>
          <w:szCs w:val="28"/>
        </w:rPr>
        <w:t xml:space="preserve">», Красильников Михаил ученик МБОУ СОШ № 4 с УИОП, награждён дипломом 3й степени за высокие результаты олимпиады «Физтех 2020 г» по математике, Черныш Эллина, </w:t>
      </w:r>
      <w:proofErr w:type="spellStart"/>
      <w:r w:rsidRPr="00C76EA6">
        <w:rPr>
          <w:rFonts w:eastAsia="Calibri"/>
          <w:sz w:val="28"/>
          <w:szCs w:val="28"/>
        </w:rPr>
        <w:t>Диколинко</w:t>
      </w:r>
      <w:proofErr w:type="spellEnd"/>
      <w:r w:rsidRPr="00C76EA6">
        <w:rPr>
          <w:rFonts w:eastAsia="Calibri"/>
          <w:sz w:val="28"/>
          <w:szCs w:val="28"/>
        </w:rPr>
        <w:t xml:space="preserve"> Екатерина, Барабаш Алексей, </w:t>
      </w:r>
      <w:proofErr w:type="spellStart"/>
      <w:r w:rsidRPr="00C76EA6">
        <w:rPr>
          <w:rFonts w:eastAsia="Calibri"/>
          <w:sz w:val="28"/>
          <w:szCs w:val="28"/>
        </w:rPr>
        <w:t>Балдук</w:t>
      </w:r>
      <w:proofErr w:type="spellEnd"/>
      <w:r w:rsidRPr="00C76EA6">
        <w:rPr>
          <w:rFonts w:eastAsia="Calibri"/>
          <w:sz w:val="28"/>
          <w:szCs w:val="28"/>
        </w:rPr>
        <w:t xml:space="preserve"> Злата - учащиеся МБОУ СОШ № 2, победители Всероссийского конкурса исследовательских работ «Мой вклад в величие России», Филь Иван - ученик МБОУ СОШ № 2, победитель областного конкурса презентаций «Великая Отечественная война в истории моей семьи».</w:t>
      </w:r>
    </w:p>
    <w:p w:rsidR="00A80089" w:rsidRPr="00C76EA6" w:rsidRDefault="00A80089" w:rsidP="00A80089">
      <w:pPr>
        <w:tabs>
          <w:tab w:val="left" w:pos="-600"/>
          <w:tab w:val="left" w:pos="500"/>
          <w:tab w:val="left" w:pos="1260"/>
        </w:tabs>
        <w:ind w:firstLine="709"/>
        <w:jc w:val="both"/>
        <w:rPr>
          <w:rFonts w:eastAsia="Calibri"/>
          <w:sz w:val="28"/>
          <w:szCs w:val="28"/>
        </w:rPr>
      </w:pPr>
      <w:r w:rsidRPr="00C76EA6">
        <w:rPr>
          <w:bCs/>
          <w:sz w:val="28"/>
          <w:szCs w:val="28"/>
        </w:rPr>
        <w:t xml:space="preserve">В городском конкурсе «Ученик года начальной школы» приняли участие 447 учеников из 13 общеобразовательных учреждений. </w:t>
      </w:r>
      <w:r w:rsidRPr="00C76EA6">
        <w:rPr>
          <w:rFonts w:eastAsia="Calibri"/>
          <w:sz w:val="28"/>
          <w:szCs w:val="28"/>
        </w:rPr>
        <w:t>В пятерку лучших общеобразовательных учреждений вошли: МБОУ «Гимназия № 7», МБОУ лицей № 10», МБОУ СОШ № 2, МБОУ СОШ № 8, МБОУ СОШ № 5.</w:t>
      </w:r>
    </w:p>
    <w:p w:rsidR="00A80089" w:rsidRPr="00C76EA6" w:rsidRDefault="00A80089" w:rsidP="00A80089">
      <w:pPr>
        <w:ind w:firstLine="708"/>
        <w:contextualSpacing/>
        <w:jc w:val="both"/>
        <w:rPr>
          <w:sz w:val="28"/>
          <w:szCs w:val="28"/>
        </w:rPr>
      </w:pPr>
      <w:r w:rsidRPr="00C76EA6">
        <w:rPr>
          <w:sz w:val="28"/>
          <w:szCs w:val="28"/>
        </w:rPr>
        <w:t xml:space="preserve"> «Ученик года – 2020» - </w:t>
      </w:r>
      <w:r w:rsidRPr="00C76EA6">
        <w:rPr>
          <w:rFonts w:eastAsia="Lucida Sans Unicode"/>
          <w:kern w:val="1"/>
          <w:sz w:val="28"/>
          <w:szCs w:val="28"/>
          <w:lang w:eastAsia="zh-CN" w:bidi="hi-IN"/>
        </w:rPr>
        <w:t xml:space="preserve">традиционное, ежегодное мероприятие, которое всегда становится праздником успеха и творчества, которое собирает лучших </w:t>
      </w:r>
      <w:r w:rsidRPr="00C76EA6">
        <w:rPr>
          <w:rFonts w:eastAsia="Lucida Sans Unicode"/>
          <w:kern w:val="1"/>
          <w:sz w:val="28"/>
          <w:szCs w:val="28"/>
          <w:lang w:eastAsia="zh-CN" w:bidi="hi-IN"/>
        </w:rPr>
        <w:lastRenderedPageBreak/>
        <w:t>учеников, объединённых стремлением добиваться успеха, побеждать и творить во благо своей семьи, школы, родного города, во славу России.</w:t>
      </w:r>
      <w:r w:rsidRPr="00C76EA6">
        <w:rPr>
          <w:sz w:val="28"/>
          <w:szCs w:val="28"/>
        </w:rPr>
        <w:t xml:space="preserve"> </w:t>
      </w:r>
    </w:p>
    <w:p w:rsidR="00A80089" w:rsidRPr="00C76EA6" w:rsidRDefault="00A80089" w:rsidP="00A80089">
      <w:pPr>
        <w:contextualSpacing/>
        <w:jc w:val="both"/>
        <w:rPr>
          <w:sz w:val="28"/>
          <w:szCs w:val="28"/>
        </w:rPr>
      </w:pPr>
      <w:r w:rsidRPr="00C76EA6">
        <w:rPr>
          <w:sz w:val="28"/>
          <w:szCs w:val="28"/>
        </w:rPr>
        <w:t xml:space="preserve">Тарасов Илья, МБОУ СОШ № 16 – победитель муниципального конкурса «Ученик года – 2020». </w:t>
      </w:r>
    </w:p>
    <w:p w:rsidR="00A80089" w:rsidRPr="00C76EA6" w:rsidRDefault="00A80089" w:rsidP="00A80089">
      <w:pPr>
        <w:jc w:val="both"/>
        <w:rPr>
          <w:sz w:val="28"/>
          <w:szCs w:val="28"/>
        </w:rPr>
      </w:pPr>
      <w:r w:rsidRPr="00C76EA6">
        <w:rPr>
          <w:sz w:val="28"/>
          <w:szCs w:val="28"/>
        </w:rPr>
        <w:t xml:space="preserve">Барабаш Алексей, МБОУ СОШ № 2 - обладатель гранта «Юное дарование» 1 степени. </w:t>
      </w:r>
    </w:p>
    <w:p w:rsidR="00A80089" w:rsidRPr="00C76EA6" w:rsidRDefault="00A80089" w:rsidP="00A80089">
      <w:pPr>
        <w:jc w:val="both"/>
        <w:rPr>
          <w:sz w:val="28"/>
          <w:szCs w:val="28"/>
        </w:rPr>
      </w:pPr>
      <w:r w:rsidRPr="00C76EA6">
        <w:rPr>
          <w:sz w:val="28"/>
          <w:szCs w:val="28"/>
        </w:rPr>
        <w:t xml:space="preserve">Мазепина Анна, МБОУ СОШ № 4 -обладатель гранта «Юное дарование» 1 степени. </w:t>
      </w:r>
    </w:p>
    <w:p w:rsidR="00A80089" w:rsidRPr="00C76EA6" w:rsidRDefault="00A80089" w:rsidP="00A80089">
      <w:pPr>
        <w:jc w:val="both"/>
        <w:rPr>
          <w:sz w:val="28"/>
          <w:szCs w:val="28"/>
        </w:rPr>
      </w:pPr>
      <w:proofErr w:type="spellStart"/>
      <w:r w:rsidRPr="00C76EA6">
        <w:rPr>
          <w:sz w:val="28"/>
          <w:szCs w:val="28"/>
        </w:rPr>
        <w:t>Зимнухова</w:t>
      </w:r>
      <w:proofErr w:type="spellEnd"/>
      <w:r w:rsidRPr="00C76EA6">
        <w:rPr>
          <w:sz w:val="28"/>
          <w:szCs w:val="28"/>
        </w:rPr>
        <w:t xml:space="preserve"> Анастасия, МБОУ «Гимназия№ 7» -обладатель гранта «Юное дарование» </w:t>
      </w:r>
      <w:r w:rsidRPr="00C76EA6">
        <w:rPr>
          <w:sz w:val="28"/>
          <w:szCs w:val="28"/>
          <w:lang w:val="en-US"/>
        </w:rPr>
        <w:t>II</w:t>
      </w:r>
      <w:r w:rsidRPr="00C76EA6">
        <w:rPr>
          <w:sz w:val="28"/>
          <w:szCs w:val="28"/>
        </w:rPr>
        <w:t xml:space="preserve"> степени </w:t>
      </w:r>
    </w:p>
    <w:p w:rsidR="00A80089" w:rsidRPr="00C76EA6" w:rsidRDefault="00A80089" w:rsidP="00A80089">
      <w:pPr>
        <w:jc w:val="both"/>
        <w:rPr>
          <w:sz w:val="28"/>
          <w:szCs w:val="28"/>
        </w:rPr>
      </w:pPr>
      <w:r w:rsidRPr="00C76EA6">
        <w:rPr>
          <w:sz w:val="28"/>
          <w:szCs w:val="28"/>
          <w:shd w:val="clear" w:color="auto" w:fill="FFFFFF"/>
        </w:rPr>
        <w:t xml:space="preserve">Диденко Александра, </w:t>
      </w:r>
      <w:r w:rsidRPr="00C76EA6">
        <w:rPr>
          <w:sz w:val="28"/>
          <w:szCs w:val="28"/>
        </w:rPr>
        <w:t xml:space="preserve">МБОУ СОШ № 12 -обладатель гранта «Юное дарование» </w:t>
      </w:r>
    </w:p>
    <w:p w:rsidR="00A80089" w:rsidRPr="00C76EA6" w:rsidRDefault="00A80089" w:rsidP="00A80089">
      <w:pPr>
        <w:jc w:val="both"/>
        <w:rPr>
          <w:sz w:val="28"/>
          <w:szCs w:val="28"/>
        </w:rPr>
      </w:pPr>
      <w:proofErr w:type="spellStart"/>
      <w:r w:rsidRPr="00C76EA6">
        <w:rPr>
          <w:sz w:val="28"/>
          <w:szCs w:val="28"/>
        </w:rPr>
        <w:t>Толпинская</w:t>
      </w:r>
      <w:proofErr w:type="spellEnd"/>
      <w:r w:rsidRPr="00C76EA6">
        <w:rPr>
          <w:sz w:val="28"/>
          <w:szCs w:val="28"/>
        </w:rPr>
        <w:t xml:space="preserve"> Дарья, МБОУ лицей № 3. обладатель гранта - «Юное дарование». Черниченко Анна, МБОУ СОШ № 5 обладатель гранта - «Юное дарование». </w:t>
      </w:r>
    </w:p>
    <w:p w:rsidR="00A80089" w:rsidRPr="00C76EA6" w:rsidRDefault="00A80089" w:rsidP="00A80089">
      <w:pPr>
        <w:autoSpaceDE w:val="0"/>
        <w:autoSpaceDN w:val="0"/>
        <w:adjustRightInd w:val="0"/>
        <w:jc w:val="both"/>
        <w:rPr>
          <w:bCs/>
          <w:sz w:val="28"/>
          <w:szCs w:val="28"/>
        </w:rPr>
      </w:pPr>
      <w:r w:rsidRPr="00C76EA6">
        <w:rPr>
          <w:sz w:val="28"/>
          <w:szCs w:val="28"/>
        </w:rPr>
        <w:t>Склярова Екатерина, МБОУ СОШ № 6.</w:t>
      </w:r>
      <w:r w:rsidRPr="00C76EA6">
        <w:rPr>
          <w:bCs/>
          <w:sz w:val="28"/>
          <w:szCs w:val="28"/>
        </w:rPr>
        <w:t xml:space="preserve"> </w:t>
      </w:r>
      <w:r w:rsidRPr="00C76EA6">
        <w:rPr>
          <w:sz w:val="28"/>
          <w:szCs w:val="28"/>
        </w:rPr>
        <w:t xml:space="preserve">обладатель гранта - «Юное дарование». </w:t>
      </w:r>
    </w:p>
    <w:p w:rsidR="00A80089" w:rsidRPr="00C76EA6" w:rsidRDefault="00A80089" w:rsidP="00A80089">
      <w:pPr>
        <w:contextualSpacing/>
        <w:jc w:val="both"/>
        <w:rPr>
          <w:sz w:val="28"/>
          <w:szCs w:val="28"/>
        </w:rPr>
      </w:pPr>
      <w:proofErr w:type="spellStart"/>
      <w:r w:rsidRPr="00C76EA6">
        <w:rPr>
          <w:sz w:val="28"/>
          <w:szCs w:val="28"/>
        </w:rPr>
        <w:t>Дербенцева</w:t>
      </w:r>
      <w:proofErr w:type="spellEnd"/>
      <w:r w:rsidRPr="00C76EA6">
        <w:rPr>
          <w:sz w:val="28"/>
          <w:szCs w:val="28"/>
        </w:rPr>
        <w:t xml:space="preserve"> Ирина, МБОУ СОШ № 9.</w:t>
      </w:r>
      <w:r w:rsidRPr="00C76EA6">
        <w:rPr>
          <w:bCs/>
          <w:sz w:val="28"/>
          <w:szCs w:val="28"/>
        </w:rPr>
        <w:t xml:space="preserve"> </w:t>
      </w:r>
      <w:r w:rsidRPr="00C76EA6">
        <w:rPr>
          <w:sz w:val="28"/>
          <w:szCs w:val="28"/>
        </w:rPr>
        <w:t xml:space="preserve">обладатель гранта - «Юное дарование». </w:t>
      </w:r>
      <w:r w:rsidRPr="00C76EA6">
        <w:rPr>
          <w:bCs/>
          <w:noProof/>
          <w:sz w:val="28"/>
          <w:szCs w:val="28"/>
        </w:rPr>
        <w:t xml:space="preserve">Савченко Даниил, </w:t>
      </w:r>
      <w:r w:rsidRPr="00C76EA6">
        <w:rPr>
          <w:sz w:val="28"/>
          <w:szCs w:val="28"/>
        </w:rPr>
        <w:t>МБОУ лицей № 10</w:t>
      </w:r>
      <w:r w:rsidRPr="00C76EA6">
        <w:rPr>
          <w:bCs/>
          <w:sz w:val="28"/>
          <w:szCs w:val="28"/>
        </w:rPr>
        <w:t xml:space="preserve"> </w:t>
      </w:r>
      <w:r w:rsidRPr="00C76EA6">
        <w:rPr>
          <w:sz w:val="28"/>
          <w:szCs w:val="28"/>
        </w:rPr>
        <w:t>обладатель гранта - «Юное дарование».</w:t>
      </w:r>
    </w:p>
    <w:p w:rsidR="00A80089" w:rsidRPr="00C76EA6" w:rsidRDefault="00A80089" w:rsidP="00A80089">
      <w:pPr>
        <w:contextualSpacing/>
        <w:jc w:val="both"/>
        <w:rPr>
          <w:bCs/>
          <w:noProof/>
          <w:sz w:val="28"/>
          <w:szCs w:val="28"/>
        </w:rPr>
      </w:pPr>
      <w:proofErr w:type="spellStart"/>
      <w:r w:rsidRPr="00C76EA6">
        <w:rPr>
          <w:sz w:val="28"/>
          <w:szCs w:val="28"/>
        </w:rPr>
        <w:t>Жмаева</w:t>
      </w:r>
      <w:proofErr w:type="spellEnd"/>
      <w:r w:rsidRPr="00C76EA6">
        <w:rPr>
          <w:sz w:val="28"/>
          <w:szCs w:val="28"/>
        </w:rPr>
        <w:t xml:space="preserve"> Екатерина, МБОУ Гимназия № 21</w:t>
      </w:r>
      <w:r w:rsidRPr="00C76EA6">
        <w:rPr>
          <w:bCs/>
          <w:sz w:val="28"/>
          <w:szCs w:val="28"/>
        </w:rPr>
        <w:t xml:space="preserve"> </w:t>
      </w:r>
      <w:r w:rsidRPr="00C76EA6">
        <w:rPr>
          <w:sz w:val="28"/>
          <w:szCs w:val="28"/>
        </w:rPr>
        <w:t>обладатель гранта - «Юное дарование».</w:t>
      </w:r>
    </w:p>
    <w:p w:rsidR="00A80089" w:rsidRPr="00C76EA6" w:rsidRDefault="00A80089" w:rsidP="00A80089">
      <w:pPr>
        <w:tabs>
          <w:tab w:val="left" w:pos="-600"/>
          <w:tab w:val="left" w:pos="500"/>
          <w:tab w:val="left" w:pos="1260"/>
        </w:tabs>
        <w:ind w:firstLine="709"/>
        <w:jc w:val="both"/>
        <w:rPr>
          <w:rFonts w:eastAsia="Calibri"/>
          <w:sz w:val="28"/>
          <w:szCs w:val="28"/>
        </w:rPr>
      </w:pPr>
      <w:r w:rsidRPr="00C76EA6">
        <w:rPr>
          <w:rFonts w:eastAsia="Calibri"/>
          <w:sz w:val="28"/>
          <w:szCs w:val="28"/>
        </w:rPr>
        <w:t xml:space="preserve">18 обучающихся общего и дополнительного образования получили именные </w:t>
      </w:r>
      <w:proofErr w:type="spellStart"/>
      <w:r w:rsidRPr="00C76EA6">
        <w:rPr>
          <w:rFonts w:eastAsia="Calibri"/>
          <w:sz w:val="28"/>
          <w:szCs w:val="28"/>
        </w:rPr>
        <w:t>степендии</w:t>
      </w:r>
      <w:proofErr w:type="spellEnd"/>
      <w:r w:rsidRPr="00C76EA6">
        <w:rPr>
          <w:rFonts w:eastAsia="Calibri"/>
          <w:sz w:val="28"/>
          <w:szCs w:val="28"/>
        </w:rPr>
        <w:t xml:space="preserve"> за высокие достижения в учёбе, спорте, творческой деятельности.</w:t>
      </w:r>
    </w:p>
    <w:p w:rsidR="00A80089" w:rsidRPr="00C76EA6" w:rsidRDefault="00A80089" w:rsidP="00A80089">
      <w:pPr>
        <w:ind w:firstLine="567"/>
        <w:jc w:val="both"/>
        <w:rPr>
          <w:rFonts w:eastAsia="Calibri"/>
          <w:sz w:val="28"/>
          <w:szCs w:val="28"/>
        </w:rPr>
      </w:pPr>
      <w:r w:rsidRPr="00C76EA6">
        <w:rPr>
          <w:rFonts w:eastAsia="Calibri"/>
          <w:sz w:val="28"/>
          <w:szCs w:val="28"/>
        </w:rPr>
        <w:t>В текущем учебном году основное внимание было уделено развитию у обучающихся ключевых образовательных компетенций, которые успешно формируются в результате проектной и исследовательской деятельности. В региональном этапе Всероссийского конкурса «Отечество» приняли участие 16 учащихся общеобразовательных учреждений города, 9 из них стали победителями и призерами очного этапа конкурса. Это ученики ОУ: МБОУ СОШ № 4 с УИОП, МБОУ СОШ № 6, МБОУ СОШ № 16, МБОУ Гимназия № 21, МБУ ДО ЦДЭБ.</w:t>
      </w:r>
    </w:p>
    <w:p w:rsidR="00A80089" w:rsidRPr="00C76EA6" w:rsidRDefault="00A80089" w:rsidP="00A80089">
      <w:pPr>
        <w:tabs>
          <w:tab w:val="left" w:pos="-600"/>
          <w:tab w:val="left" w:pos="0"/>
          <w:tab w:val="left" w:pos="1260"/>
        </w:tabs>
        <w:ind w:firstLine="709"/>
        <w:jc w:val="both"/>
        <w:rPr>
          <w:sz w:val="28"/>
          <w:szCs w:val="28"/>
        </w:rPr>
      </w:pPr>
      <w:r w:rsidRPr="00C76EA6">
        <w:rPr>
          <w:sz w:val="28"/>
          <w:szCs w:val="28"/>
        </w:rPr>
        <w:t xml:space="preserve">В школах продолжает развиваться музейная педагогика, задачами которыми является: воспитание любви к школе, к родному краю и людям, заботящимся о формировании его процветания, развитие творческих и организаторских способностей, предоставление возможности реализоваться в соответствии со своими склонностями и интересами. </w:t>
      </w:r>
    </w:p>
    <w:p w:rsidR="00A80089" w:rsidRPr="00C76EA6" w:rsidRDefault="00A80089" w:rsidP="00A80089">
      <w:pPr>
        <w:ind w:firstLine="567"/>
        <w:jc w:val="both"/>
        <w:rPr>
          <w:sz w:val="28"/>
          <w:szCs w:val="28"/>
        </w:rPr>
      </w:pPr>
      <w:r w:rsidRPr="00C76EA6">
        <w:rPr>
          <w:sz w:val="28"/>
          <w:szCs w:val="28"/>
        </w:rPr>
        <w:t>Из 12 общеобразовательных организаций 9 имеют школьные паспортизированные музеи, что составляет 70% от общего количества ОО.</w:t>
      </w:r>
    </w:p>
    <w:p w:rsidR="00A80089" w:rsidRPr="00C76EA6" w:rsidRDefault="00A80089" w:rsidP="00A80089">
      <w:pPr>
        <w:ind w:firstLine="567"/>
        <w:jc w:val="both"/>
        <w:rPr>
          <w:sz w:val="28"/>
          <w:szCs w:val="28"/>
        </w:rPr>
      </w:pPr>
      <w:r w:rsidRPr="00C76EA6">
        <w:rPr>
          <w:sz w:val="28"/>
          <w:szCs w:val="28"/>
        </w:rPr>
        <w:t xml:space="preserve">Все музеи приняли участие в областном конкурсе музеев образовательных организаций. В номинации «Эмблема-символ </w:t>
      </w:r>
      <w:proofErr w:type="gramStart"/>
      <w:r w:rsidRPr="00C76EA6">
        <w:rPr>
          <w:sz w:val="28"/>
          <w:szCs w:val="28"/>
        </w:rPr>
        <w:t>музея »</w:t>
      </w:r>
      <w:proofErr w:type="gramEnd"/>
      <w:r w:rsidRPr="00C76EA6">
        <w:rPr>
          <w:sz w:val="28"/>
          <w:szCs w:val="28"/>
        </w:rPr>
        <w:t xml:space="preserve"> призером стал музей МБОУ СОШ № 9. </w:t>
      </w:r>
    </w:p>
    <w:p w:rsidR="00A80089" w:rsidRPr="00C76EA6" w:rsidRDefault="00A80089" w:rsidP="00A80089">
      <w:pPr>
        <w:ind w:firstLine="567"/>
        <w:jc w:val="both"/>
        <w:rPr>
          <w:sz w:val="28"/>
          <w:szCs w:val="28"/>
        </w:rPr>
      </w:pPr>
      <w:r w:rsidRPr="00C76EA6">
        <w:rPr>
          <w:sz w:val="28"/>
          <w:szCs w:val="28"/>
        </w:rPr>
        <w:t>Музей МБОУ СОШ № 6 в этом конкурсе стал дипломантом в номинации «Лучший руководитель школьного музея» и интернет - викторине «Дорогами войны, дорогами Победы».</w:t>
      </w:r>
    </w:p>
    <w:p w:rsidR="00A80089" w:rsidRPr="00C76EA6" w:rsidRDefault="00A80089" w:rsidP="00A80089">
      <w:pPr>
        <w:ind w:firstLine="567"/>
        <w:jc w:val="both"/>
        <w:rPr>
          <w:sz w:val="28"/>
          <w:szCs w:val="28"/>
        </w:rPr>
      </w:pPr>
      <w:r w:rsidRPr="00C76EA6">
        <w:rPr>
          <w:sz w:val="28"/>
          <w:szCs w:val="28"/>
        </w:rPr>
        <w:lastRenderedPageBreak/>
        <w:t>В рамках федерального проекта «Историческая память» Всероссийского конкурса Партии «Единая Россия» «Лучший школьный музей памяти Великой отечественной войны» музей истории и краеведения МБОУ СОШ № 4 с УИОП стал призером (2 место среди 8 регионов Юга России, уступив лишь Севастополю. Руководитель получила премию 300 тысяч рублей).</w:t>
      </w:r>
    </w:p>
    <w:p w:rsidR="00A80089" w:rsidRPr="00C76EA6" w:rsidRDefault="00A80089" w:rsidP="00A80089">
      <w:pPr>
        <w:ind w:firstLine="567"/>
        <w:jc w:val="both"/>
        <w:rPr>
          <w:sz w:val="28"/>
          <w:szCs w:val="28"/>
        </w:rPr>
      </w:pPr>
      <w:r w:rsidRPr="00C76EA6">
        <w:rPr>
          <w:sz w:val="28"/>
          <w:szCs w:val="28"/>
        </w:rPr>
        <w:t>Третье место в этом конкурсе занял музей «МБОУ Гимназии № 7». Музей «МБОУ Гимназии № 7» - победитель областного конкурса «Мы помним» областной газеты «Наше время».</w:t>
      </w:r>
    </w:p>
    <w:p w:rsidR="00A80089" w:rsidRPr="00C76EA6" w:rsidRDefault="00A80089" w:rsidP="00A80089">
      <w:pPr>
        <w:ind w:firstLine="567"/>
        <w:jc w:val="both"/>
        <w:rPr>
          <w:sz w:val="28"/>
          <w:szCs w:val="28"/>
        </w:rPr>
      </w:pPr>
      <w:r w:rsidRPr="00C76EA6">
        <w:rPr>
          <w:sz w:val="28"/>
          <w:szCs w:val="28"/>
        </w:rPr>
        <w:t xml:space="preserve">Музеи школ №№ 4,5, гимназий 7,21 приняли активное участие в Региональном конкурсе «История России в школьных музеях». </w:t>
      </w:r>
    </w:p>
    <w:p w:rsidR="00A80089" w:rsidRPr="00C76EA6" w:rsidRDefault="00A80089" w:rsidP="00A80089">
      <w:pPr>
        <w:ind w:firstLine="567"/>
        <w:jc w:val="both"/>
        <w:rPr>
          <w:sz w:val="28"/>
          <w:szCs w:val="28"/>
        </w:rPr>
      </w:pPr>
      <w:r w:rsidRPr="00C76EA6">
        <w:rPr>
          <w:sz w:val="28"/>
          <w:szCs w:val="28"/>
        </w:rPr>
        <w:t xml:space="preserve">Музей МБОУ СОШ № 4 занял первое место в областном конкурсе «Школьные музеи» в номинации «Музейные </w:t>
      </w:r>
      <w:proofErr w:type="spellStart"/>
      <w:r w:rsidRPr="00C76EA6">
        <w:rPr>
          <w:sz w:val="28"/>
          <w:szCs w:val="28"/>
        </w:rPr>
        <w:t>активити</w:t>
      </w:r>
      <w:proofErr w:type="spellEnd"/>
      <w:r w:rsidRPr="00C76EA6">
        <w:rPr>
          <w:sz w:val="28"/>
          <w:szCs w:val="28"/>
        </w:rPr>
        <w:t>».</w:t>
      </w:r>
    </w:p>
    <w:p w:rsidR="00A80089" w:rsidRPr="00C76EA6" w:rsidRDefault="00A80089" w:rsidP="00A80089">
      <w:pPr>
        <w:tabs>
          <w:tab w:val="left" w:pos="-600"/>
          <w:tab w:val="left" w:pos="0"/>
          <w:tab w:val="left" w:pos="1260"/>
        </w:tabs>
        <w:ind w:firstLine="709"/>
        <w:jc w:val="both"/>
        <w:rPr>
          <w:sz w:val="28"/>
          <w:szCs w:val="28"/>
        </w:rPr>
      </w:pPr>
      <w:r w:rsidRPr="00C76EA6">
        <w:rPr>
          <w:sz w:val="28"/>
          <w:szCs w:val="28"/>
        </w:rPr>
        <w:t>Ученики всех ОУ были участниками акции «Блокадный хлеб».</w:t>
      </w:r>
    </w:p>
    <w:p w:rsidR="00A80089" w:rsidRPr="00C76EA6" w:rsidRDefault="00A80089" w:rsidP="00A80089">
      <w:pPr>
        <w:ind w:firstLine="567"/>
        <w:jc w:val="both"/>
        <w:rPr>
          <w:sz w:val="28"/>
          <w:szCs w:val="28"/>
        </w:rPr>
      </w:pPr>
      <w:r w:rsidRPr="00C76EA6">
        <w:rPr>
          <w:sz w:val="28"/>
          <w:szCs w:val="28"/>
        </w:rPr>
        <w:t xml:space="preserve">Одним из интересных проектов, является семейный конкурс </w:t>
      </w:r>
      <w:proofErr w:type="spellStart"/>
      <w:r w:rsidRPr="00C76EA6">
        <w:rPr>
          <w:sz w:val="28"/>
          <w:szCs w:val="28"/>
        </w:rPr>
        <w:t>буктрейлеров</w:t>
      </w:r>
      <w:proofErr w:type="spellEnd"/>
      <w:r w:rsidRPr="00C76EA6">
        <w:rPr>
          <w:sz w:val="28"/>
          <w:szCs w:val="28"/>
        </w:rPr>
        <w:t xml:space="preserve"> «И память о войне нам книга оживит</w:t>
      </w:r>
      <w:proofErr w:type="gramStart"/>
      <w:r w:rsidRPr="00C76EA6">
        <w:rPr>
          <w:sz w:val="28"/>
          <w:szCs w:val="28"/>
        </w:rPr>
        <w:t>»,  в</w:t>
      </w:r>
      <w:proofErr w:type="gramEnd"/>
      <w:r w:rsidRPr="00C76EA6">
        <w:rPr>
          <w:sz w:val="28"/>
          <w:szCs w:val="28"/>
        </w:rPr>
        <w:t xml:space="preserve"> нем принимали  учащиеся 6-8-х классов со своими родителями.</w:t>
      </w:r>
    </w:p>
    <w:p w:rsidR="00A80089" w:rsidRPr="00C76EA6" w:rsidRDefault="00A80089" w:rsidP="00A80089">
      <w:pPr>
        <w:pStyle w:val="a6"/>
        <w:numPr>
          <w:ilvl w:val="0"/>
          <w:numId w:val="11"/>
        </w:numPr>
        <w:contextualSpacing w:val="0"/>
        <w:jc w:val="both"/>
        <w:rPr>
          <w:sz w:val="28"/>
          <w:szCs w:val="28"/>
        </w:rPr>
      </w:pPr>
      <w:r w:rsidRPr="00C76EA6">
        <w:rPr>
          <w:sz w:val="28"/>
          <w:szCs w:val="28"/>
        </w:rPr>
        <w:t>Гран-при</w:t>
      </w:r>
      <w:r w:rsidRPr="00C76EA6">
        <w:rPr>
          <w:rFonts w:eastAsia="Calibri"/>
          <w:sz w:val="28"/>
          <w:szCs w:val="28"/>
        </w:rPr>
        <w:t xml:space="preserve"> конкурса </w:t>
      </w:r>
      <w:proofErr w:type="spellStart"/>
      <w:r w:rsidRPr="00C76EA6">
        <w:rPr>
          <w:rFonts w:eastAsia="Calibri"/>
          <w:sz w:val="28"/>
          <w:szCs w:val="28"/>
        </w:rPr>
        <w:t>буктрейлеров</w:t>
      </w:r>
      <w:r w:rsidRPr="00C76EA6">
        <w:rPr>
          <w:sz w:val="28"/>
          <w:szCs w:val="28"/>
        </w:rPr>
        <w:t>среди</w:t>
      </w:r>
      <w:proofErr w:type="spellEnd"/>
      <w:r w:rsidRPr="00C76EA6">
        <w:rPr>
          <w:sz w:val="28"/>
          <w:szCs w:val="28"/>
        </w:rPr>
        <w:t xml:space="preserve"> учащихся 6-8 классов - </w:t>
      </w:r>
      <w:r w:rsidRPr="00C76EA6">
        <w:rPr>
          <w:bCs/>
          <w:sz w:val="28"/>
          <w:szCs w:val="28"/>
        </w:rPr>
        <w:t>«И память о войне нам книга оживит» получили учащиеся МБОУ СОШ № 4 с УИОП.</w:t>
      </w:r>
    </w:p>
    <w:p w:rsidR="00A80089" w:rsidRPr="00C76EA6" w:rsidRDefault="00A80089" w:rsidP="00A80089">
      <w:pPr>
        <w:pStyle w:val="a6"/>
        <w:numPr>
          <w:ilvl w:val="0"/>
          <w:numId w:val="11"/>
        </w:numPr>
        <w:contextualSpacing w:val="0"/>
        <w:jc w:val="both"/>
        <w:rPr>
          <w:bCs/>
          <w:sz w:val="28"/>
          <w:szCs w:val="28"/>
        </w:rPr>
      </w:pPr>
      <w:r w:rsidRPr="00C76EA6">
        <w:rPr>
          <w:sz w:val="28"/>
          <w:szCs w:val="28"/>
        </w:rPr>
        <w:t>Победителями</w:t>
      </w:r>
      <w:r w:rsidRPr="00C76EA6">
        <w:rPr>
          <w:bCs/>
          <w:sz w:val="28"/>
          <w:szCs w:val="28"/>
        </w:rPr>
        <w:t xml:space="preserve"> стали конкурсанты МБОУ СОШ № 2, МБОУ лицей № 3.</w:t>
      </w:r>
    </w:p>
    <w:p w:rsidR="00A80089" w:rsidRPr="00C76EA6" w:rsidRDefault="00A80089" w:rsidP="00A80089">
      <w:pPr>
        <w:pStyle w:val="a6"/>
        <w:numPr>
          <w:ilvl w:val="0"/>
          <w:numId w:val="11"/>
        </w:numPr>
        <w:contextualSpacing w:val="0"/>
        <w:jc w:val="both"/>
        <w:rPr>
          <w:sz w:val="28"/>
          <w:szCs w:val="28"/>
        </w:rPr>
      </w:pPr>
      <w:r w:rsidRPr="00C76EA6">
        <w:rPr>
          <w:bCs/>
          <w:sz w:val="28"/>
          <w:szCs w:val="28"/>
        </w:rPr>
        <w:t xml:space="preserve">Призеры- </w:t>
      </w:r>
      <w:proofErr w:type="gramStart"/>
      <w:r w:rsidRPr="00C76EA6">
        <w:rPr>
          <w:bCs/>
          <w:sz w:val="28"/>
          <w:szCs w:val="28"/>
        </w:rPr>
        <w:t>учащиеся  МБОУ</w:t>
      </w:r>
      <w:proofErr w:type="gramEnd"/>
      <w:r w:rsidRPr="00C76EA6">
        <w:rPr>
          <w:bCs/>
          <w:sz w:val="28"/>
          <w:szCs w:val="28"/>
        </w:rPr>
        <w:t xml:space="preserve"> СОШ № 6, МБОУ СОШ №  9, МБОУ лицей № 10, МБОУ СОШ № 12; МБОУ Гимназия № 21.</w:t>
      </w:r>
    </w:p>
    <w:p w:rsidR="00A80089" w:rsidRPr="00C76EA6" w:rsidRDefault="00A80089" w:rsidP="00A80089">
      <w:pPr>
        <w:suppressAutoHyphens/>
        <w:ind w:firstLine="709"/>
        <w:jc w:val="both"/>
        <w:rPr>
          <w:sz w:val="28"/>
          <w:szCs w:val="28"/>
        </w:rPr>
      </w:pPr>
      <w:r w:rsidRPr="00C76EA6">
        <w:rPr>
          <w:sz w:val="28"/>
          <w:szCs w:val="28"/>
        </w:rPr>
        <w:t xml:space="preserve">Традиционно стало проведение акции «Дарите книгу с любовью» 14 </w:t>
      </w:r>
      <w:proofErr w:type="gramStart"/>
      <w:r w:rsidRPr="00C76EA6">
        <w:rPr>
          <w:sz w:val="28"/>
          <w:szCs w:val="28"/>
        </w:rPr>
        <w:t>февраля ,</w:t>
      </w:r>
      <w:proofErr w:type="gramEnd"/>
      <w:r w:rsidRPr="00C76EA6">
        <w:rPr>
          <w:sz w:val="28"/>
          <w:szCs w:val="28"/>
        </w:rPr>
        <w:t xml:space="preserve"> она продолжила в городе традицию </w:t>
      </w:r>
      <w:proofErr w:type="spellStart"/>
      <w:r w:rsidRPr="00C76EA6">
        <w:rPr>
          <w:sz w:val="28"/>
          <w:szCs w:val="28"/>
        </w:rPr>
        <w:t>книгодарения</w:t>
      </w:r>
      <w:proofErr w:type="spellEnd"/>
      <w:r w:rsidRPr="00C76EA6">
        <w:rPr>
          <w:sz w:val="28"/>
          <w:szCs w:val="28"/>
        </w:rPr>
        <w:t xml:space="preserve">. В рамках акции проведены громкие чтения, творческие встречи с писателями и поэтами, презентации книг. </w:t>
      </w:r>
    </w:p>
    <w:p w:rsidR="00A80089" w:rsidRPr="00C76EA6" w:rsidRDefault="00A80089" w:rsidP="00A80089">
      <w:pPr>
        <w:ind w:firstLine="709"/>
        <w:jc w:val="both"/>
        <w:rPr>
          <w:sz w:val="28"/>
          <w:szCs w:val="28"/>
        </w:rPr>
      </w:pPr>
      <w:r w:rsidRPr="00C76EA6">
        <w:rPr>
          <w:sz w:val="28"/>
          <w:szCs w:val="28"/>
        </w:rPr>
        <w:t xml:space="preserve">В феврале 2020 года прошел городской конкурс фотокорреспондентов. На конкурс были представлены 43 работы из 13 общеобразовательных учреждений. Номинации конкурса «Мой портрет с любимой книгой», «Чтение в фокусе», «Читать всегда, читать везде», «Читающий </w:t>
      </w:r>
      <w:proofErr w:type="spellStart"/>
      <w:r w:rsidRPr="00C76EA6">
        <w:rPr>
          <w:sz w:val="28"/>
          <w:szCs w:val="28"/>
        </w:rPr>
        <w:t>батайчанин</w:t>
      </w:r>
      <w:proofErr w:type="spellEnd"/>
      <w:r w:rsidRPr="00C76EA6">
        <w:rPr>
          <w:sz w:val="28"/>
          <w:szCs w:val="28"/>
        </w:rPr>
        <w:t>».</w:t>
      </w:r>
    </w:p>
    <w:p w:rsidR="00A80089" w:rsidRPr="00C76EA6" w:rsidRDefault="00A80089" w:rsidP="00A80089">
      <w:pPr>
        <w:pStyle w:val="a6"/>
        <w:numPr>
          <w:ilvl w:val="0"/>
          <w:numId w:val="12"/>
        </w:numPr>
        <w:contextualSpacing w:val="0"/>
        <w:jc w:val="both"/>
        <w:rPr>
          <w:sz w:val="28"/>
          <w:szCs w:val="28"/>
        </w:rPr>
      </w:pPr>
      <w:r w:rsidRPr="00C76EA6">
        <w:rPr>
          <w:sz w:val="28"/>
          <w:szCs w:val="28"/>
        </w:rPr>
        <w:t>Победители конкурса фотокорреспонденты МБОУ СОШ № 2, МБОУ СОШ № 5, МБОУ СОШ № 6, МБОУ СОШ № 8, МБОУ Гимназия № 21.</w:t>
      </w:r>
    </w:p>
    <w:p w:rsidR="00A80089" w:rsidRPr="00C76EA6" w:rsidRDefault="00A80089" w:rsidP="00A80089">
      <w:pPr>
        <w:pStyle w:val="a6"/>
        <w:numPr>
          <w:ilvl w:val="0"/>
          <w:numId w:val="12"/>
        </w:numPr>
        <w:contextualSpacing w:val="0"/>
        <w:jc w:val="both"/>
        <w:rPr>
          <w:sz w:val="28"/>
          <w:szCs w:val="28"/>
        </w:rPr>
      </w:pPr>
      <w:r w:rsidRPr="00C76EA6">
        <w:rPr>
          <w:sz w:val="28"/>
          <w:szCs w:val="28"/>
        </w:rPr>
        <w:t>Призеры конкурса учащиеся МБОУ НШ № 1, МБОУ лицей № 3, МБОУ «Гимназия № 7», МБОУ СОШ № 9, МБОУ лицей № 10.</w:t>
      </w:r>
    </w:p>
    <w:p w:rsidR="00A80089" w:rsidRPr="00C76EA6" w:rsidRDefault="00A80089" w:rsidP="00A80089">
      <w:pPr>
        <w:ind w:firstLine="567"/>
        <w:jc w:val="both"/>
        <w:rPr>
          <w:sz w:val="28"/>
          <w:szCs w:val="28"/>
        </w:rPr>
      </w:pPr>
      <w:r w:rsidRPr="00C76EA6">
        <w:rPr>
          <w:sz w:val="28"/>
          <w:szCs w:val="28"/>
        </w:rPr>
        <w:t xml:space="preserve">25 февраля 2020 года на базе МБУ </w:t>
      </w:r>
      <w:proofErr w:type="gramStart"/>
      <w:r w:rsidRPr="00C76EA6">
        <w:rPr>
          <w:sz w:val="28"/>
          <w:szCs w:val="28"/>
        </w:rPr>
        <w:t>ДО  ДДТ</w:t>
      </w:r>
      <w:proofErr w:type="gramEnd"/>
      <w:r w:rsidRPr="00C76EA6">
        <w:rPr>
          <w:sz w:val="28"/>
          <w:szCs w:val="28"/>
        </w:rPr>
        <w:t xml:space="preserve"> состоялся муниципальный этап Всероссийского конкурса «Живая классика». В конкурсе приняли участие 34 обучающихся.</w:t>
      </w:r>
    </w:p>
    <w:p w:rsidR="00A80089" w:rsidRPr="00C76EA6" w:rsidRDefault="00A80089" w:rsidP="00A80089">
      <w:pPr>
        <w:jc w:val="both"/>
        <w:rPr>
          <w:sz w:val="28"/>
          <w:szCs w:val="28"/>
        </w:rPr>
      </w:pPr>
      <w:r w:rsidRPr="00C76EA6">
        <w:rPr>
          <w:sz w:val="28"/>
          <w:szCs w:val="28"/>
        </w:rPr>
        <w:t>Победителями конкурса признаны участники конкурса:</w:t>
      </w:r>
    </w:p>
    <w:p w:rsidR="00A80089" w:rsidRPr="00C76EA6" w:rsidRDefault="00A80089" w:rsidP="00A80089">
      <w:pPr>
        <w:jc w:val="both"/>
        <w:rPr>
          <w:sz w:val="28"/>
          <w:szCs w:val="28"/>
        </w:rPr>
      </w:pPr>
      <w:r w:rsidRPr="00C76EA6">
        <w:rPr>
          <w:sz w:val="28"/>
          <w:szCs w:val="28"/>
        </w:rPr>
        <w:t xml:space="preserve">1. </w:t>
      </w:r>
      <w:proofErr w:type="spellStart"/>
      <w:r w:rsidRPr="00C76EA6">
        <w:rPr>
          <w:sz w:val="28"/>
          <w:szCs w:val="28"/>
        </w:rPr>
        <w:t>Наретя</w:t>
      </w:r>
      <w:proofErr w:type="spellEnd"/>
      <w:r w:rsidRPr="00C76EA6">
        <w:rPr>
          <w:sz w:val="28"/>
          <w:szCs w:val="28"/>
        </w:rPr>
        <w:t xml:space="preserve"> Елисей МБОУ «Гимназия №7»</w:t>
      </w:r>
    </w:p>
    <w:p w:rsidR="00A80089" w:rsidRPr="00C76EA6" w:rsidRDefault="00A80089" w:rsidP="00A80089">
      <w:pPr>
        <w:jc w:val="both"/>
        <w:rPr>
          <w:sz w:val="28"/>
          <w:szCs w:val="28"/>
        </w:rPr>
      </w:pPr>
      <w:r w:rsidRPr="00C76EA6">
        <w:rPr>
          <w:sz w:val="28"/>
          <w:szCs w:val="28"/>
        </w:rPr>
        <w:t xml:space="preserve">2. </w:t>
      </w:r>
      <w:proofErr w:type="spellStart"/>
      <w:r w:rsidRPr="00C76EA6">
        <w:rPr>
          <w:sz w:val="28"/>
          <w:szCs w:val="28"/>
        </w:rPr>
        <w:t>Волженская</w:t>
      </w:r>
      <w:proofErr w:type="spellEnd"/>
      <w:r w:rsidRPr="00C76EA6">
        <w:rPr>
          <w:sz w:val="28"/>
          <w:szCs w:val="28"/>
        </w:rPr>
        <w:t xml:space="preserve"> Анастасия МБОУ СОШ №6</w:t>
      </w:r>
    </w:p>
    <w:p w:rsidR="00A80089" w:rsidRPr="00C76EA6" w:rsidRDefault="00A80089" w:rsidP="00A80089">
      <w:pPr>
        <w:jc w:val="both"/>
        <w:rPr>
          <w:sz w:val="28"/>
          <w:szCs w:val="28"/>
        </w:rPr>
      </w:pPr>
      <w:r w:rsidRPr="00C76EA6">
        <w:rPr>
          <w:sz w:val="28"/>
          <w:szCs w:val="28"/>
        </w:rPr>
        <w:t>3.Брандиков Анатолий МБОУ СОШ №8</w:t>
      </w:r>
    </w:p>
    <w:p w:rsidR="00A80089" w:rsidRPr="00C76EA6" w:rsidRDefault="00A80089" w:rsidP="00A80089">
      <w:pPr>
        <w:ind w:firstLine="567"/>
        <w:jc w:val="both"/>
        <w:rPr>
          <w:rFonts w:eastAsia="Calibri"/>
          <w:sz w:val="28"/>
          <w:szCs w:val="28"/>
          <w:lang w:bidi="en-US"/>
        </w:rPr>
      </w:pPr>
      <w:proofErr w:type="spellStart"/>
      <w:r w:rsidRPr="00C76EA6">
        <w:rPr>
          <w:rFonts w:eastAsia="Calibri"/>
          <w:sz w:val="28"/>
          <w:szCs w:val="28"/>
          <w:lang w:bidi="en-US"/>
        </w:rPr>
        <w:t>Волженская</w:t>
      </w:r>
      <w:proofErr w:type="spellEnd"/>
      <w:r w:rsidRPr="00C76EA6">
        <w:rPr>
          <w:rFonts w:eastAsia="Calibri"/>
          <w:sz w:val="28"/>
          <w:szCs w:val="28"/>
          <w:lang w:bidi="en-US"/>
        </w:rPr>
        <w:t xml:space="preserve"> Анастасия стала лауреатом Всероссийского конкурса «Живая классика».</w:t>
      </w:r>
    </w:p>
    <w:p w:rsidR="00A80089" w:rsidRPr="00C76EA6" w:rsidRDefault="00A80089" w:rsidP="00A80089">
      <w:pPr>
        <w:ind w:firstLine="567"/>
        <w:jc w:val="both"/>
        <w:rPr>
          <w:rFonts w:eastAsia="Calibri"/>
          <w:sz w:val="28"/>
          <w:szCs w:val="28"/>
        </w:rPr>
      </w:pPr>
      <w:r w:rsidRPr="00C76EA6">
        <w:rPr>
          <w:rFonts w:eastAsia="Calibri"/>
          <w:sz w:val="28"/>
          <w:szCs w:val="28"/>
        </w:rPr>
        <w:lastRenderedPageBreak/>
        <w:t xml:space="preserve">В год Памяти и Славы воспитательная работа образовательных учреждений была направлена на достойную встречу 75 годовщины Победы советского народа в Великой Отечественной войне. В центре Внимания педагогических коллективов, детских общественных объединений, патриотических и творческих объединений были вопросы гражданского, духовно-нравственного воспитания. </w:t>
      </w:r>
    </w:p>
    <w:p w:rsidR="00A80089" w:rsidRPr="00C76EA6" w:rsidRDefault="00A80089" w:rsidP="00A80089">
      <w:pPr>
        <w:ind w:firstLine="567"/>
        <w:jc w:val="both"/>
        <w:rPr>
          <w:rFonts w:eastAsia="Calibri"/>
          <w:sz w:val="28"/>
          <w:szCs w:val="28"/>
        </w:rPr>
      </w:pPr>
      <w:r w:rsidRPr="00C76EA6">
        <w:rPr>
          <w:rFonts w:eastAsia="Calibri"/>
          <w:sz w:val="28"/>
          <w:szCs w:val="28"/>
        </w:rPr>
        <w:t>По традиции в феврале прошел фестиваль «Молодые голоса». Он был посвящен 75-летию Победы в Великой Отечественной войне и 100-летию Донского комсомола. В фестивали приняли участие 19 хоровых коллективов 13-ти общеобразовательных учреждений, всего более 700 человек.</w:t>
      </w:r>
    </w:p>
    <w:p w:rsidR="00A80089" w:rsidRPr="00C76EA6" w:rsidRDefault="00A80089" w:rsidP="00A80089">
      <w:pPr>
        <w:ind w:firstLine="567"/>
        <w:jc w:val="both"/>
        <w:rPr>
          <w:rFonts w:eastAsia="Calibri"/>
          <w:sz w:val="28"/>
          <w:szCs w:val="28"/>
        </w:rPr>
      </w:pPr>
      <w:r w:rsidRPr="00C76EA6">
        <w:rPr>
          <w:rFonts w:eastAsia="Calibri"/>
          <w:sz w:val="28"/>
          <w:szCs w:val="28"/>
        </w:rPr>
        <w:t>Активное участие обучающиеся приняли в школьных конкурсах инсценированной песни, городском конкурсе «Гвоздики Отечества», а также в конкурсах «Песни Победы», «Песни Победы поет молодежь», «Поем двором». В этих конкурсах приняли участие более 1000 человек.</w:t>
      </w:r>
    </w:p>
    <w:p w:rsidR="00A80089" w:rsidRPr="00C76EA6" w:rsidRDefault="00A80089" w:rsidP="00A80089">
      <w:pPr>
        <w:ind w:firstLine="567"/>
        <w:jc w:val="both"/>
        <w:rPr>
          <w:rFonts w:eastAsia="Calibri"/>
          <w:sz w:val="28"/>
          <w:szCs w:val="28"/>
        </w:rPr>
      </w:pPr>
      <w:r w:rsidRPr="00C76EA6">
        <w:rPr>
          <w:rFonts w:eastAsia="Calibri"/>
          <w:sz w:val="28"/>
          <w:szCs w:val="28"/>
        </w:rPr>
        <w:t xml:space="preserve">В год 75 - </w:t>
      </w:r>
      <w:proofErr w:type="spellStart"/>
      <w:r w:rsidRPr="00C76EA6">
        <w:rPr>
          <w:rFonts w:eastAsia="Calibri"/>
          <w:sz w:val="28"/>
          <w:szCs w:val="28"/>
        </w:rPr>
        <w:t>летия</w:t>
      </w:r>
      <w:proofErr w:type="spellEnd"/>
      <w:r w:rsidRPr="00C76EA6">
        <w:rPr>
          <w:rFonts w:eastAsia="Calibri"/>
          <w:sz w:val="28"/>
          <w:szCs w:val="28"/>
        </w:rPr>
        <w:t xml:space="preserve"> Победы все образовательные учреждения приняли участие в акции «Окна Победы». Письма, оформленные орденами «Победы» и «Славы» со словами благодарности, были вручены участникам Великой Отечественной войны и труженикам тыла.</w:t>
      </w:r>
    </w:p>
    <w:p w:rsidR="00A80089" w:rsidRPr="00C76EA6" w:rsidRDefault="00A80089" w:rsidP="00A80089">
      <w:pPr>
        <w:tabs>
          <w:tab w:val="left" w:pos="-600"/>
          <w:tab w:val="left" w:pos="500"/>
          <w:tab w:val="left" w:pos="1260"/>
        </w:tabs>
        <w:ind w:firstLine="709"/>
        <w:jc w:val="both"/>
        <w:rPr>
          <w:sz w:val="28"/>
          <w:szCs w:val="28"/>
        </w:rPr>
      </w:pPr>
      <w:r w:rsidRPr="00C76EA6">
        <w:rPr>
          <w:sz w:val="28"/>
          <w:szCs w:val="28"/>
        </w:rPr>
        <w:t xml:space="preserve">Удельный вес численности обучающихся по программам общего образования, участвующих в олимпиадах и конкурсах различного уровня – 73% (план 34%). Превышению планового показателя способствовали высокий уровень работы, организованной в муниципальном образовательном пространстве по выявлению, сопровождению и поддержке одаренных детей, формированию у обучающихся высокой познавательной мотивации путем использования моральных и материальных стимулов, популяризации олимпиадного движения, широкому распространению дистанционной формы проведения олимпиад, конкурсов.  </w:t>
      </w:r>
    </w:p>
    <w:p w:rsidR="00A80089" w:rsidRPr="00C76EA6" w:rsidRDefault="00A80089" w:rsidP="00A80089">
      <w:pPr>
        <w:ind w:firstLine="567"/>
        <w:jc w:val="both"/>
        <w:rPr>
          <w:rFonts w:eastAsia="Calibri"/>
          <w:sz w:val="28"/>
          <w:szCs w:val="28"/>
        </w:rPr>
      </w:pPr>
      <w:r w:rsidRPr="00C76EA6">
        <w:rPr>
          <w:sz w:val="28"/>
          <w:szCs w:val="28"/>
        </w:rPr>
        <w:t xml:space="preserve">В реализации программы «Воспитан на Дону» в образовательных учреждениях особое место занимало гражданское </w:t>
      </w:r>
      <w:proofErr w:type="gramStart"/>
      <w:r w:rsidRPr="00C76EA6">
        <w:rPr>
          <w:sz w:val="28"/>
          <w:szCs w:val="28"/>
        </w:rPr>
        <w:t>воспитание  и</w:t>
      </w:r>
      <w:proofErr w:type="gramEnd"/>
      <w:r w:rsidRPr="00C76EA6">
        <w:rPr>
          <w:sz w:val="28"/>
          <w:szCs w:val="28"/>
        </w:rPr>
        <w:t xml:space="preserve"> совершенствование ученического самоуправления. Это способствовало количественному росту РДШ и активному участию школьников в практических делах: благоустройстве школьных дворов и прилегающих к ним территорий, развитию добровольческого движения, шефству над ветеранами Великой Отечественной войны и педагогического труда. О положительном опыте работы на областном семинаре рассказали руководители детских объединений школ № 4, 16, гимназии № 21, Дома детского творчества. О готовности старшеклассников к участию в практических делах города, о развитии ученического, школьного, городского органов самоуправления, </w:t>
      </w:r>
      <w:proofErr w:type="gramStart"/>
      <w:r w:rsidRPr="00C76EA6">
        <w:rPr>
          <w:sz w:val="28"/>
          <w:szCs w:val="28"/>
        </w:rPr>
        <w:t>состоялся  разговор</w:t>
      </w:r>
      <w:proofErr w:type="gramEnd"/>
      <w:r w:rsidRPr="00C76EA6">
        <w:rPr>
          <w:sz w:val="28"/>
          <w:szCs w:val="28"/>
        </w:rPr>
        <w:t xml:space="preserve"> на встрече президентов самоуправления с заместителями директора по воспитательной работе, начальником управления образования и директорами, депутатам городской Думы. Депутаты городской Думы вручили участникам встречи символические значки и наказ.</w:t>
      </w:r>
    </w:p>
    <w:p w:rsidR="00A80089" w:rsidRPr="00C76EA6" w:rsidRDefault="00A80089" w:rsidP="00A80089">
      <w:pPr>
        <w:suppressAutoHyphens/>
        <w:ind w:firstLine="709"/>
        <w:jc w:val="both"/>
        <w:rPr>
          <w:sz w:val="28"/>
          <w:szCs w:val="28"/>
        </w:rPr>
      </w:pPr>
      <w:r w:rsidRPr="00C76EA6">
        <w:rPr>
          <w:sz w:val="28"/>
          <w:szCs w:val="28"/>
        </w:rPr>
        <w:t xml:space="preserve">В дошкольных образовательных организациях также сформированы банки одаренных детей, разработаны программы по выявлению и развитию </w:t>
      </w:r>
      <w:r w:rsidRPr="00C76EA6">
        <w:rPr>
          <w:sz w:val="28"/>
          <w:szCs w:val="28"/>
        </w:rPr>
        <w:lastRenderedPageBreak/>
        <w:t xml:space="preserve">творческих способностей каждого ребенка и индивидуальные маршруты сопровождения одаренных детей, очень широко и разнопланово представлено конкурсное движение как среди воспитанников детских садов и педагогов, так и среди родителей дошколят, которое в этом году учитывая санитарно-эпидемиологическую обстановку реализовывалось в основном дистанционно в онлайн-режиме. </w:t>
      </w:r>
    </w:p>
    <w:p w:rsidR="00A80089" w:rsidRPr="00C76EA6" w:rsidRDefault="00A80089" w:rsidP="00A80089">
      <w:pPr>
        <w:suppressAutoHyphens/>
        <w:ind w:firstLine="709"/>
        <w:jc w:val="both"/>
        <w:rPr>
          <w:sz w:val="28"/>
          <w:szCs w:val="28"/>
        </w:rPr>
      </w:pPr>
      <w:r w:rsidRPr="00C76EA6">
        <w:rPr>
          <w:sz w:val="28"/>
          <w:szCs w:val="28"/>
        </w:rPr>
        <w:t xml:space="preserve">В дошкольных организациях созданы современные условия для всестороннего развития воспитанников: детские сады оснащены техническими средствами и электронными пособиями, ноутбуками, интерактивными досками и многофункциональными интерактивными столами, панелями, песочницами, электронными учебниками с развивающими заданиями. </w:t>
      </w:r>
    </w:p>
    <w:p w:rsidR="00A80089" w:rsidRPr="00C76EA6" w:rsidRDefault="00A80089" w:rsidP="00A80089">
      <w:pPr>
        <w:suppressAutoHyphens/>
        <w:ind w:firstLine="709"/>
        <w:jc w:val="both"/>
        <w:rPr>
          <w:sz w:val="28"/>
          <w:szCs w:val="28"/>
        </w:rPr>
      </w:pPr>
      <w:r w:rsidRPr="00C76EA6">
        <w:rPr>
          <w:sz w:val="28"/>
          <w:szCs w:val="28"/>
        </w:rPr>
        <w:t xml:space="preserve">Успешно функционируют и постоянно пополняются кабинеты: робототехники в МБ ДОУ № 1, 25, 29, </w:t>
      </w:r>
      <w:r w:rsidRPr="00C76EA6">
        <w:rPr>
          <w:sz w:val="28"/>
          <w:szCs w:val="28"/>
          <w:lang w:val="en-US"/>
        </w:rPr>
        <w:t>smart</w:t>
      </w:r>
      <w:r w:rsidRPr="00C76EA6">
        <w:rPr>
          <w:sz w:val="28"/>
          <w:szCs w:val="28"/>
        </w:rPr>
        <w:t xml:space="preserve">-образования в МБ ДОУ № 16, 30, 35, 121, исследовательская лаборатория для детского экспериментирования в МБ ДОУ № 27, мини-планетарий в МБ ДОУ № 16, 29, 35, библиотеки в МБ ДОУ № 23, 27, 30, 31, 35, кабинет дополнительного образования в МБ ДОУ №№ 3, 7, 9, 12, 14, 149, творческая мастерская в МБ ДОУ №№ 2, 27, 28. В холлах организованы интерактивные образовательные зоны: экологическая в МБ ДОУ № 28, 149, сенсорного развития с </w:t>
      </w:r>
      <w:proofErr w:type="spellStart"/>
      <w:r w:rsidRPr="00C76EA6">
        <w:rPr>
          <w:sz w:val="28"/>
          <w:szCs w:val="28"/>
        </w:rPr>
        <w:t>бизибордами</w:t>
      </w:r>
      <w:proofErr w:type="spellEnd"/>
      <w:r w:rsidRPr="00C76EA6">
        <w:rPr>
          <w:sz w:val="28"/>
          <w:szCs w:val="28"/>
        </w:rPr>
        <w:t xml:space="preserve"> в МБ ДОУ №№ 35, 22, 28, 121, 149, мини музеи в МБ ДОУ №№ 29, 7, 19, 16, 27, 8, 13, 21, 28, 121.</w:t>
      </w:r>
    </w:p>
    <w:p w:rsidR="00A80089" w:rsidRPr="00C76EA6" w:rsidRDefault="00A80089" w:rsidP="00A80089">
      <w:pPr>
        <w:suppressAutoHyphens/>
        <w:ind w:firstLine="709"/>
        <w:jc w:val="both"/>
        <w:rPr>
          <w:sz w:val="28"/>
          <w:szCs w:val="28"/>
        </w:rPr>
      </w:pPr>
      <w:r w:rsidRPr="00C76EA6">
        <w:rPr>
          <w:sz w:val="28"/>
          <w:szCs w:val="28"/>
        </w:rPr>
        <w:t>На территории появились интерактивные образовательные пространства – метеоплощадки МБ ДОУ № 7, 14, 19, 22, 27, 28, 52, 121, 149, музыкальные площадки в МБ ДОУ № 22, 27, 121, 148, птичья столовая в МБ ДОУ № 12, роза ветров – МБ ДОУ № 21, зона экспериментирования – МБ ДОУ № 14, 30, 121, детский космодром в ДОУ 22.</w:t>
      </w:r>
    </w:p>
    <w:p w:rsidR="00A80089" w:rsidRPr="00C76EA6" w:rsidRDefault="00A80089" w:rsidP="00A80089">
      <w:pPr>
        <w:suppressAutoHyphens/>
        <w:ind w:firstLine="709"/>
        <w:jc w:val="both"/>
        <w:rPr>
          <w:sz w:val="28"/>
          <w:szCs w:val="28"/>
        </w:rPr>
      </w:pPr>
      <w:r w:rsidRPr="00C76EA6">
        <w:rPr>
          <w:sz w:val="28"/>
          <w:szCs w:val="28"/>
        </w:rPr>
        <w:t xml:space="preserve">В целях развития дошкольников функционируют различные группы: </w:t>
      </w:r>
      <w:proofErr w:type="spellStart"/>
      <w:r w:rsidRPr="00C76EA6">
        <w:rPr>
          <w:sz w:val="28"/>
          <w:szCs w:val="28"/>
        </w:rPr>
        <w:t>билингвальная</w:t>
      </w:r>
      <w:proofErr w:type="spellEnd"/>
      <w:r w:rsidRPr="00C76EA6">
        <w:rPr>
          <w:sz w:val="28"/>
          <w:szCs w:val="28"/>
        </w:rPr>
        <w:t xml:space="preserve"> группа в ОСП «ДАР» МБ ДОУ № 29, группа по технологии </w:t>
      </w:r>
      <w:proofErr w:type="spellStart"/>
      <w:r w:rsidRPr="00C76EA6">
        <w:rPr>
          <w:sz w:val="28"/>
          <w:szCs w:val="28"/>
        </w:rPr>
        <w:t>Воскобовича</w:t>
      </w:r>
      <w:proofErr w:type="spellEnd"/>
      <w:r w:rsidRPr="00C76EA6">
        <w:rPr>
          <w:sz w:val="28"/>
          <w:szCs w:val="28"/>
        </w:rPr>
        <w:t xml:space="preserve"> в МБ ДОУ № 21, 121, появились новые группы по системе Марии </w:t>
      </w:r>
      <w:proofErr w:type="spellStart"/>
      <w:r w:rsidRPr="00C76EA6">
        <w:rPr>
          <w:sz w:val="28"/>
          <w:szCs w:val="28"/>
        </w:rPr>
        <w:t>Монтессори</w:t>
      </w:r>
      <w:proofErr w:type="spellEnd"/>
      <w:r w:rsidRPr="00C76EA6">
        <w:rPr>
          <w:sz w:val="28"/>
          <w:szCs w:val="28"/>
        </w:rPr>
        <w:t xml:space="preserve"> в МБ ДОУ № 21, 27, по программе «Детский сад – дом радости» в МБ ДОУ № 30, 21.</w:t>
      </w:r>
    </w:p>
    <w:p w:rsidR="00A80089" w:rsidRPr="00C76EA6" w:rsidRDefault="00A80089" w:rsidP="00A80089">
      <w:pPr>
        <w:ind w:firstLine="709"/>
        <w:jc w:val="both"/>
        <w:rPr>
          <w:sz w:val="28"/>
          <w:szCs w:val="28"/>
        </w:rPr>
      </w:pPr>
      <w:r w:rsidRPr="00C76EA6">
        <w:rPr>
          <w:sz w:val="28"/>
          <w:szCs w:val="28"/>
        </w:rPr>
        <w:t xml:space="preserve">В нашем городе в системе дошкольного образования очень широко представлен спектр дополнительных образовательных услуг. </w:t>
      </w:r>
    </w:p>
    <w:p w:rsidR="00A80089" w:rsidRPr="00C76EA6" w:rsidRDefault="00A80089" w:rsidP="00A80089">
      <w:pPr>
        <w:numPr>
          <w:ilvl w:val="0"/>
          <w:numId w:val="9"/>
        </w:numPr>
        <w:jc w:val="both"/>
        <w:rPr>
          <w:sz w:val="28"/>
          <w:szCs w:val="28"/>
        </w:rPr>
      </w:pPr>
      <w:r w:rsidRPr="00C76EA6">
        <w:rPr>
          <w:sz w:val="28"/>
          <w:szCs w:val="28"/>
        </w:rPr>
        <w:t>все ДОУ имеют лицензию на ведение дополнительной образовательной деятельности детей и взрослых,</w:t>
      </w:r>
    </w:p>
    <w:p w:rsidR="00A80089" w:rsidRPr="00C76EA6" w:rsidRDefault="00A80089" w:rsidP="00A80089">
      <w:pPr>
        <w:numPr>
          <w:ilvl w:val="0"/>
          <w:numId w:val="9"/>
        </w:numPr>
        <w:jc w:val="both"/>
        <w:rPr>
          <w:sz w:val="28"/>
          <w:szCs w:val="28"/>
        </w:rPr>
      </w:pPr>
      <w:r w:rsidRPr="00C76EA6">
        <w:rPr>
          <w:sz w:val="28"/>
          <w:szCs w:val="28"/>
        </w:rPr>
        <w:t xml:space="preserve">разработан и утвержден Постановлением Администрации города «Порядок предоставления дополнительных платных образовательных услуг» с расчетом стоимости, </w:t>
      </w:r>
    </w:p>
    <w:p w:rsidR="00A80089" w:rsidRPr="00C76EA6" w:rsidRDefault="00A80089" w:rsidP="00A80089">
      <w:pPr>
        <w:jc w:val="both"/>
        <w:rPr>
          <w:bCs/>
          <w:sz w:val="28"/>
          <w:szCs w:val="28"/>
        </w:rPr>
      </w:pPr>
      <w:r w:rsidRPr="00C76EA6">
        <w:rPr>
          <w:bCs/>
          <w:sz w:val="28"/>
          <w:szCs w:val="28"/>
        </w:rPr>
        <w:tab/>
        <w:t xml:space="preserve">Из </w:t>
      </w:r>
      <w:r w:rsidRPr="00C76EA6">
        <w:rPr>
          <w:sz w:val="28"/>
          <w:szCs w:val="28"/>
        </w:rPr>
        <w:t>7326</w:t>
      </w:r>
      <w:r w:rsidRPr="00C76EA6">
        <w:rPr>
          <w:bCs/>
          <w:sz w:val="28"/>
          <w:szCs w:val="28"/>
        </w:rPr>
        <w:t xml:space="preserve"> воспитанников, посещающих муниципальные детские сады города, дополнительными платными образовательными услугами </w:t>
      </w:r>
      <w:proofErr w:type="gramStart"/>
      <w:r w:rsidRPr="00C76EA6">
        <w:rPr>
          <w:bCs/>
          <w:sz w:val="28"/>
          <w:szCs w:val="28"/>
        </w:rPr>
        <w:t>охвачено  3684</w:t>
      </w:r>
      <w:proofErr w:type="gramEnd"/>
      <w:r w:rsidRPr="00C76EA6">
        <w:rPr>
          <w:bCs/>
          <w:sz w:val="28"/>
          <w:szCs w:val="28"/>
        </w:rPr>
        <w:t xml:space="preserve"> человек.</w:t>
      </w:r>
    </w:p>
    <w:p w:rsidR="00A80089" w:rsidRPr="00C76EA6" w:rsidRDefault="00A80089" w:rsidP="00A80089">
      <w:pPr>
        <w:ind w:firstLine="540"/>
        <w:jc w:val="both"/>
        <w:rPr>
          <w:bCs/>
          <w:sz w:val="28"/>
          <w:szCs w:val="28"/>
        </w:rPr>
      </w:pPr>
      <w:r w:rsidRPr="00C76EA6">
        <w:rPr>
          <w:bCs/>
          <w:sz w:val="28"/>
          <w:szCs w:val="28"/>
        </w:rPr>
        <w:t>Наиболее востребованными являются музыкально-ритмическое и физкультурно-</w:t>
      </w:r>
      <w:proofErr w:type="gramStart"/>
      <w:r w:rsidRPr="00C76EA6">
        <w:rPr>
          <w:bCs/>
          <w:sz w:val="28"/>
          <w:szCs w:val="28"/>
        </w:rPr>
        <w:t>оздоровительное  направления</w:t>
      </w:r>
      <w:proofErr w:type="gramEnd"/>
      <w:r w:rsidRPr="00C76EA6">
        <w:rPr>
          <w:bCs/>
          <w:sz w:val="28"/>
          <w:szCs w:val="28"/>
        </w:rPr>
        <w:t xml:space="preserve">. </w:t>
      </w:r>
    </w:p>
    <w:p w:rsidR="00A80089" w:rsidRPr="00C76EA6" w:rsidRDefault="00A80089" w:rsidP="00A80089">
      <w:pPr>
        <w:pStyle w:val="a9"/>
        <w:ind w:firstLine="851"/>
        <w:jc w:val="both"/>
        <w:rPr>
          <w:sz w:val="28"/>
          <w:szCs w:val="28"/>
        </w:rPr>
      </w:pPr>
      <w:proofErr w:type="gramStart"/>
      <w:r w:rsidRPr="00C76EA6">
        <w:rPr>
          <w:sz w:val="28"/>
          <w:szCs w:val="28"/>
        </w:rPr>
        <w:lastRenderedPageBreak/>
        <w:t>С  учетом</w:t>
      </w:r>
      <w:proofErr w:type="gramEnd"/>
      <w:r w:rsidRPr="00C76EA6">
        <w:rPr>
          <w:sz w:val="28"/>
          <w:szCs w:val="28"/>
        </w:rPr>
        <w:t xml:space="preserve"> потребностей населения часть детей, не посещающих ДОУ, также включена в  систему дополнительных образовательных услуг (студийно-кружковая работа по изобразительной деятельности, английскому языку, театральной деятельности, спортивные секции, подготовка к школе).</w:t>
      </w:r>
    </w:p>
    <w:p w:rsidR="00A80089" w:rsidRPr="00C76EA6" w:rsidRDefault="00A80089" w:rsidP="00A80089">
      <w:pPr>
        <w:pStyle w:val="a9"/>
        <w:jc w:val="both"/>
        <w:rPr>
          <w:sz w:val="28"/>
          <w:szCs w:val="28"/>
        </w:rPr>
      </w:pPr>
      <w:r w:rsidRPr="00C76EA6">
        <w:rPr>
          <w:sz w:val="28"/>
          <w:szCs w:val="28"/>
        </w:rPr>
        <w:tab/>
        <w:t xml:space="preserve">А </w:t>
      </w:r>
      <w:proofErr w:type="gramStart"/>
      <w:r w:rsidRPr="00C76EA6">
        <w:rPr>
          <w:sz w:val="28"/>
          <w:szCs w:val="28"/>
        </w:rPr>
        <w:t>для семей</w:t>
      </w:r>
      <w:proofErr w:type="gramEnd"/>
      <w:r w:rsidRPr="00C76EA6">
        <w:rPr>
          <w:sz w:val="28"/>
          <w:szCs w:val="28"/>
        </w:rPr>
        <w:t xml:space="preserve"> желающих развивать своих детей вне общеобразовательных дошкольных организаций открыты уникальные центры дополнительного образования для дошкольников «Академия успешных людей» и «Детская академия развития». </w:t>
      </w:r>
    </w:p>
    <w:p w:rsidR="00A80089" w:rsidRPr="00C76EA6" w:rsidRDefault="00A80089" w:rsidP="00A80089">
      <w:pPr>
        <w:pStyle w:val="a9"/>
        <w:jc w:val="both"/>
        <w:rPr>
          <w:sz w:val="28"/>
          <w:szCs w:val="28"/>
        </w:rPr>
      </w:pPr>
      <w:r w:rsidRPr="00C76EA6">
        <w:rPr>
          <w:sz w:val="28"/>
          <w:szCs w:val="28"/>
        </w:rPr>
        <w:tab/>
        <w:t xml:space="preserve">В данных учреждениях представлен широкий спектр инновационных, необычных и развлекательных услуг для детей и их родителей: </w:t>
      </w:r>
    </w:p>
    <w:p w:rsidR="00A80089" w:rsidRPr="00C76EA6" w:rsidRDefault="00A80089" w:rsidP="00A80089">
      <w:pPr>
        <w:pStyle w:val="a9"/>
        <w:ind w:firstLine="426"/>
        <w:jc w:val="both"/>
        <w:rPr>
          <w:sz w:val="28"/>
          <w:szCs w:val="28"/>
        </w:rPr>
      </w:pPr>
      <w:r w:rsidRPr="00C76EA6">
        <w:rPr>
          <w:sz w:val="28"/>
          <w:szCs w:val="28"/>
        </w:rPr>
        <w:t xml:space="preserve">- интеллектуально-познавательные комплексы «Академик – карапуз» и «Академик – </w:t>
      </w:r>
      <w:proofErr w:type="spellStart"/>
      <w:r w:rsidRPr="00C76EA6">
        <w:rPr>
          <w:sz w:val="28"/>
          <w:szCs w:val="28"/>
        </w:rPr>
        <w:t>Знайка</w:t>
      </w:r>
      <w:proofErr w:type="spellEnd"/>
      <w:r w:rsidRPr="00C76EA6">
        <w:rPr>
          <w:sz w:val="28"/>
          <w:szCs w:val="28"/>
        </w:rPr>
        <w:t xml:space="preserve">», </w:t>
      </w:r>
    </w:p>
    <w:p w:rsidR="00A80089" w:rsidRPr="00C76EA6" w:rsidRDefault="00A80089" w:rsidP="00A80089">
      <w:pPr>
        <w:pStyle w:val="a9"/>
        <w:ind w:firstLine="426"/>
        <w:jc w:val="both"/>
        <w:rPr>
          <w:sz w:val="28"/>
          <w:szCs w:val="28"/>
        </w:rPr>
      </w:pPr>
      <w:r w:rsidRPr="00C76EA6">
        <w:rPr>
          <w:sz w:val="28"/>
          <w:szCs w:val="28"/>
        </w:rPr>
        <w:t xml:space="preserve">- разные виды танца (бальные, классические, современные, эстрадные, хип-хоп, в том числе и для родителей), </w:t>
      </w:r>
    </w:p>
    <w:p w:rsidR="00A80089" w:rsidRPr="00C76EA6" w:rsidRDefault="00A80089" w:rsidP="00A80089">
      <w:pPr>
        <w:pStyle w:val="a9"/>
        <w:ind w:firstLine="426"/>
        <w:jc w:val="both"/>
        <w:rPr>
          <w:sz w:val="28"/>
          <w:szCs w:val="28"/>
        </w:rPr>
      </w:pPr>
      <w:r w:rsidRPr="00C76EA6">
        <w:rPr>
          <w:sz w:val="28"/>
          <w:szCs w:val="28"/>
        </w:rPr>
        <w:t xml:space="preserve">- массаж для детей и взрослых, </w:t>
      </w:r>
    </w:p>
    <w:p w:rsidR="00A80089" w:rsidRPr="00C76EA6" w:rsidRDefault="00A80089" w:rsidP="00A80089">
      <w:pPr>
        <w:pStyle w:val="a9"/>
        <w:ind w:firstLine="426"/>
        <w:jc w:val="both"/>
        <w:rPr>
          <w:sz w:val="28"/>
          <w:szCs w:val="28"/>
        </w:rPr>
      </w:pPr>
      <w:r w:rsidRPr="00C76EA6">
        <w:rPr>
          <w:sz w:val="28"/>
          <w:szCs w:val="28"/>
        </w:rPr>
        <w:t xml:space="preserve">- йога, </w:t>
      </w:r>
    </w:p>
    <w:p w:rsidR="00A80089" w:rsidRPr="00C76EA6" w:rsidRDefault="00A80089" w:rsidP="00A80089">
      <w:pPr>
        <w:pStyle w:val="a9"/>
        <w:ind w:firstLine="426"/>
        <w:jc w:val="both"/>
        <w:rPr>
          <w:sz w:val="28"/>
          <w:szCs w:val="28"/>
        </w:rPr>
      </w:pPr>
      <w:r w:rsidRPr="00C76EA6">
        <w:rPr>
          <w:sz w:val="28"/>
          <w:szCs w:val="28"/>
        </w:rPr>
        <w:t xml:space="preserve">- каратэ, </w:t>
      </w:r>
    </w:p>
    <w:p w:rsidR="00A80089" w:rsidRPr="00C76EA6" w:rsidRDefault="00A80089" w:rsidP="00A80089">
      <w:pPr>
        <w:pStyle w:val="a9"/>
        <w:ind w:firstLine="426"/>
        <w:jc w:val="both"/>
        <w:rPr>
          <w:sz w:val="28"/>
          <w:szCs w:val="28"/>
        </w:rPr>
      </w:pPr>
      <w:r w:rsidRPr="00C76EA6">
        <w:rPr>
          <w:sz w:val="28"/>
          <w:szCs w:val="28"/>
        </w:rPr>
        <w:t>- художественная гимнастика,</w:t>
      </w:r>
    </w:p>
    <w:p w:rsidR="00A80089" w:rsidRPr="00C76EA6" w:rsidRDefault="00A80089" w:rsidP="00A80089">
      <w:pPr>
        <w:pStyle w:val="a9"/>
        <w:ind w:firstLine="426"/>
        <w:jc w:val="both"/>
        <w:rPr>
          <w:sz w:val="28"/>
          <w:szCs w:val="28"/>
        </w:rPr>
      </w:pPr>
      <w:r w:rsidRPr="00C76EA6">
        <w:rPr>
          <w:sz w:val="28"/>
          <w:szCs w:val="28"/>
        </w:rPr>
        <w:t>- основы балета,</w:t>
      </w:r>
    </w:p>
    <w:p w:rsidR="00A80089" w:rsidRPr="00C76EA6" w:rsidRDefault="00A80089" w:rsidP="00A80089">
      <w:pPr>
        <w:pStyle w:val="a9"/>
        <w:ind w:firstLine="426"/>
        <w:jc w:val="both"/>
        <w:rPr>
          <w:sz w:val="28"/>
          <w:szCs w:val="28"/>
        </w:rPr>
      </w:pPr>
      <w:r w:rsidRPr="00C76EA6">
        <w:rPr>
          <w:sz w:val="28"/>
          <w:szCs w:val="28"/>
        </w:rPr>
        <w:t xml:space="preserve">- английский с погружением в англоязычную среду, </w:t>
      </w:r>
    </w:p>
    <w:p w:rsidR="00A80089" w:rsidRPr="00C76EA6" w:rsidRDefault="00A80089" w:rsidP="00A80089">
      <w:pPr>
        <w:pStyle w:val="a9"/>
        <w:ind w:firstLine="426"/>
        <w:jc w:val="both"/>
        <w:rPr>
          <w:sz w:val="28"/>
          <w:szCs w:val="28"/>
        </w:rPr>
      </w:pPr>
      <w:r w:rsidRPr="00C76EA6">
        <w:rPr>
          <w:sz w:val="28"/>
          <w:szCs w:val="28"/>
        </w:rPr>
        <w:t xml:space="preserve">- занятия по изобразительному искусству, </w:t>
      </w:r>
    </w:p>
    <w:p w:rsidR="00A80089" w:rsidRPr="00C76EA6" w:rsidRDefault="00A80089" w:rsidP="00A80089">
      <w:pPr>
        <w:pStyle w:val="a9"/>
        <w:ind w:firstLine="426"/>
        <w:jc w:val="both"/>
        <w:rPr>
          <w:sz w:val="28"/>
          <w:szCs w:val="28"/>
        </w:rPr>
      </w:pPr>
      <w:r w:rsidRPr="00C76EA6">
        <w:rPr>
          <w:sz w:val="28"/>
          <w:szCs w:val="28"/>
        </w:rPr>
        <w:t xml:space="preserve">- студия по созданию мультфильмов, </w:t>
      </w:r>
    </w:p>
    <w:p w:rsidR="00A80089" w:rsidRPr="00C76EA6" w:rsidRDefault="00A80089" w:rsidP="00A80089">
      <w:pPr>
        <w:pStyle w:val="a9"/>
        <w:ind w:firstLine="426"/>
        <w:jc w:val="both"/>
        <w:rPr>
          <w:sz w:val="28"/>
          <w:szCs w:val="28"/>
        </w:rPr>
      </w:pPr>
      <w:r w:rsidRPr="00C76EA6">
        <w:rPr>
          <w:sz w:val="28"/>
          <w:szCs w:val="28"/>
        </w:rPr>
        <w:t xml:space="preserve">- театральная студия, в том числе и семейная. </w:t>
      </w:r>
    </w:p>
    <w:p w:rsidR="00A80089" w:rsidRPr="00C76EA6" w:rsidRDefault="00A80089" w:rsidP="00A80089">
      <w:pPr>
        <w:pStyle w:val="a9"/>
        <w:ind w:firstLine="426"/>
        <w:jc w:val="both"/>
        <w:rPr>
          <w:sz w:val="28"/>
          <w:szCs w:val="28"/>
        </w:rPr>
      </w:pPr>
      <w:r w:rsidRPr="00C76EA6">
        <w:rPr>
          <w:sz w:val="28"/>
          <w:szCs w:val="28"/>
        </w:rPr>
        <w:t xml:space="preserve">- работают игровые залы с аниматором, сказочными героями, </w:t>
      </w:r>
    </w:p>
    <w:p w:rsidR="00A80089" w:rsidRPr="00C76EA6" w:rsidRDefault="00A80089" w:rsidP="00A80089">
      <w:pPr>
        <w:pStyle w:val="a9"/>
        <w:ind w:firstLine="426"/>
        <w:jc w:val="both"/>
        <w:rPr>
          <w:sz w:val="28"/>
          <w:szCs w:val="28"/>
        </w:rPr>
      </w:pPr>
      <w:r w:rsidRPr="00C76EA6">
        <w:rPr>
          <w:sz w:val="28"/>
          <w:szCs w:val="28"/>
        </w:rPr>
        <w:t xml:space="preserve">- шоу мыльных пузырей, </w:t>
      </w:r>
    </w:p>
    <w:p w:rsidR="00A80089" w:rsidRPr="00C76EA6" w:rsidRDefault="00A80089" w:rsidP="00A80089">
      <w:pPr>
        <w:pStyle w:val="a9"/>
        <w:ind w:firstLine="426"/>
        <w:jc w:val="both"/>
        <w:rPr>
          <w:sz w:val="28"/>
          <w:szCs w:val="28"/>
        </w:rPr>
      </w:pPr>
      <w:r w:rsidRPr="00C76EA6">
        <w:rPr>
          <w:sz w:val="28"/>
          <w:szCs w:val="28"/>
        </w:rPr>
        <w:t>- поролоновые вечеринки,</w:t>
      </w:r>
    </w:p>
    <w:p w:rsidR="00A80089" w:rsidRPr="00C76EA6" w:rsidRDefault="00A80089" w:rsidP="00A80089">
      <w:pPr>
        <w:pStyle w:val="a9"/>
        <w:ind w:firstLine="426"/>
        <w:jc w:val="both"/>
        <w:rPr>
          <w:sz w:val="28"/>
          <w:szCs w:val="28"/>
        </w:rPr>
      </w:pPr>
      <w:r w:rsidRPr="00C76EA6">
        <w:rPr>
          <w:sz w:val="28"/>
          <w:szCs w:val="28"/>
        </w:rPr>
        <w:t xml:space="preserve">- кулинарные мастер-классы (большой популярностью пользуются мастер-классы по изготовлению пиццы и сервировке стола), </w:t>
      </w:r>
    </w:p>
    <w:p w:rsidR="00A80089" w:rsidRPr="00C76EA6" w:rsidRDefault="00A80089" w:rsidP="00A80089">
      <w:pPr>
        <w:suppressAutoHyphens/>
        <w:ind w:firstLine="709"/>
        <w:jc w:val="both"/>
        <w:rPr>
          <w:sz w:val="28"/>
          <w:szCs w:val="28"/>
        </w:rPr>
      </w:pPr>
      <w:r w:rsidRPr="00C76EA6">
        <w:rPr>
          <w:sz w:val="28"/>
          <w:szCs w:val="28"/>
        </w:rPr>
        <w:t xml:space="preserve">- организация дней рождения детей и семейных праздников по индивидуальному сценарию </w:t>
      </w:r>
    </w:p>
    <w:p w:rsidR="00A80089" w:rsidRPr="00C76EA6" w:rsidRDefault="00A80089" w:rsidP="00A80089">
      <w:pPr>
        <w:suppressAutoHyphens/>
        <w:ind w:firstLine="709"/>
        <w:jc w:val="both"/>
        <w:rPr>
          <w:sz w:val="28"/>
          <w:szCs w:val="28"/>
        </w:rPr>
      </w:pPr>
      <w:r w:rsidRPr="00C76EA6">
        <w:rPr>
          <w:sz w:val="28"/>
          <w:szCs w:val="28"/>
        </w:rPr>
        <w:t>Таким образом, муниципальная система общего образования характеризуется достижением следующих значений индикаторов (показателей) Муниципальной программы города Батайска «Развитие образования» за 2020 год.</w:t>
      </w:r>
    </w:p>
    <w:p w:rsidR="00A80089" w:rsidRPr="00C76EA6" w:rsidRDefault="00A80089" w:rsidP="00A80089">
      <w:pPr>
        <w:suppressAutoHyphens/>
        <w:ind w:firstLine="709"/>
        <w:jc w:val="both"/>
        <w:rPr>
          <w:sz w:val="28"/>
          <w:szCs w:val="28"/>
        </w:rPr>
      </w:pPr>
      <w:r w:rsidRPr="00C76EA6">
        <w:rPr>
          <w:sz w:val="28"/>
          <w:szCs w:val="28"/>
        </w:rPr>
        <w:t>Удельный вес численности населения в возрасте 7-18 лет, обучающихся в образовательных организациях, в общей численности населения в возрасте 7-18 лет – 99,91% (план 99,91%).</w:t>
      </w:r>
    </w:p>
    <w:p w:rsidR="00A80089" w:rsidRPr="00C76EA6" w:rsidRDefault="00A80089" w:rsidP="00A80089">
      <w:pPr>
        <w:suppressAutoHyphens/>
        <w:ind w:firstLine="709"/>
        <w:jc w:val="both"/>
        <w:rPr>
          <w:sz w:val="28"/>
          <w:szCs w:val="28"/>
        </w:rPr>
      </w:pPr>
      <w:r w:rsidRPr="00C76EA6">
        <w:rPr>
          <w:sz w:val="28"/>
          <w:szCs w:val="28"/>
        </w:rPr>
        <w:t>Отношение среднего балла единого государственного экзамена (в расчете на 2 обязательных предмета) в 10 процентах школ с лучшими результатами единого государственного экзамена к среднему баллу единого государственного экзамена в 10 процентах школ с худшими результатами единого государственного экзамена– 1,12 (план 1,19).</w:t>
      </w:r>
    </w:p>
    <w:p w:rsidR="00A80089" w:rsidRPr="00C76EA6" w:rsidRDefault="00A80089" w:rsidP="00A80089">
      <w:pPr>
        <w:suppressAutoHyphens/>
        <w:ind w:firstLine="709"/>
        <w:jc w:val="both"/>
        <w:rPr>
          <w:sz w:val="28"/>
          <w:szCs w:val="28"/>
        </w:rPr>
      </w:pPr>
      <w:r w:rsidRPr="00C76EA6">
        <w:rPr>
          <w:sz w:val="28"/>
          <w:szCs w:val="28"/>
        </w:rPr>
        <w:t xml:space="preserve">Доля образовательных организаций, имеющих средний балл по русскому языку выше среднего по региону – 43 %, (план 45%). Уменьшение </w:t>
      </w:r>
      <w:r w:rsidRPr="00C76EA6">
        <w:rPr>
          <w:sz w:val="28"/>
          <w:szCs w:val="28"/>
        </w:rPr>
        <w:lastRenderedPageBreak/>
        <w:t>показателя связано с нахождением обучающихся на дистанционном обучении в связи с пандемией и невозможностью исполнения плана подготовки к единому государственному экзамену.</w:t>
      </w:r>
    </w:p>
    <w:p w:rsidR="00A80089" w:rsidRPr="00C76EA6" w:rsidRDefault="00A80089" w:rsidP="00A80089">
      <w:pPr>
        <w:suppressAutoHyphens/>
        <w:ind w:firstLine="709"/>
        <w:jc w:val="both"/>
        <w:rPr>
          <w:sz w:val="28"/>
          <w:szCs w:val="28"/>
        </w:rPr>
      </w:pPr>
      <w:r w:rsidRPr="00C76EA6">
        <w:rPr>
          <w:sz w:val="28"/>
          <w:szCs w:val="28"/>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 73 % (план 70%).</w:t>
      </w:r>
    </w:p>
    <w:p w:rsidR="00A80089" w:rsidRPr="00C76EA6" w:rsidRDefault="00A80089" w:rsidP="00A80089">
      <w:pPr>
        <w:suppressAutoHyphens/>
        <w:ind w:firstLine="709"/>
        <w:jc w:val="both"/>
        <w:rPr>
          <w:sz w:val="28"/>
          <w:szCs w:val="28"/>
        </w:rPr>
      </w:pPr>
      <w:r w:rsidRPr="00C76EA6">
        <w:rPr>
          <w:sz w:val="28"/>
          <w:szCs w:val="28"/>
        </w:rPr>
        <w:t>Доля муниципальных общеобразовательных организаций, реализующих общеобразовательные программы в сетевой форме – 15,4 % (план 0%).</w:t>
      </w:r>
    </w:p>
    <w:p w:rsidR="00A80089" w:rsidRPr="00C76EA6" w:rsidRDefault="00A80089" w:rsidP="00A80089">
      <w:pPr>
        <w:suppressAutoHyphens/>
        <w:ind w:firstLine="709"/>
        <w:jc w:val="both"/>
        <w:rPr>
          <w:sz w:val="28"/>
          <w:szCs w:val="28"/>
          <w:highlight w:val="yellow"/>
        </w:rPr>
      </w:pPr>
      <w:r w:rsidRPr="00C76EA6">
        <w:rPr>
          <w:sz w:val="28"/>
          <w:szCs w:val="28"/>
        </w:rPr>
        <w:t>Удельный вес численности обучающихся в первую смену в общей численности обучающихся по образовательным программам начального общего, основного общего, среднего общего образования по очной форме обучения – 56,3% (план – 64,5%).</w:t>
      </w:r>
    </w:p>
    <w:p w:rsidR="00A80089" w:rsidRPr="00C76EA6" w:rsidRDefault="00A80089" w:rsidP="00A80089">
      <w:pPr>
        <w:suppressAutoHyphens/>
        <w:ind w:firstLine="709"/>
        <w:jc w:val="both"/>
        <w:rPr>
          <w:sz w:val="28"/>
          <w:szCs w:val="28"/>
        </w:rPr>
      </w:pPr>
      <w:r w:rsidRPr="00C76EA6">
        <w:rPr>
          <w:sz w:val="28"/>
          <w:szCs w:val="28"/>
        </w:rPr>
        <w:t>Отрицательная динамика показателя обусловлена ростом контингента (4,1%) при сохранении прежних площадей.</w:t>
      </w:r>
    </w:p>
    <w:p w:rsidR="00A80089" w:rsidRPr="00C76EA6" w:rsidRDefault="00A80089" w:rsidP="00A80089">
      <w:pPr>
        <w:suppressAutoHyphens/>
        <w:ind w:firstLine="709"/>
        <w:jc w:val="both"/>
        <w:rPr>
          <w:sz w:val="28"/>
          <w:szCs w:val="28"/>
        </w:rPr>
      </w:pPr>
      <w:r w:rsidRPr="00C76EA6">
        <w:rPr>
          <w:sz w:val="28"/>
          <w:szCs w:val="28"/>
        </w:rPr>
        <w:t xml:space="preserve">Среднее количество обучающихся общеобразовательных учреждений на 1 компьютер – 19 </w:t>
      </w:r>
      <w:proofErr w:type="gramStart"/>
      <w:r w:rsidRPr="00C76EA6">
        <w:rPr>
          <w:sz w:val="28"/>
          <w:szCs w:val="28"/>
        </w:rPr>
        <w:t>человек .</w:t>
      </w:r>
      <w:proofErr w:type="gramEnd"/>
    </w:p>
    <w:p w:rsidR="00A80089" w:rsidRPr="00C76EA6" w:rsidRDefault="00A80089" w:rsidP="00A80089">
      <w:pPr>
        <w:suppressAutoHyphens/>
        <w:ind w:firstLine="709"/>
        <w:jc w:val="both"/>
        <w:rPr>
          <w:sz w:val="28"/>
          <w:szCs w:val="28"/>
        </w:rPr>
      </w:pPr>
      <w:r w:rsidRPr="00C76EA6">
        <w:rPr>
          <w:sz w:val="28"/>
          <w:szCs w:val="28"/>
        </w:rPr>
        <w:t>Доля детей-инвалидов, для которых введено дистанционное обучение, от количества нуждающихся в указанной форме обучения ежегодно – 100% (план 100%).</w:t>
      </w:r>
    </w:p>
    <w:p w:rsidR="00A80089" w:rsidRPr="00C76EA6" w:rsidRDefault="00A80089" w:rsidP="00A80089">
      <w:pPr>
        <w:suppressAutoHyphens/>
        <w:ind w:firstLine="709"/>
        <w:jc w:val="both"/>
        <w:rPr>
          <w:sz w:val="28"/>
          <w:szCs w:val="28"/>
        </w:rPr>
      </w:pPr>
      <w:r w:rsidRPr="00C76EA6">
        <w:rPr>
          <w:sz w:val="28"/>
          <w:szCs w:val="28"/>
        </w:rPr>
        <w:t>Доля обучающихся с ограниченными возможностями здоровья, в том числе обучающихся с умственной отсталостью (интеллектуальными нарушениями), для которых созданы специальные условия получения образования в соответствии с рекомендациями психолого-педагогической комиссии, от общего числа обучающихся с ограниченными возможностями здоровья, в том числе обучающихся с умственной отсталостью (интеллектуальными нарушениями) получивших рекомендации психолого-медико-педагогической комиссии – 92% (план – 92%).</w:t>
      </w:r>
    </w:p>
    <w:p w:rsidR="00A80089" w:rsidRPr="00C76EA6" w:rsidRDefault="00A80089" w:rsidP="00A80089">
      <w:pPr>
        <w:suppressAutoHyphens/>
        <w:ind w:firstLine="709"/>
        <w:jc w:val="both"/>
        <w:rPr>
          <w:sz w:val="28"/>
          <w:szCs w:val="28"/>
        </w:rPr>
      </w:pPr>
      <w:r w:rsidRPr="00C76EA6">
        <w:rPr>
          <w:sz w:val="28"/>
          <w:szCs w:val="28"/>
        </w:rPr>
        <w:t xml:space="preserve">Доля муниципальных образовательных организаций, реализующих общеобразовательные программы начального общего, основного общего и (или) среднего общего </w:t>
      </w:r>
      <w:proofErr w:type="gramStart"/>
      <w:r w:rsidRPr="00C76EA6">
        <w:rPr>
          <w:sz w:val="28"/>
          <w:szCs w:val="28"/>
        </w:rPr>
        <w:t>образования,  здания</w:t>
      </w:r>
      <w:proofErr w:type="gramEnd"/>
      <w:r w:rsidRPr="00C76EA6">
        <w:rPr>
          <w:sz w:val="28"/>
          <w:szCs w:val="28"/>
        </w:rPr>
        <w:t xml:space="preserve"> которых находятся в аварийном состоянии или требуют капитального ремонта, в общем количестве муниципальных общеобразовательных организаций– 11,4 % (план 23 %).</w:t>
      </w:r>
    </w:p>
    <w:p w:rsidR="00A80089" w:rsidRPr="00C76EA6" w:rsidRDefault="00A80089" w:rsidP="00A80089">
      <w:pPr>
        <w:suppressAutoHyphens/>
        <w:ind w:firstLine="709"/>
        <w:jc w:val="both"/>
        <w:rPr>
          <w:sz w:val="28"/>
          <w:szCs w:val="28"/>
        </w:rPr>
      </w:pPr>
      <w:r w:rsidRPr="00C76EA6">
        <w:rPr>
          <w:sz w:val="28"/>
          <w:szCs w:val="28"/>
        </w:rPr>
        <w:t>Доля муниципальных образовательных организаций, прошедших независимую оценку качества условий осуществления образовательной деятельности, от числа образовательных организаций, подлежащих независимой оценке в текущем году – 98 % (план – 98%).</w:t>
      </w:r>
    </w:p>
    <w:p w:rsidR="00A80089" w:rsidRPr="00C76EA6" w:rsidRDefault="00A80089" w:rsidP="00A80089">
      <w:pPr>
        <w:suppressAutoHyphens/>
        <w:ind w:firstLine="709"/>
        <w:jc w:val="both"/>
        <w:rPr>
          <w:sz w:val="28"/>
          <w:szCs w:val="28"/>
        </w:rPr>
      </w:pPr>
      <w:r w:rsidRPr="00C76EA6">
        <w:rPr>
          <w:sz w:val="28"/>
          <w:szCs w:val="28"/>
        </w:rPr>
        <w:t>Обеспеченность школьников сбалансированным горячим питанием – 96% (план 96%).</w:t>
      </w:r>
    </w:p>
    <w:p w:rsidR="00A80089" w:rsidRPr="00C76EA6" w:rsidRDefault="00A80089" w:rsidP="00A80089">
      <w:pPr>
        <w:suppressAutoHyphens/>
        <w:ind w:firstLine="709"/>
        <w:jc w:val="both"/>
        <w:rPr>
          <w:sz w:val="28"/>
          <w:szCs w:val="28"/>
        </w:rPr>
      </w:pPr>
      <w:r w:rsidRPr="00C76EA6">
        <w:rPr>
          <w:sz w:val="28"/>
          <w:szCs w:val="28"/>
        </w:rPr>
        <w:t xml:space="preserve">Доля обучающихся </w:t>
      </w:r>
      <w:proofErr w:type="gramStart"/>
      <w:r w:rsidRPr="00C76EA6">
        <w:rPr>
          <w:sz w:val="28"/>
          <w:szCs w:val="28"/>
        </w:rPr>
        <w:t>муниципальных общеобразовательных организаций</w:t>
      </w:r>
      <w:proofErr w:type="gramEnd"/>
      <w:r w:rsidRPr="00C76EA6">
        <w:rPr>
          <w:sz w:val="28"/>
          <w:szCs w:val="28"/>
        </w:rPr>
        <w:t xml:space="preserve"> обеспеченных 2-х разовым горячим питанием в общей численности обучающихся в муниципальных общеобразовательных организаций. Увеличение охвата детей двухразовым питанием – 40%, (план –40%).</w:t>
      </w:r>
    </w:p>
    <w:p w:rsidR="00A80089" w:rsidRPr="00C76EA6" w:rsidRDefault="00A80089" w:rsidP="00A80089">
      <w:pPr>
        <w:suppressAutoHyphens/>
        <w:ind w:firstLine="709"/>
        <w:jc w:val="both"/>
        <w:rPr>
          <w:sz w:val="28"/>
          <w:szCs w:val="28"/>
        </w:rPr>
      </w:pPr>
      <w:r w:rsidRPr="00C76EA6">
        <w:rPr>
          <w:sz w:val="28"/>
          <w:szCs w:val="28"/>
        </w:rPr>
        <w:lastRenderedPageBreak/>
        <w:t xml:space="preserve">Удельный вес числа организаций, </w:t>
      </w:r>
      <w:proofErr w:type="gramStart"/>
      <w:r w:rsidRPr="00C76EA6">
        <w:rPr>
          <w:sz w:val="28"/>
          <w:szCs w:val="28"/>
        </w:rPr>
        <w:t>имеющих  модернизированные</w:t>
      </w:r>
      <w:proofErr w:type="gramEnd"/>
      <w:r w:rsidRPr="00C76EA6">
        <w:rPr>
          <w:sz w:val="28"/>
          <w:szCs w:val="28"/>
        </w:rPr>
        <w:t xml:space="preserve"> АПС, в общем числе образовательных организаций – 50% (план – 50%).</w:t>
      </w:r>
    </w:p>
    <w:p w:rsidR="00A80089" w:rsidRPr="00C76EA6" w:rsidRDefault="00A80089" w:rsidP="00A80089">
      <w:pPr>
        <w:pStyle w:val="a9"/>
        <w:ind w:firstLine="709"/>
        <w:jc w:val="both"/>
        <w:rPr>
          <w:sz w:val="28"/>
          <w:szCs w:val="28"/>
          <w:lang w:eastAsia="ru-RU"/>
        </w:rPr>
      </w:pPr>
      <w:r w:rsidRPr="00C76EA6">
        <w:rPr>
          <w:sz w:val="28"/>
          <w:szCs w:val="28"/>
          <w:lang w:eastAsia="ru-RU"/>
        </w:rPr>
        <w:t xml:space="preserve">Доля выпускников муниципальных общеобразовательных учреждений, не получивших аттестат о среднем общем образовании – 0 %. </w:t>
      </w:r>
      <w:r w:rsidRPr="00C76EA6">
        <w:rPr>
          <w:sz w:val="28"/>
          <w:szCs w:val="28"/>
        </w:rPr>
        <w:t xml:space="preserve">Снижение показателя обусловлено особенностями проведения в 2020 году связанных с </w:t>
      </w:r>
      <w:proofErr w:type="spellStart"/>
      <w:r w:rsidRPr="00C76EA6">
        <w:rPr>
          <w:sz w:val="28"/>
          <w:szCs w:val="28"/>
        </w:rPr>
        <w:t>коронавирусными</w:t>
      </w:r>
      <w:proofErr w:type="spellEnd"/>
      <w:r w:rsidRPr="00C76EA6">
        <w:rPr>
          <w:sz w:val="28"/>
          <w:szCs w:val="28"/>
        </w:rPr>
        <w:t xml:space="preserve"> ограничениями. Часть выпускников, не планировавших поступать в ВУЗ, отказались сдавать ЕГЭ, получив аттестат</w:t>
      </w:r>
    </w:p>
    <w:p w:rsidR="00A80089" w:rsidRPr="00C76EA6" w:rsidRDefault="00A80089" w:rsidP="00A80089">
      <w:pPr>
        <w:tabs>
          <w:tab w:val="left" w:pos="-600"/>
          <w:tab w:val="left" w:pos="500"/>
          <w:tab w:val="left" w:pos="600"/>
        </w:tabs>
        <w:ind w:firstLine="709"/>
        <w:jc w:val="both"/>
        <w:rPr>
          <w:sz w:val="28"/>
          <w:szCs w:val="28"/>
        </w:rPr>
      </w:pPr>
      <w:r w:rsidRPr="00C76EA6">
        <w:rPr>
          <w:sz w:val="28"/>
          <w:szCs w:val="28"/>
        </w:rPr>
        <w:t xml:space="preserve">Для разностороннего развития подрастающего поколения действует сеть из 6 учреждений дополнительного образования. Ключевая роль в работе учреждений дополнительного образования отводится увеличению охвата детей услугами дополнительного образования, обеспечению занятости детей и подростков в свободное время. </w:t>
      </w:r>
    </w:p>
    <w:p w:rsidR="00A80089" w:rsidRPr="00C76EA6" w:rsidRDefault="00A80089" w:rsidP="00A80089">
      <w:pPr>
        <w:tabs>
          <w:tab w:val="left" w:pos="-600"/>
          <w:tab w:val="left" w:pos="500"/>
          <w:tab w:val="left" w:pos="600"/>
        </w:tabs>
        <w:ind w:firstLine="709"/>
        <w:jc w:val="both"/>
        <w:rPr>
          <w:sz w:val="28"/>
          <w:szCs w:val="28"/>
        </w:rPr>
      </w:pPr>
      <w:r w:rsidRPr="00C76EA6">
        <w:rPr>
          <w:sz w:val="28"/>
          <w:szCs w:val="28"/>
        </w:rPr>
        <w:t>Контингент учреждений дополнительного образования составляет 9 798 обучающихся, в том числе 8 028 в рамках исполнения муниципального задания. Обучающиеся занимаются по 10 направлениям детского творчества и 16 видам спорта в 6 организациях, подведомственных Управлению образования: МБУ ДО ДДТ, МБУ ДО «ЦИТ», МБУ ДО «ЦДЭБ», МБУ ДО ЦДТТ, МБУ ДО ДЮСШ, МБУ ДО ДЮСШ №2.</w:t>
      </w:r>
    </w:p>
    <w:p w:rsidR="00A80089" w:rsidRPr="00C76EA6" w:rsidRDefault="00A80089" w:rsidP="00A80089">
      <w:pPr>
        <w:tabs>
          <w:tab w:val="left" w:pos="-600"/>
          <w:tab w:val="left" w:pos="500"/>
          <w:tab w:val="left" w:pos="600"/>
        </w:tabs>
        <w:ind w:firstLine="709"/>
        <w:jc w:val="both"/>
        <w:rPr>
          <w:sz w:val="28"/>
          <w:szCs w:val="28"/>
        </w:rPr>
      </w:pPr>
      <w:r w:rsidRPr="00C76EA6">
        <w:rPr>
          <w:sz w:val="28"/>
          <w:szCs w:val="28"/>
        </w:rPr>
        <w:t>Кроме того, на базе 4-х учреждений дополнительного образования, подведомственных Управлению культуры (ДХШ, ДШИ, ДМШ №1 и ДМШ №3) занимаются 1 830 обучающихся.</w:t>
      </w:r>
    </w:p>
    <w:p w:rsidR="00A80089" w:rsidRPr="00C76EA6" w:rsidRDefault="00A80089" w:rsidP="00A80089">
      <w:pPr>
        <w:tabs>
          <w:tab w:val="left" w:pos="-600"/>
          <w:tab w:val="left" w:pos="500"/>
          <w:tab w:val="left" w:pos="600"/>
        </w:tabs>
        <w:ind w:firstLine="709"/>
        <w:jc w:val="both"/>
        <w:rPr>
          <w:sz w:val="28"/>
          <w:szCs w:val="28"/>
        </w:rPr>
      </w:pPr>
      <w:r w:rsidRPr="00C76EA6">
        <w:rPr>
          <w:sz w:val="28"/>
          <w:szCs w:val="28"/>
        </w:rPr>
        <w:t xml:space="preserve">Таким образом, в 2020 году предоставлялись услуги дополнительного образования для 86 % детей в возрасте от 5 до 18 лет (план 82%), проживающих на территории муниципального образования. Показатель перевыполнен в связи с увеличением охвата программами дополнительного образования детей в УДО Управления образования и детских </w:t>
      </w:r>
      <w:proofErr w:type="gramStart"/>
      <w:r w:rsidRPr="00C76EA6">
        <w:rPr>
          <w:sz w:val="28"/>
          <w:szCs w:val="28"/>
        </w:rPr>
        <w:t>садах .</w:t>
      </w:r>
      <w:proofErr w:type="gramEnd"/>
    </w:p>
    <w:p w:rsidR="00A80089" w:rsidRPr="00C76EA6" w:rsidRDefault="00A80089" w:rsidP="00A80089">
      <w:pPr>
        <w:tabs>
          <w:tab w:val="left" w:pos="-600"/>
          <w:tab w:val="left" w:pos="500"/>
          <w:tab w:val="left" w:pos="600"/>
        </w:tabs>
        <w:ind w:firstLine="709"/>
        <w:jc w:val="both"/>
        <w:rPr>
          <w:sz w:val="28"/>
          <w:szCs w:val="28"/>
        </w:rPr>
      </w:pPr>
      <w:r w:rsidRPr="00C76EA6">
        <w:rPr>
          <w:sz w:val="28"/>
          <w:szCs w:val="28"/>
        </w:rPr>
        <w:t xml:space="preserve">За прошедший год обучающиеся организаций дополнительного образования приняли участие в 140 мероприятиях областного уровня, 32 мероприятиях всероссийского и 15 мероприятиях международного уровня, при этом заняли призовые места в 123 мероприятиях. </w:t>
      </w:r>
    </w:p>
    <w:p w:rsidR="00A80089" w:rsidRPr="00C76EA6" w:rsidRDefault="00A80089" w:rsidP="00A80089">
      <w:pPr>
        <w:tabs>
          <w:tab w:val="left" w:pos="-600"/>
          <w:tab w:val="left" w:pos="500"/>
          <w:tab w:val="left" w:pos="600"/>
        </w:tabs>
        <w:ind w:firstLine="709"/>
        <w:jc w:val="both"/>
        <w:rPr>
          <w:sz w:val="28"/>
          <w:szCs w:val="28"/>
        </w:rPr>
      </w:pPr>
      <w:r w:rsidRPr="00C76EA6">
        <w:rPr>
          <w:sz w:val="28"/>
          <w:szCs w:val="28"/>
        </w:rPr>
        <w:t xml:space="preserve">Охват детей в возрасте от 5 до 18 лет программами дополнительного образования (удельный вес численности детей в возрасте 5-18 лет, получающих услуги дополнительного образования, в общей численности детей в возрасте 5-18 лет) – 86 (план 82%). Увеличение охвата программами дополнительного </w:t>
      </w:r>
      <w:proofErr w:type="gramStart"/>
      <w:r w:rsidRPr="00C76EA6">
        <w:rPr>
          <w:sz w:val="28"/>
          <w:szCs w:val="28"/>
        </w:rPr>
        <w:t>образования  детей</w:t>
      </w:r>
      <w:proofErr w:type="gramEnd"/>
      <w:r w:rsidRPr="00C76EA6">
        <w:rPr>
          <w:sz w:val="28"/>
          <w:szCs w:val="28"/>
        </w:rPr>
        <w:t xml:space="preserve"> в УДО Управления образования и детсадах.</w:t>
      </w:r>
    </w:p>
    <w:p w:rsidR="00A80089" w:rsidRPr="00C76EA6" w:rsidRDefault="00A80089" w:rsidP="00A80089">
      <w:pPr>
        <w:ind w:firstLine="709"/>
        <w:jc w:val="both"/>
        <w:rPr>
          <w:sz w:val="28"/>
          <w:szCs w:val="28"/>
        </w:rPr>
      </w:pPr>
      <w:r w:rsidRPr="00C76EA6">
        <w:rPr>
          <w:rFonts w:eastAsia="Calibri"/>
          <w:sz w:val="28"/>
          <w:szCs w:val="28"/>
          <w:lang w:eastAsia="en-US"/>
        </w:rPr>
        <w:t xml:space="preserve">В составе педагогических коллективов образовательных учреждений города в 2019-2020 учебном году в системе образования города Батайска работает 2 886 человек, из них 1 584 педагогических работника. В том числе 704 педагогических работника работают в школах, гимназиях, лицеях, из них 660 учителей, кроме 11 внешних совместителей и 47 внутренних. Анализ образовательного ценза педагогических работников образовательных учреждений показывает высокий уровень работающих педагогов с высшим профессиональным образованием (в целом, 79,3 %).  Среди важных и </w:t>
      </w:r>
      <w:r w:rsidRPr="00C76EA6">
        <w:rPr>
          <w:rFonts w:eastAsia="Calibri"/>
          <w:sz w:val="28"/>
          <w:szCs w:val="28"/>
          <w:lang w:eastAsia="en-US"/>
        </w:rPr>
        <w:lastRenderedPageBreak/>
        <w:t xml:space="preserve">актуальных вопросов современного образования самый главный - обеспечение определенного уровня качества образования, который зависит от качества работы педагога, т.е. уровня его профессиональной компетентности, квалификации, культуры. В общеобразовательных учреждениях доля педагогических кадров, имеющих высшее профессиональное образование – 80,7%.  В учреждениях дополнительного образования доля педагогических кадров, имеющих высшее профессиональное образование – 83,2%. В дошкольных образовательных учреждениях доля педагогических кадров, имеющих высшее профессиональное образование – 49,7%. Регулярно проводится аттестация педагогических и руководящих работников образовательных учреждений города. В 2019-2020 учебном году 158 работников образовательных учреждений прошли аттестацию на присвоение первой квалификационной категории, 141 работника образовательных учреждений – на высшую. Доля педагогических работников общеобразовательных учреждений, прошедших аттестацию на присвоение квалификационной категории, в 2019-2010 учебном году (первой – 19 % и высшей – 12,6 %) в общей численности педагогических работников – 31,6 %. </w:t>
      </w:r>
    </w:p>
    <w:p w:rsidR="00A80089" w:rsidRPr="00C76EA6" w:rsidRDefault="00A80089" w:rsidP="00A80089">
      <w:pPr>
        <w:ind w:firstLine="709"/>
        <w:jc w:val="both"/>
        <w:rPr>
          <w:rFonts w:eastAsia="Calibri"/>
          <w:sz w:val="28"/>
          <w:szCs w:val="28"/>
          <w:lang w:eastAsia="en-US"/>
        </w:rPr>
      </w:pPr>
      <w:r w:rsidRPr="00C76EA6">
        <w:rPr>
          <w:rFonts w:eastAsia="Calibri"/>
          <w:sz w:val="28"/>
          <w:szCs w:val="28"/>
          <w:lang w:eastAsia="en-US"/>
        </w:rPr>
        <w:t>Уровень квалификации педагогов общеобразовательных организаций</w:t>
      </w:r>
    </w:p>
    <w:p w:rsidR="00A80089" w:rsidRPr="00C76EA6" w:rsidRDefault="00A80089" w:rsidP="00A80089">
      <w:pPr>
        <w:ind w:firstLine="709"/>
        <w:jc w:val="both"/>
        <w:rPr>
          <w:rFonts w:eastAsia="Calibri"/>
          <w:sz w:val="28"/>
          <w:szCs w:val="28"/>
          <w:lang w:eastAsia="en-US"/>
        </w:rPr>
      </w:pPr>
      <w:r w:rsidRPr="00C76EA6">
        <w:rPr>
          <w:rFonts w:eastAsia="Calibri"/>
          <w:sz w:val="28"/>
          <w:szCs w:val="28"/>
          <w:lang w:eastAsia="en-US"/>
        </w:rPr>
        <w:t>Высшая – 46,4%</w:t>
      </w:r>
    </w:p>
    <w:p w:rsidR="00A80089" w:rsidRPr="00C76EA6" w:rsidRDefault="00A80089" w:rsidP="00A80089">
      <w:pPr>
        <w:ind w:firstLine="709"/>
        <w:jc w:val="both"/>
        <w:rPr>
          <w:rFonts w:eastAsia="Calibri"/>
          <w:sz w:val="28"/>
          <w:szCs w:val="28"/>
          <w:lang w:eastAsia="en-US"/>
        </w:rPr>
      </w:pPr>
      <w:r w:rsidRPr="00C76EA6">
        <w:rPr>
          <w:rFonts w:eastAsia="Calibri"/>
          <w:sz w:val="28"/>
          <w:szCs w:val="28"/>
          <w:lang w:eastAsia="en-US"/>
        </w:rPr>
        <w:t>Первая – 29,5%</w:t>
      </w:r>
    </w:p>
    <w:p w:rsidR="00A80089" w:rsidRPr="00C76EA6" w:rsidRDefault="00A80089" w:rsidP="00A80089">
      <w:pPr>
        <w:ind w:firstLine="709"/>
        <w:jc w:val="both"/>
        <w:rPr>
          <w:rFonts w:eastAsia="Calibri"/>
          <w:sz w:val="28"/>
          <w:szCs w:val="28"/>
          <w:lang w:eastAsia="en-US"/>
        </w:rPr>
      </w:pPr>
      <w:r w:rsidRPr="00C76EA6">
        <w:rPr>
          <w:rFonts w:eastAsia="Calibri"/>
          <w:sz w:val="28"/>
          <w:szCs w:val="28"/>
          <w:lang w:eastAsia="en-US"/>
        </w:rPr>
        <w:t>Соответствие – 2,1%</w:t>
      </w:r>
    </w:p>
    <w:p w:rsidR="00A80089" w:rsidRPr="00C76EA6" w:rsidRDefault="00A80089" w:rsidP="00A80089">
      <w:pPr>
        <w:ind w:firstLine="709"/>
        <w:jc w:val="both"/>
        <w:rPr>
          <w:rFonts w:eastAsia="Calibri"/>
          <w:sz w:val="28"/>
          <w:szCs w:val="28"/>
          <w:lang w:eastAsia="en-US"/>
        </w:rPr>
      </w:pPr>
      <w:r w:rsidRPr="00C76EA6">
        <w:rPr>
          <w:rFonts w:eastAsia="Calibri"/>
          <w:sz w:val="28"/>
          <w:szCs w:val="28"/>
          <w:lang w:eastAsia="en-US"/>
        </w:rPr>
        <w:t>Уровень квалификации педагогических кадров учреждений дошкольного образования</w:t>
      </w:r>
    </w:p>
    <w:p w:rsidR="00A80089" w:rsidRPr="00C76EA6" w:rsidRDefault="00A80089" w:rsidP="00A80089">
      <w:pPr>
        <w:ind w:firstLine="709"/>
        <w:jc w:val="both"/>
        <w:rPr>
          <w:rFonts w:eastAsia="Calibri"/>
          <w:sz w:val="28"/>
          <w:szCs w:val="28"/>
          <w:lang w:eastAsia="en-US"/>
        </w:rPr>
      </w:pPr>
      <w:r w:rsidRPr="00C76EA6">
        <w:rPr>
          <w:rFonts w:eastAsia="Calibri"/>
          <w:sz w:val="28"/>
          <w:szCs w:val="28"/>
          <w:lang w:eastAsia="en-US"/>
        </w:rPr>
        <w:t>Высшая – 25,9%</w:t>
      </w:r>
    </w:p>
    <w:p w:rsidR="00A80089" w:rsidRPr="00C76EA6" w:rsidRDefault="00A80089" w:rsidP="00A80089">
      <w:pPr>
        <w:ind w:firstLine="709"/>
        <w:jc w:val="both"/>
        <w:rPr>
          <w:rFonts w:eastAsia="Calibri"/>
          <w:sz w:val="28"/>
          <w:szCs w:val="28"/>
          <w:lang w:eastAsia="en-US"/>
        </w:rPr>
      </w:pPr>
      <w:r w:rsidRPr="00C76EA6">
        <w:rPr>
          <w:rFonts w:eastAsia="Calibri"/>
          <w:sz w:val="28"/>
          <w:szCs w:val="28"/>
          <w:lang w:eastAsia="en-US"/>
        </w:rPr>
        <w:t>Первая – 29,5%</w:t>
      </w:r>
    </w:p>
    <w:p w:rsidR="00A80089" w:rsidRPr="00C76EA6" w:rsidRDefault="00A80089" w:rsidP="00A80089">
      <w:pPr>
        <w:ind w:firstLine="709"/>
        <w:jc w:val="both"/>
        <w:rPr>
          <w:rFonts w:eastAsia="Calibri"/>
          <w:sz w:val="28"/>
          <w:szCs w:val="28"/>
          <w:lang w:eastAsia="en-US"/>
        </w:rPr>
      </w:pPr>
      <w:r w:rsidRPr="00C76EA6">
        <w:rPr>
          <w:rFonts w:eastAsia="Calibri"/>
          <w:sz w:val="28"/>
          <w:szCs w:val="28"/>
          <w:lang w:eastAsia="en-US"/>
        </w:rPr>
        <w:t>Соответствие – 4,6%</w:t>
      </w:r>
    </w:p>
    <w:p w:rsidR="00A80089" w:rsidRPr="00C76EA6" w:rsidRDefault="00A80089" w:rsidP="00A80089">
      <w:pPr>
        <w:ind w:firstLine="709"/>
        <w:jc w:val="both"/>
        <w:rPr>
          <w:rFonts w:eastAsia="Calibri"/>
          <w:sz w:val="28"/>
          <w:szCs w:val="28"/>
          <w:lang w:eastAsia="en-US"/>
        </w:rPr>
      </w:pPr>
      <w:r w:rsidRPr="00C76EA6">
        <w:rPr>
          <w:rFonts w:eastAsia="Calibri"/>
          <w:sz w:val="28"/>
          <w:szCs w:val="28"/>
          <w:lang w:eastAsia="en-US"/>
        </w:rPr>
        <w:t>Уровень квалификации педагогов учреждений дополнительного образования</w:t>
      </w:r>
    </w:p>
    <w:p w:rsidR="00A80089" w:rsidRPr="00C76EA6" w:rsidRDefault="00A80089" w:rsidP="00A80089">
      <w:pPr>
        <w:ind w:firstLine="709"/>
        <w:jc w:val="both"/>
        <w:rPr>
          <w:rFonts w:eastAsia="Calibri"/>
          <w:sz w:val="28"/>
          <w:szCs w:val="28"/>
          <w:lang w:eastAsia="en-US"/>
        </w:rPr>
      </w:pPr>
      <w:r w:rsidRPr="00C76EA6">
        <w:rPr>
          <w:rFonts w:eastAsia="Calibri"/>
          <w:sz w:val="28"/>
          <w:szCs w:val="28"/>
          <w:lang w:eastAsia="en-US"/>
        </w:rPr>
        <w:t>Высшая – 24,7%</w:t>
      </w:r>
    </w:p>
    <w:p w:rsidR="00A80089" w:rsidRPr="00C76EA6" w:rsidRDefault="00A80089" w:rsidP="00A80089">
      <w:pPr>
        <w:ind w:firstLine="709"/>
        <w:jc w:val="both"/>
        <w:rPr>
          <w:rFonts w:eastAsia="Calibri"/>
          <w:sz w:val="28"/>
          <w:szCs w:val="28"/>
          <w:lang w:eastAsia="en-US"/>
        </w:rPr>
      </w:pPr>
      <w:r w:rsidRPr="00C76EA6">
        <w:rPr>
          <w:rFonts w:eastAsia="Calibri"/>
          <w:sz w:val="28"/>
          <w:szCs w:val="28"/>
          <w:lang w:eastAsia="en-US"/>
        </w:rPr>
        <w:t>Первая – 11,9%</w:t>
      </w:r>
    </w:p>
    <w:p w:rsidR="00A80089" w:rsidRPr="00C76EA6" w:rsidRDefault="00A80089" w:rsidP="00A80089">
      <w:pPr>
        <w:ind w:firstLine="709"/>
        <w:jc w:val="both"/>
        <w:rPr>
          <w:rFonts w:eastAsia="Calibri"/>
          <w:sz w:val="28"/>
          <w:szCs w:val="28"/>
          <w:lang w:eastAsia="en-US"/>
        </w:rPr>
      </w:pPr>
      <w:r w:rsidRPr="00C76EA6">
        <w:rPr>
          <w:rFonts w:eastAsia="Calibri"/>
          <w:sz w:val="28"/>
          <w:szCs w:val="28"/>
          <w:lang w:eastAsia="en-US"/>
        </w:rPr>
        <w:t>Соответствие – 2,7%</w:t>
      </w:r>
    </w:p>
    <w:p w:rsidR="00A80089" w:rsidRPr="00C76EA6" w:rsidRDefault="00A80089" w:rsidP="00A80089">
      <w:pPr>
        <w:spacing w:after="160"/>
        <w:ind w:firstLine="709"/>
        <w:jc w:val="both"/>
        <w:rPr>
          <w:rFonts w:eastAsia="Calibri"/>
          <w:sz w:val="28"/>
          <w:szCs w:val="28"/>
          <w:lang w:eastAsia="en-US"/>
        </w:rPr>
      </w:pPr>
      <w:r w:rsidRPr="00C76EA6">
        <w:rPr>
          <w:rFonts w:eastAsia="Calibri"/>
          <w:sz w:val="28"/>
          <w:szCs w:val="28"/>
          <w:lang w:eastAsia="en-US"/>
        </w:rPr>
        <w:t>Доля молодых специалистов со стажем работы до 5 лет составляет на сегодняшний день 25%, в том числе:</w:t>
      </w:r>
    </w:p>
    <w:p w:rsidR="00A80089" w:rsidRPr="00C76EA6" w:rsidRDefault="00A80089" w:rsidP="00A80089">
      <w:pPr>
        <w:ind w:firstLine="709"/>
        <w:jc w:val="both"/>
        <w:rPr>
          <w:rFonts w:eastAsia="Calibri"/>
          <w:sz w:val="28"/>
          <w:szCs w:val="28"/>
          <w:lang w:eastAsia="en-US"/>
        </w:rPr>
      </w:pPr>
      <w:r w:rsidRPr="00C76EA6">
        <w:rPr>
          <w:rFonts w:eastAsia="Calibri"/>
          <w:sz w:val="28"/>
          <w:szCs w:val="28"/>
          <w:lang w:eastAsia="en-US"/>
        </w:rPr>
        <w:t>Доля педагогических работников со стажем менее 5 лет</w:t>
      </w:r>
    </w:p>
    <w:p w:rsidR="00A80089" w:rsidRPr="00C76EA6" w:rsidRDefault="00A80089" w:rsidP="00A80089">
      <w:pPr>
        <w:ind w:firstLine="709"/>
        <w:jc w:val="both"/>
        <w:rPr>
          <w:rFonts w:eastAsia="Calibri"/>
          <w:sz w:val="28"/>
          <w:szCs w:val="28"/>
          <w:lang w:eastAsia="en-US"/>
        </w:rPr>
      </w:pPr>
      <w:r w:rsidRPr="00C76EA6">
        <w:rPr>
          <w:rFonts w:eastAsia="Calibri"/>
          <w:sz w:val="28"/>
          <w:szCs w:val="28"/>
          <w:lang w:eastAsia="en-US"/>
        </w:rPr>
        <w:t xml:space="preserve">общеобразовательных организаций – 16,5% </w:t>
      </w:r>
    </w:p>
    <w:p w:rsidR="00A80089" w:rsidRPr="00C76EA6" w:rsidRDefault="00A80089" w:rsidP="00A80089">
      <w:pPr>
        <w:ind w:firstLine="709"/>
        <w:jc w:val="both"/>
        <w:rPr>
          <w:rFonts w:eastAsia="Calibri"/>
          <w:sz w:val="28"/>
          <w:szCs w:val="28"/>
          <w:lang w:eastAsia="en-US"/>
        </w:rPr>
      </w:pPr>
      <w:r w:rsidRPr="00C76EA6">
        <w:rPr>
          <w:rFonts w:eastAsia="Calibri"/>
          <w:sz w:val="28"/>
          <w:szCs w:val="28"/>
          <w:lang w:eastAsia="en-US"/>
        </w:rPr>
        <w:t xml:space="preserve">учреждений дошкольного образования – 37,2% </w:t>
      </w:r>
    </w:p>
    <w:p w:rsidR="00A80089" w:rsidRPr="00C76EA6" w:rsidRDefault="00A80089" w:rsidP="00A80089">
      <w:pPr>
        <w:ind w:firstLine="709"/>
        <w:jc w:val="both"/>
        <w:rPr>
          <w:rFonts w:eastAsia="Calibri"/>
          <w:sz w:val="28"/>
          <w:szCs w:val="28"/>
          <w:lang w:eastAsia="en-US"/>
        </w:rPr>
      </w:pPr>
      <w:r w:rsidRPr="00C76EA6">
        <w:rPr>
          <w:rFonts w:eastAsia="Calibri"/>
          <w:sz w:val="28"/>
          <w:szCs w:val="28"/>
          <w:lang w:eastAsia="en-US"/>
        </w:rPr>
        <w:t xml:space="preserve">учреждений дополнительного образования – 21,5% </w:t>
      </w:r>
    </w:p>
    <w:p w:rsidR="00A80089" w:rsidRPr="00C76EA6" w:rsidRDefault="00A80089" w:rsidP="00A80089">
      <w:pPr>
        <w:ind w:firstLine="709"/>
        <w:jc w:val="both"/>
        <w:rPr>
          <w:rFonts w:eastAsia="Calibri"/>
          <w:sz w:val="28"/>
          <w:szCs w:val="28"/>
          <w:lang w:eastAsia="en-US"/>
        </w:rPr>
      </w:pPr>
      <w:r w:rsidRPr="00C76EA6">
        <w:rPr>
          <w:sz w:val="28"/>
          <w:szCs w:val="28"/>
        </w:rPr>
        <w:t xml:space="preserve">Совместно с руководителями образовательных учреждений ведется непрерывная работа над развитием системы морального и материального стимулирования, поощрения педагогов за профессиональное мастерство и добросовестный труд. </w:t>
      </w:r>
      <w:r w:rsidRPr="00C76EA6">
        <w:rPr>
          <w:rFonts w:eastAsia="Calibri"/>
          <w:sz w:val="28"/>
          <w:szCs w:val="28"/>
          <w:lang w:eastAsia="en-US"/>
        </w:rPr>
        <w:t xml:space="preserve">За 2019-2020 учебный год 21 педагогический работник награждены ведомственными наградами Министерства образования и науки Российской Федерации: 6 – нагрудным знаком «Почетный работник воспитания и просвещения РФ», 15 – Почетной грамотой Минобразования </w:t>
      </w:r>
      <w:r w:rsidRPr="00C76EA6">
        <w:rPr>
          <w:rFonts w:eastAsia="Calibri"/>
          <w:sz w:val="28"/>
          <w:szCs w:val="28"/>
          <w:lang w:eastAsia="en-US"/>
        </w:rPr>
        <w:lastRenderedPageBreak/>
        <w:t xml:space="preserve">РФ», 29 – Благодарственными письмами министерства общего и профессионального образования Ростовской области, 6 педагогов награждены Благодарственными письмами Администрации города Батайска, 12 – Благодарственными письмами </w:t>
      </w:r>
      <w:proofErr w:type="spellStart"/>
      <w:r w:rsidRPr="00C76EA6">
        <w:rPr>
          <w:rFonts w:eastAsia="Calibri"/>
          <w:sz w:val="28"/>
          <w:szCs w:val="28"/>
          <w:lang w:eastAsia="en-US"/>
        </w:rPr>
        <w:t>Батайской</w:t>
      </w:r>
      <w:proofErr w:type="spellEnd"/>
      <w:r w:rsidRPr="00C76EA6">
        <w:rPr>
          <w:rFonts w:eastAsia="Calibri"/>
          <w:sz w:val="28"/>
          <w:szCs w:val="28"/>
          <w:lang w:eastAsia="en-US"/>
        </w:rPr>
        <w:t xml:space="preserve"> городской Думы, 93 педагогических работника награжден грамотами и благодарственными письмами Управления образования города Батайска.</w:t>
      </w:r>
    </w:p>
    <w:p w:rsidR="00A80089" w:rsidRPr="00C76EA6" w:rsidRDefault="00A80089" w:rsidP="00A80089">
      <w:pPr>
        <w:tabs>
          <w:tab w:val="left" w:pos="-600"/>
          <w:tab w:val="left" w:pos="500"/>
          <w:tab w:val="left" w:pos="1100"/>
        </w:tabs>
        <w:ind w:firstLine="709"/>
        <w:jc w:val="both"/>
        <w:rPr>
          <w:sz w:val="28"/>
          <w:szCs w:val="28"/>
        </w:rPr>
      </w:pPr>
      <w:r w:rsidRPr="00C76EA6">
        <w:rPr>
          <w:sz w:val="28"/>
          <w:szCs w:val="28"/>
        </w:rPr>
        <w:t>В 2020 году в Донской педагогический колледж поступило 8 работников образовательных организаций (заочное обучение) и 5 выпускников школ города. В ВУЗы на очное отделение (педагогическое образование) по целевому договору поступило 8 выпускников школ города и 4 учителя на заочное отделение ЮФУ (Педагогическое образование – начальные классы).</w:t>
      </w:r>
    </w:p>
    <w:p w:rsidR="00A80089" w:rsidRPr="00C76EA6" w:rsidRDefault="00A80089" w:rsidP="00A80089">
      <w:pPr>
        <w:tabs>
          <w:tab w:val="left" w:pos="-600"/>
          <w:tab w:val="left" w:pos="500"/>
          <w:tab w:val="left" w:pos="1100"/>
        </w:tabs>
        <w:ind w:firstLine="709"/>
        <w:jc w:val="both"/>
        <w:rPr>
          <w:sz w:val="28"/>
          <w:szCs w:val="28"/>
        </w:rPr>
      </w:pPr>
      <w:r w:rsidRPr="00C76EA6">
        <w:rPr>
          <w:sz w:val="28"/>
          <w:szCs w:val="28"/>
        </w:rPr>
        <w:t>Уделяется серьезное внимание созданию комфортных жилищно-бытовых условий педагогическим работникам. Действуют благоустроенные общежития для педагогических работников. 6 человек из числа принятых на работу в 2020 году были обеспечены жильем.</w:t>
      </w:r>
    </w:p>
    <w:p w:rsidR="00A80089" w:rsidRPr="00C76EA6" w:rsidRDefault="00A80089" w:rsidP="00A80089">
      <w:pPr>
        <w:tabs>
          <w:tab w:val="left" w:pos="1134"/>
        </w:tabs>
        <w:ind w:firstLine="709"/>
        <w:jc w:val="both"/>
        <w:rPr>
          <w:sz w:val="28"/>
          <w:szCs w:val="28"/>
        </w:rPr>
      </w:pPr>
      <w:r w:rsidRPr="00C76EA6">
        <w:rPr>
          <w:sz w:val="28"/>
          <w:szCs w:val="28"/>
        </w:rPr>
        <w:t>С 2020 г. осуществляется выплата ежемесячного денежного вознаграждения за классное руководство. С сентября месяца сумма выплат составила 13 303,6 тыс. руб.</w:t>
      </w:r>
    </w:p>
    <w:p w:rsidR="00A80089" w:rsidRPr="00C76EA6" w:rsidRDefault="00A80089" w:rsidP="00A80089">
      <w:pPr>
        <w:tabs>
          <w:tab w:val="left" w:pos="-600"/>
          <w:tab w:val="left" w:pos="500"/>
          <w:tab w:val="left" w:pos="1100"/>
        </w:tabs>
        <w:ind w:firstLine="709"/>
        <w:jc w:val="both"/>
        <w:rPr>
          <w:sz w:val="28"/>
          <w:szCs w:val="28"/>
        </w:rPr>
      </w:pPr>
    </w:p>
    <w:p w:rsidR="00A80089" w:rsidRPr="00C76EA6" w:rsidRDefault="00A80089" w:rsidP="00A80089">
      <w:pPr>
        <w:ind w:firstLine="567"/>
        <w:jc w:val="both"/>
        <w:rPr>
          <w:rFonts w:eastAsia="Calibri"/>
          <w:sz w:val="28"/>
          <w:szCs w:val="28"/>
        </w:rPr>
      </w:pPr>
      <w:r w:rsidRPr="00C76EA6">
        <w:rPr>
          <w:rFonts w:eastAsia="Calibri"/>
          <w:sz w:val="28"/>
          <w:szCs w:val="28"/>
        </w:rPr>
        <w:t xml:space="preserve">В течение 2019-2020 учебного года функционировала муниципальная школа молодого учителя «Меридиан». В школе обучались 32 молодых специалиста из 12 общеобразовательных учреждений города. </w:t>
      </w:r>
    </w:p>
    <w:p w:rsidR="00A80089" w:rsidRPr="00C76EA6" w:rsidRDefault="00A80089" w:rsidP="00A80089">
      <w:pPr>
        <w:ind w:firstLine="567"/>
        <w:jc w:val="both"/>
        <w:rPr>
          <w:rFonts w:eastAsia="Calibri"/>
          <w:sz w:val="28"/>
          <w:szCs w:val="28"/>
        </w:rPr>
      </w:pPr>
      <w:r w:rsidRPr="00C76EA6">
        <w:rPr>
          <w:rFonts w:eastAsia="Calibri"/>
          <w:sz w:val="28"/>
          <w:szCs w:val="28"/>
        </w:rPr>
        <w:t>Ведущая проблема работы с молодыми специалистами: «Повышение уровня профессиональной компетенции молодых учителей через дифференциацию и оптимальное сочетание видов и форм работы, стимулирование профессиональной творческой активности и стремления к профессиональному росту» Проведено 6 занятий, охватывающих различные темы, помогающих молодым учителям развиваться в профессии, в обучении детей и в общении с родителями.</w:t>
      </w:r>
    </w:p>
    <w:p w:rsidR="00A80089" w:rsidRPr="00C76EA6" w:rsidRDefault="00A80089" w:rsidP="00A80089">
      <w:pPr>
        <w:ind w:firstLine="567"/>
        <w:contextualSpacing/>
        <w:jc w:val="both"/>
        <w:rPr>
          <w:sz w:val="28"/>
          <w:szCs w:val="28"/>
        </w:rPr>
      </w:pPr>
      <w:r w:rsidRPr="00C76EA6">
        <w:rPr>
          <w:sz w:val="28"/>
          <w:szCs w:val="28"/>
        </w:rPr>
        <w:t xml:space="preserve">Развитие института наставничества (участие общеобразовательных учреждений в реализации Всероссийского проекта по наставничеству: СОШ №№2, 4, 5, 8, 16, лицей 10 – 1548 человек).  </w:t>
      </w:r>
    </w:p>
    <w:p w:rsidR="00A80089" w:rsidRPr="00C76EA6" w:rsidRDefault="00A80089" w:rsidP="00A80089">
      <w:pPr>
        <w:ind w:firstLine="567"/>
        <w:jc w:val="both"/>
        <w:rPr>
          <w:rFonts w:eastAsia="Calibri"/>
          <w:sz w:val="28"/>
          <w:szCs w:val="28"/>
        </w:rPr>
      </w:pPr>
      <w:r w:rsidRPr="00C76EA6">
        <w:rPr>
          <w:rFonts w:eastAsia="Calibri"/>
          <w:sz w:val="28"/>
          <w:szCs w:val="28"/>
        </w:rPr>
        <w:t xml:space="preserve">С декабря 2019 по февраль 2020 года в городе прошел муниципальный этап конкурс «Учитель года Дона» в двух номинациях «Учитель года» и «Дебют в образовании», в котором приняли участие 18 педагогов общеобразовательных учреждений. По итогам конкурса победителями признаны: в номинации «Учитель года» 1-е место Евсеева А.И., учитель английского языка МБОУ СОШ № 16, 2-е место Безуглова Е.И., учитель английского языка МБОУ «Гимназия № 7», 3-е место Филатова МБОУ СОШ 2, Горобец А.С., учитель начальных </w:t>
      </w:r>
      <w:proofErr w:type="gramStart"/>
      <w:r w:rsidRPr="00C76EA6">
        <w:rPr>
          <w:rFonts w:eastAsia="Calibri"/>
          <w:sz w:val="28"/>
          <w:szCs w:val="28"/>
        </w:rPr>
        <w:t>классов,  НШ</w:t>
      </w:r>
      <w:proofErr w:type="gramEnd"/>
      <w:r w:rsidRPr="00C76EA6">
        <w:rPr>
          <w:rFonts w:eastAsia="Calibri"/>
          <w:sz w:val="28"/>
          <w:szCs w:val="28"/>
        </w:rPr>
        <w:t xml:space="preserve"> 1 учитель начальных классов. </w:t>
      </w:r>
    </w:p>
    <w:p w:rsidR="00A80089" w:rsidRPr="00C76EA6" w:rsidRDefault="00A80089" w:rsidP="00A80089">
      <w:pPr>
        <w:ind w:firstLine="567"/>
        <w:jc w:val="both"/>
        <w:rPr>
          <w:rFonts w:eastAsia="Calibri"/>
          <w:sz w:val="28"/>
          <w:szCs w:val="28"/>
        </w:rPr>
      </w:pPr>
      <w:r w:rsidRPr="00C76EA6">
        <w:rPr>
          <w:rFonts w:eastAsia="Calibri"/>
          <w:sz w:val="28"/>
          <w:szCs w:val="28"/>
        </w:rPr>
        <w:t xml:space="preserve">В номинации «Дебют в образовании» - 1-е место присуждено Карташова М.В., учитель начальных классов МБОУ СОШ № 4 с УИОП, 2-е место </w:t>
      </w:r>
      <w:r w:rsidRPr="00C76EA6">
        <w:rPr>
          <w:rFonts w:eastAsia="Calibri"/>
          <w:sz w:val="28"/>
          <w:szCs w:val="28"/>
        </w:rPr>
        <w:lastRenderedPageBreak/>
        <w:t>Комарова А.А., учитель истории МБОУ лицей № 3, 3-е место Клименко Н.И., учитель начальных классов МБОУ СОШ № 16.</w:t>
      </w:r>
    </w:p>
    <w:p w:rsidR="00A80089" w:rsidRPr="00C76EA6" w:rsidRDefault="00A80089" w:rsidP="00A80089">
      <w:pPr>
        <w:ind w:firstLine="567"/>
        <w:jc w:val="both"/>
        <w:rPr>
          <w:rFonts w:eastAsia="Calibri"/>
          <w:sz w:val="28"/>
          <w:szCs w:val="28"/>
        </w:rPr>
      </w:pPr>
      <w:r w:rsidRPr="00C76EA6">
        <w:rPr>
          <w:rFonts w:eastAsia="Calibri"/>
          <w:sz w:val="28"/>
          <w:szCs w:val="28"/>
        </w:rPr>
        <w:t>Безуглова Елена Ивановна - учитель английского и немецкого языков МБОУ «Гимназии № 7» стала победителем конкурса на присуждение премий лучшим учителям за достижение в педагогической деятельности в 2020 году.</w:t>
      </w:r>
    </w:p>
    <w:p w:rsidR="00A80089" w:rsidRPr="00C76EA6" w:rsidRDefault="00A80089" w:rsidP="00A80089">
      <w:pPr>
        <w:ind w:firstLine="426"/>
        <w:jc w:val="both"/>
        <w:rPr>
          <w:sz w:val="28"/>
          <w:szCs w:val="28"/>
        </w:rPr>
      </w:pPr>
      <w:r w:rsidRPr="00C76EA6">
        <w:rPr>
          <w:sz w:val="28"/>
          <w:szCs w:val="28"/>
        </w:rPr>
        <w:t xml:space="preserve"> С целью выявления талантливых учителей, их поддержки и поощрения, распространения продуктивного педагогического опыта, организации образовательного процесса в </w:t>
      </w:r>
      <w:proofErr w:type="gramStart"/>
      <w:r w:rsidRPr="00C76EA6">
        <w:rPr>
          <w:sz w:val="28"/>
          <w:szCs w:val="28"/>
        </w:rPr>
        <w:t>профильной  школе</w:t>
      </w:r>
      <w:proofErr w:type="gramEnd"/>
      <w:r w:rsidRPr="00C76EA6">
        <w:rPr>
          <w:sz w:val="28"/>
          <w:szCs w:val="28"/>
        </w:rPr>
        <w:t xml:space="preserve"> учителя нашего города с успехом в течение последних 13 лет участвуют в региональном  Фестивале – Конкурсе «Учитель профильной школы» и становятся победителями и призерами в различных номинациях конкурса. </w:t>
      </w:r>
    </w:p>
    <w:p w:rsidR="00A80089" w:rsidRPr="00C76EA6" w:rsidRDefault="00A80089" w:rsidP="00A80089">
      <w:pPr>
        <w:ind w:firstLine="426"/>
        <w:jc w:val="both"/>
        <w:rPr>
          <w:sz w:val="28"/>
          <w:szCs w:val="28"/>
        </w:rPr>
      </w:pPr>
      <w:r w:rsidRPr="00C76EA6">
        <w:rPr>
          <w:sz w:val="28"/>
          <w:szCs w:val="28"/>
        </w:rPr>
        <w:t>В региональном конкурсе «Учитель профильной школы -2019» приняли участие 36 педагогических работников. Дипломами 1,2,3 степени награждены 25 педагогов города.</w:t>
      </w:r>
    </w:p>
    <w:p w:rsidR="00A80089" w:rsidRPr="00C76EA6" w:rsidRDefault="00A80089" w:rsidP="00A80089">
      <w:pPr>
        <w:ind w:firstLine="360"/>
        <w:jc w:val="both"/>
        <w:rPr>
          <w:sz w:val="28"/>
          <w:szCs w:val="28"/>
        </w:rPr>
      </w:pPr>
      <w:r w:rsidRPr="00C76EA6">
        <w:rPr>
          <w:sz w:val="28"/>
          <w:szCs w:val="28"/>
        </w:rPr>
        <w:t>Победителями конкурса в номинациях, обладателями приза «Малая фарфоровая Дрофа» стали:</w:t>
      </w:r>
    </w:p>
    <w:p w:rsidR="00A80089" w:rsidRPr="00C76EA6" w:rsidRDefault="00A80089" w:rsidP="00A80089">
      <w:pPr>
        <w:numPr>
          <w:ilvl w:val="0"/>
          <w:numId w:val="13"/>
        </w:numPr>
        <w:jc w:val="both"/>
        <w:rPr>
          <w:sz w:val="28"/>
          <w:szCs w:val="28"/>
        </w:rPr>
      </w:pPr>
      <w:r w:rsidRPr="00C76EA6">
        <w:rPr>
          <w:sz w:val="28"/>
          <w:szCs w:val="28"/>
        </w:rPr>
        <w:t xml:space="preserve">Фоменко Константин Александрович, учитель технологии МБОУ СОШ №16, в специальном конкурсе «Лучший </w:t>
      </w:r>
      <w:proofErr w:type="gramStart"/>
      <w:r w:rsidRPr="00C76EA6">
        <w:rPr>
          <w:sz w:val="28"/>
          <w:szCs w:val="28"/>
        </w:rPr>
        <w:t>образовательный  продукт</w:t>
      </w:r>
      <w:proofErr w:type="gramEnd"/>
      <w:r w:rsidRPr="00C76EA6">
        <w:rPr>
          <w:sz w:val="28"/>
          <w:szCs w:val="28"/>
        </w:rPr>
        <w:t>»;</w:t>
      </w:r>
    </w:p>
    <w:p w:rsidR="00A80089" w:rsidRPr="00C76EA6" w:rsidRDefault="00A80089" w:rsidP="00A80089">
      <w:pPr>
        <w:numPr>
          <w:ilvl w:val="0"/>
          <w:numId w:val="13"/>
        </w:numPr>
        <w:jc w:val="both"/>
        <w:rPr>
          <w:sz w:val="28"/>
          <w:szCs w:val="28"/>
        </w:rPr>
      </w:pPr>
      <w:proofErr w:type="spellStart"/>
      <w:r w:rsidRPr="00C76EA6">
        <w:rPr>
          <w:sz w:val="28"/>
          <w:szCs w:val="28"/>
        </w:rPr>
        <w:t>Вивчарь</w:t>
      </w:r>
      <w:proofErr w:type="spellEnd"/>
      <w:r w:rsidRPr="00C76EA6">
        <w:rPr>
          <w:sz w:val="28"/>
          <w:szCs w:val="28"/>
        </w:rPr>
        <w:t xml:space="preserve"> Кристина Михайловна, учитель русского языка и </w:t>
      </w:r>
      <w:proofErr w:type="gramStart"/>
      <w:r w:rsidRPr="00C76EA6">
        <w:rPr>
          <w:sz w:val="28"/>
          <w:szCs w:val="28"/>
        </w:rPr>
        <w:t>литературы  МБОУ</w:t>
      </w:r>
      <w:proofErr w:type="gramEnd"/>
      <w:r w:rsidRPr="00C76EA6">
        <w:rPr>
          <w:sz w:val="28"/>
          <w:szCs w:val="28"/>
        </w:rPr>
        <w:t xml:space="preserve"> лицей №3, в номинации «Учитель - автор лучшего сценария занятия </w:t>
      </w:r>
      <w:proofErr w:type="spellStart"/>
      <w:r w:rsidRPr="00C76EA6">
        <w:rPr>
          <w:sz w:val="28"/>
          <w:szCs w:val="28"/>
        </w:rPr>
        <w:t>предпрофильного</w:t>
      </w:r>
      <w:proofErr w:type="spellEnd"/>
      <w:r w:rsidRPr="00C76EA6">
        <w:rPr>
          <w:sz w:val="28"/>
          <w:szCs w:val="28"/>
        </w:rPr>
        <w:t xml:space="preserve"> курса»;</w:t>
      </w:r>
    </w:p>
    <w:p w:rsidR="00A80089" w:rsidRPr="00C76EA6" w:rsidRDefault="00A80089" w:rsidP="00A80089">
      <w:pPr>
        <w:numPr>
          <w:ilvl w:val="0"/>
          <w:numId w:val="13"/>
        </w:numPr>
        <w:jc w:val="both"/>
        <w:rPr>
          <w:sz w:val="28"/>
          <w:szCs w:val="28"/>
        </w:rPr>
      </w:pPr>
      <w:r w:rsidRPr="00C76EA6">
        <w:rPr>
          <w:sz w:val="28"/>
          <w:szCs w:val="28"/>
        </w:rPr>
        <w:t xml:space="preserve">Саенко Наталья Владимировна, учитель физики МБОУ СОШ №4 с углубленным изучением отдельных </w:t>
      </w:r>
      <w:proofErr w:type="gramStart"/>
      <w:r w:rsidRPr="00C76EA6">
        <w:rPr>
          <w:sz w:val="28"/>
          <w:szCs w:val="28"/>
        </w:rPr>
        <w:t>предметов,  в</w:t>
      </w:r>
      <w:proofErr w:type="gramEnd"/>
      <w:r w:rsidRPr="00C76EA6">
        <w:rPr>
          <w:sz w:val="28"/>
          <w:szCs w:val="28"/>
        </w:rPr>
        <w:t xml:space="preserve"> номинации «Учитель - автор лучшего </w:t>
      </w:r>
      <w:proofErr w:type="spellStart"/>
      <w:r w:rsidRPr="00C76EA6">
        <w:rPr>
          <w:sz w:val="28"/>
          <w:szCs w:val="28"/>
        </w:rPr>
        <w:t>предпрофильного</w:t>
      </w:r>
      <w:proofErr w:type="spellEnd"/>
      <w:r w:rsidRPr="00C76EA6">
        <w:rPr>
          <w:sz w:val="28"/>
          <w:szCs w:val="28"/>
        </w:rPr>
        <w:t xml:space="preserve"> курса »; </w:t>
      </w:r>
    </w:p>
    <w:p w:rsidR="00A80089" w:rsidRPr="00C76EA6" w:rsidRDefault="00A80089" w:rsidP="00A80089">
      <w:pPr>
        <w:numPr>
          <w:ilvl w:val="0"/>
          <w:numId w:val="13"/>
        </w:numPr>
        <w:jc w:val="both"/>
        <w:rPr>
          <w:sz w:val="28"/>
          <w:szCs w:val="28"/>
        </w:rPr>
      </w:pPr>
      <w:proofErr w:type="spellStart"/>
      <w:r w:rsidRPr="00C76EA6">
        <w:rPr>
          <w:sz w:val="28"/>
          <w:szCs w:val="28"/>
        </w:rPr>
        <w:t>Насирова</w:t>
      </w:r>
      <w:proofErr w:type="spellEnd"/>
      <w:r w:rsidRPr="00C76EA6">
        <w:rPr>
          <w:sz w:val="28"/>
          <w:szCs w:val="28"/>
        </w:rPr>
        <w:t xml:space="preserve"> Наталья Анатольевна, учитель биологии МБОУ СОШ №4 с углубленным изучением отдельных </w:t>
      </w:r>
      <w:proofErr w:type="gramStart"/>
      <w:r w:rsidRPr="00C76EA6">
        <w:rPr>
          <w:sz w:val="28"/>
          <w:szCs w:val="28"/>
        </w:rPr>
        <w:t>предметов,  в</w:t>
      </w:r>
      <w:proofErr w:type="gramEnd"/>
      <w:r w:rsidRPr="00C76EA6">
        <w:rPr>
          <w:sz w:val="28"/>
          <w:szCs w:val="28"/>
        </w:rPr>
        <w:t xml:space="preserve"> номинациях «Учитель-автор лучшего  </w:t>
      </w:r>
      <w:proofErr w:type="spellStart"/>
      <w:r w:rsidRPr="00C76EA6">
        <w:rPr>
          <w:sz w:val="28"/>
          <w:szCs w:val="28"/>
        </w:rPr>
        <w:t>предпрофильного</w:t>
      </w:r>
      <w:proofErr w:type="spellEnd"/>
      <w:r w:rsidRPr="00C76EA6">
        <w:rPr>
          <w:sz w:val="28"/>
          <w:szCs w:val="28"/>
        </w:rPr>
        <w:t xml:space="preserve">  курса».</w:t>
      </w:r>
    </w:p>
    <w:p w:rsidR="00A80089" w:rsidRPr="00C76EA6" w:rsidRDefault="00A80089" w:rsidP="00A80089">
      <w:pPr>
        <w:numPr>
          <w:ilvl w:val="0"/>
          <w:numId w:val="13"/>
        </w:numPr>
        <w:jc w:val="both"/>
        <w:rPr>
          <w:sz w:val="28"/>
          <w:szCs w:val="28"/>
        </w:rPr>
      </w:pPr>
      <w:proofErr w:type="spellStart"/>
      <w:r w:rsidRPr="00C76EA6">
        <w:rPr>
          <w:sz w:val="28"/>
          <w:szCs w:val="28"/>
        </w:rPr>
        <w:t>Зотикова</w:t>
      </w:r>
      <w:proofErr w:type="spellEnd"/>
      <w:r w:rsidRPr="00C76EA6">
        <w:rPr>
          <w:sz w:val="28"/>
          <w:szCs w:val="28"/>
        </w:rPr>
        <w:t xml:space="preserve"> Галина Михайловна, учитель начальных классов МБОУ СОШ № 16, в специальном конкурсе «Лучший образовательный продукт»;</w:t>
      </w:r>
    </w:p>
    <w:p w:rsidR="00A80089" w:rsidRPr="00C76EA6" w:rsidRDefault="00A80089" w:rsidP="00A80089">
      <w:pPr>
        <w:numPr>
          <w:ilvl w:val="0"/>
          <w:numId w:val="13"/>
        </w:numPr>
        <w:jc w:val="both"/>
        <w:rPr>
          <w:sz w:val="28"/>
          <w:szCs w:val="28"/>
        </w:rPr>
      </w:pPr>
      <w:r w:rsidRPr="00C76EA6">
        <w:rPr>
          <w:sz w:val="28"/>
          <w:szCs w:val="28"/>
        </w:rPr>
        <w:t xml:space="preserve">Куц Наталья Ивановна, учитель математики и </w:t>
      </w:r>
      <w:proofErr w:type="gramStart"/>
      <w:r w:rsidRPr="00C76EA6">
        <w:rPr>
          <w:sz w:val="28"/>
          <w:szCs w:val="28"/>
        </w:rPr>
        <w:t>информатики  МБОУ</w:t>
      </w:r>
      <w:proofErr w:type="gramEnd"/>
      <w:r w:rsidRPr="00C76EA6">
        <w:rPr>
          <w:sz w:val="28"/>
          <w:szCs w:val="28"/>
        </w:rPr>
        <w:t xml:space="preserve"> СОШ №4 с углубленным изучением отдельных предметов, в номинации «Учитель-автор лучшего </w:t>
      </w:r>
      <w:proofErr w:type="spellStart"/>
      <w:r w:rsidRPr="00C76EA6">
        <w:rPr>
          <w:sz w:val="28"/>
          <w:szCs w:val="28"/>
        </w:rPr>
        <w:t>предпрофильного</w:t>
      </w:r>
      <w:proofErr w:type="spellEnd"/>
      <w:r w:rsidRPr="00C76EA6">
        <w:rPr>
          <w:sz w:val="28"/>
          <w:szCs w:val="28"/>
        </w:rPr>
        <w:t xml:space="preserve"> курса »;</w:t>
      </w:r>
    </w:p>
    <w:p w:rsidR="00A80089" w:rsidRPr="00C76EA6" w:rsidRDefault="00A80089" w:rsidP="00A80089">
      <w:pPr>
        <w:numPr>
          <w:ilvl w:val="0"/>
          <w:numId w:val="13"/>
        </w:numPr>
        <w:jc w:val="both"/>
        <w:rPr>
          <w:sz w:val="28"/>
          <w:szCs w:val="28"/>
        </w:rPr>
      </w:pPr>
      <w:proofErr w:type="spellStart"/>
      <w:proofErr w:type="gramStart"/>
      <w:r w:rsidRPr="00C76EA6">
        <w:rPr>
          <w:sz w:val="28"/>
          <w:szCs w:val="28"/>
        </w:rPr>
        <w:t>Яргункина</w:t>
      </w:r>
      <w:proofErr w:type="spellEnd"/>
      <w:r w:rsidRPr="00C76EA6">
        <w:rPr>
          <w:sz w:val="28"/>
          <w:szCs w:val="28"/>
        </w:rPr>
        <w:t xml:space="preserve">  Лариса</w:t>
      </w:r>
      <w:proofErr w:type="gramEnd"/>
      <w:r w:rsidRPr="00C76EA6">
        <w:rPr>
          <w:sz w:val="28"/>
          <w:szCs w:val="28"/>
        </w:rPr>
        <w:t xml:space="preserve">  Михайловна, заместитель директора МБОУ лицей №3, в специальном конкурсе «Лучший управленческий  продукт».</w:t>
      </w:r>
    </w:p>
    <w:p w:rsidR="00A80089" w:rsidRPr="00C76EA6" w:rsidRDefault="00A80089" w:rsidP="00A80089">
      <w:pPr>
        <w:ind w:left="360" w:firstLine="348"/>
        <w:jc w:val="both"/>
        <w:rPr>
          <w:sz w:val="28"/>
          <w:szCs w:val="28"/>
        </w:rPr>
      </w:pPr>
      <w:r w:rsidRPr="00C76EA6">
        <w:rPr>
          <w:sz w:val="28"/>
          <w:szCs w:val="28"/>
        </w:rPr>
        <w:t xml:space="preserve">На Всероссийском конкурсе «Горизонты педагогики» Диплом 1 степени получила учитель физики МБОУ СОШ 2 – Яковенко Н.А., во Всероссийской олимпиаде «Педагогический успех» в номинации: «Требования ФГОС к работе с одаренными детьми Диплом 1 степени. На Всероссийском форуме «Педагоги России: инновации в образовании» диплом победителя завоевала </w:t>
      </w:r>
      <w:proofErr w:type="spellStart"/>
      <w:r w:rsidRPr="00C76EA6">
        <w:rPr>
          <w:sz w:val="28"/>
          <w:szCs w:val="28"/>
        </w:rPr>
        <w:t>Буяло</w:t>
      </w:r>
      <w:proofErr w:type="spellEnd"/>
      <w:r w:rsidRPr="00C76EA6">
        <w:rPr>
          <w:sz w:val="28"/>
          <w:szCs w:val="28"/>
        </w:rPr>
        <w:t xml:space="preserve"> С.Ю. - учитель физики, МБОУ Гимназия 21</w:t>
      </w:r>
    </w:p>
    <w:p w:rsidR="00A80089" w:rsidRPr="00C76EA6" w:rsidRDefault="00A80089" w:rsidP="00A80089">
      <w:pPr>
        <w:ind w:left="284" w:firstLine="76"/>
        <w:jc w:val="both"/>
        <w:rPr>
          <w:sz w:val="28"/>
          <w:szCs w:val="28"/>
        </w:rPr>
      </w:pPr>
      <w:r w:rsidRPr="00C76EA6">
        <w:rPr>
          <w:sz w:val="28"/>
          <w:szCs w:val="28"/>
        </w:rPr>
        <w:t xml:space="preserve">В рамках недели классного руководителя в марте 2020 был проведен городской конкурс «Самый классный </w:t>
      </w:r>
      <w:proofErr w:type="spellStart"/>
      <w:r w:rsidRPr="00C76EA6">
        <w:rPr>
          <w:sz w:val="28"/>
          <w:szCs w:val="28"/>
        </w:rPr>
        <w:t>классный</w:t>
      </w:r>
      <w:proofErr w:type="spellEnd"/>
      <w:r w:rsidRPr="00C76EA6">
        <w:rPr>
          <w:sz w:val="28"/>
          <w:szCs w:val="28"/>
        </w:rPr>
        <w:t xml:space="preserve">». Победителями конкурса стали: классный руководитель 9 класса, учитель истории МБОУ СОШ № 4 </w:t>
      </w:r>
      <w:r w:rsidRPr="00C76EA6">
        <w:rPr>
          <w:sz w:val="28"/>
          <w:szCs w:val="28"/>
        </w:rPr>
        <w:lastRenderedPageBreak/>
        <w:t>с УИОП Попова Е.В. и классный руководитель 8 класса, учитель английского языка МБОУ СОШ № 16 Марченко Е.Ю. Их открытые классные часы показали высокий профессионализм, любовь к своему делу, к ученикам.</w:t>
      </w:r>
    </w:p>
    <w:p w:rsidR="00A80089" w:rsidRPr="00C76EA6" w:rsidRDefault="00A80089" w:rsidP="00A80089">
      <w:pPr>
        <w:tabs>
          <w:tab w:val="left" w:pos="-600"/>
          <w:tab w:val="left" w:pos="500"/>
          <w:tab w:val="left" w:pos="1100"/>
        </w:tabs>
        <w:ind w:left="284" w:firstLine="425"/>
        <w:jc w:val="both"/>
        <w:rPr>
          <w:sz w:val="28"/>
          <w:szCs w:val="28"/>
        </w:rPr>
      </w:pPr>
      <w:r w:rsidRPr="00C76EA6">
        <w:rPr>
          <w:sz w:val="28"/>
          <w:szCs w:val="28"/>
        </w:rPr>
        <w:t xml:space="preserve">Среди важных и актуальных вопросов современного образования самый главный - обеспечение определенного уровня качества образования, который зависит от качества работы педагога, т.е. уровня его профессиональной компетентности, квалификации, культуры. </w:t>
      </w:r>
    </w:p>
    <w:p w:rsidR="00A80089" w:rsidRPr="00C76EA6" w:rsidRDefault="00A80089" w:rsidP="00A80089">
      <w:pPr>
        <w:ind w:left="284" w:firstLine="425"/>
        <w:jc w:val="both"/>
        <w:rPr>
          <w:sz w:val="28"/>
          <w:szCs w:val="28"/>
        </w:rPr>
      </w:pPr>
      <w:r w:rsidRPr="00C76EA6">
        <w:rPr>
          <w:sz w:val="28"/>
          <w:szCs w:val="28"/>
        </w:rPr>
        <w:t>Повышение квалификации - важный фактор профессионального роста педагогических и руководящих работников, ведущая форма личностно - профессионального развития педагогов. Повысили квалификацию на курсах повышения квалификации 29 руководящих работников и 462 педагогических работника (форма обучения: очная, очно-</w:t>
      </w:r>
      <w:proofErr w:type="gramStart"/>
      <w:r w:rsidRPr="00C76EA6">
        <w:rPr>
          <w:sz w:val="28"/>
          <w:szCs w:val="28"/>
        </w:rPr>
        <w:t>заочная,  дистанционная</w:t>
      </w:r>
      <w:proofErr w:type="gramEnd"/>
      <w:r w:rsidRPr="00C76EA6">
        <w:rPr>
          <w:sz w:val="28"/>
          <w:szCs w:val="28"/>
        </w:rPr>
        <w:t xml:space="preserve">) </w:t>
      </w:r>
    </w:p>
    <w:p w:rsidR="00A80089" w:rsidRPr="00C76EA6" w:rsidRDefault="00A80089" w:rsidP="00A80089">
      <w:pPr>
        <w:ind w:left="851" w:firstLine="709"/>
        <w:jc w:val="center"/>
        <w:rPr>
          <w:sz w:val="28"/>
          <w:szCs w:val="28"/>
        </w:rPr>
      </w:pPr>
      <w:r w:rsidRPr="00C76EA6">
        <w:rPr>
          <w:sz w:val="28"/>
          <w:szCs w:val="28"/>
        </w:rPr>
        <w:t xml:space="preserve">Темы повышения квалификации </w:t>
      </w:r>
    </w:p>
    <w:p w:rsidR="00A80089" w:rsidRPr="00C76EA6" w:rsidRDefault="00A80089" w:rsidP="00A80089">
      <w:pPr>
        <w:pStyle w:val="a6"/>
        <w:widowControl w:val="0"/>
        <w:numPr>
          <w:ilvl w:val="0"/>
          <w:numId w:val="14"/>
        </w:numPr>
        <w:jc w:val="both"/>
        <w:rPr>
          <w:sz w:val="28"/>
          <w:szCs w:val="28"/>
        </w:rPr>
      </w:pPr>
      <w:r w:rsidRPr="00C76EA6">
        <w:rPr>
          <w:sz w:val="28"/>
          <w:szCs w:val="28"/>
        </w:rPr>
        <w:t xml:space="preserve">реализация государственной образовательной политики в практике управления современной школой: методология, практика; </w:t>
      </w:r>
    </w:p>
    <w:p w:rsidR="00A80089" w:rsidRPr="00C76EA6" w:rsidRDefault="00A80089" w:rsidP="00A80089">
      <w:pPr>
        <w:numPr>
          <w:ilvl w:val="0"/>
          <w:numId w:val="14"/>
        </w:numPr>
        <w:jc w:val="both"/>
        <w:rPr>
          <w:sz w:val="28"/>
          <w:szCs w:val="28"/>
        </w:rPr>
      </w:pPr>
      <w:r w:rsidRPr="00C76EA6">
        <w:rPr>
          <w:sz w:val="28"/>
          <w:szCs w:val="28"/>
        </w:rPr>
        <w:t xml:space="preserve">инновационный менеджмент в условиях </w:t>
      </w:r>
      <w:proofErr w:type="spellStart"/>
      <w:proofErr w:type="gramStart"/>
      <w:r w:rsidRPr="00C76EA6">
        <w:rPr>
          <w:sz w:val="28"/>
          <w:szCs w:val="28"/>
        </w:rPr>
        <w:t>парадигмальной</w:t>
      </w:r>
      <w:proofErr w:type="spellEnd"/>
      <w:r w:rsidRPr="00C76EA6">
        <w:rPr>
          <w:sz w:val="28"/>
          <w:szCs w:val="28"/>
        </w:rPr>
        <w:t xml:space="preserve">  трансформации</w:t>
      </w:r>
      <w:proofErr w:type="gramEnd"/>
      <w:r w:rsidRPr="00C76EA6">
        <w:rPr>
          <w:sz w:val="28"/>
          <w:szCs w:val="28"/>
        </w:rPr>
        <w:t xml:space="preserve"> образования и новых тенденций в управлении современной образовательной организацией в условиях национального проекта «Образование»; </w:t>
      </w:r>
    </w:p>
    <w:p w:rsidR="00A80089" w:rsidRPr="00C76EA6" w:rsidRDefault="00A80089" w:rsidP="00A80089">
      <w:pPr>
        <w:numPr>
          <w:ilvl w:val="0"/>
          <w:numId w:val="14"/>
        </w:numPr>
        <w:jc w:val="both"/>
        <w:rPr>
          <w:sz w:val="28"/>
          <w:szCs w:val="28"/>
        </w:rPr>
      </w:pPr>
      <w:proofErr w:type="gramStart"/>
      <w:r w:rsidRPr="00C76EA6">
        <w:rPr>
          <w:sz w:val="28"/>
          <w:szCs w:val="28"/>
        </w:rPr>
        <w:t>развитие  профессиональных</w:t>
      </w:r>
      <w:proofErr w:type="gramEnd"/>
      <w:r w:rsidRPr="00C76EA6">
        <w:rPr>
          <w:sz w:val="28"/>
          <w:szCs w:val="28"/>
        </w:rPr>
        <w:t xml:space="preserve"> компетенций педагогических кадров  в рамках реализации  регионального проекта «Учитель  будущего»;</w:t>
      </w:r>
    </w:p>
    <w:p w:rsidR="00A80089" w:rsidRPr="00C76EA6" w:rsidRDefault="00A80089" w:rsidP="00A80089">
      <w:pPr>
        <w:numPr>
          <w:ilvl w:val="0"/>
          <w:numId w:val="14"/>
        </w:numPr>
        <w:jc w:val="both"/>
        <w:rPr>
          <w:sz w:val="28"/>
          <w:szCs w:val="28"/>
        </w:rPr>
      </w:pPr>
      <w:proofErr w:type="gramStart"/>
      <w:r w:rsidRPr="00C76EA6">
        <w:rPr>
          <w:sz w:val="28"/>
          <w:szCs w:val="28"/>
        </w:rPr>
        <w:t>проектный  подход</w:t>
      </w:r>
      <w:proofErr w:type="gramEnd"/>
      <w:r w:rsidRPr="00C76EA6">
        <w:rPr>
          <w:sz w:val="28"/>
          <w:szCs w:val="28"/>
        </w:rPr>
        <w:t xml:space="preserve"> к управлению современной образовательной организацией. Технологии проектного менеджмента;  </w:t>
      </w:r>
    </w:p>
    <w:p w:rsidR="00A80089" w:rsidRPr="00C76EA6" w:rsidRDefault="00A80089" w:rsidP="00A80089">
      <w:pPr>
        <w:numPr>
          <w:ilvl w:val="0"/>
          <w:numId w:val="14"/>
        </w:numPr>
        <w:jc w:val="both"/>
        <w:rPr>
          <w:sz w:val="28"/>
          <w:szCs w:val="28"/>
        </w:rPr>
      </w:pPr>
      <w:r w:rsidRPr="00C76EA6">
        <w:rPr>
          <w:sz w:val="28"/>
          <w:szCs w:val="28"/>
        </w:rPr>
        <w:t>организация и проведение сетевых образовательных проектов во внеурочной деятельности в условиях ФГОС;</w:t>
      </w:r>
    </w:p>
    <w:p w:rsidR="00A80089" w:rsidRPr="00C76EA6" w:rsidRDefault="00A80089" w:rsidP="00A80089">
      <w:pPr>
        <w:numPr>
          <w:ilvl w:val="0"/>
          <w:numId w:val="14"/>
        </w:numPr>
        <w:jc w:val="both"/>
        <w:rPr>
          <w:sz w:val="28"/>
          <w:szCs w:val="28"/>
        </w:rPr>
      </w:pPr>
      <w:r w:rsidRPr="00C76EA6">
        <w:rPr>
          <w:sz w:val="28"/>
          <w:szCs w:val="28"/>
        </w:rPr>
        <w:t xml:space="preserve">моделирование современного педагогического процесса на основе информационных образовательных ресурсов нового поколения; </w:t>
      </w:r>
    </w:p>
    <w:p w:rsidR="00A80089" w:rsidRPr="00C76EA6" w:rsidRDefault="00A80089" w:rsidP="00A80089">
      <w:pPr>
        <w:numPr>
          <w:ilvl w:val="0"/>
          <w:numId w:val="14"/>
        </w:numPr>
        <w:jc w:val="both"/>
        <w:rPr>
          <w:sz w:val="28"/>
          <w:szCs w:val="28"/>
        </w:rPr>
      </w:pPr>
      <w:r w:rsidRPr="00C76EA6">
        <w:rPr>
          <w:sz w:val="28"/>
          <w:szCs w:val="28"/>
        </w:rPr>
        <w:t xml:space="preserve">современные технологии и </w:t>
      </w:r>
      <w:proofErr w:type="gramStart"/>
      <w:r w:rsidRPr="00C76EA6">
        <w:rPr>
          <w:sz w:val="28"/>
          <w:szCs w:val="28"/>
        </w:rPr>
        <w:t>педагогические  практики</w:t>
      </w:r>
      <w:proofErr w:type="gramEnd"/>
      <w:r w:rsidRPr="00C76EA6">
        <w:rPr>
          <w:sz w:val="28"/>
          <w:szCs w:val="28"/>
        </w:rPr>
        <w:t xml:space="preserve"> школьного филологического образования в контексте ФГОС;</w:t>
      </w:r>
    </w:p>
    <w:p w:rsidR="00A80089" w:rsidRPr="00C76EA6" w:rsidRDefault="00A80089" w:rsidP="00A80089">
      <w:pPr>
        <w:numPr>
          <w:ilvl w:val="0"/>
          <w:numId w:val="14"/>
        </w:numPr>
        <w:jc w:val="both"/>
        <w:rPr>
          <w:sz w:val="28"/>
          <w:szCs w:val="28"/>
        </w:rPr>
      </w:pPr>
      <w:proofErr w:type="spellStart"/>
      <w:r w:rsidRPr="00C76EA6">
        <w:rPr>
          <w:sz w:val="28"/>
          <w:szCs w:val="28"/>
        </w:rPr>
        <w:t>критериально</w:t>
      </w:r>
      <w:proofErr w:type="spellEnd"/>
      <w:r w:rsidRPr="00C76EA6">
        <w:rPr>
          <w:sz w:val="28"/>
          <w:szCs w:val="28"/>
        </w:rPr>
        <w:t xml:space="preserve">-ориентированный подход к </w:t>
      </w:r>
      <w:proofErr w:type="gramStart"/>
      <w:r w:rsidRPr="00C76EA6">
        <w:rPr>
          <w:sz w:val="28"/>
          <w:szCs w:val="28"/>
        </w:rPr>
        <w:t>оцениванию  развернутых</w:t>
      </w:r>
      <w:proofErr w:type="gramEnd"/>
      <w:r w:rsidRPr="00C76EA6">
        <w:rPr>
          <w:sz w:val="28"/>
          <w:szCs w:val="28"/>
        </w:rPr>
        <w:t xml:space="preserve"> ответов участников ГИА-9;</w:t>
      </w:r>
    </w:p>
    <w:p w:rsidR="00A80089" w:rsidRPr="00C76EA6" w:rsidRDefault="00A80089" w:rsidP="00A80089">
      <w:pPr>
        <w:numPr>
          <w:ilvl w:val="0"/>
          <w:numId w:val="14"/>
        </w:numPr>
        <w:jc w:val="both"/>
        <w:rPr>
          <w:sz w:val="28"/>
          <w:szCs w:val="28"/>
        </w:rPr>
      </w:pPr>
      <w:r w:rsidRPr="00C76EA6">
        <w:rPr>
          <w:sz w:val="28"/>
          <w:szCs w:val="28"/>
        </w:rPr>
        <w:t>современный урок истории и обществознания: реализация требований ФГОС ОО и предметных компетенций;</w:t>
      </w:r>
    </w:p>
    <w:p w:rsidR="00A80089" w:rsidRPr="00C76EA6" w:rsidRDefault="00A80089" w:rsidP="00A80089">
      <w:pPr>
        <w:numPr>
          <w:ilvl w:val="0"/>
          <w:numId w:val="14"/>
        </w:numPr>
        <w:jc w:val="both"/>
        <w:rPr>
          <w:sz w:val="28"/>
          <w:szCs w:val="28"/>
        </w:rPr>
      </w:pPr>
      <w:r w:rsidRPr="00C76EA6">
        <w:rPr>
          <w:sz w:val="28"/>
          <w:szCs w:val="28"/>
        </w:rPr>
        <w:t>моделирование содержания и технологий в контексте ФГОС общего образования и предметных компетенций;</w:t>
      </w:r>
    </w:p>
    <w:p w:rsidR="00A80089" w:rsidRPr="00C76EA6" w:rsidRDefault="00A80089" w:rsidP="00A80089">
      <w:pPr>
        <w:numPr>
          <w:ilvl w:val="0"/>
          <w:numId w:val="14"/>
        </w:numPr>
        <w:jc w:val="both"/>
        <w:rPr>
          <w:sz w:val="28"/>
          <w:szCs w:val="28"/>
        </w:rPr>
      </w:pPr>
      <w:r w:rsidRPr="00C76EA6">
        <w:rPr>
          <w:sz w:val="28"/>
          <w:szCs w:val="28"/>
        </w:rPr>
        <w:t>конструирование образовательной деятельности при обучении математике в урочное и внеурочное время в логике ФГОС;</w:t>
      </w:r>
    </w:p>
    <w:p w:rsidR="00A80089" w:rsidRPr="00C76EA6" w:rsidRDefault="00A80089" w:rsidP="00A80089">
      <w:pPr>
        <w:numPr>
          <w:ilvl w:val="0"/>
          <w:numId w:val="14"/>
        </w:numPr>
        <w:jc w:val="both"/>
        <w:rPr>
          <w:sz w:val="28"/>
          <w:szCs w:val="28"/>
        </w:rPr>
      </w:pPr>
      <w:r w:rsidRPr="00C76EA6">
        <w:rPr>
          <w:sz w:val="28"/>
          <w:szCs w:val="28"/>
        </w:rPr>
        <w:t>обеспечение пространства развития обучающихся (с ОВЗ, одаренные) математике в контексте ФГОС;</w:t>
      </w:r>
    </w:p>
    <w:p w:rsidR="00A80089" w:rsidRPr="00C76EA6" w:rsidRDefault="00A80089" w:rsidP="00A80089">
      <w:pPr>
        <w:numPr>
          <w:ilvl w:val="0"/>
          <w:numId w:val="14"/>
        </w:numPr>
        <w:jc w:val="both"/>
        <w:rPr>
          <w:sz w:val="28"/>
          <w:szCs w:val="28"/>
        </w:rPr>
      </w:pPr>
      <w:r w:rsidRPr="00C76EA6">
        <w:rPr>
          <w:sz w:val="28"/>
          <w:szCs w:val="28"/>
        </w:rPr>
        <w:t>обеспечение качества обучения химии в условиях ФГОС с учетом профессионального стандарта «Педагог»;</w:t>
      </w:r>
    </w:p>
    <w:p w:rsidR="00A80089" w:rsidRPr="00C76EA6" w:rsidRDefault="00A80089" w:rsidP="00A80089">
      <w:pPr>
        <w:numPr>
          <w:ilvl w:val="0"/>
          <w:numId w:val="14"/>
        </w:numPr>
        <w:jc w:val="both"/>
        <w:rPr>
          <w:sz w:val="28"/>
          <w:szCs w:val="28"/>
        </w:rPr>
      </w:pPr>
      <w:r w:rsidRPr="00C76EA6">
        <w:rPr>
          <w:sz w:val="28"/>
          <w:szCs w:val="28"/>
        </w:rPr>
        <w:lastRenderedPageBreak/>
        <w:t>реализация содержания предметной области «Технология» в условиях внедрения новой предметной концепции и ФГОС;</w:t>
      </w:r>
    </w:p>
    <w:p w:rsidR="00A80089" w:rsidRPr="00C76EA6" w:rsidRDefault="00A80089" w:rsidP="00A80089">
      <w:pPr>
        <w:numPr>
          <w:ilvl w:val="0"/>
          <w:numId w:val="14"/>
        </w:numPr>
        <w:jc w:val="both"/>
        <w:rPr>
          <w:sz w:val="28"/>
          <w:szCs w:val="28"/>
        </w:rPr>
      </w:pPr>
      <w:r w:rsidRPr="00C76EA6">
        <w:rPr>
          <w:sz w:val="28"/>
          <w:szCs w:val="28"/>
        </w:rPr>
        <w:t>«Русский родной язык: содержание и технологии обучения в начальной школе»;</w:t>
      </w:r>
    </w:p>
    <w:p w:rsidR="00A80089" w:rsidRPr="00C76EA6" w:rsidRDefault="00A80089" w:rsidP="00A80089">
      <w:pPr>
        <w:numPr>
          <w:ilvl w:val="0"/>
          <w:numId w:val="14"/>
        </w:numPr>
        <w:jc w:val="both"/>
        <w:rPr>
          <w:sz w:val="28"/>
          <w:szCs w:val="28"/>
        </w:rPr>
      </w:pPr>
      <w:r w:rsidRPr="00C76EA6">
        <w:rPr>
          <w:sz w:val="28"/>
          <w:szCs w:val="28"/>
        </w:rPr>
        <w:t xml:space="preserve">содержание и критерии качества психологической работы по профилактике </w:t>
      </w:r>
      <w:proofErr w:type="spellStart"/>
      <w:r w:rsidRPr="00C76EA6">
        <w:rPr>
          <w:sz w:val="28"/>
          <w:szCs w:val="28"/>
        </w:rPr>
        <w:t>аддикций</w:t>
      </w:r>
      <w:proofErr w:type="spellEnd"/>
      <w:r w:rsidRPr="00C76EA6">
        <w:rPr>
          <w:sz w:val="28"/>
          <w:szCs w:val="28"/>
        </w:rPr>
        <w:t xml:space="preserve"> и девиаций среди обучающихся;</w:t>
      </w:r>
    </w:p>
    <w:p w:rsidR="00A80089" w:rsidRPr="00C76EA6" w:rsidRDefault="00A80089" w:rsidP="00A80089">
      <w:pPr>
        <w:numPr>
          <w:ilvl w:val="0"/>
          <w:numId w:val="14"/>
        </w:numPr>
        <w:jc w:val="both"/>
        <w:rPr>
          <w:sz w:val="28"/>
          <w:szCs w:val="28"/>
        </w:rPr>
      </w:pPr>
      <w:r w:rsidRPr="00C76EA6">
        <w:rPr>
          <w:sz w:val="28"/>
          <w:szCs w:val="28"/>
        </w:rPr>
        <w:t>модели организации обучения с ОВЗ в условиях инклюзии: содержание и технологии;</w:t>
      </w:r>
    </w:p>
    <w:p w:rsidR="00A80089" w:rsidRPr="00C76EA6" w:rsidRDefault="00A80089" w:rsidP="00A80089">
      <w:pPr>
        <w:numPr>
          <w:ilvl w:val="0"/>
          <w:numId w:val="14"/>
        </w:numPr>
        <w:jc w:val="both"/>
        <w:rPr>
          <w:sz w:val="28"/>
          <w:szCs w:val="28"/>
        </w:rPr>
      </w:pPr>
      <w:r w:rsidRPr="00C76EA6">
        <w:rPr>
          <w:sz w:val="28"/>
          <w:szCs w:val="28"/>
        </w:rPr>
        <w:t xml:space="preserve">методика обучения игре в шахматы в условиях ФГОС. </w:t>
      </w:r>
    </w:p>
    <w:p w:rsidR="00A80089" w:rsidRPr="00C76EA6" w:rsidRDefault="00A80089" w:rsidP="00A80089">
      <w:pPr>
        <w:ind w:firstLine="851"/>
        <w:jc w:val="both"/>
        <w:rPr>
          <w:sz w:val="28"/>
          <w:szCs w:val="28"/>
        </w:rPr>
      </w:pPr>
      <w:r w:rsidRPr="00C76EA6">
        <w:rPr>
          <w:sz w:val="28"/>
          <w:szCs w:val="28"/>
        </w:rPr>
        <w:t xml:space="preserve"> На базе города РИПК и ППРО проведены курсы повышения квалификации для педагогов дополнительного образования по проблеме: «Развитие ключевых </w:t>
      </w:r>
      <w:proofErr w:type="gramStart"/>
      <w:r w:rsidRPr="00C76EA6">
        <w:rPr>
          <w:sz w:val="28"/>
          <w:szCs w:val="28"/>
        </w:rPr>
        <w:t>компетенций  личности</w:t>
      </w:r>
      <w:proofErr w:type="gramEnd"/>
      <w:r w:rsidRPr="00C76EA6">
        <w:rPr>
          <w:sz w:val="28"/>
          <w:szCs w:val="28"/>
        </w:rPr>
        <w:t xml:space="preserve"> обучающихся в интегративном пространстве общего и дополнительного образования, внеурочной деятельности и РДШ». Для учителей предметников - «Проектирование образовательного процесса на основе образовательной платформе «</w:t>
      </w:r>
      <w:proofErr w:type="gramStart"/>
      <w:r w:rsidRPr="00C76EA6">
        <w:rPr>
          <w:sz w:val="28"/>
          <w:szCs w:val="28"/>
        </w:rPr>
        <w:t>Российская  электронная</w:t>
      </w:r>
      <w:proofErr w:type="gramEnd"/>
      <w:r w:rsidRPr="00C76EA6">
        <w:rPr>
          <w:sz w:val="28"/>
          <w:szCs w:val="28"/>
        </w:rPr>
        <w:t xml:space="preserve"> школа». </w:t>
      </w:r>
    </w:p>
    <w:p w:rsidR="00A80089" w:rsidRPr="00C76EA6" w:rsidRDefault="00A80089" w:rsidP="00A80089">
      <w:pPr>
        <w:tabs>
          <w:tab w:val="left" w:pos="-600"/>
          <w:tab w:val="left" w:pos="500"/>
          <w:tab w:val="left" w:pos="1100"/>
        </w:tabs>
        <w:ind w:firstLine="709"/>
        <w:jc w:val="both"/>
        <w:rPr>
          <w:sz w:val="28"/>
          <w:szCs w:val="28"/>
        </w:rPr>
      </w:pPr>
      <w:r w:rsidRPr="00C76EA6">
        <w:rPr>
          <w:sz w:val="28"/>
          <w:szCs w:val="28"/>
        </w:rPr>
        <w:t>Таким образом, доля педагогических работников, прошедших переподготовку и повышение квалификации составила 36% (план – 34 %).</w:t>
      </w:r>
      <w:r w:rsidRPr="00C76EA6">
        <w:rPr>
          <w:sz w:val="28"/>
          <w:szCs w:val="28"/>
        </w:rPr>
        <w:tab/>
      </w:r>
    </w:p>
    <w:p w:rsidR="00A80089" w:rsidRPr="00C76EA6" w:rsidRDefault="00A80089" w:rsidP="00A80089">
      <w:pPr>
        <w:tabs>
          <w:tab w:val="left" w:pos="-600"/>
          <w:tab w:val="left" w:pos="500"/>
          <w:tab w:val="left" w:pos="1100"/>
        </w:tabs>
        <w:ind w:firstLine="709"/>
        <w:jc w:val="both"/>
        <w:rPr>
          <w:sz w:val="28"/>
          <w:szCs w:val="28"/>
        </w:rPr>
      </w:pPr>
      <w:r w:rsidRPr="00C76EA6">
        <w:rPr>
          <w:sz w:val="28"/>
          <w:szCs w:val="28"/>
        </w:rPr>
        <w:t>Руководители и педагоги дошкольных организаций традиционно занимают призовые места в профессиональных конкурсах разного уровня, как регионального, так и федерального. Так в 2019-2020 году были отмечены:</w:t>
      </w:r>
    </w:p>
    <w:p w:rsidR="00A80089" w:rsidRPr="00C76EA6" w:rsidRDefault="00A80089" w:rsidP="00A80089">
      <w:pPr>
        <w:pStyle w:val="a9"/>
        <w:ind w:firstLine="709"/>
        <w:jc w:val="both"/>
        <w:rPr>
          <w:sz w:val="28"/>
          <w:szCs w:val="28"/>
        </w:rPr>
      </w:pPr>
      <w:r w:rsidRPr="00C76EA6">
        <w:rPr>
          <w:sz w:val="28"/>
          <w:szCs w:val="28"/>
        </w:rPr>
        <w:t>- Копылова Ольга Александровна, воспитатель МБ ДОУ № 7 и Попкова Елена Александровна, воспитатель МБ ДОУ № 10 стали победителями областного конкурса «Лучший педагогический работник дошкольного образования Ростовской области» и обладатель гранта   Губернатора Ростовской области в размере 50 000 тысяч рублей;</w:t>
      </w:r>
    </w:p>
    <w:p w:rsidR="00A80089" w:rsidRPr="00C76EA6" w:rsidRDefault="00A80089" w:rsidP="00A80089">
      <w:pPr>
        <w:ind w:right="141" w:firstLine="708"/>
        <w:jc w:val="both"/>
        <w:rPr>
          <w:sz w:val="28"/>
          <w:szCs w:val="28"/>
        </w:rPr>
      </w:pPr>
      <w:r w:rsidRPr="00C76EA6">
        <w:rPr>
          <w:sz w:val="28"/>
          <w:szCs w:val="28"/>
        </w:rPr>
        <w:t xml:space="preserve">- Гончарова Елена Ивановна воспитатель МБ ДОУ № 16, Корж Екатерина Владимировна, воспитатель МБ ДОУ № 27 и </w:t>
      </w:r>
      <w:proofErr w:type="spellStart"/>
      <w:r w:rsidRPr="00C76EA6">
        <w:rPr>
          <w:spacing w:val="-10"/>
          <w:sz w:val="28"/>
          <w:szCs w:val="28"/>
        </w:rPr>
        <w:t>Разбаум</w:t>
      </w:r>
      <w:proofErr w:type="spellEnd"/>
      <w:r w:rsidRPr="00C76EA6">
        <w:rPr>
          <w:spacing w:val="-10"/>
          <w:sz w:val="28"/>
          <w:szCs w:val="28"/>
        </w:rPr>
        <w:t xml:space="preserve"> Ольга Николаевна, </w:t>
      </w:r>
      <w:proofErr w:type="gramStart"/>
      <w:r w:rsidRPr="00C76EA6">
        <w:rPr>
          <w:sz w:val="28"/>
          <w:szCs w:val="28"/>
        </w:rPr>
        <w:t>воспитатель</w:t>
      </w:r>
      <w:r w:rsidRPr="00C76EA6">
        <w:rPr>
          <w:spacing w:val="-10"/>
          <w:sz w:val="28"/>
          <w:szCs w:val="28"/>
        </w:rPr>
        <w:t xml:space="preserve">  МБ</w:t>
      </w:r>
      <w:proofErr w:type="gramEnd"/>
      <w:r w:rsidRPr="00C76EA6">
        <w:rPr>
          <w:spacing w:val="-10"/>
          <w:sz w:val="28"/>
          <w:szCs w:val="28"/>
        </w:rPr>
        <w:t xml:space="preserve"> ДОУ № 29 стали п</w:t>
      </w:r>
      <w:r w:rsidRPr="00C76EA6">
        <w:rPr>
          <w:sz w:val="28"/>
          <w:szCs w:val="28"/>
        </w:rPr>
        <w:t>обедителями областного этапа VII Всероссийского конкурса "Воспитатели России" ;</w:t>
      </w:r>
    </w:p>
    <w:p w:rsidR="00A80089" w:rsidRPr="00C76EA6" w:rsidRDefault="00A80089" w:rsidP="00A80089">
      <w:pPr>
        <w:ind w:firstLine="992"/>
        <w:jc w:val="both"/>
        <w:rPr>
          <w:sz w:val="28"/>
          <w:szCs w:val="28"/>
        </w:rPr>
      </w:pPr>
      <w:r w:rsidRPr="00C76EA6">
        <w:rPr>
          <w:sz w:val="28"/>
          <w:szCs w:val="28"/>
        </w:rPr>
        <w:t>- коллективы МБ ДОУ № 20 и МБ ДОУ № 30 - победители Всероссийского смотра-конкурса «Образцовый детский сад 2019-2020», вошли в 1000 лучших образовательных дошкольных организаций, по обобщению и распространению опыта, популяризации инновационных подходов в образовательной и воспитательной деятельности;</w:t>
      </w:r>
    </w:p>
    <w:p w:rsidR="00A80089" w:rsidRPr="00C76EA6" w:rsidRDefault="00A80089" w:rsidP="00A80089">
      <w:pPr>
        <w:pStyle w:val="a9"/>
        <w:ind w:firstLine="709"/>
        <w:jc w:val="both"/>
        <w:rPr>
          <w:sz w:val="28"/>
          <w:szCs w:val="28"/>
        </w:rPr>
      </w:pPr>
      <w:r w:rsidRPr="00C76EA6">
        <w:rPr>
          <w:sz w:val="28"/>
          <w:szCs w:val="28"/>
        </w:rPr>
        <w:t>- коллектив МБДОУ № 3 - победитель Первого Всероссийского смотра – конкурса среди образовательных учреждений «Лучший сайт образовательного учреждения – 2020»;</w:t>
      </w:r>
    </w:p>
    <w:p w:rsidR="00A80089" w:rsidRPr="00C76EA6" w:rsidRDefault="00A80089" w:rsidP="00A80089">
      <w:pPr>
        <w:pStyle w:val="a9"/>
        <w:ind w:firstLine="709"/>
        <w:jc w:val="both"/>
        <w:rPr>
          <w:sz w:val="28"/>
          <w:szCs w:val="28"/>
        </w:rPr>
      </w:pPr>
      <w:r w:rsidRPr="00C76EA6">
        <w:rPr>
          <w:sz w:val="28"/>
          <w:szCs w:val="28"/>
        </w:rPr>
        <w:t xml:space="preserve">- коллективы МБДОУ № 3, 22, 52, 121 признаны победителями Всероссийского смотра – конкурса образовательных организаций «Достижения образования» на основе многокомпонентного анализа (2020); </w:t>
      </w:r>
    </w:p>
    <w:p w:rsidR="00A80089" w:rsidRPr="00C76EA6" w:rsidRDefault="00A80089" w:rsidP="00A80089">
      <w:pPr>
        <w:pStyle w:val="a9"/>
        <w:ind w:firstLine="709"/>
        <w:jc w:val="both"/>
        <w:rPr>
          <w:sz w:val="28"/>
          <w:szCs w:val="28"/>
        </w:rPr>
      </w:pPr>
      <w:r w:rsidRPr="00C76EA6">
        <w:rPr>
          <w:sz w:val="28"/>
          <w:szCs w:val="28"/>
        </w:rPr>
        <w:t>- коллектив МБДОУ № 3 - Лауреат – Победитель Всероссийского смотра-конкурса образовательных организаций «Гордость отечественного образования» на основе многоцелевого комплексного анализа» (2020);</w:t>
      </w:r>
    </w:p>
    <w:p w:rsidR="00A80089" w:rsidRPr="00C76EA6" w:rsidRDefault="00A80089" w:rsidP="00A80089">
      <w:pPr>
        <w:pStyle w:val="a9"/>
        <w:ind w:firstLine="709"/>
        <w:jc w:val="both"/>
        <w:rPr>
          <w:sz w:val="28"/>
          <w:szCs w:val="28"/>
        </w:rPr>
      </w:pPr>
      <w:r w:rsidRPr="00C76EA6">
        <w:rPr>
          <w:sz w:val="28"/>
          <w:szCs w:val="28"/>
        </w:rPr>
        <w:lastRenderedPageBreak/>
        <w:t>- коллективы МБДОУ № 4 и 149 победили во Всероссийском конкурсе организаций «</w:t>
      </w:r>
      <w:proofErr w:type="spellStart"/>
      <w:r w:rsidRPr="00C76EA6">
        <w:rPr>
          <w:sz w:val="28"/>
          <w:szCs w:val="28"/>
        </w:rPr>
        <w:t>ЛидерыОтрасли.РФ</w:t>
      </w:r>
      <w:proofErr w:type="spellEnd"/>
      <w:r w:rsidRPr="00C76EA6">
        <w:rPr>
          <w:sz w:val="28"/>
          <w:szCs w:val="28"/>
        </w:rPr>
        <w:t>»;</w:t>
      </w:r>
    </w:p>
    <w:p w:rsidR="00A80089" w:rsidRPr="00C76EA6" w:rsidRDefault="00A80089" w:rsidP="00A80089">
      <w:pPr>
        <w:pStyle w:val="a9"/>
        <w:ind w:firstLine="709"/>
        <w:jc w:val="both"/>
        <w:rPr>
          <w:sz w:val="28"/>
          <w:szCs w:val="28"/>
        </w:rPr>
      </w:pPr>
      <w:r w:rsidRPr="00C76EA6">
        <w:rPr>
          <w:sz w:val="28"/>
          <w:szCs w:val="28"/>
        </w:rPr>
        <w:t>- коллективы МБДОУ № 8, 24, 30, 121, 149 - победители Всероссийского открытого смотра-конкурса «Детский сад года - 2020»;</w:t>
      </w:r>
    </w:p>
    <w:p w:rsidR="00A80089" w:rsidRPr="00C76EA6" w:rsidRDefault="00A80089" w:rsidP="00A80089">
      <w:pPr>
        <w:pStyle w:val="a9"/>
        <w:ind w:firstLine="709"/>
        <w:jc w:val="both"/>
        <w:rPr>
          <w:sz w:val="28"/>
          <w:szCs w:val="28"/>
        </w:rPr>
      </w:pPr>
      <w:r w:rsidRPr="00C76EA6">
        <w:rPr>
          <w:sz w:val="28"/>
          <w:szCs w:val="28"/>
        </w:rPr>
        <w:t xml:space="preserve">- коллектив МБДОУ № 35 стал победителем Всероссийского конкурса «Лучшие детские сады года»; </w:t>
      </w:r>
    </w:p>
    <w:p w:rsidR="00A80089" w:rsidRPr="00C76EA6" w:rsidRDefault="00A80089" w:rsidP="00A80089">
      <w:pPr>
        <w:pStyle w:val="a9"/>
        <w:ind w:firstLine="709"/>
        <w:jc w:val="both"/>
        <w:rPr>
          <w:sz w:val="28"/>
          <w:szCs w:val="28"/>
        </w:rPr>
      </w:pPr>
      <w:r w:rsidRPr="00C76EA6">
        <w:rPr>
          <w:sz w:val="28"/>
          <w:szCs w:val="28"/>
        </w:rPr>
        <w:t>- коллектив МБДОУ № 10 является победителем Всероссийского конкурса «Лидер в области инновационных технологий»;</w:t>
      </w:r>
    </w:p>
    <w:p w:rsidR="00A80089" w:rsidRPr="00C76EA6" w:rsidRDefault="00A80089" w:rsidP="00A80089">
      <w:pPr>
        <w:pStyle w:val="a9"/>
        <w:ind w:firstLine="709"/>
        <w:jc w:val="both"/>
        <w:rPr>
          <w:sz w:val="28"/>
          <w:szCs w:val="28"/>
        </w:rPr>
      </w:pPr>
      <w:r w:rsidRPr="00C76EA6">
        <w:rPr>
          <w:sz w:val="28"/>
          <w:szCs w:val="28"/>
        </w:rPr>
        <w:t>- коллективы МБДОУ № 10 и 20 стали победителями Всероссийского смотра- конкурса «Лучшие детские сады России»;</w:t>
      </w:r>
    </w:p>
    <w:p w:rsidR="00A80089" w:rsidRPr="00C76EA6" w:rsidRDefault="00A80089" w:rsidP="00A80089">
      <w:pPr>
        <w:pStyle w:val="a9"/>
        <w:ind w:firstLine="709"/>
        <w:jc w:val="both"/>
        <w:rPr>
          <w:sz w:val="28"/>
          <w:szCs w:val="28"/>
        </w:rPr>
      </w:pPr>
      <w:r w:rsidRPr="00C76EA6">
        <w:rPr>
          <w:sz w:val="28"/>
          <w:szCs w:val="28"/>
        </w:rPr>
        <w:t xml:space="preserve">- </w:t>
      </w:r>
      <w:proofErr w:type="spellStart"/>
      <w:r w:rsidRPr="00C76EA6">
        <w:rPr>
          <w:sz w:val="28"/>
          <w:szCs w:val="28"/>
        </w:rPr>
        <w:t>Чебыкина</w:t>
      </w:r>
      <w:proofErr w:type="spellEnd"/>
      <w:r w:rsidRPr="00C76EA6">
        <w:rPr>
          <w:sz w:val="28"/>
          <w:szCs w:val="28"/>
        </w:rPr>
        <w:t xml:space="preserve"> Нина Анатольевна, заведующий МБДОУ № 10 - Победитель Всероссийского конкурса </w:t>
      </w:r>
      <w:r w:rsidRPr="00C76EA6">
        <w:rPr>
          <w:bCs/>
          <w:sz w:val="28"/>
          <w:szCs w:val="28"/>
        </w:rPr>
        <w:t>«Эффективный руководитель» и обладатель памятного знака;</w:t>
      </w:r>
    </w:p>
    <w:p w:rsidR="00A80089" w:rsidRPr="00C76EA6" w:rsidRDefault="00A80089" w:rsidP="00A80089">
      <w:pPr>
        <w:pStyle w:val="a9"/>
        <w:ind w:firstLine="709"/>
        <w:jc w:val="both"/>
        <w:rPr>
          <w:sz w:val="28"/>
          <w:szCs w:val="28"/>
        </w:rPr>
      </w:pPr>
      <w:r w:rsidRPr="00C76EA6">
        <w:rPr>
          <w:sz w:val="28"/>
          <w:szCs w:val="28"/>
        </w:rPr>
        <w:t xml:space="preserve">- коллектив МБ ДОУ № 29 - победитель Всероссийской выставки-смотра «Детский сад: мир любви, заботы и внимания»; </w:t>
      </w:r>
    </w:p>
    <w:p w:rsidR="00A80089" w:rsidRPr="00C76EA6" w:rsidRDefault="00A80089" w:rsidP="00A80089">
      <w:pPr>
        <w:ind w:firstLine="709"/>
        <w:jc w:val="both"/>
        <w:rPr>
          <w:sz w:val="28"/>
          <w:szCs w:val="28"/>
        </w:rPr>
      </w:pPr>
      <w:r w:rsidRPr="00C76EA6">
        <w:rPr>
          <w:sz w:val="28"/>
          <w:szCs w:val="28"/>
        </w:rPr>
        <w:t>- Климова Елена Алексеевна, педагог-психолог МБДОУ № 20 победила в областном конкурсе кабинетов педагогов – психологов муниципальных и государственных организаций Ростовской области.</w:t>
      </w:r>
    </w:p>
    <w:p w:rsidR="00A80089" w:rsidRPr="00C76EA6" w:rsidRDefault="00A80089" w:rsidP="00A80089">
      <w:pPr>
        <w:pStyle w:val="a9"/>
        <w:ind w:firstLine="709"/>
        <w:jc w:val="both"/>
        <w:rPr>
          <w:sz w:val="28"/>
          <w:szCs w:val="28"/>
        </w:rPr>
      </w:pPr>
      <w:r w:rsidRPr="00C76EA6">
        <w:rPr>
          <w:sz w:val="28"/>
          <w:szCs w:val="28"/>
        </w:rPr>
        <w:t xml:space="preserve">- Власенко Екатерина Сергеевна, педагог –психолог МБ ДОУ № 23 признана </w:t>
      </w:r>
      <w:proofErr w:type="gramStart"/>
      <w:r w:rsidRPr="00C76EA6">
        <w:rPr>
          <w:sz w:val="28"/>
          <w:szCs w:val="28"/>
        </w:rPr>
        <w:t>победителем  Всероссийского</w:t>
      </w:r>
      <w:proofErr w:type="gramEnd"/>
      <w:r w:rsidRPr="00C76EA6">
        <w:rPr>
          <w:sz w:val="28"/>
          <w:szCs w:val="28"/>
        </w:rPr>
        <w:t xml:space="preserve"> конкурса «Воспитатель года России – 2020» педагогический работник дошкольного образования Ростовской области» в номинации «Педагог –психолог года». </w:t>
      </w:r>
    </w:p>
    <w:p w:rsidR="00A80089" w:rsidRPr="00C76EA6" w:rsidRDefault="00A80089" w:rsidP="00A80089">
      <w:pPr>
        <w:tabs>
          <w:tab w:val="left" w:pos="-600"/>
          <w:tab w:val="left" w:pos="500"/>
          <w:tab w:val="left" w:pos="1100"/>
        </w:tabs>
        <w:jc w:val="both"/>
        <w:rPr>
          <w:sz w:val="28"/>
          <w:szCs w:val="28"/>
        </w:rPr>
      </w:pPr>
      <w:r w:rsidRPr="00C76EA6">
        <w:rPr>
          <w:sz w:val="28"/>
          <w:szCs w:val="28"/>
        </w:rPr>
        <w:tab/>
        <w:t>Деятельность по удовлетворению потребности в управленческих и педагогических кадрах, формированию системы моральных и материальных стимулов для развития творческого потенциала педагогов и повышения их квалификации, привлечению молодых специалистов характеризуется следующими показателями Муниципальной программы города Батайска «Развитие образования» за 2019 год:</w:t>
      </w:r>
    </w:p>
    <w:p w:rsidR="00A80089" w:rsidRPr="00C76EA6" w:rsidRDefault="00A80089" w:rsidP="00A80089">
      <w:pPr>
        <w:ind w:firstLine="709"/>
        <w:jc w:val="both"/>
        <w:rPr>
          <w:sz w:val="28"/>
          <w:szCs w:val="28"/>
        </w:rPr>
      </w:pPr>
      <w:r w:rsidRPr="00C76EA6">
        <w:rPr>
          <w:sz w:val="28"/>
          <w:szCs w:val="28"/>
        </w:rPr>
        <w:t xml:space="preserve">Доля учителей общеобразовательных учреждений, имеющих стаж педагогической работы до 5 лет – 25 % (план – 28%). Снижение показателя связано с отсутствием выпускников ВУЗов и </w:t>
      </w:r>
      <w:proofErr w:type="spellStart"/>
      <w:r w:rsidRPr="00C76EA6">
        <w:rPr>
          <w:sz w:val="28"/>
          <w:szCs w:val="28"/>
        </w:rPr>
        <w:t>СУЗов</w:t>
      </w:r>
      <w:proofErr w:type="spellEnd"/>
      <w:r w:rsidRPr="00C76EA6">
        <w:rPr>
          <w:sz w:val="28"/>
          <w:szCs w:val="28"/>
        </w:rPr>
        <w:t xml:space="preserve"> желающих идти в образовательные организации ввиду низкой оплаты труда.</w:t>
      </w:r>
    </w:p>
    <w:p w:rsidR="00A80089" w:rsidRPr="00C76EA6" w:rsidRDefault="00A80089" w:rsidP="00A80089">
      <w:pPr>
        <w:ind w:firstLine="709"/>
        <w:jc w:val="both"/>
        <w:rPr>
          <w:sz w:val="28"/>
          <w:szCs w:val="28"/>
        </w:rPr>
      </w:pPr>
      <w:r w:rsidRPr="00C76EA6">
        <w:rPr>
          <w:sz w:val="28"/>
          <w:szCs w:val="28"/>
        </w:rPr>
        <w:t>Доля педагогических работников образовательных учреждений в возрасте до 30 лет – 25% (план – 30%). Снижение показателя связано с отсутствием притока молодых специалистов</w:t>
      </w:r>
    </w:p>
    <w:p w:rsidR="00A80089" w:rsidRPr="00C76EA6" w:rsidRDefault="00A80089" w:rsidP="00A80089">
      <w:pPr>
        <w:ind w:firstLine="709"/>
        <w:jc w:val="both"/>
        <w:rPr>
          <w:sz w:val="28"/>
          <w:szCs w:val="28"/>
        </w:rPr>
      </w:pPr>
      <w:r w:rsidRPr="00C76EA6">
        <w:rPr>
          <w:sz w:val="28"/>
          <w:szCs w:val="28"/>
        </w:rPr>
        <w:t>Доля педагогических работников системы общего образования, повысивших квалификацию или прошедших подготовку, от их общего числа – 36% (план 34%).</w:t>
      </w:r>
    </w:p>
    <w:p w:rsidR="00A80089" w:rsidRPr="00C76EA6" w:rsidRDefault="00A80089" w:rsidP="00A80089">
      <w:pPr>
        <w:tabs>
          <w:tab w:val="left" w:pos="1134"/>
        </w:tabs>
        <w:ind w:firstLine="709"/>
        <w:jc w:val="both"/>
        <w:rPr>
          <w:sz w:val="28"/>
          <w:szCs w:val="28"/>
        </w:rPr>
      </w:pPr>
      <w:r w:rsidRPr="00C76EA6">
        <w:rPr>
          <w:sz w:val="28"/>
          <w:szCs w:val="28"/>
        </w:rPr>
        <w:t>Соотношение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Ростовской области – 106,9 % (план 100%).</w:t>
      </w:r>
    </w:p>
    <w:p w:rsidR="00A80089" w:rsidRPr="00C76EA6" w:rsidRDefault="00A80089" w:rsidP="00A80089">
      <w:pPr>
        <w:tabs>
          <w:tab w:val="left" w:pos="1134"/>
        </w:tabs>
        <w:ind w:firstLine="709"/>
        <w:jc w:val="both"/>
        <w:rPr>
          <w:sz w:val="28"/>
          <w:szCs w:val="28"/>
        </w:rPr>
      </w:pPr>
      <w:r w:rsidRPr="00C76EA6">
        <w:rPr>
          <w:sz w:val="28"/>
          <w:szCs w:val="28"/>
        </w:rPr>
        <w:t xml:space="preserve">Соотношение средней заработной платы педагогических работников образовательных организаций общего образования к </w:t>
      </w:r>
      <w:proofErr w:type="gramStart"/>
      <w:r w:rsidRPr="00C76EA6">
        <w:rPr>
          <w:sz w:val="28"/>
          <w:szCs w:val="28"/>
        </w:rPr>
        <w:t>средней  заработной</w:t>
      </w:r>
      <w:proofErr w:type="gramEnd"/>
      <w:r w:rsidRPr="00C76EA6">
        <w:rPr>
          <w:sz w:val="28"/>
          <w:szCs w:val="28"/>
        </w:rPr>
        <w:t xml:space="preserve"> плате в Ростовской области – 113,9 % (план 100%).</w:t>
      </w:r>
    </w:p>
    <w:p w:rsidR="00A80089" w:rsidRPr="00C76EA6" w:rsidRDefault="00A80089" w:rsidP="00A80089">
      <w:pPr>
        <w:tabs>
          <w:tab w:val="left" w:pos="1134"/>
        </w:tabs>
        <w:ind w:firstLine="709"/>
        <w:jc w:val="both"/>
        <w:rPr>
          <w:sz w:val="28"/>
          <w:szCs w:val="28"/>
        </w:rPr>
      </w:pPr>
      <w:r w:rsidRPr="00C76EA6">
        <w:rPr>
          <w:sz w:val="28"/>
          <w:szCs w:val="28"/>
        </w:rPr>
        <w:lastRenderedPageBreak/>
        <w:t>Соотношение средней заработной платы педагогических работников учреждений дополнительного образования детей к средней заработной плате учителей в Ростовской области – 102,0 % (план 100%).</w:t>
      </w:r>
    </w:p>
    <w:p w:rsidR="00A80089" w:rsidRPr="00C76EA6" w:rsidRDefault="00A80089" w:rsidP="00A80089">
      <w:pPr>
        <w:ind w:firstLine="709"/>
        <w:jc w:val="both"/>
        <w:rPr>
          <w:snapToGrid w:val="0"/>
          <w:sz w:val="28"/>
          <w:szCs w:val="28"/>
        </w:rPr>
      </w:pPr>
      <w:r w:rsidRPr="00C76EA6">
        <w:rPr>
          <w:sz w:val="28"/>
          <w:szCs w:val="28"/>
        </w:rPr>
        <w:t>Перевыполнение показателя связано с начислением заработной платы педагогическим работникам за оказание платных услуг из средств, полученных от иной приносящей доход деятельности.</w:t>
      </w:r>
    </w:p>
    <w:p w:rsidR="00A80089" w:rsidRPr="00C76EA6" w:rsidRDefault="00A80089" w:rsidP="00A80089">
      <w:pPr>
        <w:ind w:firstLine="709"/>
        <w:jc w:val="both"/>
        <w:rPr>
          <w:sz w:val="28"/>
          <w:szCs w:val="28"/>
        </w:rPr>
      </w:pPr>
      <w:r w:rsidRPr="00C76EA6">
        <w:rPr>
          <w:snapToGrid w:val="0"/>
          <w:sz w:val="28"/>
          <w:szCs w:val="28"/>
        </w:rPr>
        <w:t xml:space="preserve">В ходе осуществления подпрограммы </w:t>
      </w:r>
      <w:r w:rsidRPr="00C76EA6">
        <w:rPr>
          <w:bCs/>
          <w:iCs/>
          <w:sz w:val="28"/>
          <w:szCs w:val="28"/>
        </w:rPr>
        <w:t>«</w:t>
      </w:r>
      <w:r w:rsidRPr="00C76EA6">
        <w:rPr>
          <w:sz w:val="28"/>
          <w:szCs w:val="28"/>
        </w:rPr>
        <w:t>Развитие службы практической психологии» решаются следующие задачи:</w:t>
      </w:r>
    </w:p>
    <w:p w:rsidR="00A80089" w:rsidRPr="00C76EA6" w:rsidRDefault="00A80089" w:rsidP="00A80089">
      <w:pPr>
        <w:ind w:firstLine="709"/>
        <w:jc w:val="both"/>
        <w:rPr>
          <w:sz w:val="28"/>
          <w:szCs w:val="28"/>
        </w:rPr>
      </w:pPr>
      <w:r w:rsidRPr="00C76EA6">
        <w:rPr>
          <w:sz w:val="28"/>
          <w:szCs w:val="28"/>
        </w:rPr>
        <w:t>Рост качества психологической помощи детям и подросткам в образовательных учреждениях, совершенствование психологического сопровождения детей на образовательном маршруте.</w:t>
      </w:r>
    </w:p>
    <w:p w:rsidR="00A80089" w:rsidRPr="00C76EA6" w:rsidRDefault="00A80089" w:rsidP="00A80089">
      <w:pPr>
        <w:ind w:firstLine="709"/>
        <w:jc w:val="both"/>
        <w:rPr>
          <w:sz w:val="28"/>
          <w:szCs w:val="28"/>
        </w:rPr>
      </w:pPr>
      <w:r w:rsidRPr="00C76EA6">
        <w:rPr>
          <w:sz w:val="28"/>
          <w:szCs w:val="28"/>
        </w:rPr>
        <w:t>Обеспечение мер для повышения профессионального уровням специалистов Службы.</w:t>
      </w:r>
    </w:p>
    <w:p w:rsidR="00A80089" w:rsidRPr="00C76EA6" w:rsidRDefault="00A80089" w:rsidP="00A80089">
      <w:pPr>
        <w:ind w:firstLine="709"/>
        <w:jc w:val="both"/>
        <w:rPr>
          <w:sz w:val="28"/>
          <w:szCs w:val="28"/>
        </w:rPr>
      </w:pPr>
      <w:r w:rsidRPr="00C76EA6">
        <w:rPr>
          <w:sz w:val="28"/>
          <w:szCs w:val="28"/>
        </w:rPr>
        <w:t xml:space="preserve">Психологическое сопровождение </w:t>
      </w:r>
      <w:proofErr w:type="spellStart"/>
      <w:r w:rsidRPr="00C76EA6">
        <w:rPr>
          <w:sz w:val="28"/>
          <w:szCs w:val="28"/>
        </w:rPr>
        <w:t>предпрофильного</w:t>
      </w:r>
      <w:proofErr w:type="spellEnd"/>
      <w:r w:rsidRPr="00C76EA6">
        <w:rPr>
          <w:sz w:val="28"/>
          <w:szCs w:val="28"/>
        </w:rPr>
        <w:t xml:space="preserve"> и профильного обучения в общеобразовательных учреждениях.</w:t>
      </w:r>
    </w:p>
    <w:p w:rsidR="00A80089" w:rsidRPr="00C76EA6" w:rsidRDefault="00A80089" w:rsidP="00A80089">
      <w:pPr>
        <w:ind w:firstLine="709"/>
        <w:jc w:val="both"/>
        <w:rPr>
          <w:sz w:val="28"/>
          <w:szCs w:val="28"/>
        </w:rPr>
      </w:pPr>
      <w:r w:rsidRPr="00C76EA6">
        <w:rPr>
          <w:sz w:val="28"/>
          <w:szCs w:val="28"/>
        </w:rPr>
        <w:t>Психологическое сопровождение семейных форм устройства детей-сирот и детей, оставшихся без попечения родителей, на этапах отбора, подготовки и поддержки самих детей и принимающих родителей. Профилактика отказов от детей в семьях принимающих родителей.</w:t>
      </w:r>
    </w:p>
    <w:p w:rsidR="00A80089" w:rsidRPr="00C76EA6" w:rsidRDefault="00A80089" w:rsidP="00A80089">
      <w:pPr>
        <w:ind w:firstLine="709"/>
        <w:jc w:val="both"/>
        <w:rPr>
          <w:sz w:val="28"/>
          <w:szCs w:val="28"/>
        </w:rPr>
      </w:pPr>
      <w:r w:rsidRPr="00C76EA6">
        <w:rPr>
          <w:sz w:val="28"/>
          <w:szCs w:val="28"/>
        </w:rPr>
        <w:t>В целях оказания психологической помощи обучающимся в образовательных организациях, роста её качества, совершенствования психологического сопровождения обучающихся на образовательном маршруте в муниципальном образовательном пространстве создана и успешно действует Служба практической психологии. Согласно статье 42 Федерального закона «Об образовании в Российской Федерации</w:t>
      </w:r>
      <w:proofErr w:type="gramStart"/>
      <w:r w:rsidRPr="00C76EA6">
        <w:rPr>
          <w:sz w:val="28"/>
          <w:szCs w:val="28"/>
        </w:rPr>
        <w:t>»</w:t>
      </w:r>
      <w:proofErr w:type="gramEnd"/>
      <w:r w:rsidRPr="00C76EA6">
        <w:rPr>
          <w:sz w:val="28"/>
          <w:szCs w:val="28"/>
        </w:rPr>
        <w:t xml:space="preserve"> психолого-педагогическая, медицинская и социальная помощь детям, испытывающим трудности в освоении основных общеобразовательных программ, развитии и социальной адаптации, оказывается в центрах психолого-педагогической, медицинской и социальной помощи (далее – ППМС центры). В настоящее время Служба практической психологии в городе Батайске представлена двумя ППМС центрами: МБУ Центр «Выбор» и МБУ Центр «Перекресток».</w:t>
      </w:r>
    </w:p>
    <w:p w:rsidR="00A80089" w:rsidRPr="00C76EA6" w:rsidRDefault="00A80089" w:rsidP="00A80089">
      <w:pPr>
        <w:ind w:firstLine="709"/>
        <w:jc w:val="both"/>
        <w:rPr>
          <w:sz w:val="28"/>
          <w:szCs w:val="28"/>
        </w:rPr>
      </w:pPr>
      <w:r w:rsidRPr="00C76EA6">
        <w:rPr>
          <w:sz w:val="28"/>
          <w:szCs w:val="28"/>
        </w:rPr>
        <w:t>Основными направлениями деятельности Центров являются:</w:t>
      </w:r>
    </w:p>
    <w:p w:rsidR="00A80089" w:rsidRPr="00C76EA6" w:rsidRDefault="00A80089" w:rsidP="00A80089">
      <w:pPr>
        <w:numPr>
          <w:ilvl w:val="1"/>
          <w:numId w:val="4"/>
        </w:numPr>
        <w:ind w:left="0" w:firstLine="709"/>
        <w:jc w:val="both"/>
        <w:rPr>
          <w:sz w:val="28"/>
          <w:szCs w:val="28"/>
        </w:rPr>
      </w:pPr>
      <w:r w:rsidRPr="00C76EA6">
        <w:rPr>
          <w:sz w:val="28"/>
          <w:szCs w:val="28"/>
        </w:rPr>
        <w:t xml:space="preserve">диагностика уровня психического развития и отклонений в поведении детей; </w:t>
      </w:r>
    </w:p>
    <w:p w:rsidR="00A80089" w:rsidRPr="00C76EA6" w:rsidRDefault="00A80089" w:rsidP="00A80089">
      <w:pPr>
        <w:numPr>
          <w:ilvl w:val="1"/>
          <w:numId w:val="4"/>
        </w:numPr>
        <w:ind w:left="0" w:firstLine="709"/>
        <w:jc w:val="both"/>
        <w:rPr>
          <w:sz w:val="28"/>
          <w:szCs w:val="28"/>
        </w:rPr>
      </w:pPr>
      <w:proofErr w:type="spellStart"/>
      <w:r w:rsidRPr="00C76EA6">
        <w:rPr>
          <w:sz w:val="28"/>
          <w:szCs w:val="28"/>
        </w:rPr>
        <w:t>психокоррекционная</w:t>
      </w:r>
      <w:proofErr w:type="spellEnd"/>
      <w:r w:rsidRPr="00C76EA6">
        <w:rPr>
          <w:sz w:val="28"/>
          <w:szCs w:val="28"/>
        </w:rPr>
        <w:t xml:space="preserve"> и психопрофилактическая работа с детьми; </w:t>
      </w:r>
    </w:p>
    <w:p w:rsidR="00A80089" w:rsidRPr="00C76EA6" w:rsidRDefault="00A80089" w:rsidP="00A80089">
      <w:pPr>
        <w:numPr>
          <w:ilvl w:val="1"/>
          <w:numId w:val="4"/>
        </w:numPr>
        <w:ind w:left="0" w:firstLine="709"/>
        <w:jc w:val="both"/>
        <w:rPr>
          <w:sz w:val="28"/>
          <w:szCs w:val="28"/>
        </w:rPr>
      </w:pPr>
      <w:r w:rsidRPr="00C76EA6">
        <w:rPr>
          <w:sz w:val="28"/>
          <w:szCs w:val="28"/>
        </w:rPr>
        <w:t>социально-психологическое консультирование детей и подростков;</w:t>
      </w:r>
    </w:p>
    <w:p w:rsidR="00A80089" w:rsidRPr="00C76EA6" w:rsidRDefault="00A80089" w:rsidP="00A80089">
      <w:pPr>
        <w:numPr>
          <w:ilvl w:val="1"/>
          <w:numId w:val="4"/>
        </w:numPr>
        <w:ind w:left="0" w:firstLine="709"/>
        <w:jc w:val="both"/>
        <w:rPr>
          <w:sz w:val="28"/>
          <w:szCs w:val="28"/>
        </w:rPr>
      </w:pPr>
      <w:r w:rsidRPr="00C76EA6">
        <w:rPr>
          <w:sz w:val="28"/>
          <w:szCs w:val="28"/>
        </w:rPr>
        <w:t>коррекция речи детей;</w:t>
      </w:r>
    </w:p>
    <w:p w:rsidR="00A80089" w:rsidRPr="00C76EA6" w:rsidRDefault="00A80089" w:rsidP="00A80089">
      <w:pPr>
        <w:numPr>
          <w:ilvl w:val="1"/>
          <w:numId w:val="4"/>
        </w:numPr>
        <w:ind w:left="0" w:firstLine="709"/>
        <w:jc w:val="both"/>
        <w:rPr>
          <w:sz w:val="28"/>
          <w:szCs w:val="28"/>
        </w:rPr>
      </w:pPr>
      <w:r w:rsidRPr="00C76EA6">
        <w:rPr>
          <w:sz w:val="28"/>
          <w:szCs w:val="28"/>
        </w:rPr>
        <w:t>консультирование родителей (законных представителей), специалистов образовательных учреждений города Батайска по вопросам выбора форм индивидуального обучения и воспитания;</w:t>
      </w:r>
    </w:p>
    <w:p w:rsidR="00A80089" w:rsidRPr="00C76EA6" w:rsidRDefault="00A80089" w:rsidP="00A80089">
      <w:pPr>
        <w:numPr>
          <w:ilvl w:val="1"/>
          <w:numId w:val="4"/>
        </w:numPr>
        <w:ind w:left="0" w:firstLine="709"/>
        <w:jc w:val="both"/>
        <w:rPr>
          <w:sz w:val="28"/>
          <w:szCs w:val="28"/>
        </w:rPr>
      </w:pPr>
      <w:r w:rsidRPr="00C76EA6">
        <w:rPr>
          <w:sz w:val="28"/>
          <w:szCs w:val="28"/>
        </w:rPr>
        <w:t>экстренное психологическое консультирование детей и родителей, оказавшихся в ситуации кризиса</w:t>
      </w:r>
    </w:p>
    <w:p w:rsidR="00A80089" w:rsidRPr="00C76EA6" w:rsidRDefault="00A80089" w:rsidP="00A80089">
      <w:pPr>
        <w:numPr>
          <w:ilvl w:val="1"/>
          <w:numId w:val="4"/>
        </w:numPr>
        <w:ind w:left="0" w:firstLine="709"/>
        <w:jc w:val="both"/>
        <w:rPr>
          <w:sz w:val="28"/>
          <w:szCs w:val="28"/>
        </w:rPr>
      </w:pPr>
      <w:r w:rsidRPr="00C76EA6">
        <w:rPr>
          <w:sz w:val="28"/>
          <w:szCs w:val="28"/>
        </w:rPr>
        <w:lastRenderedPageBreak/>
        <w:t>оказание методической помощи по проблемам организации психологической и социальной помощи детям образовательным учреждениям;</w:t>
      </w:r>
    </w:p>
    <w:p w:rsidR="00A80089" w:rsidRPr="00C76EA6" w:rsidRDefault="00A80089" w:rsidP="00A80089">
      <w:pPr>
        <w:numPr>
          <w:ilvl w:val="1"/>
          <w:numId w:val="4"/>
        </w:numPr>
        <w:ind w:left="0" w:firstLine="709"/>
        <w:jc w:val="both"/>
        <w:rPr>
          <w:sz w:val="28"/>
          <w:szCs w:val="28"/>
        </w:rPr>
      </w:pPr>
      <w:r w:rsidRPr="00C76EA6">
        <w:rPr>
          <w:sz w:val="28"/>
          <w:szCs w:val="28"/>
        </w:rPr>
        <w:t>методическая помощь образовательным учреждениям по вопросам организации и развития психологической, социально-педагогической деятельности;</w:t>
      </w:r>
    </w:p>
    <w:p w:rsidR="00A80089" w:rsidRPr="00C76EA6" w:rsidRDefault="00A80089" w:rsidP="00A80089">
      <w:pPr>
        <w:numPr>
          <w:ilvl w:val="1"/>
          <w:numId w:val="4"/>
        </w:numPr>
        <w:ind w:left="0" w:firstLine="709"/>
        <w:jc w:val="both"/>
        <w:rPr>
          <w:sz w:val="28"/>
          <w:szCs w:val="28"/>
        </w:rPr>
      </w:pPr>
      <w:r w:rsidRPr="00C76EA6">
        <w:rPr>
          <w:sz w:val="28"/>
          <w:szCs w:val="28"/>
        </w:rPr>
        <w:t>психолого-педагогическое и социально-педагогическое сопровождение населения.</w:t>
      </w:r>
    </w:p>
    <w:p w:rsidR="00A80089" w:rsidRPr="00C76EA6" w:rsidRDefault="00A80089" w:rsidP="00A80089">
      <w:pPr>
        <w:ind w:firstLine="709"/>
        <w:jc w:val="both"/>
        <w:rPr>
          <w:sz w:val="28"/>
          <w:szCs w:val="28"/>
        </w:rPr>
      </w:pPr>
      <w:r w:rsidRPr="00C76EA6">
        <w:rPr>
          <w:sz w:val="28"/>
          <w:szCs w:val="28"/>
        </w:rPr>
        <w:t xml:space="preserve">Растет охват комплексной помощью в образовательном процессе обучающихся и воспитанников (77%). В 94% общеобразовательных организаций имеется в штате педагог-психолог. Оборудованные кабинеты педагогов-психологов имеются в 75% общеобразовательных организаций. </w:t>
      </w:r>
    </w:p>
    <w:p w:rsidR="00A80089" w:rsidRPr="00C76EA6" w:rsidRDefault="00A80089" w:rsidP="00A80089">
      <w:pPr>
        <w:ind w:firstLine="709"/>
        <w:jc w:val="both"/>
        <w:rPr>
          <w:sz w:val="28"/>
          <w:szCs w:val="28"/>
        </w:rPr>
      </w:pPr>
      <w:r w:rsidRPr="00C76EA6">
        <w:rPr>
          <w:sz w:val="28"/>
          <w:szCs w:val="28"/>
        </w:rPr>
        <w:t xml:space="preserve">Специалистами ППМС Центра «Перекресток» активно внедряется в общеобразовательных организациях города Батайска профилактическая программа «Безопасность в сети «Интернет». Разработана и апробирована программа сопровождения приемных семей с детьми подростками «Психологическая деревня». </w:t>
      </w:r>
    </w:p>
    <w:p w:rsidR="00A80089" w:rsidRPr="00C76EA6" w:rsidRDefault="00A80089" w:rsidP="00A80089">
      <w:pPr>
        <w:ind w:firstLine="709"/>
        <w:jc w:val="both"/>
        <w:rPr>
          <w:sz w:val="28"/>
          <w:szCs w:val="28"/>
        </w:rPr>
      </w:pPr>
      <w:r w:rsidRPr="00C76EA6">
        <w:rPr>
          <w:snapToGrid w:val="0"/>
          <w:sz w:val="28"/>
          <w:szCs w:val="28"/>
        </w:rPr>
        <w:t xml:space="preserve">Итоги реализации подпрограммы </w:t>
      </w:r>
      <w:r w:rsidRPr="00C76EA6">
        <w:rPr>
          <w:bCs/>
          <w:iCs/>
          <w:sz w:val="28"/>
          <w:szCs w:val="28"/>
        </w:rPr>
        <w:t>«</w:t>
      </w:r>
      <w:r w:rsidRPr="00C76EA6">
        <w:rPr>
          <w:sz w:val="28"/>
          <w:szCs w:val="28"/>
        </w:rPr>
        <w:t>Развитие службы практической психологии» выражены следующими значениями показателей эффективности Муниципальной программы города Батайска «Развитие образования» за 2020 год:</w:t>
      </w:r>
    </w:p>
    <w:p w:rsidR="00A80089" w:rsidRPr="00C76EA6" w:rsidRDefault="00A80089" w:rsidP="00A80089">
      <w:pPr>
        <w:ind w:firstLine="709"/>
        <w:jc w:val="both"/>
        <w:rPr>
          <w:sz w:val="28"/>
          <w:szCs w:val="28"/>
        </w:rPr>
      </w:pPr>
      <w:r w:rsidRPr="00C76EA6">
        <w:rPr>
          <w:sz w:val="28"/>
          <w:szCs w:val="28"/>
        </w:rPr>
        <w:t>Доля обучающихся, воспитанников, охваченных комплексной помощью в образовательном процессе от их общего числа – 75% (план 75%).</w:t>
      </w:r>
    </w:p>
    <w:p w:rsidR="00A80089" w:rsidRPr="00C76EA6" w:rsidRDefault="00A80089" w:rsidP="00A80089">
      <w:pPr>
        <w:ind w:firstLine="709"/>
        <w:jc w:val="both"/>
        <w:rPr>
          <w:sz w:val="28"/>
          <w:szCs w:val="28"/>
        </w:rPr>
      </w:pPr>
      <w:r w:rsidRPr="00C76EA6">
        <w:rPr>
          <w:sz w:val="28"/>
          <w:szCs w:val="28"/>
        </w:rPr>
        <w:t>Доля образовательных учреждений, имеющих в штате педагога-психолога – 100 % (план 94%).</w:t>
      </w:r>
    </w:p>
    <w:p w:rsidR="00A80089" w:rsidRPr="00C76EA6" w:rsidRDefault="00A80089" w:rsidP="00A80089">
      <w:pPr>
        <w:ind w:firstLine="709"/>
        <w:jc w:val="both"/>
        <w:rPr>
          <w:sz w:val="28"/>
          <w:szCs w:val="28"/>
        </w:rPr>
      </w:pPr>
      <w:r w:rsidRPr="00C76EA6">
        <w:rPr>
          <w:sz w:val="28"/>
          <w:szCs w:val="28"/>
        </w:rPr>
        <w:t xml:space="preserve">Доля педагогов-психологов с высшей и первой квалификационной категорией в </w:t>
      </w:r>
      <w:proofErr w:type="gramStart"/>
      <w:r w:rsidRPr="00C76EA6">
        <w:rPr>
          <w:sz w:val="28"/>
          <w:szCs w:val="28"/>
        </w:rPr>
        <w:t>муниципальных  образовательных</w:t>
      </w:r>
      <w:proofErr w:type="gramEnd"/>
      <w:r w:rsidRPr="00C76EA6">
        <w:rPr>
          <w:sz w:val="28"/>
          <w:szCs w:val="28"/>
        </w:rPr>
        <w:t xml:space="preserve"> организациях -50% (план – 50%).</w:t>
      </w:r>
    </w:p>
    <w:p w:rsidR="00A80089" w:rsidRPr="00C76EA6" w:rsidRDefault="00A80089" w:rsidP="00A80089">
      <w:pPr>
        <w:ind w:firstLine="709"/>
        <w:jc w:val="both"/>
        <w:rPr>
          <w:sz w:val="28"/>
          <w:szCs w:val="28"/>
        </w:rPr>
      </w:pPr>
      <w:r w:rsidRPr="00C76EA6">
        <w:rPr>
          <w:sz w:val="28"/>
          <w:szCs w:val="28"/>
        </w:rPr>
        <w:t>Доля образовательных учреждений, имеющих в наличии оборудованные кабинеты педагога-психолога –100% (план 75%).</w:t>
      </w:r>
    </w:p>
    <w:p w:rsidR="00A80089" w:rsidRPr="00C76EA6" w:rsidRDefault="00A80089" w:rsidP="00A80089">
      <w:pPr>
        <w:ind w:firstLine="709"/>
        <w:jc w:val="both"/>
        <w:rPr>
          <w:sz w:val="28"/>
          <w:szCs w:val="28"/>
        </w:rPr>
      </w:pPr>
      <w:r w:rsidRPr="00C76EA6">
        <w:rPr>
          <w:sz w:val="28"/>
          <w:szCs w:val="28"/>
        </w:rPr>
        <w:t>Доля специалистов Службы, повысивших квалификацию или прошедших подготовку от их общего числа – 35 % (план – 35%).</w:t>
      </w:r>
    </w:p>
    <w:p w:rsidR="00A80089" w:rsidRPr="00C76EA6" w:rsidRDefault="00A80089" w:rsidP="00A80089">
      <w:pPr>
        <w:ind w:firstLine="709"/>
        <w:jc w:val="both"/>
        <w:rPr>
          <w:sz w:val="28"/>
          <w:szCs w:val="28"/>
        </w:rPr>
      </w:pPr>
      <w:r w:rsidRPr="00C76EA6">
        <w:rPr>
          <w:sz w:val="28"/>
          <w:szCs w:val="28"/>
        </w:rPr>
        <w:t xml:space="preserve">Доля общеобразовательных учреждений, ведущих психологическое сопровождение </w:t>
      </w:r>
      <w:proofErr w:type="spellStart"/>
      <w:r w:rsidRPr="00C76EA6">
        <w:rPr>
          <w:sz w:val="28"/>
          <w:szCs w:val="28"/>
        </w:rPr>
        <w:t>предпрофильной</w:t>
      </w:r>
      <w:proofErr w:type="spellEnd"/>
      <w:r w:rsidRPr="00C76EA6">
        <w:rPr>
          <w:sz w:val="28"/>
          <w:szCs w:val="28"/>
        </w:rPr>
        <w:t xml:space="preserve"> подготовки и профильного обучения – 100 % (план 100%).</w:t>
      </w:r>
    </w:p>
    <w:p w:rsidR="00A80089" w:rsidRPr="00C76EA6" w:rsidRDefault="00A80089" w:rsidP="00A80089">
      <w:pPr>
        <w:ind w:firstLine="709"/>
        <w:jc w:val="both"/>
        <w:rPr>
          <w:sz w:val="28"/>
          <w:szCs w:val="28"/>
        </w:rPr>
      </w:pPr>
      <w:r w:rsidRPr="00C76EA6">
        <w:rPr>
          <w:sz w:val="28"/>
          <w:szCs w:val="28"/>
        </w:rPr>
        <w:t>Доля семей с приемными детьми, находящимися на сопровождении от общего числа семей, нуждающихся в сопровождении – 100 % (план 100%).</w:t>
      </w:r>
    </w:p>
    <w:p w:rsidR="00A80089" w:rsidRPr="00C76EA6" w:rsidRDefault="00A80089" w:rsidP="00A80089">
      <w:pPr>
        <w:ind w:firstLine="708"/>
        <w:jc w:val="both"/>
        <w:rPr>
          <w:sz w:val="28"/>
          <w:szCs w:val="28"/>
        </w:rPr>
      </w:pPr>
      <w:r w:rsidRPr="00C76EA6">
        <w:rPr>
          <w:sz w:val="28"/>
          <w:szCs w:val="28"/>
        </w:rPr>
        <w:t xml:space="preserve">Приоритетным направлением государственной политики по защите прав детства является социальная поддержка детей-сирот и детей, оставшихся без попечения и родителей. В рамках одноименной подпрограммы ведется работа по социальной поддержке детей-сирот и детей, оставшихся без попечения и родителей. В городе Батайске проживает свыше 28 тысяч несовершеннолетних, из которых по состоянию на 01.01.2021 проживают в семьях опекунов или попечителей – 192 ребенка, в 21 приемной семье </w:t>
      </w:r>
      <w:r w:rsidRPr="00C76EA6">
        <w:rPr>
          <w:sz w:val="28"/>
          <w:szCs w:val="28"/>
        </w:rPr>
        <w:lastRenderedPageBreak/>
        <w:t>проживают 43 ребенка, 185 человек получали ежемесячную денежную выплату в размере 10 567 рублей на содержание одного ребенка из средств областного бюджета. На 2021 год сумма выплаты ежемесячного денежного содержания увеличена до 10 958 рублей.</w:t>
      </w:r>
    </w:p>
    <w:p w:rsidR="00A80089" w:rsidRPr="00C76EA6" w:rsidRDefault="00A80089" w:rsidP="00A80089">
      <w:pPr>
        <w:ind w:firstLine="708"/>
        <w:jc w:val="both"/>
        <w:rPr>
          <w:sz w:val="28"/>
          <w:szCs w:val="28"/>
        </w:rPr>
      </w:pPr>
      <w:r w:rsidRPr="00C76EA6">
        <w:rPr>
          <w:sz w:val="28"/>
          <w:szCs w:val="28"/>
        </w:rPr>
        <w:t xml:space="preserve">На базе МБУ Центр «Перекресток» с 2010 года действует Школа принимающих родителей. В </w:t>
      </w:r>
      <w:proofErr w:type="gramStart"/>
      <w:r w:rsidRPr="00C76EA6">
        <w:rPr>
          <w:sz w:val="28"/>
          <w:szCs w:val="28"/>
        </w:rPr>
        <w:t>2020  году</w:t>
      </w:r>
      <w:proofErr w:type="gramEnd"/>
      <w:r w:rsidRPr="00C76EA6">
        <w:rPr>
          <w:sz w:val="28"/>
          <w:szCs w:val="28"/>
        </w:rPr>
        <w:t xml:space="preserve"> в Школе принимающих родителей прошли обучение 39 человек, что на 17 % больше, чем в 2019 году. Из прошедших обучение приняли детей в свои семьи на воспитание 25 человек. </w:t>
      </w:r>
    </w:p>
    <w:p w:rsidR="00A80089" w:rsidRPr="00C76EA6" w:rsidRDefault="00A80089" w:rsidP="00A80089">
      <w:pPr>
        <w:ind w:firstLine="708"/>
        <w:jc w:val="both"/>
        <w:rPr>
          <w:sz w:val="28"/>
          <w:szCs w:val="28"/>
        </w:rPr>
      </w:pPr>
      <w:r w:rsidRPr="00C76EA6">
        <w:rPr>
          <w:sz w:val="28"/>
          <w:szCs w:val="28"/>
        </w:rPr>
        <w:t xml:space="preserve">В 2020 году было передано 29 % детей-сирот из государственных учреждений всех видов в семьи граждан, при планируемом значении 20%. При условии средней наполняемости учреждения в 2020 году из 19 детей – 5 воспитанников находились в учреждении по заявлению законных представителей. </w:t>
      </w:r>
    </w:p>
    <w:p w:rsidR="00A80089" w:rsidRPr="00C76EA6" w:rsidRDefault="00A80089" w:rsidP="00A80089">
      <w:pPr>
        <w:ind w:firstLine="708"/>
        <w:jc w:val="both"/>
        <w:rPr>
          <w:sz w:val="28"/>
          <w:szCs w:val="28"/>
        </w:rPr>
      </w:pPr>
      <w:r w:rsidRPr="00C76EA6">
        <w:rPr>
          <w:sz w:val="28"/>
          <w:szCs w:val="28"/>
        </w:rPr>
        <w:t xml:space="preserve">Доля детей-сирот и детей, оставшихся без попечения родителей, охваченных различными формами семейного устройства, составила: в 2020 году 97 % (план 77 %). Анализ работы показывает, что для выявленных детей, оставшихся без попечения родителей, находятся различные формы устройства для дальнейшего проживания и воспитания. </w:t>
      </w:r>
    </w:p>
    <w:p w:rsidR="00A80089" w:rsidRPr="00C76EA6" w:rsidRDefault="00A80089" w:rsidP="00A80089">
      <w:pPr>
        <w:ind w:firstLine="708"/>
        <w:jc w:val="both"/>
        <w:rPr>
          <w:sz w:val="28"/>
          <w:szCs w:val="28"/>
        </w:rPr>
      </w:pPr>
      <w:proofErr w:type="gramStart"/>
      <w:r w:rsidRPr="00C76EA6">
        <w:rPr>
          <w:sz w:val="28"/>
          <w:szCs w:val="28"/>
        </w:rPr>
        <w:t>В  2020</w:t>
      </w:r>
      <w:proofErr w:type="gramEnd"/>
      <w:r w:rsidRPr="00C76EA6">
        <w:rPr>
          <w:sz w:val="28"/>
          <w:szCs w:val="28"/>
        </w:rPr>
        <w:t xml:space="preserve"> году было выявлено на 7 % больше детей без попечения родителей, чем в прошлом году (2020- 33 человека,  2019 год – 31 человек, 2018 год – 12 человек, 2017 год – 22 человека, 2016 год – 19 человек), из  выявленных детей-сирот и детей, оставшихся без попечения родителей, над 29 несовершеннолетними была учреждена опека или попечительство, 3 усыновлены, 1 ребенок помещен в государственное учреждение.</w:t>
      </w:r>
    </w:p>
    <w:p w:rsidR="00A80089" w:rsidRPr="00C76EA6" w:rsidRDefault="00A80089" w:rsidP="00A80089">
      <w:pPr>
        <w:ind w:firstLine="708"/>
        <w:jc w:val="both"/>
        <w:rPr>
          <w:sz w:val="28"/>
          <w:szCs w:val="28"/>
        </w:rPr>
      </w:pPr>
      <w:r w:rsidRPr="00C76EA6">
        <w:rPr>
          <w:sz w:val="28"/>
          <w:szCs w:val="28"/>
        </w:rPr>
        <w:t xml:space="preserve">В настоящее время осуществляются меры государственной поддержки семьям, в которых воспитываются приемные дети, дети, находящиеся под опекой или попечительством. Усыновителю (приемному родителю, опекуну или попечителю) выплачивается единовременное пособие при всех формах устройства, что создает стимулы для дальнейшего развития семейных форм устройства. С 01.06.2012 из средств областного бюджета за усыновление ребенка, оставшегося без попечения родителей, выплачивается 30 000 рублей. В </w:t>
      </w:r>
      <w:proofErr w:type="gramStart"/>
      <w:r w:rsidRPr="00C76EA6">
        <w:rPr>
          <w:sz w:val="28"/>
          <w:szCs w:val="28"/>
        </w:rPr>
        <w:t>2020  году</w:t>
      </w:r>
      <w:proofErr w:type="gramEnd"/>
      <w:r w:rsidRPr="00C76EA6">
        <w:rPr>
          <w:sz w:val="28"/>
          <w:szCs w:val="28"/>
        </w:rPr>
        <w:t xml:space="preserve"> было выплачено 7 таких пособий.</w:t>
      </w:r>
    </w:p>
    <w:p w:rsidR="00A80089" w:rsidRPr="00C76EA6" w:rsidRDefault="00A80089" w:rsidP="00A80089">
      <w:pPr>
        <w:ind w:firstLine="708"/>
        <w:jc w:val="both"/>
        <w:rPr>
          <w:sz w:val="28"/>
          <w:szCs w:val="28"/>
        </w:rPr>
      </w:pPr>
      <w:r w:rsidRPr="00C76EA6">
        <w:rPr>
          <w:sz w:val="28"/>
          <w:szCs w:val="28"/>
        </w:rPr>
        <w:t xml:space="preserve">В целях усиления разъяснительной работы среди населения города распространение печатной продукции по вопросам социально-правовой поддержки детства организовано проведение акций, встречи с родительской общественностью в образовательных учреждениях, социальные экспедиции по микрорайонам города, используются информационные стенды в образовательных учреждениях, общественных местах. Буклеты и листовки распространяются среди работников организаций и предприятий города. Информация о детях, оставшихся без попечения родителей, размещается в Батайском информационном агентстве «Вперед», на сайте Управления образования города Батайска. Традиционно проводятся акции по пропаганде форм семейного устройства «Рождественский подарок» (размещение информации среди образовательных учреждений, предприятий и организаций </w:t>
      </w:r>
      <w:r w:rsidRPr="00C76EA6">
        <w:rPr>
          <w:sz w:val="28"/>
          <w:szCs w:val="28"/>
        </w:rPr>
        <w:lastRenderedPageBreak/>
        <w:t xml:space="preserve">о праздновании Нового года в Центре помощи детям, Социальном приюте города Батайска, возможности подарить подарок, исполнить желание ребенка). </w:t>
      </w:r>
    </w:p>
    <w:p w:rsidR="00A80089" w:rsidRPr="00C76EA6" w:rsidRDefault="00A80089" w:rsidP="00A80089">
      <w:pPr>
        <w:ind w:firstLine="708"/>
        <w:jc w:val="both"/>
        <w:rPr>
          <w:sz w:val="28"/>
          <w:szCs w:val="28"/>
        </w:rPr>
      </w:pPr>
      <w:r w:rsidRPr="00C76EA6">
        <w:rPr>
          <w:sz w:val="28"/>
          <w:szCs w:val="28"/>
        </w:rPr>
        <w:t xml:space="preserve">В рамках выполнения второй задачи проводятся мероприятия по своевременному выявлению несовершеннолетних граждан, имеющих основания для обеспечения жилыми помещениями за счет средств областного бюджета, разъяснения правил постановки на льготный жилищный учет через средства массовой информации. </w:t>
      </w:r>
    </w:p>
    <w:p w:rsidR="00A80089" w:rsidRPr="00C76EA6" w:rsidRDefault="00A80089" w:rsidP="00A80089">
      <w:pPr>
        <w:ind w:firstLine="708"/>
        <w:jc w:val="both"/>
        <w:rPr>
          <w:sz w:val="28"/>
          <w:szCs w:val="28"/>
        </w:rPr>
      </w:pPr>
      <w:r w:rsidRPr="00C76EA6">
        <w:rPr>
          <w:sz w:val="28"/>
          <w:szCs w:val="28"/>
        </w:rPr>
        <w:t>Но доля детей-сирот и детей, оставшихся без попечения родителей, нуждающихся в получении жилья, своевременно включенных в сводный список составила в 2020 году 52,7 % (план – 100%), так как достижение 14-летнего возраста детей-сирот в декабре 2020 года (4 чел.), соответственно получение паспортов гражданина РФ в 2021 году.</w:t>
      </w:r>
    </w:p>
    <w:p w:rsidR="00A80089" w:rsidRPr="00C76EA6" w:rsidRDefault="00A80089" w:rsidP="00A80089">
      <w:pPr>
        <w:ind w:firstLine="708"/>
        <w:jc w:val="both"/>
        <w:rPr>
          <w:sz w:val="28"/>
          <w:szCs w:val="28"/>
        </w:rPr>
      </w:pPr>
      <w:r w:rsidRPr="00C76EA6">
        <w:rPr>
          <w:sz w:val="28"/>
          <w:szCs w:val="28"/>
        </w:rPr>
        <w:t>В городе действует система по защите прав несовершеннолетних. Функции по выявлению детей, нуждающихся в социальной поддержке, учет и устройство детей-сирот и детей, оставшихся без попечения родителей, возложена на уполномоченный орган опеки и попечительства Управления образования, действует опекунский Совет, рассматривающий вопросы защиты прав и интересов несовершеннолетних, проживающих в городе.</w:t>
      </w:r>
    </w:p>
    <w:p w:rsidR="00A80089" w:rsidRPr="00C76EA6" w:rsidRDefault="00A80089" w:rsidP="00A80089">
      <w:pPr>
        <w:ind w:firstLine="708"/>
        <w:jc w:val="both"/>
        <w:rPr>
          <w:sz w:val="28"/>
          <w:szCs w:val="28"/>
        </w:rPr>
      </w:pPr>
      <w:r w:rsidRPr="00C76EA6">
        <w:rPr>
          <w:sz w:val="28"/>
          <w:szCs w:val="28"/>
        </w:rPr>
        <w:t>Результаты реализации подпрограммы «Социальная поддержка детей-сирот и детей, оставшихся без попечения и родителей» в 2020 году отражают следующие показатели:</w:t>
      </w:r>
    </w:p>
    <w:p w:rsidR="00A80089" w:rsidRPr="00C76EA6" w:rsidRDefault="00A80089" w:rsidP="00A80089">
      <w:pPr>
        <w:ind w:firstLine="708"/>
        <w:jc w:val="both"/>
        <w:rPr>
          <w:sz w:val="28"/>
          <w:szCs w:val="28"/>
        </w:rPr>
      </w:pPr>
      <w:r w:rsidRPr="00C76EA6">
        <w:rPr>
          <w:sz w:val="28"/>
          <w:szCs w:val="28"/>
        </w:rPr>
        <w:t xml:space="preserve">Доля детей-сирот, переданных из государственных учреждений всех видов в семьи граждан – 29 % (план 20 %). </w:t>
      </w:r>
    </w:p>
    <w:p w:rsidR="00A80089" w:rsidRPr="00C76EA6" w:rsidRDefault="00A80089" w:rsidP="00A80089">
      <w:pPr>
        <w:ind w:firstLine="709"/>
        <w:jc w:val="both"/>
        <w:rPr>
          <w:sz w:val="28"/>
          <w:szCs w:val="28"/>
        </w:rPr>
      </w:pPr>
      <w:r w:rsidRPr="00C76EA6">
        <w:rPr>
          <w:sz w:val="28"/>
          <w:szCs w:val="28"/>
        </w:rPr>
        <w:t xml:space="preserve">Доля детей-сирот и детей, оставшихся без попечения родителей, охваченных различными формами семейного устройства– 97 % (план 77 %), количество выявленных детей-сирот и детей, оставшихся без попечения родителей за 2020 год возросло на 7 % по сравнению с аналогичным периодом прошлого года. Увеличение показатель связано с количеством </w:t>
      </w:r>
      <w:proofErr w:type="gramStart"/>
      <w:r w:rsidRPr="00C76EA6">
        <w:rPr>
          <w:sz w:val="28"/>
          <w:szCs w:val="28"/>
        </w:rPr>
        <w:t>семей</w:t>
      </w:r>
      <w:proofErr w:type="gramEnd"/>
      <w:r w:rsidRPr="00C76EA6">
        <w:rPr>
          <w:sz w:val="28"/>
          <w:szCs w:val="28"/>
        </w:rPr>
        <w:t xml:space="preserve"> прошедших обучение в школе принимающих родителей и готовых взять ребёнка в семью на воспитание. При этом в рамках профилактики социального сиротства работа в городе проводится в рамках действующего законодательства, а также регламентирована постановлением Администрации города Батайска от 11.03.2014 № 493 «О реализации мер по профилактике социального сиротства, развитию семейных форм воспитания детей-сирот и детей, оставшихся без попечения родителей».</w:t>
      </w:r>
    </w:p>
    <w:p w:rsidR="00A80089" w:rsidRPr="00C76EA6" w:rsidRDefault="00A80089" w:rsidP="00A80089">
      <w:pPr>
        <w:ind w:firstLine="851"/>
        <w:jc w:val="both"/>
        <w:rPr>
          <w:sz w:val="28"/>
          <w:szCs w:val="28"/>
        </w:rPr>
      </w:pPr>
      <w:r w:rsidRPr="00C76EA6">
        <w:rPr>
          <w:kern w:val="2"/>
          <w:sz w:val="28"/>
          <w:szCs w:val="28"/>
        </w:rPr>
        <w:t xml:space="preserve">Доля детей-сирот и детей, оставшихся без попечения родителей, возвращенных из замещающих семей в государственные организации, от количества детей-сирот, принятых на воспитание в семьи граждан – 0,25, увеличение показателя связано </w:t>
      </w:r>
      <w:r w:rsidRPr="00C76EA6">
        <w:rPr>
          <w:sz w:val="28"/>
          <w:szCs w:val="28"/>
        </w:rPr>
        <w:t xml:space="preserve">с возвратом из приемной семьи, по состоянию здоровья ребёнка. Приёмные родители не готовы воспитывать больного ребёнка. </w:t>
      </w:r>
      <w:r w:rsidRPr="00C76EA6">
        <w:rPr>
          <w:kern w:val="2"/>
          <w:sz w:val="28"/>
          <w:szCs w:val="28"/>
        </w:rPr>
        <w:t>Был возвращен 1 ребенок в государственное учреждение, в связи с заболеванием девочки (ЗПР), при этом в городе ведется работа по предупреждению возвратов детей.</w:t>
      </w:r>
      <w:r w:rsidRPr="00C76EA6">
        <w:rPr>
          <w:sz w:val="28"/>
          <w:szCs w:val="28"/>
        </w:rPr>
        <w:t xml:space="preserve"> В рамках работы по профилактике </w:t>
      </w:r>
      <w:r w:rsidRPr="00C76EA6">
        <w:rPr>
          <w:sz w:val="28"/>
          <w:szCs w:val="28"/>
        </w:rPr>
        <w:lastRenderedPageBreak/>
        <w:t>возвратов детей из замещающих семей, в городе организуется разъяснительная работа среди опекунов, попечителей, приемных родителей, проводятся выездные собрания.</w:t>
      </w:r>
    </w:p>
    <w:p w:rsidR="00A80089" w:rsidRPr="00C76EA6" w:rsidRDefault="00A80089" w:rsidP="00A80089">
      <w:pPr>
        <w:ind w:firstLine="709"/>
        <w:jc w:val="both"/>
        <w:rPr>
          <w:sz w:val="28"/>
          <w:szCs w:val="28"/>
        </w:rPr>
      </w:pPr>
      <w:r w:rsidRPr="00C76EA6">
        <w:rPr>
          <w:sz w:val="28"/>
          <w:szCs w:val="28"/>
        </w:rPr>
        <w:t xml:space="preserve">Другим приоритетным направлением государственной политики в сфере образования по защите прав детства образования является профилактика наркомании, безнадзорности и правонарушений среди несовершеннолетних, социальная защита детства. </w:t>
      </w:r>
    </w:p>
    <w:p w:rsidR="00A80089" w:rsidRPr="00C76EA6" w:rsidRDefault="00A80089" w:rsidP="00A80089">
      <w:pPr>
        <w:ind w:firstLine="709"/>
        <w:jc w:val="both"/>
        <w:rPr>
          <w:sz w:val="28"/>
          <w:szCs w:val="28"/>
        </w:rPr>
      </w:pPr>
      <w:r w:rsidRPr="00C76EA6">
        <w:rPr>
          <w:sz w:val="28"/>
          <w:szCs w:val="28"/>
        </w:rPr>
        <w:t xml:space="preserve">Деятельность Управления образования и подведомственных образовательных организаций города Батайска по предупреждению беспризорности, безнадзорности, правонарушений и антиобщественных действий несовершеннолетних, не посещающих или систематически пропускающих по неуважительным причинам занятия в общеобразовательных организациях, планируется в соответствии с Федеральным законом от 24.06.1999 года № 120 «Об основах системы профилактики безнадзорности и правонарушений несовершеннолетних», Федеральным законом «Об образовании в Российской Федерации» от 29.12.2012  № 273-ФЗ, нормативной правовой базы регионального и муниципального уровней. </w:t>
      </w:r>
    </w:p>
    <w:p w:rsidR="00A80089" w:rsidRPr="00C76EA6" w:rsidRDefault="00A80089" w:rsidP="00A80089">
      <w:pPr>
        <w:widowControl w:val="0"/>
        <w:ind w:firstLine="709"/>
        <w:jc w:val="both"/>
        <w:rPr>
          <w:sz w:val="28"/>
          <w:szCs w:val="28"/>
        </w:rPr>
      </w:pPr>
      <w:r w:rsidRPr="00C76EA6">
        <w:rPr>
          <w:sz w:val="28"/>
          <w:szCs w:val="28"/>
        </w:rPr>
        <w:t>В городе Батайске в 13 общеобразовательных организациях обучаются 15 929 школьников, с которыми работают: 13 педагогов-психологов, 13 социальных педагогов, 13 школьных уполномоченных по правам ребенка.</w:t>
      </w:r>
    </w:p>
    <w:p w:rsidR="00A80089" w:rsidRPr="00C76EA6" w:rsidRDefault="00A80089" w:rsidP="00A80089">
      <w:pPr>
        <w:widowControl w:val="0"/>
        <w:ind w:firstLine="709"/>
        <w:jc w:val="both"/>
        <w:rPr>
          <w:sz w:val="28"/>
          <w:szCs w:val="28"/>
        </w:rPr>
      </w:pPr>
      <w:r w:rsidRPr="00C76EA6">
        <w:rPr>
          <w:sz w:val="28"/>
          <w:szCs w:val="28"/>
        </w:rPr>
        <w:t xml:space="preserve">Ежегодно утверждается план работы по взаимодействию Управления образования, ОМВД России по городу Батайску, МБУЗ «ЦГБ», Управления культуры, Отдела по делам молодежи, КДН и ЗП в рамках профилактики правонарушений и противодействия злоупотреблению ПАВ. </w:t>
      </w:r>
    </w:p>
    <w:p w:rsidR="00A80089" w:rsidRPr="00C76EA6" w:rsidRDefault="00A80089" w:rsidP="00A80089">
      <w:pPr>
        <w:ind w:firstLine="709"/>
        <w:jc w:val="both"/>
        <w:rPr>
          <w:sz w:val="28"/>
          <w:szCs w:val="28"/>
        </w:rPr>
      </w:pPr>
      <w:r w:rsidRPr="00C76EA6">
        <w:rPr>
          <w:sz w:val="28"/>
          <w:szCs w:val="28"/>
        </w:rPr>
        <w:t>Реализация программ, направленных на формирование законопослушного поведения несовершеннолетних, в школах осуществляется через систему классных часов, воспитательных мероприятий, деятельность школьного Совета профилактики и Комиссии по сохранению контингента, а также работу школьной службы примирения, Совета старшеклассников, отряда волонтеров и отряда ЮДП.</w:t>
      </w:r>
    </w:p>
    <w:p w:rsidR="00A80089" w:rsidRPr="00C76EA6" w:rsidRDefault="00A80089" w:rsidP="00A80089">
      <w:pPr>
        <w:ind w:firstLine="709"/>
        <w:jc w:val="both"/>
        <w:rPr>
          <w:sz w:val="28"/>
          <w:szCs w:val="28"/>
        </w:rPr>
      </w:pPr>
      <w:r w:rsidRPr="00C76EA6">
        <w:rPr>
          <w:sz w:val="28"/>
          <w:szCs w:val="28"/>
        </w:rPr>
        <w:t xml:space="preserve">В течение 2020 года в Управлении образования еженедельно обновлялась база данных обучающихся, не посещающих, или систематически пропускающих по неуважительным причинам занятия. В конце каждого месяца обучающиеся вместе с родителями приглашаются на заседание Комиссии по сохранению контингента Управления образования, образовательные организации предоставляют отчеты о результатах проведенной работы. В Управлении образования имеется актуальная информация о количестве несовершеннолетних, состоящих на </w:t>
      </w:r>
      <w:proofErr w:type="spellStart"/>
      <w:r w:rsidRPr="00C76EA6">
        <w:rPr>
          <w:sz w:val="28"/>
          <w:szCs w:val="28"/>
        </w:rPr>
        <w:t>внутришкольном</w:t>
      </w:r>
      <w:proofErr w:type="spellEnd"/>
      <w:r w:rsidRPr="00C76EA6">
        <w:rPr>
          <w:sz w:val="28"/>
          <w:szCs w:val="28"/>
        </w:rPr>
        <w:t xml:space="preserve"> учете образовательных организаций. Таких подростков – 100 человек, в том числе 24 состоящих на учете </w:t>
      </w:r>
      <w:proofErr w:type="spellStart"/>
      <w:r w:rsidRPr="00C76EA6">
        <w:rPr>
          <w:sz w:val="28"/>
          <w:szCs w:val="28"/>
        </w:rPr>
        <w:t>КДНиЗП</w:t>
      </w:r>
      <w:proofErr w:type="spellEnd"/>
      <w:r w:rsidRPr="00C76EA6">
        <w:rPr>
          <w:sz w:val="28"/>
          <w:szCs w:val="28"/>
        </w:rPr>
        <w:t xml:space="preserve"> и ОПДН. Эффективная работа по предупреждению противоправных деяний, совершаемых подростками, проводится в МБОУ лицее №3, МБОУ СОШ №4 с УИОП, МБОУ СОШ №№5, 6, 2, 16, МБОУ Гимназии № 21.</w:t>
      </w:r>
    </w:p>
    <w:p w:rsidR="00A80089" w:rsidRPr="00C76EA6" w:rsidRDefault="00A80089" w:rsidP="00A80089">
      <w:pPr>
        <w:ind w:firstLine="709"/>
        <w:jc w:val="both"/>
        <w:rPr>
          <w:sz w:val="28"/>
          <w:szCs w:val="28"/>
        </w:rPr>
      </w:pPr>
      <w:r w:rsidRPr="00C76EA6">
        <w:rPr>
          <w:sz w:val="28"/>
          <w:szCs w:val="28"/>
        </w:rPr>
        <w:lastRenderedPageBreak/>
        <w:t>С привлечением представителей Совета отцов и педагогов школ регулярно проводятся рейды по соблюдению Областного закона № 346-ЗС, а также рейды в семьи, находящиеся в СОП. Школьные отряды волонтеров участвуют в пропагандистских и просветительских акциях, направленных на формирование правового мировоззрения школьников («Знай и соблюдай!», «22.00 – детям пора домой!», «Твои права» и др.) с демонстрацией презентаций и распространением памяток, буклетов, листовок.</w:t>
      </w:r>
    </w:p>
    <w:p w:rsidR="00A80089" w:rsidRPr="00C76EA6" w:rsidRDefault="00A80089" w:rsidP="00A80089">
      <w:pPr>
        <w:widowControl w:val="0"/>
        <w:autoSpaceDE w:val="0"/>
        <w:autoSpaceDN w:val="0"/>
        <w:ind w:right="72" w:firstLine="709"/>
        <w:jc w:val="both"/>
        <w:rPr>
          <w:sz w:val="28"/>
          <w:szCs w:val="28"/>
        </w:rPr>
      </w:pPr>
      <w:r w:rsidRPr="00C76EA6">
        <w:rPr>
          <w:sz w:val="28"/>
          <w:szCs w:val="28"/>
        </w:rPr>
        <w:t xml:space="preserve">В течение летней оздоровительной кампании обеспечена организация летнего досуга, отдыха и занятости для всех нуждающихся. Особое внимание уделяется </w:t>
      </w:r>
      <w:r w:rsidRPr="00C76EA6">
        <w:rPr>
          <w:spacing w:val="-2"/>
          <w:sz w:val="28"/>
          <w:szCs w:val="28"/>
        </w:rPr>
        <w:t xml:space="preserve">детям из многодетных и малообеспеченных семей, детям, находящимся </w:t>
      </w:r>
      <w:r w:rsidRPr="00C76EA6">
        <w:rPr>
          <w:spacing w:val="-14"/>
          <w:sz w:val="28"/>
          <w:szCs w:val="28"/>
        </w:rPr>
        <w:t>в трудной жизненной ситуации,</w:t>
      </w:r>
      <w:r w:rsidRPr="00C76EA6">
        <w:rPr>
          <w:sz w:val="28"/>
          <w:szCs w:val="28"/>
        </w:rPr>
        <w:t xml:space="preserve"> «группы риска», оставшихся без попечения родителей. </w:t>
      </w:r>
      <w:r w:rsidRPr="00C76EA6">
        <w:rPr>
          <w:spacing w:val="-14"/>
          <w:sz w:val="28"/>
          <w:szCs w:val="28"/>
        </w:rPr>
        <w:t xml:space="preserve">B первую очередь они зачисляются в </w:t>
      </w:r>
      <w:r w:rsidRPr="00C76EA6">
        <w:rPr>
          <w:sz w:val="28"/>
          <w:szCs w:val="28"/>
        </w:rPr>
        <w:t>пришкольные оздоровительные лагеря, включаются в трудовые объединения. Из 24 несовершеннолетних состоящих на учете в ОПДН ОВД, КДН и ЗП 12 человек приняли участие в профильных сменах в пришкольных оздоровительных лагерях, 7 человек временно трудоустроены на летний период.</w:t>
      </w:r>
    </w:p>
    <w:p w:rsidR="00A80089" w:rsidRPr="00C76EA6" w:rsidRDefault="00A80089" w:rsidP="00A80089">
      <w:pPr>
        <w:ind w:firstLine="709"/>
        <w:jc w:val="both"/>
        <w:rPr>
          <w:sz w:val="28"/>
          <w:szCs w:val="28"/>
        </w:rPr>
      </w:pPr>
      <w:r w:rsidRPr="00C76EA6">
        <w:rPr>
          <w:sz w:val="28"/>
          <w:szCs w:val="28"/>
        </w:rPr>
        <w:t xml:space="preserve">С целью недопущения чрезвычайных ситуаций </w:t>
      </w:r>
      <w:proofErr w:type="gramStart"/>
      <w:r w:rsidRPr="00C76EA6">
        <w:rPr>
          <w:sz w:val="28"/>
          <w:szCs w:val="28"/>
        </w:rPr>
        <w:t>с несовершеннолетними Управлением</w:t>
      </w:r>
      <w:proofErr w:type="gramEnd"/>
      <w:r w:rsidRPr="00C76EA6">
        <w:rPr>
          <w:sz w:val="28"/>
          <w:szCs w:val="28"/>
        </w:rPr>
        <w:t xml:space="preserve"> образования приняты дополнительные меры по организации раннего выявления семей, нуждающихся в государственной поддержке, в том числе, находящихся в СОП</w:t>
      </w:r>
      <w:r w:rsidRPr="00C76EA6">
        <w:rPr>
          <w:rFonts w:eastAsia="Calibri"/>
          <w:sz w:val="28"/>
          <w:szCs w:val="28"/>
        </w:rPr>
        <w:t>. Разрабатываются индивидуальные комплексные программы реабилитации семей, находящихся в СОП и планы работы с несовершеннолетними «группы риска». На конец 2020 года в муниципальном банке семей, находящихся в социально-опасном положении, состояло 26 семей, в которых проживают 75 детей.</w:t>
      </w:r>
    </w:p>
    <w:p w:rsidR="00A80089" w:rsidRPr="00C76EA6" w:rsidRDefault="00A80089" w:rsidP="00A80089">
      <w:pPr>
        <w:ind w:firstLine="709"/>
        <w:jc w:val="both"/>
        <w:rPr>
          <w:bCs/>
          <w:sz w:val="28"/>
          <w:szCs w:val="28"/>
        </w:rPr>
      </w:pPr>
      <w:r w:rsidRPr="00C76EA6">
        <w:rPr>
          <w:sz w:val="28"/>
          <w:szCs w:val="28"/>
        </w:rPr>
        <w:t xml:space="preserve">В соответствии с приказом </w:t>
      </w:r>
      <w:proofErr w:type="spellStart"/>
      <w:r w:rsidRPr="00C76EA6">
        <w:rPr>
          <w:sz w:val="28"/>
          <w:szCs w:val="28"/>
        </w:rPr>
        <w:t>минобразования</w:t>
      </w:r>
      <w:proofErr w:type="spellEnd"/>
      <w:r w:rsidRPr="00C76EA6">
        <w:rPr>
          <w:sz w:val="28"/>
          <w:szCs w:val="28"/>
        </w:rPr>
        <w:t xml:space="preserve"> Ростовской области от 12.04.2016 № 244 «О мерах по профилактике суицидов среди обучающихся и воспитанников образовательных организаций» в общеобразовательных организациях города приказом руководителя образовательной организации назначено должностное лицо, ответственное за организацию и проведение мероприятий по указанному направлению работы. Утвержден порядок выявления обучающихся, находящихся в кризисном состоянии, имеющих признаки суицидального поведения. Организовано информирование участников образовательного процесса о правилах поведения в кризисной ситуации, о службах и специалистах, способных оказать срочную квалифицированную помощь. Организована работа по выявлению и комплексному сопровождению обучающихся группы суицидального риска. </w:t>
      </w:r>
    </w:p>
    <w:p w:rsidR="00A80089" w:rsidRPr="00C76EA6" w:rsidRDefault="00A80089" w:rsidP="00A80089">
      <w:pPr>
        <w:ind w:firstLine="709"/>
        <w:jc w:val="both"/>
        <w:rPr>
          <w:sz w:val="28"/>
          <w:szCs w:val="28"/>
        </w:rPr>
      </w:pPr>
      <w:r w:rsidRPr="00C76EA6">
        <w:rPr>
          <w:sz w:val="28"/>
          <w:szCs w:val="28"/>
        </w:rPr>
        <w:t xml:space="preserve">В общеобразовательных организациях реализуются программы обучения родителей по вопросам профилактики суицидального поведения обучающихся, употребления </w:t>
      </w:r>
      <w:proofErr w:type="spellStart"/>
      <w:r w:rsidRPr="00C76EA6">
        <w:rPr>
          <w:sz w:val="28"/>
          <w:szCs w:val="28"/>
        </w:rPr>
        <w:t>психоактивных</w:t>
      </w:r>
      <w:proofErr w:type="spellEnd"/>
      <w:r w:rsidRPr="00C76EA6">
        <w:rPr>
          <w:sz w:val="28"/>
          <w:szCs w:val="28"/>
        </w:rPr>
        <w:t xml:space="preserve"> веществ, распространения ВИЧ-инфекции и жестокого обращения с детьми («Я взрослею», «Подросток» и др.).</w:t>
      </w:r>
    </w:p>
    <w:p w:rsidR="00A80089" w:rsidRPr="00C76EA6" w:rsidRDefault="00A80089" w:rsidP="00A80089">
      <w:pPr>
        <w:ind w:firstLine="709"/>
        <w:jc w:val="both"/>
        <w:rPr>
          <w:sz w:val="28"/>
          <w:szCs w:val="28"/>
        </w:rPr>
      </w:pPr>
      <w:r w:rsidRPr="00C76EA6">
        <w:rPr>
          <w:sz w:val="28"/>
          <w:szCs w:val="28"/>
        </w:rPr>
        <w:t xml:space="preserve">Деятельность школьных уполномоченных регламентирована постановлением Администрации города Батайска от 04.07.2017 №1084 «Об уполномоченном по правам ребенка в образовательных организациях города </w:t>
      </w:r>
      <w:r w:rsidRPr="00C76EA6">
        <w:rPr>
          <w:sz w:val="28"/>
          <w:szCs w:val="28"/>
        </w:rPr>
        <w:lastRenderedPageBreak/>
        <w:t>Батайска». Профилактическая деятельность школьных уполномоченных выражается в активном взаимодействии со всеми субъектами профилактики города, создании условий для развития регионального проекта «Адвокатура в школе», участии уполномоченных в работе Советов профилактики образовательных организаций.</w:t>
      </w:r>
    </w:p>
    <w:p w:rsidR="00A80089" w:rsidRPr="00C76EA6" w:rsidRDefault="00A80089" w:rsidP="00A80089">
      <w:pPr>
        <w:ind w:firstLine="709"/>
        <w:jc w:val="both"/>
        <w:rPr>
          <w:sz w:val="28"/>
          <w:szCs w:val="28"/>
        </w:rPr>
      </w:pPr>
      <w:r w:rsidRPr="00C76EA6">
        <w:rPr>
          <w:sz w:val="28"/>
          <w:szCs w:val="28"/>
        </w:rPr>
        <w:t>Особое внимание школьные уполномоченные уделяют поддержке детей, оказавшихся в трудной жизненной ситуации и детям из семей в СОП. Эта работа осуществляется в рамках деятельности Советов по профилактике безнадзорности и правонарушений, она включает в себя индивидуальные консультации, беседы с учащимися. Разработана и утверждена приказом по УО от 26.06.2017 № 405 базовая программа правового просвещения и воспитания обучающихся общеобразовательных учреждений города Батайска.</w:t>
      </w:r>
    </w:p>
    <w:p w:rsidR="00A80089" w:rsidRPr="00C76EA6" w:rsidRDefault="00A80089" w:rsidP="00A80089">
      <w:pPr>
        <w:ind w:firstLine="709"/>
        <w:jc w:val="both"/>
        <w:rPr>
          <w:sz w:val="28"/>
          <w:szCs w:val="28"/>
        </w:rPr>
      </w:pPr>
      <w:r w:rsidRPr="00C76EA6">
        <w:rPr>
          <w:sz w:val="28"/>
          <w:szCs w:val="28"/>
        </w:rPr>
        <w:t>По итогам проведенной в 2020 году работы по профилактике наркомании, безнадзорности и правонарушений среди несовершеннолетних, социальная защита детства отмечена позитивная динамика показателей эффективности реализации Муниципальной программы города Батайска «Развитие образования». Данному положению дел способствовали следующие факторы:</w:t>
      </w:r>
    </w:p>
    <w:p w:rsidR="00A80089" w:rsidRPr="00C76EA6" w:rsidRDefault="00A80089" w:rsidP="00A80089">
      <w:pPr>
        <w:numPr>
          <w:ilvl w:val="0"/>
          <w:numId w:val="7"/>
        </w:numPr>
        <w:ind w:left="0" w:firstLine="709"/>
        <w:jc w:val="both"/>
        <w:rPr>
          <w:sz w:val="28"/>
          <w:szCs w:val="28"/>
        </w:rPr>
      </w:pPr>
      <w:r w:rsidRPr="00C76EA6">
        <w:rPr>
          <w:sz w:val="28"/>
          <w:szCs w:val="28"/>
        </w:rPr>
        <w:t xml:space="preserve">активное межведомственное взаимодействие с правоохранительными органами. В мероприятиях с участием ОДН, медицинских работников были заняты 9 160 учащихся, в том числе состоящие на различных видах учета (115 чел.). </w:t>
      </w:r>
    </w:p>
    <w:p w:rsidR="00A80089" w:rsidRPr="00C76EA6" w:rsidRDefault="00A80089" w:rsidP="00A80089">
      <w:pPr>
        <w:numPr>
          <w:ilvl w:val="0"/>
          <w:numId w:val="7"/>
        </w:numPr>
        <w:ind w:left="0" w:firstLine="709"/>
        <w:jc w:val="both"/>
        <w:rPr>
          <w:sz w:val="28"/>
          <w:szCs w:val="28"/>
        </w:rPr>
      </w:pPr>
      <w:r w:rsidRPr="00C76EA6">
        <w:rPr>
          <w:sz w:val="28"/>
          <w:szCs w:val="28"/>
        </w:rPr>
        <w:t xml:space="preserve">отмечена заинтересованность родительской общественности в профилактике противоправного поведения несовершеннолетних. В микрорайонах школ проведено 96 рейдов совместно с родителями и правоохранительными органами. Посещено 27 семей, требующих особого внимания; </w:t>
      </w:r>
    </w:p>
    <w:p w:rsidR="00A80089" w:rsidRPr="00C76EA6" w:rsidRDefault="00A80089" w:rsidP="00A80089">
      <w:pPr>
        <w:numPr>
          <w:ilvl w:val="0"/>
          <w:numId w:val="7"/>
        </w:numPr>
        <w:ind w:left="0" w:firstLine="709"/>
        <w:jc w:val="both"/>
        <w:rPr>
          <w:sz w:val="28"/>
          <w:szCs w:val="28"/>
        </w:rPr>
      </w:pPr>
      <w:r w:rsidRPr="00C76EA6">
        <w:rPr>
          <w:sz w:val="28"/>
          <w:szCs w:val="28"/>
        </w:rPr>
        <w:t>используются различные формы правового просвещения учащихся, их родителей (законных представителей) по профилактике семейного неблагополучия и предупреждению асоциального поведения учащихся (в том числе «родительский всеобуч» - правовой, психологический и т.д.);</w:t>
      </w:r>
    </w:p>
    <w:p w:rsidR="00A80089" w:rsidRPr="00C76EA6" w:rsidRDefault="00A80089" w:rsidP="00A80089">
      <w:pPr>
        <w:ind w:firstLine="709"/>
        <w:jc w:val="both"/>
        <w:rPr>
          <w:sz w:val="28"/>
          <w:szCs w:val="28"/>
        </w:rPr>
      </w:pPr>
      <w:r w:rsidRPr="00C76EA6">
        <w:rPr>
          <w:sz w:val="28"/>
          <w:szCs w:val="28"/>
        </w:rPr>
        <w:t>Подпрограмма «Профилактика наркомании, безнадзорности и правонарушений среди несовершеннолетних, социальная защита детства» Муниципальной программы города Батайска «Развитие образования» характеризуется следующими значениями индикаторов.</w:t>
      </w:r>
    </w:p>
    <w:p w:rsidR="00A80089" w:rsidRPr="00C76EA6" w:rsidRDefault="00A80089" w:rsidP="00A80089">
      <w:pPr>
        <w:ind w:firstLine="709"/>
        <w:jc w:val="both"/>
        <w:rPr>
          <w:sz w:val="28"/>
          <w:szCs w:val="28"/>
        </w:rPr>
      </w:pPr>
      <w:r w:rsidRPr="00C76EA6">
        <w:rPr>
          <w:sz w:val="28"/>
          <w:szCs w:val="28"/>
        </w:rPr>
        <w:t>Доля обучающихся, принимающих участие в реализации дополнительных образовательных программ профилактической направленности – 97 % (плановый показатель – 97 %).</w:t>
      </w:r>
    </w:p>
    <w:p w:rsidR="00A80089" w:rsidRPr="00C76EA6" w:rsidRDefault="00A80089" w:rsidP="00A80089">
      <w:pPr>
        <w:ind w:firstLine="709"/>
        <w:jc w:val="both"/>
        <w:rPr>
          <w:sz w:val="28"/>
          <w:szCs w:val="28"/>
        </w:rPr>
      </w:pPr>
      <w:r w:rsidRPr="00C76EA6">
        <w:rPr>
          <w:sz w:val="28"/>
          <w:szCs w:val="28"/>
        </w:rPr>
        <w:t>Доля обучающихся, участвующих в мероприятиях профилактической направленности – 99% (плановое значение показателя – 99%).</w:t>
      </w:r>
    </w:p>
    <w:p w:rsidR="00A80089" w:rsidRPr="00C76EA6" w:rsidRDefault="00A80089" w:rsidP="00A80089">
      <w:pPr>
        <w:ind w:firstLine="709"/>
        <w:jc w:val="both"/>
        <w:rPr>
          <w:sz w:val="28"/>
          <w:szCs w:val="28"/>
        </w:rPr>
      </w:pPr>
      <w:r w:rsidRPr="00C76EA6">
        <w:rPr>
          <w:sz w:val="28"/>
          <w:szCs w:val="28"/>
        </w:rPr>
        <w:t>Доля детей, совершивших правонарушение – 7% (плановое значение показателя - 7 %).</w:t>
      </w:r>
    </w:p>
    <w:p w:rsidR="00A80089" w:rsidRPr="00C76EA6" w:rsidRDefault="00A80089" w:rsidP="00A80089">
      <w:pPr>
        <w:ind w:firstLine="709"/>
        <w:jc w:val="both"/>
        <w:rPr>
          <w:sz w:val="28"/>
          <w:szCs w:val="28"/>
        </w:rPr>
      </w:pPr>
      <w:r w:rsidRPr="00C76EA6">
        <w:rPr>
          <w:sz w:val="28"/>
          <w:szCs w:val="28"/>
        </w:rPr>
        <w:lastRenderedPageBreak/>
        <w:tab/>
        <w:t xml:space="preserve">Таким образом, подводя итоги реализации Муниципальной программы города Батайска «Развитие образования», основных мероприятий за 2020 год, следует отметить, что </w:t>
      </w:r>
    </w:p>
    <w:p w:rsidR="00A80089" w:rsidRPr="00C76EA6" w:rsidRDefault="00A80089" w:rsidP="00A80089">
      <w:pPr>
        <w:ind w:firstLine="709"/>
        <w:jc w:val="both"/>
        <w:rPr>
          <w:sz w:val="28"/>
          <w:szCs w:val="28"/>
        </w:rPr>
      </w:pPr>
      <w:r w:rsidRPr="00C76EA6">
        <w:rPr>
          <w:sz w:val="28"/>
          <w:szCs w:val="28"/>
        </w:rPr>
        <w:t>Из 39 индикатора (показателя), предусмотренного Муниципальной программой города Батайска «Развитие образования», в 2020году:</w:t>
      </w:r>
    </w:p>
    <w:p w:rsidR="00A80089" w:rsidRPr="00C76EA6" w:rsidRDefault="00A80089" w:rsidP="00A80089">
      <w:pPr>
        <w:ind w:firstLine="709"/>
        <w:jc w:val="both"/>
        <w:rPr>
          <w:sz w:val="28"/>
          <w:szCs w:val="28"/>
        </w:rPr>
      </w:pPr>
      <w:r w:rsidRPr="00C76EA6">
        <w:rPr>
          <w:sz w:val="28"/>
          <w:szCs w:val="28"/>
        </w:rPr>
        <w:t>достигнуты планируемые значения по 18 показателям;</w:t>
      </w:r>
    </w:p>
    <w:p w:rsidR="00A80089" w:rsidRPr="00C76EA6" w:rsidRDefault="00A80089" w:rsidP="00A80089">
      <w:pPr>
        <w:ind w:firstLine="709"/>
        <w:jc w:val="both"/>
        <w:rPr>
          <w:sz w:val="28"/>
          <w:szCs w:val="28"/>
        </w:rPr>
      </w:pPr>
      <w:r w:rsidRPr="00C76EA6">
        <w:rPr>
          <w:sz w:val="28"/>
          <w:szCs w:val="28"/>
        </w:rPr>
        <w:t>превышены планируемые значения по 14 показателям,</w:t>
      </w:r>
    </w:p>
    <w:p w:rsidR="00A80089" w:rsidRPr="00C76EA6" w:rsidRDefault="00A80089" w:rsidP="00A80089">
      <w:pPr>
        <w:ind w:firstLine="709"/>
        <w:jc w:val="both"/>
        <w:rPr>
          <w:sz w:val="28"/>
          <w:szCs w:val="28"/>
        </w:rPr>
      </w:pPr>
      <w:r w:rsidRPr="00C76EA6">
        <w:rPr>
          <w:sz w:val="28"/>
          <w:szCs w:val="28"/>
        </w:rPr>
        <w:t>не достигнуты планируемые значения по 7 показателям.</w:t>
      </w:r>
    </w:p>
    <w:p w:rsidR="00A80089" w:rsidRPr="00C76EA6" w:rsidRDefault="00A80089" w:rsidP="00A80089">
      <w:pPr>
        <w:ind w:firstLine="709"/>
        <w:jc w:val="both"/>
        <w:rPr>
          <w:sz w:val="28"/>
          <w:szCs w:val="28"/>
        </w:rPr>
      </w:pPr>
      <w:r w:rsidRPr="00C76EA6">
        <w:rPr>
          <w:sz w:val="28"/>
          <w:szCs w:val="28"/>
        </w:rPr>
        <w:t>Сведения о достижении значений индикаторов (показателей) Муниципальной программы города Батайска «Развитие образования» с обоснованиями отклонений значений индикатора (показателя) на конец 2020 года приведены в приложении № 3 к настоящему отчету.</w:t>
      </w:r>
    </w:p>
    <w:p w:rsidR="00A80089" w:rsidRPr="00C76EA6" w:rsidRDefault="00A80089" w:rsidP="00A80089">
      <w:pPr>
        <w:ind w:firstLine="709"/>
        <w:jc w:val="both"/>
        <w:rPr>
          <w:sz w:val="28"/>
          <w:szCs w:val="28"/>
        </w:rPr>
      </w:pPr>
      <w:r w:rsidRPr="00C76EA6">
        <w:rPr>
          <w:sz w:val="28"/>
          <w:szCs w:val="28"/>
        </w:rPr>
        <w:t>Из 57 мероприятия Муниципальной программы города Батайска «Развитие образования», запланированных на 2020 год, выполнены 98,2 %. Перечень мероприятий Муниципальной программы города Батайска «Развитие образования» изложен в приложении № 1 к настоящему отчету.</w:t>
      </w:r>
    </w:p>
    <w:p w:rsidR="00A80089" w:rsidRPr="00C76EA6" w:rsidRDefault="00A80089" w:rsidP="00A80089">
      <w:pPr>
        <w:ind w:firstLine="709"/>
        <w:jc w:val="both"/>
        <w:rPr>
          <w:sz w:val="28"/>
          <w:szCs w:val="28"/>
        </w:rPr>
      </w:pPr>
      <w:r w:rsidRPr="00C76EA6">
        <w:rPr>
          <w:sz w:val="28"/>
          <w:szCs w:val="28"/>
        </w:rPr>
        <w:t>В 2020 году планируется дальнейшее решение основных задач муниципальной системы образования города Батайска:</w:t>
      </w:r>
    </w:p>
    <w:p w:rsidR="00A80089" w:rsidRPr="00C76EA6" w:rsidRDefault="00A80089" w:rsidP="00A80089">
      <w:pPr>
        <w:numPr>
          <w:ilvl w:val="0"/>
          <w:numId w:val="6"/>
        </w:numPr>
        <w:ind w:left="0" w:firstLine="709"/>
        <w:jc w:val="both"/>
        <w:rPr>
          <w:sz w:val="28"/>
          <w:szCs w:val="28"/>
        </w:rPr>
      </w:pPr>
      <w:r w:rsidRPr="00C76EA6">
        <w:rPr>
          <w:sz w:val="28"/>
          <w:szCs w:val="28"/>
        </w:rPr>
        <w:t>Реализация программ развития образовательных организаций.</w:t>
      </w:r>
    </w:p>
    <w:p w:rsidR="00A80089" w:rsidRPr="00C76EA6" w:rsidRDefault="00A80089" w:rsidP="00A80089">
      <w:pPr>
        <w:numPr>
          <w:ilvl w:val="0"/>
          <w:numId w:val="6"/>
        </w:numPr>
        <w:ind w:left="0" w:firstLine="709"/>
        <w:jc w:val="both"/>
        <w:rPr>
          <w:sz w:val="28"/>
          <w:szCs w:val="28"/>
        </w:rPr>
      </w:pPr>
      <w:r w:rsidRPr="00C76EA6">
        <w:rPr>
          <w:sz w:val="28"/>
          <w:szCs w:val="28"/>
        </w:rPr>
        <w:t>Разработка портфеля проектов Управления образования города Батайска и подведомственных образовательных организаций.</w:t>
      </w:r>
    </w:p>
    <w:p w:rsidR="00A80089" w:rsidRPr="00C76EA6" w:rsidRDefault="00A80089" w:rsidP="00A80089">
      <w:pPr>
        <w:numPr>
          <w:ilvl w:val="0"/>
          <w:numId w:val="6"/>
        </w:numPr>
        <w:ind w:left="0" w:firstLine="709"/>
        <w:jc w:val="both"/>
        <w:rPr>
          <w:sz w:val="28"/>
          <w:szCs w:val="28"/>
        </w:rPr>
      </w:pPr>
      <w:r w:rsidRPr="00C76EA6">
        <w:rPr>
          <w:sz w:val="28"/>
          <w:szCs w:val="28"/>
        </w:rPr>
        <w:t>Исполнение муниципальных заданий образовательными учреждениями в соответствии с установленными объемами и показателями качества.</w:t>
      </w:r>
    </w:p>
    <w:p w:rsidR="00A80089" w:rsidRPr="00C76EA6" w:rsidRDefault="00A80089" w:rsidP="00A80089">
      <w:pPr>
        <w:numPr>
          <w:ilvl w:val="0"/>
          <w:numId w:val="6"/>
        </w:numPr>
        <w:ind w:left="0" w:firstLine="709"/>
        <w:jc w:val="both"/>
        <w:rPr>
          <w:sz w:val="28"/>
          <w:szCs w:val="28"/>
        </w:rPr>
      </w:pPr>
      <w:r w:rsidRPr="00C76EA6">
        <w:rPr>
          <w:sz w:val="28"/>
          <w:szCs w:val="28"/>
        </w:rPr>
        <w:t>Расширение сети дошкольных образовательных организаций, удовлетворение потребности населения в дошкольном образовании для детей от 1,5 до 3 лет.</w:t>
      </w:r>
    </w:p>
    <w:p w:rsidR="00A80089" w:rsidRPr="00C76EA6" w:rsidRDefault="00A80089" w:rsidP="00A80089">
      <w:pPr>
        <w:numPr>
          <w:ilvl w:val="0"/>
          <w:numId w:val="6"/>
        </w:numPr>
        <w:ind w:left="0" w:firstLine="709"/>
        <w:jc w:val="both"/>
        <w:rPr>
          <w:sz w:val="28"/>
          <w:szCs w:val="28"/>
        </w:rPr>
      </w:pPr>
      <w:r w:rsidRPr="00C76EA6">
        <w:rPr>
          <w:sz w:val="28"/>
          <w:szCs w:val="28"/>
        </w:rPr>
        <w:t>Удержание достигнутого показателя нулевой очереди в детские сады в возрастной группе детей 3-7 лет.</w:t>
      </w:r>
    </w:p>
    <w:p w:rsidR="00A80089" w:rsidRPr="00C76EA6" w:rsidRDefault="00A80089" w:rsidP="00A80089">
      <w:pPr>
        <w:numPr>
          <w:ilvl w:val="0"/>
          <w:numId w:val="6"/>
        </w:numPr>
        <w:ind w:left="0" w:firstLine="709"/>
        <w:jc w:val="both"/>
        <w:rPr>
          <w:sz w:val="28"/>
          <w:szCs w:val="28"/>
        </w:rPr>
      </w:pPr>
      <w:r w:rsidRPr="00C76EA6">
        <w:rPr>
          <w:sz w:val="28"/>
          <w:szCs w:val="28"/>
        </w:rPr>
        <w:t>Внедрение ФГОС дошкольного общего образования.</w:t>
      </w:r>
    </w:p>
    <w:p w:rsidR="00A80089" w:rsidRPr="00C76EA6" w:rsidRDefault="00A80089" w:rsidP="00A80089">
      <w:pPr>
        <w:numPr>
          <w:ilvl w:val="0"/>
          <w:numId w:val="6"/>
        </w:numPr>
        <w:ind w:left="0" w:firstLine="709"/>
        <w:jc w:val="both"/>
        <w:rPr>
          <w:sz w:val="28"/>
          <w:szCs w:val="28"/>
        </w:rPr>
      </w:pPr>
      <w:r w:rsidRPr="00C76EA6">
        <w:rPr>
          <w:sz w:val="28"/>
          <w:szCs w:val="28"/>
        </w:rPr>
        <w:t>Завершение внедрения ФГОС среднего общего образования.</w:t>
      </w:r>
    </w:p>
    <w:p w:rsidR="00A80089" w:rsidRPr="00C76EA6" w:rsidRDefault="00A80089" w:rsidP="00A80089">
      <w:pPr>
        <w:numPr>
          <w:ilvl w:val="0"/>
          <w:numId w:val="6"/>
        </w:numPr>
        <w:ind w:left="0" w:firstLine="709"/>
        <w:jc w:val="both"/>
        <w:rPr>
          <w:sz w:val="28"/>
          <w:szCs w:val="28"/>
        </w:rPr>
      </w:pPr>
      <w:r w:rsidRPr="00C76EA6">
        <w:rPr>
          <w:sz w:val="28"/>
          <w:szCs w:val="28"/>
        </w:rPr>
        <w:t>Реализация ФГОС НОО для обучающихся с ограниченными возможностями здоровья.</w:t>
      </w:r>
    </w:p>
    <w:p w:rsidR="00A80089" w:rsidRPr="00C76EA6" w:rsidRDefault="00A80089" w:rsidP="00A80089">
      <w:pPr>
        <w:numPr>
          <w:ilvl w:val="0"/>
          <w:numId w:val="6"/>
        </w:numPr>
        <w:ind w:left="0" w:firstLine="709"/>
        <w:jc w:val="both"/>
        <w:rPr>
          <w:sz w:val="28"/>
          <w:szCs w:val="28"/>
        </w:rPr>
      </w:pPr>
      <w:r w:rsidRPr="00C76EA6">
        <w:rPr>
          <w:sz w:val="28"/>
          <w:szCs w:val="28"/>
        </w:rPr>
        <w:t>Увеличение доли детей от 5 до 18 лет, охваченных услугами дополнительного образования.</w:t>
      </w:r>
    </w:p>
    <w:p w:rsidR="00A80089" w:rsidRPr="00C76EA6" w:rsidRDefault="00A80089" w:rsidP="00A80089">
      <w:pPr>
        <w:numPr>
          <w:ilvl w:val="0"/>
          <w:numId w:val="6"/>
        </w:numPr>
        <w:ind w:left="0" w:firstLine="709"/>
        <w:jc w:val="both"/>
        <w:rPr>
          <w:sz w:val="28"/>
          <w:szCs w:val="28"/>
        </w:rPr>
      </w:pPr>
      <w:r w:rsidRPr="00C76EA6">
        <w:rPr>
          <w:sz w:val="28"/>
          <w:szCs w:val="28"/>
        </w:rPr>
        <w:t>Своевременное выявление, эффективные сопровождение и поддержка одаренных детей.</w:t>
      </w:r>
    </w:p>
    <w:p w:rsidR="00A80089" w:rsidRPr="00C76EA6" w:rsidRDefault="00A80089" w:rsidP="00A80089">
      <w:pPr>
        <w:numPr>
          <w:ilvl w:val="0"/>
          <w:numId w:val="6"/>
        </w:numPr>
        <w:ind w:left="0" w:firstLine="709"/>
        <w:jc w:val="both"/>
        <w:rPr>
          <w:sz w:val="28"/>
          <w:szCs w:val="28"/>
        </w:rPr>
      </w:pPr>
      <w:r w:rsidRPr="00C76EA6">
        <w:rPr>
          <w:sz w:val="28"/>
          <w:szCs w:val="28"/>
        </w:rPr>
        <w:t>Формирование у обучающихся здорового образа жизни, сохранение и укрепление здоровья обучающихся. Увеличение охвата обучающихся доврачебной диагностикой до 70%. Создание в ОУ комфортных и безопасных условий. Реализация региональных проектов «Всеобуч по плаванию», «Всеобуч по шахматам», сдача нормативов ГТО.</w:t>
      </w:r>
    </w:p>
    <w:p w:rsidR="00A80089" w:rsidRPr="00C76EA6" w:rsidRDefault="00A80089" w:rsidP="00A80089">
      <w:pPr>
        <w:numPr>
          <w:ilvl w:val="0"/>
          <w:numId w:val="6"/>
        </w:numPr>
        <w:ind w:left="0" w:firstLine="709"/>
        <w:jc w:val="both"/>
        <w:rPr>
          <w:sz w:val="28"/>
          <w:szCs w:val="28"/>
        </w:rPr>
      </w:pPr>
      <w:r w:rsidRPr="00C76EA6">
        <w:rPr>
          <w:sz w:val="28"/>
          <w:szCs w:val="28"/>
        </w:rPr>
        <w:t>Развитие Российского движения школьников.</w:t>
      </w:r>
    </w:p>
    <w:p w:rsidR="00A80089" w:rsidRPr="00C76EA6" w:rsidRDefault="00A80089" w:rsidP="00A80089">
      <w:pPr>
        <w:numPr>
          <w:ilvl w:val="0"/>
          <w:numId w:val="6"/>
        </w:numPr>
        <w:ind w:left="0" w:firstLine="709"/>
        <w:jc w:val="both"/>
        <w:rPr>
          <w:sz w:val="28"/>
          <w:szCs w:val="28"/>
        </w:rPr>
      </w:pPr>
      <w:r w:rsidRPr="00C76EA6">
        <w:rPr>
          <w:sz w:val="28"/>
          <w:szCs w:val="28"/>
        </w:rPr>
        <w:lastRenderedPageBreak/>
        <w:t>Развитие творческого потенциала педагогического корпуса, поддержка молодых специалистов.</w:t>
      </w:r>
    </w:p>
    <w:p w:rsidR="00A80089" w:rsidRPr="00C76EA6" w:rsidRDefault="00A80089" w:rsidP="00A80089">
      <w:pPr>
        <w:numPr>
          <w:ilvl w:val="0"/>
          <w:numId w:val="6"/>
        </w:numPr>
        <w:ind w:left="0" w:firstLine="709"/>
        <w:jc w:val="both"/>
        <w:rPr>
          <w:sz w:val="28"/>
          <w:szCs w:val="28"/>
        </w:rPr>
      </w:pPr>
      <w:r w:rsidRPr="00C76EA6">
        <w:rPr>
          <w:sz w:val="28"/>
          <w:szCs w:val="28"/>
        </w:rPr>
        <w:t>Совершенствование системы выявления, поддержки и сопровождения одаренных детей.</w:t>
      </w:r>
    </w:p>
    <w:p w:rsidR="00A80089" w:rsidRPr="00C76EA6" w:rsidRDefault="00A80089" w:rsidP="00A80089">
      <w:pPr>
        <w:numPr>
          <w:ilvl w:val="0"/>
          <w:numId w:val="6"/>
        </w:numPr>
        <w:ind w:left="0" w:firstLine="709"/>
        <w:jc w:val="both"/>
        <w:rPr>
          <w:sz w:val="28"/>
          <w:szCs w:val="28"/>
        </w:rPr>
      </w:pPr>
      <w:r w:rsidRPr="00C76EA6">
        <w:rPr>
          <w:sz w:val="28"/>
          <w:szCs w:val="28"/>
        </w:rPr>
        <w:t>Профилактика социального сиротства и принятие дополнительных мер по повышению эффективности раннего выявления и сопровождения семей с детьми, оказавшихся в социально опасном положении.</w:t>
      </w:r>
    </w:p>
    <w:p w:rsidR="00A80089" w:rsidRPr="00C76EA6" w:rsidRDefault="00A80089" w:rsidP="00A80089">
      <w:pPr>
        <w:numPr>
          <w:ilvl w:val="0"/>
          <w:numId w:val="6"/>
        </w:numPr>
        <w:ind w:left="0" w:firstLine="709"/>
        <w:jc w:val="both"/>
        <w:rPr>
          <w:sz w:val="28"/>
          <w:szCs w:val="28"/>
        </w:rPr>
      </w:pPr>
      <w:r w:rsidRPr="00C76EA6">
        <w:rPr>
          <w:sz w:val="28"/>
          <w:szCs w:val="28"/>
        </w:rPr>
        <w:t>Независимая оценка качества условий осуществления образовательной деятельности муниципальных образовательных организаций.</w:t>
      </w:r>
    </w:p>
    <w:p w:rsidR="00A80089" w:rsidRPr="00C76EA6" w:rsidRDefault="00A80089" w:rsidP="00A80089">
      <w:pPr>
        <w:numPr>
          <w:ilvl w:val="0"/>
          <w:numId w:val="6"/>
        </w:numPr>
        <w:ind w:left="0" w:firstLine="709"/>
        <w:jc w:val="both"/>
        <w:rPr>
          <w:sz w:val="28"/>
          <w:szCs w:val="28"/>
        </w:rPr>
      </w:pPr>
      <w:r w:rsidRPr="00C76EA6">
        <w:rPr>
          <w:sz w:val="28"/>
          <w:szCs w:val="28"/>
        </w:rPr>
        <w:t>Укрепление материально-технической базы, капитальный ремонт существующих, строительство новых образовательных организаций, реализация комплекса мер по переводу муниципальных общеобразовательных организаций на односменный режим работы, приведения зданий школ в соответствие с современными требованиями к условиям обучения.</w:t>
      </w:r>
    </w:p>
    <w:p w:rsidR="00085CA9" w:rsidRPr="00C76EA6" w:rsidRDefault="00085CA9">
      <w:pPr>
        <w:spacing w:after="160" w:line="259" w:lineRule="auto"/>
        <w:rPr>
          <w:sz w:val="28"/>
          <w:szCs w:val="28"/>
        </w:rPr>
      </w:pPr>
      <w:r w:rsidRPr="00C76EA6">
        <w:rPr>
          <w:sz w:val="28"/>
          <w:szCs w:val="28"/>
        </w:rPr>
        <w:br w:type="page"/>
      </w:r>
    </w:p>
    <w:p w:rsidR="00A80089" w:rsidRPr="00C76EA6" w:rsidRDefault="00A80089" w:rsidP="00A80089">
      <w:pPr>
        <w:pStyle w:val="ConsPlusNormal"/>
        <w:pageBreakBefore/>
        <w:ind w:firstLine="0"/>
        <w:jc w:val="center"/>
        <w:rPr>
          <w:rFonts w:ascii="Times New Roman" w:hAnsi="Times New Roman" w:cs="Times New Roman"/>
          <w:bCs/>
          <w:sz w:val="28"/>
          <w:szCs w:val="28"/>
        </w:rPr>
      </w:pPr>
      <w:r w:rsidRPr="00C76EA6">
        <w:rPr>
          <w:rFonts w:ascii="Times New Roman" w:hAnsi="Times New Roman" w:cs="Times New Roman"/>
          <w:bCs/>
          <w:sz w:val="28"/>
          <w:szCs w:val="28"/>
        </w:rPr>
        <w:lastRenderedPageBreak/>
        <w:t>ОЦЕНКА ЭФФЕКТИВНОСТИ МУНИЦИПАЛЬНОЙ ПРОГРАММЫ</w:t>
      </w:r>
    </w:p>
    <w:p w:rsidR="00A80089" w:rsidRPr="00C76EA6" w:rsidRDefault="00A80089" w:rsidP="00A80089">
      <w:pPr>
        <w:pStyle w:val="ConsPlusNormal"/>
        <w:widowControl/>
        <w:ind w:firstLine="0"/>
        <w:jc w:val="center"/>
        <w:rPr>
          <w:rFonts w:ascii="Times New Roman" w:hAnsi="Times New Roman" w:cs="Times New Roman"/>
          <w:bCs/>
          <w:sz w:val="28"/>
          <w:szCs w:val="28"/>
        </w:rPr>
      </w:pPr>
    </w:p>
    <w:p w:rsidR="00A80089" w:rsidRPr="00C76EA6" w:rsidRDefault="00A80089" w:rsidP="00A80089">
      <w:pPr>
        <w:widowControl w:val="0"/>
        <w:ind w:firstLine="709"/>
        <w:jc w:val="both"/>
        <w:rPr>
          <w:kern w:val="2"/>
          <w:sz w:val="28"/>
          <w:szCs w:val="28"/>
        </w:rPr>
      </w:pPr>
      <w:r w:rsidRPr="00C76EA6">
        <w:rPr>
          <w:kern w:val="2"/>
          <w:sz w:val="28"/>
          <w:szCs w:val="28"/>
        </w:rPr>
        <w:t xml:space="preserve">Оценка эффективности реализации муниципальной </w:t>
      </w:r>
      <w:r w:rsidRPr="00C76EA6">
        <w:rPr>
          <w:sz w:val="28"/>
          <w:szCs w:val="28"/>
        </w:rPr>
        <w:t>программы</w:t>
      </w:r>
      <w:r w:rsidRPr="00C76EA6">
        <w:rPr>
          <w:kern w:val="2"/>
          <w:sz w:val="28"/>
          <w:szCs w:val="28"/>
        </w:rPr>
        <w:t xml:space="preserve"> осуществлена по следующим критериям:</w:t>
      </w:r>
    </w:p>
    <w:p w:rsidR="00A80089" w:rsidRPr="00C76EA6" w:rsidRDefault="00A80089" w:rsidP="00A80089">
      <w:pPr>
        <w:widowControl w:val="0"/>
        <w:autoSpaceDE w:val="0"/>
        <w:autoSpaceDN w:val="0"/>
        <w:adjustRightInd w:val="0"/>
        <w:ind w:firstLine="709"/>
        <w:jc w:val="both"/>
        <w:rPr>
          <w:sz w:val="28"/>
          <w:szCs w:val="28"/>
        </w:rPr>
      </w:pPr>
      <w:r w:rsidRPr="00C76EA6">
        <w:rPr>
          <w:sz w:val="28"/>
          <w:szCs w:val="28"/>
        </w:rPr>
        <w:t>степени достижения целей и решения задач подпрограмм и муниципальной программы в целом посредством выполнения установленных целевых показателей;</w:t>
      </w:r>
    </w:p>
    <w:p w:rsidR="00A80089" w:rsidRPr="00C76EA6" w:rsidRDefault="00A80089" w:rsidP="00A80089">
      <w:pPr>
        <w:widowControl w:val="0"/>
        <w:autoSpaceDE w:val="0"/>
        <w:autoSpaceDN w:val="0"/>
        <w:adjustRightInd w:val="0"/>
        <w:ind w:firstLine="709"/>
        <w:jc w:val="both"/>
        <w:rPr>
          <w:sz w:val="28"/>
          <w:szCs w:val="28"/>
        </w:rPr>
      </w:pPr>
      <w:r w:rsidRPr="00C76EA6">
        <w:rPr>
          <w:sz w:val="28"/>
          <w:szCs w:val="28"/>
        </w:rPr>
        <w:t>степени соответствия расходов запланированному уровню затрат и эффективности использования бюджетных средств;</w:t>
      </w:r>
    </w:p>
    <w:p w:rsidR="00A80089" w:rsidRPr="00C76EA6" w:rsidRDefault="00A80089" w:rsidP="00A80089">
      <w:pPr>
        <w:widowControl w:val="0"/>
        <w:autoSpaceDE w:val="0"/>
        <w:autoSpaceDN w:val="0"/>
        <w:adjustRightInd w:val="0"/>
        <w:ind w:firstLine="709"/>
        <w:jc w:val="both"/>
        <w:rPr>
          <w:sz w:val="28"/>
          <w:szCs w:val="28"/>
        </w:rPr>
      </w:pPr>
      <w:r w:rsidRPr="00C76EA6">
        <w:rPr>
          <w:sz w:val="28"/>
          <w:szCs w:val="28"/>
        </w:rPr>
        <w:t>степени реализации основных мероприятий подпрограмм муниципальной программы (достижения ожидаемых результатов их реализации).</w:t>
      </w:r>
    </w:p>
    <w:p w:rsidR="00A80089" w:rsidRPr="00C76EA6" w:rsidRDefault="00A80089" w:rsidP="00A80089">
      <w:pPr>
        <w:widowControl w:val="0"/>
        <w:autoSpaceDE w:val="0"/>
        <w:autoSpaceDN w:val="0"/>
        <w:adjustRightInd w:val="0"/>
        <w:ind w:firstLine="709"/>
        <w:jc w:val="both"/>
        <w:rPr>
          <w:sz w:val="28"/>
          <w:szCs w:val="28"/>
        </w:rPr>
      </w:pPr>
      <w:r w:rsidRPr="00C76EA6">
        <w:rPr>
          <w:sz w:val="28"/>
          <w:szCs w:val="28"/>
        </w:rPr>
        <w:t>Эффективность муниципальной программы определяется на основании степени достижения целевых показателей, выполнения основных мероприятий и оценки бюджетной эффективности муниципальной программы.</w:t>
      </w:r>
    </w:p>
    <w:p w:rsidR="00A80089" w:rsidRPr="00C76EA6" w:rsidRDefault="00A80089" w:rsidP="00A80089">
      <w:pPr>
        <w:widowControl w:val="0"/>
        <w:ind w:firstLine="709"/>
        <w:jc w:val="both"/>
        <w:rPr>
          <w:kern w:val="2"/>
          <w:sz w:val="28"/>
          <w:szCs w:val="28"/>
          <w:lang w:eastAsia="en-US"/>
        </w:rPr>
      </w:pPr>
      <w:r w:rsidRPr="00C76EA6">
        <w:rPr>
          <w:kern w:val="2"/>
          <w:sz w:val="28"/>
          <w:szCs w:val="28"/>
          <w:lang w:val="en-US"/>
        </w:rPr>
        <w:t>I</w:t>
      </w:r>
      <w:r w:rsidRPr="00C76EA6">
        <w:rPr>
          <w:kern w:val="2"/>
          <w:sz w:val="28"/>
          <w:szCs w:val="28"/>
        </w:rPr>
        <w:t xml:space="preserve">. Степень достижения целевых показателей </w:t>
      </w:r>
      <w:r w:rsidRPr="00C76EA6">
        <w:rPr>
          <w:sz w:val="28"/>
          <w:szCs w:val="28"/>
        </w:rPr>
        <w:t>муниципальной</w:t>
      </w:r>
      <w:r w:rsidRPr="00C76EA6">
        <w:rPr>
          <w:kern w:val="2"/>
          <w:sz w:val="28"/>
          <w:szCs w:val="28"/>
        </w:rPr>
        <w:t xml:space="preserve"> программы </w:t>
      </w:r>
      <w:r w:rsidRPr="00C76EA6">
        <w:rPr>
          <w:kern w:val="2"/>
          <w:sz w:val="28"/>
          <w:szCs w:val="28"/>
          <w:lang w:eastAsia="en-US"/>
        </w:rPr>
        <w:t>осуществляется по нижеприведенным формулам:</w:t>
      </w:r>
    </w:p>
    <w:p w:rsidR="00A80089" w:rsidRPr="00C76EA6" w:rsidRDefault="00A80089" w:rsidP="00A80089">
      <w:pPr>
        <w:widowControl w:val="0"/>
        <w:autoSpaceDE w:val="0"/>
        <w:autoSpaceDN w:val="0"/>
        <w:adjustRightInd w:val="0"/>
        <w:ind w:firstLine="709"/>
        <w:jc w:val="both"/>
        <w:rPr>
          <w:kern w:val="2"/>
          <w:sz w:val="28"/>
          <w:szCs w:val="28"/>
          <w:lang w:eastAsia="en-US"/>
        </w:rPr>
      </w:pPr>
      <w:r w:rsidRPr="00C76EA6">
        <w:rPr>
          <w:kern w:val="2"/>
          <w:sz w:val="28"/>
          <w:szCs w:val="28"/>
          <w:lang w:eastAsia="en-US"/>
        </w:rPr>
        <w:t>в отношении показателя, большее значение которого отражает большую эффективность:</w:t>
      </w:r>
    </w:p>
    <w:p w:rsidR="00A80089" w:rsidRPr="00C76EA6" w:rsidRDefault="00A80089" w:rsidP="00A80089">
      <w:pPr>
        <w:widowControl w:val="0"/>
        <w:jc w:val="center"/>
        <w:rPr>
          <w:kern w:val="2"/>
          <w:sz w:val="28"/>
          <w:szCs w:val="28"/>
          <w:lang w:eastAsia="en-US"/>
        </w:rPr>
      </w:pPr>
      <w:proofErr w:type="spellStart"/>
      <w:r w:rsidRPr="00C76EA6">
        <w:rPr>
          <w:kern w:val="2"/>
          <w:sz w:val="28"/>
          <w:szCs w:val="28"/>
          <w:lang w:eastAsia="en-US"/>
        </w:rPr>
        <w:t>Э</w:t>
      </w:r>
      <w:r w:rsidRPr="00C76EA6">
        <w:rPr>
          <w:kern w:val="2"/>
          <w:sz w:val="28"/>
          <w:szCs w:val="28"/>
          <w:vertAlign w:val="subscript"/>
          <w:lang w:eastAsia="en-US"/>
        </w:rPr>
        <w:t>п</w:t>
      </w:r>
      <w:proofErr w:type="spellEnd"/>
      <w:r w:rsidRPr="00C76EA6">
        <w:rPr>
          <w:kern w:val="2"/>
          <w:sz w:val="28"/>
          <w:szCs w:val="28"/>
          <w:lang w:eastAsia="en-US"/>
        </w:rPr>
        <w:t xml:space="preserve"> = </w:t>
      </w:r>
      <w:proofErr w:type="spellStart"/>
      <w:r w:rsidRPr="00C76EA6">
        <w:rPr>
          <w:kern w:val="2"/>
          <w:sz w:val="28"/>
          <w:szCs w:val="28"/>
          <w:lang w:eastAsia="en-US"/>
        </w:rPr>
        <w:t>ИД</w:t>
      </w:r>
      <w:r w:rsidRPr="00C76EA6">
        <w:rPr>
          <w:kern w:val="2"/>
          <w:sz w:val="28"/>
          <w:szCs w:val="28"/>
          <w:vertAlign w:val="subscript"/>
          <w:lang w:eastAsia="en-US"/>
        </w:rPr>
        <w:t>п</w:t>
      </w:r>
      <w:proofErr w:type="spellEnd"/>
      <w:r w:rsidRPr="00C76EA6">
        <w:rPr>
          <w:kern w:val="2"/>
          <w:sz w:val="28"/>
          <w:szCs w:val="28"/>
          <w:lang w:eastAsia="en-US"/>
        </w:rPr>
        <w:t>/</w:t>
      </w:r>
      <w:proofErr w:type="spellStart"/>
      <w:r w:rsidRPr="00C76EA6">
        <w:rPr>
          <w:kern w:val="2"/>
          <w:sz w:val="28"/>
          <w:szCs w:val="28"/>
          <w:lang w:eastAsia="en-US"/>
        </w:rPr>
        <w:t>ИЦ</w:t>
      </w:r>
      <w:r w:rsidRPr="00C76EA6">
        <w:rPr>
          <w:kern w:val="2"/>
          <w:sz w:val="28"/>
          <w:szCs w:val="28"/>
          <w:vertAlign w:val="subscript"/>
          <w:lang w:eastAsia="en-US"/>
        </w:rPr>
        <w:t>п</w:t>
      </w:r>
      <w:proofErr w:type="spellEnd"/>
      <w:r w:rsidRPr="00C76EA6">
        <w:rPr>
          <w:kern w:val="2"/>
          <w:sz w:val="28"/>
          <w:szCs w:val="28"/>
          <w:lang w:eastAsia="en-US"/>
        </w:rPr>
        <w:t>;</w:t>
      </w:r>
    </w:p>
    <w:p w:rsidR="00A80089" w:rsidRPr="00C76EA6" w:rsidRDefault="00A80089" w:rsidP="00A80089">
      <w:pPr>
        <w:widowControl w:val="0"/>
        <w:autoSpaceDE w:val="0"/>
        <w:autoSpaceDN w:val="0"/>
        <w:adjustRightInd w:val="0"/>
        <w:ind w:firstLine="709"/>
        <w:jc w:val="both"/>
        <w:rPr>
          <w:sz w:val="28"/>
          <w:szCs w:val="28"/>
        </w:rPr>
      </w:pPr>
      <w:r w:rsidRPr="00C76EA6">
        <w:rPr>
          <w:sz w:val="28"/>
          <w:szCs w:val="28"/>
        </w:rPr>
        <w:t>в отношении показателя, меньшее значение которого отражает большую эффективность:</w:t>
      </w:r>
    </w:p>
    <w:p w:rsidR="00A80089" w:rsidRPr="00C76EA6" w:rsidRDefault="00A80089" w:rsidP="00A80089">
      <w:pPr>
        <w:widowControl w:val="0"/>
        <w:autoSpaceDE w:val="0"/>
        <w:autoSpaceDN w:val="0"/>
        <w:adjustRightInd w:val="0"/>
        <w:ind w:firstLine="709"/>
        <w:jc w:val="both"/>
        <w:rPr>
          <w:sz w:val="28"/>
          <w:szCs w:val="28"/>
        </w:rPr>
      </w:pPr>
    </w:p>
    <w:p w:rsidR="00A80089" w:rsidRPr="00C76EA6" w:rsidRDefault="00A80089" w:rsidP="00A80089">
      <w:pPr>
        <w:pStyle w:val="ConsPlusNormal"/>
        <w:jc w:val="center"/>
        <w:rPr>
          <w:rFonts w:ascii="Times New Roman" w:hAnsi="Times New Roman" w:cs="Times New Roman"/>
          <w:bCs/>
          <w:sz w:val="28"/>
          <w:szCs w:val="28"/>
        </w:rPr>
      </w:pPr>
      <w:proofErr w:type="spellStart"/>
      <w:r w:rsidRPr="00C76EA6">
        <w:rPr>
          <w:rFonts w:ascii="Times New Roman" w:hAnsi="Times New Roman" w:cs="Times New Roman"/>
          <w:bCs/>
          <w:sz w:val="28"/>
          <w:szCs w:val="28"/>
        </w:rPr>
        <w:t>Э</w:t>
      </w:r>
      <w:r w:rsidRPr="00C76EA6">
        <w:rPr>
          <w:rFonts w:ascii="Times New Roman" w:hAnsi="Times New Roman" w:cs="Times New Roman"/>
          <w:bCs/>
          <w:sz w:val="28"/>
          <w:szCs w:val="28"/>
          <w:vertAlign w:val="subscript"/>
        </w:rPr>
        <w:t>п</w:t>
      </w:r>
      <w:proofErr w:type="spellEnd"/>
      <w:r w:rsidRPr="00C76EA6">
        <w:rPr>
          <w:rFonts w:ascii="Times New Roman" w:hAnsi="Times New Roman" w:cs="Times New Roman"/>
          <w:bCs/>
          <w:sz w:val="28"/>
          <w:szCs w:val="28"/>
        </w:rPr>
        <w:t xml:space="preserve"> = (</w:t>
      </w:r>
      <w:proofErr w:type="spellStart"/>
      <w:r w:rsidRPr="00C76EA6">
        <w:rPr>
          <w:rFonts w:ascii="Times New Roman" w:hAnsi="Times New Roman" w:cs="Times New Roman"/>
          <w:bCs/>
          <w:sz w:val="28"/>
          <w:szCs w:val="28"/>
        </w:rPr>
        <w:t>ИЦ</w:t>
      </w:r>
      <w:r w:rsidRPr="00C76EA6">
        <w:rPr>
          <w:rFonts w:ascii="Times New Roman" w:hAnsi="Times New Roman" w:cs="Times New Roman"/>
          <w:bCs/>
          <w:sz w:val="28"/>
          <w:szCs w:val="28"/>
          <w:vertAlign w:val="subscript"/>
        </w:rPr>
        <w:t>п</w:t>
      </w:r>
      <w:proofErr w:type="spellEnd"/>
      <w:r w:rsidRPr="00C76EA6">
        <w:rPr>
          <w:rFonts w:ascii="Times New Roman" w:hAnsi="Times New Roman" w:cs="Times New Roman"/>
          <w:bCs/>
          <w:sz w:val="28"/>
          <w:szCs w:val="28"/>
        </w:rPr>
        <w:t xml:space="preserve"> - </w:t>
      </w:r>
      <w:proofErr w:type="spellStart"/>
      <w:r w:rsidRPr="00C76EA6">
        <w:rPr>
          <w:rFonts w:ascii="Times New Roman" w:hAnsi="Times New Roman" w:cs="Times New Roman"/>
          <w:bCs/>
          <w:sz w:val="28"/>
          <w:szCs w:val="28"/>
        </w:rPr>
        <w:t>ИД</w:t>
      </w:r>
      <w:r w:rsidRPr="00C76EA6">
        <w:rPr>
          <w:rFonts w:ascii="Times New Roman" w:hAnsi="Times New Roman" w:cs="Times New Roman"/>
          <w:bCs/>
          <w:sz w:val="28"/>
          <w:szCs w:val="28"/>
          <w:vertAlign w:val="subscript"/>
        </w:rPr>
        <w:t>п</w:t>
      </w:r>
      <w:proofErr w:type="spellEnd"/>
      <w:r w:rsidRPr="00C76EA6">
        <w:rPr>
          <w:rFonts w:ascii="Times New Roman" w:hAnsi="Times New Roman" w:cs="Times New Roman"/>
          <w:bCs/>
          <w:sz w:val="28"/>
          <w:szCs w:val="28"/>
        </w:rPr>
        <w:t>) + 1,</w:t>
      </w:r>
    </w:p>
    <w:p w:rsidR="00A80089" w:rsidRPr="00C76EA6" w:rsidRDefault="00A80089" w:rsidP="00A80089">
      <w:pPr>
        <w:widowControl w:val="0"/>
        <w:tabs>
          <w:tab w:val="left" w:pos="3810"/>
        </w:tabs>
        <w:ind w:firstLine="540"/>
        <w:rPr>
          <w:kern w:val="2"/>
          <w:sz w:val="28"/>
          <w:szCs w:val="28"/>
          <w:lang w:eastAsia="en-US"/>
        </w:rPr>
      </w:pPr>
      <w:r w:rsidRPr="00C76EA6">
        <w:rPr>
          <w:kern w:val="2"/>
          <w:sz w:val="28"/>
          <w:szCs w:val="28"/>
          <w:vertAlign w:val="subscript"/>
          <w:lang w:eastAsia="en-US"/>
        </w:rPr>
        <w:tab/>
      </w:r>
    </w:p>
    <w:p w:rsidR="00A80089" w:rsidRPr="00C76EA6" w:rsidRDefault="00A80089" w:rsidP="00A80089">
      <w:pPr>
        <w:widowControl w:val="0"/>
        <w:ind w:firstLine="709"/>
        <w:jc w:val="both"/>
        <w:rPr>
          <w:kern w:val="2"/>
          <w:sz w:val="28"/>
          <w:szCs w:val="28"/>
          <w:lang w:eastAsia="en-US"/>
        </w:rPr>
      </w:pPr>
      <w:r w:rsidRPr="00C76EA6">
        <w:rPr>
          <w:kern w:val="2"/>
          <w:sz w:val="28"/>
          <w:szCs w:val="28"/>
          <w:lang w:eastAsia="en-US"/>
        </w:rPr>
        <w:t xml:space="preserve">где </w:t>
      </w:r>
      <w:proofErr w:type="spellStart"/>
      <w:r w:rsidRPr="00C76EA6">
        <w:rPr>
          <w:kern w:val="2"/>
          <w:sz w:val="28"/>
          <w:szCs w:val="28"/>
          <w:lang w:eastAsia="en-US"/>
        </w:rPr>
        <w:t>Э</w:t>
      </w:r>
      <w:r w:rsidRPr="00C76EA6">
        <w:rPr>
          <w:kern w:val="2"/>
          <w:sz w:val="28"/>
          <w:szCs w:val="28"/>
          <w:vertAlign w:val="subscript"/>
          <w:lang w:eastAsia="en-US"/>
        </w:rPr>
        <w:t>п</w:t>
      </w:r>
      <w:proofErr w:type="spellEnd"/>
      <w:r w:rsidRPr="00C76EA6">
        <w:rPr>
          <w:kern w:val="2"/>
          <w:sz w:val="28"/>
          <w:szCs w:val="28"/>
          <w:lang w:eastAsia="en-US"/>
        </w:rPr>
        <w:t xml:space="preserve"> – эффективность хода реализации целевого показателя </w:t>
      </w:r>
      <w:r w:rsidRPr="00C76EA6">
        <w:rPr>
          <w:sz w:val="28"/>
          <w:szCs w:val="28"/>
        </w:rPr>
        <w:t>муниципальной</w:t>
      </w:r>
      <w:r w:rsidRPr="00C76EA6">
        <w:rPr>
          <w:kern w:val="2"/>
          <w:sz w:val="28"/>
          <w:szCs w:val="28"/>
          <w:lang w:eastAsia="en-US"/>
        </w:rPr>
        <w:t xml:space="preserve"> программы;</w:t>
      </w:r>
    </w:p>
    <w:p w:rsidR="00A80089" w:rsidRPr="00C76EA6" w:rsidRDefault="00A80089" w:rsidP="00A80089">
      <w:pPr>
        <w:widowControl w:val="0"/>
        <w:ind w:firstLine="709"/>
        <w:jc w:val="both"/>
        <w:rPr>
          <w:kern w:val="2"/>
          <w:sz w:val="28"/>
          <w:szCs w:val="28"/>
          <w:lang w:eastAsia="en-US"/>
        </w:rPr>
      </w:pPr>
      <w:proofErr w:type="spellStart"/>
      <w:r w:rsidRPr="00C76EA6">
        <w:rPr>
          <w:kern w:val="2"/>
          <w:sz w:val="28"/>
          <w:szCs w:val="28"/>
          <w:lang w:eastAsia="en-US"/>
        </w:rPr>
        <w:t>ИЦ</w:t>
      </w:r>
      <w:r w:rsidRPr="00C76EA6">
        <w:rPr>
          <w:kern w:val="2"/>
          <w:sz w:val="28"/>
          <w:szCs w:val="28"/>
          <w:vertAlign w:val="subscript"/>
          <w:lang w:eastAsia="en-US"/>
        </w:rPr>
        <w:t>п</w:t>
      </w:r>
      <w:proofErr w:type="spellEnd"/>
      <w:r w:rsidRPr="00C76EA6">
        <w:rPr>
          <w:kern w:val="2"/>
          <w:sz w:val="28"/>
          <w:szCs w:val="28"/>
          <w:lang w:eastAsia="en-US"/>
        </w:rPr>
        <w:t xml:space="preserve"> – целевое значение показателя, утвержденного </w:t>
      </w:r>
      <w:r w:rsidRPr="00C76EA6">
        <w:rPr>
          <w:sz w:val="28"/>
          <w:szCs w:val="28"/>
        </w:rPr>
        <w:t>муниципальной</w:t>
      </w:r>
      <w:r w:rsidRPr="00C76EA6">
        <w:rPr>
          <w:kern w:val="2"/>
          <w:sz w:val="28"/>
          <w:szCs w:val="28"/>
          <w:lang w:eastAsia="en-US"/>
        </w:rPr>
        <w:t xml:space="preserve"> программой;</w:t>
      </w:r>
    </w:p>
    <w:p w:rsidR="00A80089" w:rsidRPr="00C76EA6" w:rsidRDefault="00A80089" w:rsidP="00A80089">
      <w:pPr>
        <w:widowControl w:val="0"/>
        <w:ind w:firstLine="709"/>
        <w:jc w:val="both"/>
        <w:rPr>
          <w:kern w:val="2"/>
          <w:sz w:val="28"/>
          <w:szCs w:val="28"/>
          <w:lang w:eastAsia="en-US"/>
        </w:rPr>
      </w:pPr>
      <w:proofErr w:type="spellStart"/>
      <w:r w:rsidRPr="00C76EA6">
        <w:rPr>
          <w:kern w:val="2"/>
          <w:sz w:val="28"/>
          <w:szCs w:val="28"/>
          <w:lang w:eastAsia="en-US"/>
        </w:rPr>
        <w:t>ИД</w:t>
      </w:r>
      <w:r w:rsidRPr="00C76EA6">
        <w:rPr>
          <w:kern w:val="2"/>
          <w:sz w:val="28"/>
          <w:szCs w:val="28"/>
          <w:vertAlign w:val="subscript"/>
          <w:lang w:eastAsia="en-US"/>
        </w:rPr>
        <w:t>п</w:t>
      </w:r>
      <w:proofErr w:type="spellEnd"/>
      <w:r w:rsidRPr="00C76EA6">
        <w:rPr>
          <w:kern w:val="2"/>
          <w:sz w:val="28"/>
          <w:szCs w:val="28"/>
          <w:lang w:eastAsia="en-US"/>
        </w:rPr>
        <w:t xml:space="preserve"> – фактическое значение показателя, достигнутого в ходе реализации </w:t>
      </w:r>
      <w:r w:rsidRPr="00C76EA6">
        <w:rPr>
          <w:sz w:val="28"/>
          <w:szCs w:val="28"/>
        </w:rPr>
        <w:t>муниципальной</w:t>
      </w:r>
      <w:r w:rsidRPr="00C76EA6">
        <w:rPr>
          <w:kern w:val="2"/>
          <w:sz w:val="28"/>
          <w:szCs w:val="28"/>
          <w:lang w:eastAsia="en-US"/>
        </w:rPr>
        <w:t xml:space="preserve"> программы.</w:t>
      </w:r>
    </w:p>
    <w:p w:rsidR="00A80089" w:rsidRPr="00C76EA6" w:rsidRDefault="00A80089" w:rsidP="00A80089">
      <w:pPr>
        <w:widowControl w:val="0"/>
        <w:ind w:firstLine="709"/>
        <w:jc w:val="both"/>
        <w:rPr>
          <w:sz w:val="28"/>
          <w:szCs w:val="28"/>
          <w:lang w:eastAsia="en-US"/>
        </w:rPr>
      </w:pPr>
      <w:r w:rsidRPr="00C76EA6">
        <w:rPr>
          <w:kern w:val="2"/>
          <w:sz w:val="28"/>
          <w:szCs w:val="28"/>
          <w:lang w:eastAsia="en-US"/>
        </w:rPr>
        <w:t xml:space="preserve">Эффективность хода реализации целевых показателей </w:t>
      </w:r>
      <w:r w:rsidRPr="00C76EA6">
        <w:rPr>
          <w:sz w:val="28"/>
          <w:szCs w:val="28"/>
        </w:rPr>
        <w:t>муниципальной</w:t>
      </w:r>
      <w:r w:rsidRPr="00C76EA6">
        <w:rPr>
          <w:sz w:val="28"/>
          <w:szCs w:val="28"/>
          <w:lang w:eastAsia="en-US"/>
        </w:rPr>
        <w:t xml:space="preserve"> программы следующая:</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1.1. равно 1,03;</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1.2. равно 1,00;</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1.3. равно 1,00;</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1.4. равно 1,04;</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1.5. равно 0,95;</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2.1. равно 1,04;</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2.2. равно 1,09;</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2.3. равно 1,14;</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2.4. равно 1,02;</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2.5. равно 1,00;</w:t>
      </w:r>
    </w:p>
    <w:p w:rsidR="00A80089" w:rsidRPr="00C76EA6" w:rsidRDefault="00A80089" w:rsidP="00A80089">
      <w:pPr>
        <w:widowControl w:val="0"/>
        <w:ind w:firstLine="709"/>
        <w:jc w:val="both"/>
        <w:rPr>
          <w:kern w:val="2"/>
          <w:sz w:val="28"/>
          <w:szCs w:val="28"/>
        </w:rPr>
      </w:pPr>
      <w:r w:rsidRPr="00C76EA6">
        <w:rPr>
          <w:kern w:val="2"/>
          <w:sz w:val="28"/>
          <w:szCs w:val="28"/>
        </w:rPr>
        <w:lastRenderedPageBreak/>
        <w:t>по индикатору (показателю) 2.6. равно 2,02</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2.7. равно 1,12;</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2.8. равно 1,00;</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2.9. равно 1,00;</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2.10. равно 1,00;</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2.11. равно 2,71;</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2.12. равно 0,89;</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2.13. равно 0,83;</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2.14. равно 1,06;</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2.15. равно 1,00;</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2.16. равно 0,87;</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2.17. равно 1,00;</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2.18. равно 1,00;</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2.19. равно 1,00;</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2.20. равно 1,00;</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3.1. равно 1,00;</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3.2. равно 1,06;</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3.3. равно 1,00;</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3.4. равно 1,33;</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3.5. равно 1,00;</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3.6. равно 1,00;</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3.7. равно 1,00;</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4.1. равно 1,16;</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4.2. равно 1,00;</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4.3. равно 1,26;</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4.4. равно 0,53;</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5.1. равно 1,00;</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5.2. равно 1,00;</w:t>
      </w:r>
    </w:p>
    <w:p w:rsidR="00A80089" w:rsidRPr="00C76EA6" w:rsidRDefault="00A80089" w:rsidP="00A80089">
      <w:pPr>
        <w:widowControl w:val="0"/>
        <w:ind w:firstLine="709"/>
        <w:jc w:val="both"/>
        <w:rPr>
          <w:kern w:val="2"/>
          <w:sz w:val="28"/>
          <w:szCs w:val="28"/>
        </w:rPr>
      </w:pPr>
      <w:r w:rsidRPr="00C76EA6">
        <w:rPr>
          <w:kern w:val="2"/>
          <w:sz w:val="28"/>
          <w:szCs w:val="28"/>
        </w:rPr>
        <w:t>по индикатору (показателю) 5.3. равно 1,00.</w:t>
      </w:r>
    </w:p>
    <w:p w:rsidR="00A80089" w:rsidRPr="00C76EA6" w:rsidRDefault="00A80089" w:rsidP="00A80089">
      <w:pPr>
        <w:widowControl w:val="0"/>
        <w:ind w:firstLine="709"/>
        <w:jc w:val="both"/>
        <w:rPr>
          <w:kern w:val="2"/>
          <w:sz w:val="28"/>
          <w:szCs w:val="28"/>
          <w:lang w:eastAsia="en-US"/>
        </w:rPr>
      </w:pPr>
      <w:r w:rsidRPr="00C76EA6">
        <w:rPr>
          <w:kern w:val="2"/>
          <w:sz w:val="28"/>
          <w:szCs w:val="28"/>
          <w:lang w:eastAsia="en-US"/>
        </w:rPr>
        <w:t>Суммарная оценка степени достижения целевых показателей муниципальной программы определяется по формуле:</w:t>
      </w:r>
    </w:p>
    <w:p w:rsidR="00A80089" w:rsidRPr="00C76EA6" w:rsidRDefault="00A80089" w:rsidP="00A80089">
      <w:pPr>
        <w:widowControl w:val="0"/>
        <w:ind w:firstLine="709"/>
        <w:jc w:val="both"/>
        <w:rPr>
          <w:kern w:val="2"/>
          <w:sz w:val="28"/>
          <w:szCs w:val="28"/>
          <w:lang w:eastAsia="en-US"/>
        </w:rPr>
      </w:pPr>
    </w:p>
    <w:p w:rsidR="00A80089" w:rsidRPr="00C76EA6" w:rsidRDefault="00A80089" w:rsidP="00A80089">
      <w:pPr>
        <w:widowControl w:val="0"/>
        <w:tabs>
          <w:tab w:val="center" w:pos="4876"/>
          <w:tab w:val="left" w:pos="6510"/>
        </w:tabs>
        <w:rPr>
          <w:kern w:val="2"/>
          <w:sz w:val="28"/>
          <w:szCs w:val="28"/>
          <w:lang w:eastAsia="en-US"/>
        </w:rPr>
      </w:pPr>
      <w:r w:rsidRPr="00C76EA6">
        <w:rPr>
          <w:kern w:val="2"/>
          <w:sz w:val="28"/>
          <w:szCs w:val="28"/>
          <w:lang w:eastAsia="en-US"/>
        </w:rPr>
        <w:tab/>
      </w:r>
      <w:r w:rsidRPr="00C76EA6">
        <w:rPr>
          <w:i/>
          <w:noProof/>
          <w:kern w:val="2"/>
          <w:sz w:val="28"/>
          <w:szCs w:val="28"/>
        </w:rPr>
        <w:drawing>
          <wp:inline distT="0" distB="0" distL="0" distR="0" wp14:anchorId="450B888B" wp14:editId="66822206">
            <wp:extent cx="828675" cy="6096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609600"/>
                    </a:xfrm>
                    <a:prstGeom prst="rect">
                      <a:avLst/>
                    </a:prstGeom>
                    <a:noFill/>
                    <a:ln>
                      <a:noFill/>
                    </a:ln>
                  </pic:spPr>
                </pic:pic>
              </a:graphicData>
            </a:graphic>
          </wp:inline>
        </w:drawing>
      </w:r>
      <w:r w:rsidRPr="00C76EA6">
        <w:rPr>
          <w:kern w:val="2"/>
          <w:sz w:val="28"/>
          <w:szCs w:val="28"/>
          <w:lang w:eastAsia="en-US"/>
        </w:rPr>
        <w:t>,</w:t>
      </w:r>
      <w:r w:rsidRPr="00C76EA6">
        <w:rPr>
          <w:kern w:val="2"/>
          <w:sz w:val="28"/>
          <w:szCs w:val="28"/>
          <w:lang w:eastAsia="en-US"/>
        </w:rPr>
        <w:tab/>
      </w:r>
    </w:p>
    <w:p w:rsidR="00A80089" w:rsidRPr="00C76EA6" w:rsidRDefault="00A80089" w:rsidP="00A80089">
      <w:pPr>
        <w:widowControl w:val="0"/>
        <w:tabs>
          <w:tab w:val="center" w:pos="4876"/>
          <w:tab w:val="left" w:pos="6510"/>
        </w:tabs>
        <w:rPr>
          <w:kern w:val="2"/>
          <w:sz w:val="28"/>
          <w:szCs w:val="28"/>
          <w:lang w:eastAsia="en-US"/>
        </w:rPr>
      </w:pPr>
    </w:p>
    <w:p w:rsidR="00A80089" w:rsidRPr="00C76EA6" w:rsidRDefault="00A80089" w:rsidP="00A80089">
      <w:pPr>
        <w:widowControl w:val="0"/>
        <w:ind w:firstLine="709"/>
        <w:jc w:val="both"/>
        <w:rPr>
          <w:kern w:val="2"/>
          <w:sz w:val="28"/>
          <w:szCs w:val="28"/>
          <w:lang w:eastAsia="en-US"/>
        </w:rPr>
      </w:pPr>
      <w:r w:rsidRPr="00C76EA6">
        <w:rPr>
          <w:kern w:val="2"/>
          <w:sz w:val="28"/>
          <w:szCs w:val="28"/>
          <w:lang w:eastAsia="en-US"/>
        </w:rPr>
        <w:t xml:space="preserve">где </w:t>
      </w:r>
      <w:proofErr w:type="spellStart"/>
      <w:r w:rsidRPr="00C76EA6">
        <w:rPr>
          <w:kern w:val="2"/>
          <w:sz w:val="28"/>
          <w:szCs w:val="28"/>
          <w:lang w:eastAsia="en-US"/>
        </w:rPr>
        <w:t>Э</w:t>
      </w:r>
      <w:r w:rsidRPr="00C76EA6">
        <w:rPr>
          <w:kern w:val="2"/>
          <w:sz w:val="28"/>
          <w:szCs w:val="28"/>
          <w:vertAlign w:val="subscript"/>
          <w:lang w:eastAsia="en-US"/>
        </w:rPr>
        <w:t>о</w:t>
      </w:r>
      <w:proofErr w:type="spellEnd"/>
      <w:r w:rsidRPr="00C76EA6">
        <w:rPr>
          <w:kern w:val="2"/>
          <w:sz w:val="28"/>
          <w:szCs w:val="28"/>
          <w:lang w:eastAsia="en-US"/>
        </w:rPr>
        <w:t xml:space="preserve"> – суммарная оценка степени достижения целевых показателей муниципальной программы;</w:t>
      </w:r>
    </w:p>
    <w:p w:rsidR="00A80089" w:rsidRPr="00C76EA6" w:rsidRDefault="00A80089" w:rsidP="00A80089">
      <w:pPr>
        <w:widowControl w:val="0"/>
        <w:ind w:firstLine="709"/>
        <w:jc w:val="both"/>
        <w:rPr>
          <w:kern w:val="2"/>
          <w:sz w:val="28"/>
          <w:szCs w:val="28"/>
          <w:lang w:eastAsia="en-US"/>
        </w:rPr>
      </w:pPr>
      <w:proofErr w:type="spellStart"/>
      <w:r w:rsidRPr="00C76EA6">
        <w:rPr>
          <w:kern w:val="2"/>
          <w:sz w:val="28"/>
          <w:szCs w:val="28"/>
          <w:lang w:eastAsia="en-US"/>
        </w:rPr>
        <w:t>Э</w:t>
      </w:r>
      <w:r w:rsidRPr="00C76EA6">
        <w:rPr>
          <w:kern w:val="2"/>
          <w:sz w:val="28"/>
          <w:szCs w:val="28"/>
          <w:vertAlign w:val="subscript"/>
          <w:lang w:eastAsia="en-US"/>
        </w:rPr>
        <w:t>п</w:t>
      </w:r>
      <w:proofErr w:type="spellEnd"/>
      <w:r w:rsidRPr="00C76EA6">
        <w:rPr>
          <w:kern w:val="2"/>
          <w:sz w:val="28"/>
          <w:szCs w:val="28"/>
          <w:lang w:eastAsia="en-US"/>
        </w:rPr>
        <w:t xml:space="preserve"> – эффективность хода реализации целевого показателя муниципальной программы;</w:t>
      </w:r>
    </w:p>
    <w:p w:rsidR="00A80089" w:rsidRPr="00C76EA6" w:rsidRDefault="00A80089" w:rsidP="00A80089">
      <w:pPr>
        <w:widowControl w:val="0"/>
        <w:ind w:firstLine="709"/>
        <w:jc w:val="both"/>
        <w:rPr>
          <w:kern w:val="2"/>
          <w:sz w:val="28"/>
          <w:szCs w:val="28"/>
          <w:lang w:eastAsia="en-US"/>
        </w:rPr>
      </w:pPr>
      <w:proofErr w:type="spellStart"/>
      <w:r w:rsidRPr="00C76EA6">
        <w:rPr>
          <w:kern w:val="2"/>
          <w:sz w:val="28"/>
          <w:szCs w:val="28"/>
          <w:lang w:val="en-US" w:eastAsia="en-US"/>
        </w:rPr>
        <w:t>i</w:t>
      </w:r>
      <w:proofErr w:type="spellEnd"/>
      <w:r w:rsidRPr="00C76EA6">
        <w:rPr>
          <w:kern w:val="2"/>
          <w:sz w:val="28"/>
          <w:szCs w:val="28"/>
          <w:lang w:eastAsia="en-US"/>
        </w:rPr>
        <w:t xml:space="preserve"> – </w:t>
      </w:r>
      <w:proofErr w:type="gramStart"/>
      <w:r w:rsidRPr="00C76EA6">
        <w:rPr>
          <w:kern w:val="2"/>
          <w:sz w:val="28"/>
          <w:szCs w:val="28"/>
          <w:lang w:eastAsia="en-US"/>
        </w:rPr>
        <w:t>номер</w:t>
      </w:r>
      <w:proofErr w:type="gramEnd"/>
      <w:r w:rsidRPr="00C76EA6">
        <w:rPr>
          <w:kern w:val="2"/>
          <w:sz w:val="28"/>
          <w:szCs w:val="28"/>
          <w:lang w:eastAsia="en-US"/>
        </w:rPr>
        <w:t xml:space="preserve"> показателя муниципальной программы;</w:t>
      </w:r>
    </w:p>
    <w:p w:rsidR="00A80089" w:rsidRPr="00C76EA6" w:rsidRDefault="00A80089" w:rsidP="00A80089">
      <w:pPr>
        <w:widowControl w:val="0"/>
        <w:ind w:firstLine="709"/>
        <w:jc w:val="both"/>
        <w:rPr>
          <w:kern w:val="2"/>
          <w:sz w:val="28"/>
          <w:szCs w:val="28"/>
          <w:lang w:eastAsia="en-US"/>
        </w:rPr>
      </w:pPr>
      <w:r w:rsidRPr="00C76EA6">
        <w:rPr>
          <w:kern w:val="2"/>
          <w:sz w:val="28"/>
          <w:szCs w:val="28"/>
          <w:lang w:val="en-US" w:eastAsia="en-US"/>
        </w:rPr>
        <w:t>n</w:t>
      </w:r>
      <w:r w:rsidRPr="00C76EA6">
        <w:rPr>
          <w:kern w:val="2"/>
          <w:sz w:val="28"/>
          <w:szCs w:val="28"/>
          <w:lang w:eastAsia="en-US"/>
        </w:rPr>
        <w:t xml:space="preserve"> – </w:t>
      </w:r>
      <w:proofErr w:type="gramStart"/>
      <w:r w:rsidRPr="00C76EA6">
        <w:rPr>
          <w:kern w:val="2"/>
          <w:sz w:val="28"/>
          <w:szCs w:val="28"/>
          <w:lang w:eastAsia="en-US"/>
        </w:rPr>
        <w:t>количество</w:t>
      </w:r>
      <w:proofErr w:type="gramEnd"/>
      <w:r w:rsidRPr="00C76EA6">
        <w:rPr>
          <w:kern w:val="2"/>
          <w:sz w:val="28"/>
          <w:szCs w:val="28"/>
          <w:lang w:eastAsia="en-US"/>
        </w:rPr>
        <w:t xml:space="preserve"> целевых показателей муниципальной программы.</w:t>
      </w:r>
    </w:p>
    <w:p w:rsidR="00A80089" w:rsidRPr="00C76EA6" w:rsidRDefault="00A80089" w:rsidP="00A80089">
      <w:pPr>
        <w:widowControl w:val="0"/>
        <w:ind w:firstLine="709"/>
        <w:jc w:val="both"/>
        <w:rPr>
          <w:kern w:val="2"/>
          <w:sz w:val="28"/>
          <w:szCs w:val="28"/>
          <w:lang w:eastAsia="en-US"/>
        </w:rPr>
      </w:pPr>
      <w:r w:rsidRPr="00C76EA6">
        <w:rPr>
          <w:kern w:val="2"/>
          <w:sz w:val="28"/>
          <w:szCs w:val="28"/>
          <w:lang w:eastAsia="en-US"/>
        </w:rPr>
        <w:t>Соответственно:</w:t>
      </w:r>
    </w:p>
    <w:p w:rsidR="00A80089" w:rsidRPr="00C76EA6" w:rsidRDefault="00A80089" w:rsidP="00A80089">
      <w:pPr>
        <w:widowControl w:val="0"/>
        <w:ind w:firstLine="709"/>
        <w:jc w:val="both"/>
        <w:rPr>
          <w:kern w:val="2"/>
          <w:sz w:val="28"/>
          <w:szCs w:val="28"/>
          <w:lang w:eastAsia="en-US"/>
        </w:rPr>
      </w:pPr>
    </w:p>
    <w:p w:rsidR="00A80089" w:rsidRPr="00C76EA6" w:rsidRDefault="00A80089" w:rsidP="00A80089">
      <w:pPr>
        <w:widowControl w:val="0"/>
        <w:ind w:firstLine="709"/>
        <w:jc w:val="center"/>
        <w:rPr>
          <w:sz w:val="28"/>
          <w:szCs w:val="28"/>
          <w:lang w:eastAsia="en-US"/>
        </w:rPr>
      </w:pPr>
      <w:proofErr w:type="spellStart"/>
      <w:r w:rsidRPr="00C76EA6">
        <w:rPr>
          <w:sz w:val="28"/>
          <w:szCs w:val="28"/>
          <w:lang w:eastAsia="en-US"/>
        </w:rPr>
        <w:lastRenderedPageBreak/>
        <w:t>Э</w:t>
      </w:r>
      <w:r w:rsidRPr="00C76EA6">
        <w:rPr>
          <w:sz w:val="28"/>
          <w:szCs w:val="28"/>
          <w:vertAlign w:val="subscript"/>
          <w:lang w:eastAsia="en-US"/>
        </w:rPr>
        <w:t>о</w:t>
      </w:r>
      <w:proofErr w:type="spellEnd"/>
      <w:r w:rsidRPr="00C76EA6">
        <w:rPr>
          <w:sz w:val="28"/>
          <w:szCs w:val="28"/>
          <w:lang w:eastAsia="en-US"/>
        </w:rPr>
        <w:t>=34/39=0,87.</w:t>
      </w:r>
    </w:p>
    <w:p w:rsidR="00A80089" w:rsidRPr="00C76EA6" w:rsidRDefault="00A80089" w:rsidP="00A80089">
      <w:pPr>
        <w:widowControl w:val="0"/>
        <w:ind w:firstLine="709"/>
        <w:jc w:val="center"/>
        <w:rPr>
          <w:sz w:val="28"/>
          <w:szCs w:val="28"/>
          <w:lang w:eastAsia="en-US"/>
        </w:rPr>
      </w:pPr>
    </w:p>
    <w:p w:rsidR="00A80089" w:rsidRPr="00C76EA6" w:rsidRDefault="00A80089" w:rsidP="00A80089">
      <w:pPr>
        <w:widowControl w:val="0"/>
        <w:ind w:firstLine="709"/>
        <w:jc w:val="both"/>
        <w:rPr>
          <w:kern w:val="2"/>
          <w:sz w:val="28"/>
          <w:szCs w:val="28"/>
          <w:lang w:eastAsia="en-US"/>
        </w:rPr>
      </w:pPr>
      <w:r w:rsidRPr="00C76EA6">
        <w:rPr>
          <w:kern w:val="2"/>
          <w:sz w:val="28"/>
          <w:szCs w:val="28"/>
          <w:lang w:eastAsia="en-US"/>
        </w:rPr>
        <w:t>Суммарная оценка степени достижения целевых показателей муниципальной программы составила 0,87. Таким образом, можно сделать вывод о удовлетворительном уровне эффективности реализации муниципальной программы по степени достижения целевых показателей.</w:t>
      </w:r>
    </w:p>
    <w:p w:rsidR="00A80089" w:rsidRPr="00C76EA6" w:rsidRDefault="00A80089" w:rsidP="00A80089">
      <w:pPr>
        <w:widowControl w:val="0"/>
        <w:ind w:firstLine="709"/>
        <w:jc w:val="both"/>
        <w:rPr>
          <w:kern w:val="2"/>
          <w:sz w:val="28"/>
          <w:szCs w:val="28"/>
        </w:rPr>
      </w:pPr>
      <w:r w:rsidRPr="00C76EA6">
        <w:rPr>
          <w:kern w:val="2"/>
          <w:sz w:val="28"/>
          <w:szCs w:val="28"/>
          <w:lang w:val="en-US"/>
        </w:rPr>
        <w:t>II</w:t>
      </w:r>
      <w:r w:rsidRPr="00C76EA6">
        <w:rPr>
          <w:kern w:val="2"/>
          <w:sz w:val="28"/>
          <w:szCs w:val="28"/>
        </w:rPr>
        <w:t>. Степень реализации основных мероприятий, финансируемых за счет всех источников финансирования, оценена как доля основных мероприятий, выполненных в полном объеме, по следующей формуле:</w:t>
      </w:r>
    </w:p>
    <w:p w:rsidR="00A80089" w:rsidRPr="00C76EA6" w:rsidRDefault="00A80089" w:rsidP="00A80089">
      <w:pPr>
        <w:widowControl w:val="0"/>
        <w:autoSpaceDE w:val="0"/>
        <w:autoSpaceDN w:val="0"/>
        <w:adjustRightInd w:val="0"/>
        <w:ind w:firstLine="709"/>
        <w:jc w:val="both"/>
        <w:rPr>
          <w:kern w:val="2"/>
          <w:sz w:val="28"/>
          <w:szCs w:val="28"/>
        </w:rPr>
      </w:pPr>
    </w:p>
    <w:p w:rsidR="00A80089" w:rsidRPr="00C76EA6" w:rsidRDefault="00A80089" w:rsidP="00A80089">
      <w:pPr>
        <w:widowControl w:val="0"/>
        <w:jc w:val="center"/>
        <w:rPr>
          <w:kern w:val="2"/>
          <w:sz w:val="28"/>
          <w:szCs w:val="28"/>
        </w:rPr>
      </w:pPr>
      <w:proofErr w:type="spellStart"/>
      <w:r w:rsidRPr="00C76EA6">
        <w:rPr>
          <w:kern w:val="2"/>
          <w:sz w:val="28"/>
          <w:szCs w:val="28"/>
        </w:rPr>
        <w:t>СРом</w:t>
      </w:r>
      <w:proofErr w:type="spellEnd"/>
      <w:r w:rsidRPr="00C76EA6">
        <w:rPr>
          <w:kern w:val="2"/>
          <w:sz w:val="28"/>
          <w:szCs w:val="28"/>
        </w:rPr>
        <w:t xml:space="preserve"> = </w:t>
      </w:r>
      <w:proofErr w:type="spellStart"/>
      <w:r w:rsidRPr="00C76EA6">
        <w:rPr>
          <w:kern w:val="2"/>
          <w:sz w:val="28"/>
          <w:szCs w:val="28"/>
        </w:rPr>
        <w:t>Мв</w:t>
      </w:r>
      <w:proofErr w:type="spellEnd"/>
      <w:r w:rsidRPr="00C76EA6">
        <w:rPr>
          <w:kern w:val="2"/>
          <w:sz w:val="28"/>
          <w:szCs w:val="28"/>
        </w:rPr>
        <w:t xml:space="preserve"> / М,</w:t>
      </w:r>
    </w:p>
    <w:p w:rsidR="00A80089" w:rsidRPr="00C76EA6" w:rsidRDefault="00A80089" w:rsidP="00A80089">
      <w:pPr>
        <w:widowControl w:val="0"/>
        <w:jc w:val="center"/>
        <w:rPr>
          <w:kern w:val="2"/>
          <w:sz w:val="28"/>
          <w:szCs w:val="28"/>
        </w:rPr>
      </w:pPr>
    </w:p>
    <w:p w:rsidR="00A80089" w:rsidRPr="00C76EA6" w:rsidRDefault="00A80089" w:rsidP="00A80089">
      <w:pPr>
        <w:widowControl w:val="0"/>
        <w:autoSpaceDE w:val="0"/>
        <w:autoSpaceDN w:val="0"/>
        <w:adjustRightInd w:val="0"/>
        <w:ind w:firstLine="709"/>
        <w:jc w:val="both"/>
        <w:rPr>
          <w:kern w:val="2"/>
          <w:sz w:val="28"/>
          <w:szCs w:val="28"/>
        </w:rPr>
      </w:pPr>
      <w:r w:rsidRPr="00C76EA6">
        <w:rPr>
          <w:kern w:val="2"/>
          <w:sz w:val="28"/>
          <w:szCs w:val="28"/>
        </w:rPr>
        <w:t xml:space="preserve">где </w:t>
      </w:r>
      <w:proofErr w:type="spellStart"/>
      <w:r w:rsidRPr="00C76EA6">
        <w:rPr>
          <w:kern w:val="2"/>
          <w:sz w:val="28"/>
          <w:szCs w:val="28"/>
        </w:rPr>
        <w:t>СРом</w:t>
      </w:r>
      <w:proofErr w:type="spellEnd"/>
      <w:r w:rsidRPr="00C76EA6">
        <w:rPr>
          <w:kern w:val="2"/>
          <w:sz w:val="28"/>
          <w:szCs w:val="28"/>
        </w:rPr>
        <w:t xml:space="preserve"> – степень реализации </w:t>
      </w:r>
      <w:r w:rsidRPr="00C76EA6">
        <w:rPr>
          <w:kern w:val="2"/>
          <w:sz w:val="28"/>
          <w:szCs w:val="28"/>
          <w:lang w:eastAsia="en-US"/>
        </w:rPr>
        <w:t>основных</w:t>
      </w:r>
      <w:r w:rsidRPr="00C76EA6">
        <w:rPr>
          <w:kern w:val="2"/>
          <w:sz w:val="28"/>
          <w:szCs w:val="28"/>
        </w:rPr>
        <w:t xml:space="preserve"> мероприятий;</w:t>
      </w:r>
    </w:p>
    <w:p w:rsidR="00A80089" w:rsidRPr="00C76EA6" w:rsidRDefault="00A80089" w:rsidP="00A80089">
      <w:pPr>
        <w:widowControl w:val="0"/>
        <w:autoSpaceDE w:val="0"/>
        <w:autoSpaceDN w:val="0"/>
        <w:adjustRightInd w:val="0"/>
        <w:ind w:firstLine="709"/>
        <w:jc w:val="both"/>
        <w:rPr>
          <w:kern w:val="2"/>
          <w:sz w:val="28"/>
          <w:szCs w:val="28"/>
        </w:rPr>
      </w:pPr>
      <w:proofErr w:type="spellStart"/>
      <w:r w:rsidRPr="00C76EA6">
        <w:rPr>
          <w:kern w:val="2"/>
          <w:sz w:val="28"/>
          <w:szCs w:val="28"/>
        </w:rPr>
        <w:t>Мв</w:t>
      </w:r>
      <w:proofErr w:type="spellEnd"/>
      <w:r w:rsidRPr="00C76EA6">
        <w:rPr>
          <w:kern w:val="2"/>
          <w:sz w:val="28"/>
          <w:szCs w:val="28"/>
        </w:rPr>
        <w:t xml:space="preserve"> – количество </w:t>
      </w:r>
      <w:r w:rsidRPr="00C76EA6">
        <w:rPr>
          <w:kern w:val="2"/>
          <w:sz w:val="28"/>
          <w:szCs w:val="28"/>
          <w:lang w:eastAsia="en-US"/>
        </w:rPr>
        <w:t>основных</w:t>
      </w:r>
      <w:r w:rsidRPr="00C76EA6">
        <w:rPr>
          <w:kern w:val="2"/>
          <w:sz w:val="28"/>
          <w:szCs w:val="28"/>
        </w:rPr>
        <w:t xml:space="preserve"> мероприятий, выполненных в полном объеме, из числа </w:t>
      </w:r>
      <w:r w:rsidRPr="00C76EA6">
        <w:rPr>
          <w:kern w:val="2"/>
          <w:sz w:val="28"/>
          <w:szCs w:val="28"/>
          <w:lang w:eastAsia="en-US"/>
        </w:rPr>
        <w:t>основных</w:t>
      </w:r>
      <w:r w:rsidRPr="00C76EA6">
        <w:rPr>
          <w:kern w:val="2"/>
          <w:sz w:val="28"/>
          <w:szCs w:val="28"/>
        </w:rPr>
        <w:t xml:space="preserve"> мероприятий, запланированных к реализации в 2020 году;</w:t>
      </w:r>
    </w:p>
    <w:p w:rsidR="00A80089" w:rsidRPr="00C76EA6" w:rsidRDefault="00A80089" w:rsidP="00A80089">
      <w:pPr>
        <w:widowControl w:val="0"/>
        <w:autoSpaceDE w:val="0"/>
        <w:autoSpaceDN w:val="0"/>
        <w:adjustRightInd w:val="0"/>
        <w:ind w:firstLine="709"/>
        <w:jc w:val="both"/>
        <w:rPr>
          <w:kern w:val="2"/>
          <w:sz w:val="28"/>
          <w:szCs w:val="28"/>
        </w:rPr>
      </w:pPr>
      <w:r w:rsidRPr="00C76EA6">
        <w:rPr>
          <w:kern w:val="2"/>
          <w:sz w:val="28"/>
          <w:szCs w:val="28"/>
        </w:rPr>
        <w:t>М – общее количество основных мероприятий, запланированных к реализации в 2020 году.</w:t>
      </w:r>
    </w:p>
    <w:p w:rsidR="00A80089" w:rsidRPr="00C76EA6" w:rsidRDefault="00A80089" w:rsidP="00A80089">
      <w:pPr>
        <w:widowControl w:val="0"/>
        <w:ind w:firstLine="709"/>
        <w:jc w:val="both"/>
        <w:rPr>
          <w:kern w:val="2"/>
          <w:sz w:val="28"/>
          <w:szCs w:val="28"/>
          <w:lang w:eastAsia="en-US"/>
        </w:rPr>
      </w:pPr>
      <w:r w:rsidRPr="00C76EA6">
        <w:rPr>
          <w:kern w:val="2"/>
          <w:sz w:val="28"/>
          <w:szCs w:val="28"/>
          <w:lang w:eastAsia="en-US"/>
        </w:rPr>
        <w:t>Соответственно:</w:t>
      </w:r>
    </w:p>
    <w:p w:rsidR="00A80089" w:rsidRPr="00C76EA6" w:rsidRDefault="00A80089" w:rsidP="00A80089">
      <w:pPr>
        <w:widowControl w:val="0"/>
        <w:ind w:firstLine="709"/>
        <w:jc w:val="both"/>
        <w:rPr>
          <w:kern w:val="2"/>
          <w:sz w:val="28"/>
          <w:szCs w:val="28"/>
          <w:lang w:eastAsia="en-US"/>
        </w:rPr>
      </w:pPr>
    </w:p>
    <w:p w:rsidR="00A80089" w:rsidRPr="00C76EA6" w:rsidRDefault="00A80089" w:rsidP="00A80089">
      <w:pPr>
        <w:widowControl w:val="0"/>
        <w:autoSpaceDE w:val="0"/>
        <w:autoSpaceDN w:val="0"/>
        <w:adjustRightInd w:val="0"/>
        <w:ind w:firstLine="709"/>
        <w:jc w:val="center"/>
        <w:rPr>
          <w:kern w:val="2"/>
          <w:sz w:val="28"/>
          <w:szCs w:val="28"/>
        </w:rPr>
      </w:pPr>
      <w:proofErr w:type="spellStart"/>
      <w:r w:rsidRPr="00C76EA6">
        <w:rPr>
          <w:kern w:val="2"/>
          <w:sz w:val="28"/>
          <w:szCs w:val="28"/>
        </w:rPr>
        <w:t>СРом</w:t>
      </w:r>
      <w:proofErr w:type="spellEnd"/>
      <w:r w:rsidRPr="00C76EA6">
        <w:rPr>
          <w:kern w:val="2"/>
          <w:sz w:val="28"/>
          <w:szCs w:val="28"/>
        </w:rPr>
        <w:t xml:space="preserve"> = 13 / 13 = 1,00.</w:t>
      </w:r>
    </w:p>
    <w:p w:rsidR="00A80089" w:rsidRPr="00C76EA6" w:rsidRDefault="00A80089" w:rsidP="00A80089">
      <w:pPr>
        <w:widowControl w:val="0"/>
        <w:autoSpaceDE w:val="0"/>
        <w:autoSpaceDN w:val="0"/>
        <w:adjustRightInd w:val="0"/>
        <w:ind w:firstLine="709"/>
        <w:jc w:val="center"/>
        <w:rPr>
          <w:kern w:val="2"/>
          <w:sz w:val="28"/>
          <w:szCs w:val="28"/>
        </w:rPr>
      </w:pPr>
    </w:p>
    <w:p w:rsidR="00A80089" w:rsidRPr="00C76EA6" w:rsidRDefault="00A80089" w:rsidP="00A80089">
      <w:pPr>
        <w:pStyle w:val="ConsPlusNormal"/>
        <w:ind w:firstLine="708"/>
        <w:jc w:val="both"/>
        <w:rPr>
          <w:rFonts w:ascii="Times New Roman" w:hAnsi="Times New Roman" w:cs="Times New Roman"/>
          <w:kern w:val="2"/>
          <w:sz w:val="28"/>
          <w:szCs w:val="28"/>
        </w:rPr>
      </w:pPr>
      <w:r w:rsidRPr="00C76EA6">
        <w:rPr>
          <w:rFonts w:ascii="Times New Roman" w:hAnsi="Times New Roman" w:cs="Times New Roman"/>
          <w:kern w:val="2"/>
          <w:sz w:val="28"/>
          <w:szCs w:val="28"/>
        </w:rPr>
        <w:t>Таким образом, суммарная оценка степени реализации основных мероприятий муниципальной программы характеризует высокий уровень эффективности реализации муниципальной программы по степени реализации основных мероприятий.</w:t>
      </w:r>
    </w:p>
    <w:p w:rsidR="00A80089" w:rsidRPr="00C76EA6" w:rsidRDefault="00A80089" w:rsidP="00A80089">
      <w:pPr>
        <w:pStyle w:val="ConsPlusNormal"/>
        <w:ind w:firstLine="708"/>
        <w:jc w:val="both"/>
        <w:rPr>
          <w:rFonts w:ascii="Times New Roman" w:hAnsi="Times New Roman" w:cs="Times New Roman"/>
          <w:kern w:val="2"/>
          <w:sz w:val="28"/>
          <w:szCs w:val="28"/>
        </w:rPr>
      </w:pPr>
    </w:p>
    <w:p w:rsidR="00A80089" w:rsidRPr="00C76EA6" w:rsidRDefault="00A80089" w:rsidP="00A80089">
      <w:pPr>
        <w:widowControl w:val="0"/>
        <w:autoSpaceDE w:val="0"/>
        <w:autoSpaceDN w:val="0"/>
        <w:adjustRightInd w:val="0"/>
        <w:ind w:firstLine="709"/>
        <w:jc w:val="both"/>
        <w:rPr>
          <w:kern w:val="2"/>
          <w:sz w:val="28"/>
          <w:szCs w:val="28"/>
        </w:rPr>
      </w:pPr>
      <w:r w:rsidRPr="00C76EA6">
        <w:rPr>
          <w:kern w:val="2"/>
          <w:sz w:val="28"/>
          <w:szCs w:val="28"/>
          <w:lang w:val="en-US"/>
        </w:rPr>
        <w:t>III</w:t>
      </w:r>
      <w:r w:rsidRPr="00C76EA6">
        <w:rPr>
          <w:kern w:val="2"/>
          <w:sz w:val="28"/>
          <w:szCs w:val="28"/>
        </w:rPr>
        <w:t>. В ходе исполнения муниципальной программы в 2020 году обеспечена реализация принципов бюджетной системы Российской Федерации: результативности и эффективности использования бюджетных средств, прозрачности, достоверности бюджета, адресности и целевого характера бюджетных средств.</w:t>
      </w:r>
    </w:p>
    <w:p w:rsidR="00A80089" w:rsidRPr="00C76EA6" w:rsidRDefault="00A80089" w:rsidP="00A80089">
      <w:pPr>
        <w:widowControl w:val="0"/>
        <w:autoSpaceDE w:val="0"/>
        <w:autoSpaceDN w:val="0"/>
        <w:adjustRightInd w:val="0"/>
        <w:ind w:firstLine="709"/>
        <w:jc w:val="both"/>
        <w:rPr>
          <w:kern w:val="2"/>
          <w:sz w:val="28"/>
          <w:szCs w:val="28"/>
        </w:rPr>
      </w:pPr>
      <w:r w:rsidRPr="00C76EA6">
        <w:rPr>
          <w:kern w:val="2"/>
          <w:sz w:val="28"/>
          <w:szCs w:val="28"/>
        </w:rPr>
        <w:t>Бюджетная эффективность реализации муниципальной программы рассчитывается в несколько этапов:</w:t>
      </w:r>
    </w:p>
    <w:p w:rsidR="00A80089" w:rsidRPr="00C76EA6" w:rsidRDefault="00A80089" w:rsidP="00A80089">
      <w:pPr>
        <w:widowControl w:val="0"/>
        <w:autoSpaceDE w:val="0"/>
        <w:autoSpaceDN w:val="0"/>
        <w:adjustRightInd w:val="0"/>
        <w:ind w:firstLine="709"/>
        <w:jc w:val="both"/>
        <w:rPr>
          <w:kern w:val="2"/>
          <w:sz w:val="28"/>
          <w:szCs w:val="28"/>
        </w:rPr>
      </w:pPr>
      <w:r w:rsidRPr="00C76EA6">
        <w:rPr>
          <w:kern w:val="2"/>
          <w:sz w:val="28"/>
          <w:szCs w:val="28"/>
        </w:rPr>
        <w:t>1. Степень реализации основных мероприятий (далее – мероприятий), финансируемых за счет бюджетных средств, безвозмездных поступлений в областной бюджет и местных бюджетов, оценивается как доля мероприятий, выполненных в полном объеме, по следующей формуле:</w:t>
      </w:r>
    </w:p>
    <w:p w:rsidR="00A80089" w:rsidRPr="00C76EA6" w:rsidRDefault="00A80089" w:rsidP="00A80089">
      <w:pPr>
        <w:widowControl w:val="0"/>
        <w:autoSpaceDE w:val="0"/>
        <w:autoSpaceDN w:val="0"/>
        <w:adjustRightInd w:val="0"/>
        <w:ind w:firstLine="709"/>
        <w:jc w:val="both"/>
        <w:rPr>
          <w:kern w:val="2"/>
          <w:sz w:val="28"/>
          <w:szCs w:val="28"/>
        </w:rPr>
      </w:pPr>
    </w:p>
    <w:p w:rsidR="00A80089" w:rsidRPr="00C76EA6" w:rsidRDefault="00A80089" w:rsidP="00A80089">
      <w:pPr>
        <w:widowControl w:val="0"/>
        <w:jc w:val="center"/>
        <w:rPr>
          <w:kern w:val="2"/>
          <w:sz w:val="28"/>
          <w:szCs w:val="28"/>
        </w:rPr>
      </w:pPr>
      <w:proofErr w:type="spellStart"/>
      <w:r w:rsidRPr="00C76EA6">
        <w:rPr>
          <w:kern w:val="2"/>
          <w:sz w:val="28"/>
          <w:szCs w:val="28"/>
        </w:rPr>
        <w:t>СР</w:t>
      </w:r>
      <w:r w:rsidRPr="00C76EA6">
        <w:rPr>
          <w:kern w:val="2"/>
          <w:sz w:val="28"/>
          <w:szCs w:val="28"/>
          <w:vertAlign w:val="subscript"/>
        </w:rPr>
        <w:t>м</w:t>
      </w:r>
      <w:proofErr w:type="spellEnd"/>
      <w:r w:rsidRPr="00C76EA6">
        <w:rPr>
          <w:kern w:val="2"/>
          <w:sz w:val="28"/>
          <w:szCs w:val="28"/>
        </w:rPr>
        <w:t xml:space="preserve"> = </w:t>
      </w:r>
      <w:proofErr w:type="spellStart"/>
      <w:r w:rsidRPr="00C76EA6">
        <w:rPr>
          <w:kern w:val="2"/>
          <w:sz w:val="28"/>
          <w:szCs w:val="28"/>
        </w:rPr>
        <w:t>Мв</w:t>
      </w:r>
      <w:proofErr w:type="spellEnd"/>
      <w:r w:rsidRPr="00C76EA6">
        <w:rPr>
          <w:kern w:val="2"/>
          <w:sz w:val="28"/>
          <w:szCs w:val="28"/>
        </w:rPr>
        <w:t xml:space="preserve"> / М,</w:t>
      </w:r>
    </w:p>
    <w:p w:rsidR="00A80089" w:rsidRPr="00C76EA6" w:rsidRDefault="00A80089" w:rsidP="00A80089">
      <w:pPr>
        <w:widowControl w:val="0"/>
        <w:autoSpaceDE w:val="0"/>
        <w:autoSpaceDN w:val="0"/>
        <w:adjustRightInd w:val="0"/>
        <w:ind w:firstLine="540"/>
        <w:jc w:val="both"/>
        <w:rPr>
          <w:kern w:val="2"/>
          <w:sz w:val="28"/>
          <w:szCs w:val="28"/>
        </w:rPr>
      </w:pPr>
    </w:p>
    <w:p w:rsidR="00A80089" w:rsidRPr="00C76EA6" w:rsidRDefault="00A80089" w:rsidP="00A80089">
      <w:pPr>
        <w:widowControl w:val="0"/>
        <w:autoSpaceDE w:val="0"/>
        <w:autoSpaceDN w:val="0"/>
        <w:adjustRightInd w:val="0"/>
        <w:ind w:firstLine="709"/>
        <w:jc w:val="both"/>
        <w:rPr>
          <w:kern w:val="2"/>
          <w:sz w:val="28"/>
          <w:szCs w:val="28"/>
        </w:rPr>
      </w:pPr>
      <w:r w:rsidRPr="00C76EA6">
        <w:rPr>
          <w:kern w:val="2"/>
          <w:sz w:val="28"/>
          <w:szCs w:val="28"/>
        </w:rPr>
        <w:t xml:space="preserve">где </w:t>
      </w:r>
      <w:proofErr w:type="spellStart"/>
      <w:r w:rsidRPr="00C76EA6">
        <w:rPr>
          <w:kern w:val="2"/>
          <w:sz w:val="28"/>
          <w:szCs w:val="28"/>
        </w:rPr>
        <w:t>СР</w:t>
      </w:r>
      <w:r w:rsidRPr="00C76EA6">
        <w:rPr>
          <w:kern w:val="2"/>
          <w:sz w:val="28"/>
          <w:szCs w:val="28"/>
          <w:vertAlign w:val="subscript"/>
        </w:rPr>
        <w:t>м</w:t>
      </w:r>
      <w:proofErr w:type="spellEnd"/>
      <w:r w:rsidRPr="00C76EA6">
        <w:rPr>
          <w:kern w:val="2"/>
          <w:sz w:val="28"/>
          <w:szCs w:val="28"/>
        </w:rPr>
        <w:t xml:space="preserve"> – степень реализации мероприятий;</w:t>
      </w:r>
    </w:p>
    <w:p w:rsidR="00A80089" w:rsidRPr="00C76EA6" w:rsidRDefault="00A80089" w:rsidP="00A80089">
      <w:pPr>
        <w:widowControl w:val="0"/>
        <w:autoSpaceDE w:val="0"/>
        <w:autoSpaceDN w:val="0"/>
        <w:adjustRightInd w:val="0"/>
        <w:ind w:firstLine="709"/>
        <w:jc w:val="both"/>
        <w:rPr>
          <w:kern w:val="2"/>
          <w:sz w:val="28"/>
          <w:szCs w:val="28"/>
        </w:rPr>
      </w:pPr>
      <w:proofErr w:type="spellStart"/>
      <w:r w:rsidRPr="00C76EA6">
        <w:rPr>
          <w:kern w:val="2"/>
          <w:sz w:val="28"/>
          <w:szCs w:val="28"/>
        </w:rPr>
        <w:t>Мв</w:t>
      </w:r>
      <w:proofErr w:type="spellEnd"/>
      <w:r w:rsidRPr="00C76EA6">
        <w:rPr>
          <w:kern w:val="2"/>
          <w:sz w:val="28"/>
          <w:szCs w:val="28"/>
        </w:rPr>
        <w:t xml:space="preserve"> – количество мероприятий, выполненных в полном объеме, из числа мероприятий, запланированных к реализации в 2020 году;</w:t>
      </w:r>
    </w:p>
    <w:p w:rsidR="00A80089" w:rsidRPr="00C76EA6" w:rsidRDefault="00A80089" w:rsidP="00A80089">
      <w:pPr>
        <w:widowControl w:val="0"/>
        <w:autoSpaceDE w:val="0"/>
        <w:autoSpaceDN w:val="0"/>
        <w:adjustRightInd w:val="0"/>
        <w:ind w:firstLine="709"/>
        <w:jc w:val="both"/>
        <w:rPr>
          <w:kern w:val="2"/>
          <w:sz w:val="28"/>
          <w:szCs w:val="28"/>
        </w:rPr>
      </w:pPr>
      <w:r w:rsidRPr="00C76EA6">
        <w:rPr>
          <w:kern w:val="2"/>
          <w:sz w:val="28"/>
          <w:szCs w:val="28"/>
        </w:rPr>
        <w:lastRenderedPageBreak/>
        <w:t>М – общее количество мероприятий, запланированных к реализации в 2020 году.</w:t>
      </w:r>
    </w:p>
    <w:p w:rsidR="00A80089" w:rsidRPr="00C76EA6" w:rsidRDefault="00A80089" w:rsidP="00A80089">
      <w:pPr>
        <w:widowControl w:val="0"/>
        <w:ind w:firstLine="709"/>
        <w:jc w:val="both"/>
        <w:rPr>
          <w:kern w:val="2"/>
          <w:sz w:val="28"/>
          <w:szCs w:val="28"/>
          <w:lang w:eastAsia="en-US"/>
        </w:rPr>
      </w:pPr>
      <w:r w:rsidRPr="00C76EA6">
        <w:rPr>
          <w:kern w:val="2"/>
          <w:sz w:val="28"/>
          <w:szCs w:val="28"/>
          <w:lang w:eastAsia="en-US"/>
        </w:rPr>
        <w:t xml:space="preserve">Соответственно </w:t>
      </w:r>
      <w:r w:rsidRPr="00C76EA6">
        <w:rPr>
          <w:kern w:val="2"/>
          <w:sz w:val="28"/>
          <w:szCs w:val="28"/>
        </w:rPr>
        <w:t>степень реализации мероприятий муниципальной программы</w:t>
      </w:r>
      <w:r w:rsidRPr="00C76EA6">
        <w:rPr>
          <w:kern w:val="2"/>
          <w:sz w:val="28"/>
          <w:szCs w:val="28"/>
          <w:lang w:eastAsia="en-US"/>
        </w:rPr>
        <w:t>:</w:t>
      </w:r>
    </w:p>
    <w:p w:rsidR="00A80089" w:rsidRPr="00C76EA6" w:rsidRDefault="00A80089" w:rsidP="00A80089">
      <w:pPr>
        <w:widowControl w:val="0"/>
        <w:autoSpaceDE w:val="0"/>
        <w:autoSpaceDN w:val="0"/>
        <w:adjustRightInd w:val="0"/>
        <w:ind w:firstLine="709"/>
        <w:jc w:val="center"/>
        <w:rPr>
          <w:kern w:val="2"/>
          <w:sz w:val="28"/>
          <w:szCs w:val="28"/>
        </w:rPr>
      </w:pPr>
      <w:proofErr w:type="spellStart"/>
      <w:r w:rsidRPr="00C76EA6">
        <w:rPr>
          <w:kern w:val="2"/>
          <w:sz w:val="28"/>
          <w:szCs w:val="28"/>
        </w:rPr>
        <w:t>СР</w:t>
      </w:r>
      <w:r w:rsidRPr="00C76EA6">
        <w:rPr>
          <w:kern w:val="2"/>
          <w:sz w:val="28"/>
          <w:szCs w:val="28"/>
          <w:vertAlign w:val="subscript"/>
        </w:rPr>
        <w:t>м</w:t>
      </w:r>
      <w:proofErr w:type="spellEnd"/>
      <w:r w:rsidRPr="00C76EA6">
        <w:rPr>
          <w:kern w:val="2"/>
          <w:sz w:val="28"/>
          <w:szCs w:val="28"/>
        </w:rPr>
        <w:t xml:space="preserve"> = 56 / 57 = 0,98.</w:t>
      </w:r>
    </w:p>
    <w:p w:rsidR="00A80089" w:rsidRPr="00C76EA6" w:rsidRDefault="00A80089" w:rsidP="00A80089">
      <w:pPr>
        <w:pStyle w:val="ConsPlusNormal"/>
        <w:ind w:firstLine="0"/>
        <w:jc w:val="both"/>
        <w:rPr>
          <w:rFonts w:ascii="Times New Roman" w:hAnsi="Times New Roman" w:cs="Times New Roman"/>
          <w:bCs/>
          <w:sz w:val="28"/>
          <w:szCs w:val="28"/>
        </w:rPr>
      </w:pPr>
    </w:p>
    <w:p w:rsidR="00A80089" w:rsidRPr="00C76EA6" w:rsidRDefault="00A80089" w:rsidP="00A80089">
      <w:pPr>
        <w:pStyle w:val="ConsPlusNormal"/>
        <w:ind w:firstLine="708"/>
        <w:jc w:val="both"/>
        <w:rPr>
          <w:rFonts w:ascii="Times New Roman" w:hAnsi="Times New Roman" w:cs="Times New Roman"/>
          <w:bCs/>
          <w:sz w:val="28"/>
          <w:szCs w:val="28"/>
        </w:rPr>
      </w:pPr>
      <w:r w:rsidRPr="00C76EA6">
        <w:rPr>
          <w:rFonts w:ascii="Times New Roman" w:hAnsi="Times New Roman" w:cs="Times New Roman"/>
          <w:bCs/>
          <w:sz w:val="28"/>
          <w:szCs w:val="28"/>
        </w:rPr>
        <w:t>2. Степень соответствия запланированному уровню расходов за счет бюджетных средств, безвозмездных поступлений в бюджет рассчитана как отношение фактически произведенных в 2019 году бюджетных расходов на реализацию муниципальной программы к их плановым значениям по следующей формуле:</w:t>
      </w:r>
    </w:p>
    <w:p w:rsidR="00A80089" w:rsidRPr="00C76EA6" w:rsidRDefault="00A80089" w:rsidP="00A80089">
      <w:pPr>
        <w:pStyle w:val="ConsPlusNormal"/>
        <w:jc w:val="both"/>
        <w:rPr>
          <w:rFonts w:ascii="Times New Roman" w:hAnsi="Times New Roman" w:cs="Times New Roman"/>
          <w:bCs/>
          <w:sz w:val="28"/>
          <w:szCs w:val="28"/>
        </w:rPr>
      </w:pPr>
    </w:p>
    <w:p w:rsidR="00A80089" w:rsidRPr="00C76EA6" w:rsidRDefault="00A80089" w:rsidP="00A80089">
      <w:pPr>
        <w:pStyle w:val="ConsPlusNormal"/>
        <w:jc w:val="center"/>
        <w:rPr>
          <w:rFonts w:ascii="Times New Roman" w:hAnsi="Times New Roman" w:cs="Times New Roman"/>
          <w:bCs/>
          <w:sz w:val="28"/>
          <w:szCs w:val="28"/>
        </w:rPr>
      </w:pPr>
      <w:proofErr w:type="spellStart"/>
      <w:r w:rsidRPr="00C76EA6">
        <w:rPr>
          <w:rFonts w:ascii="Times New Roman" w:hAnsi="Times New Roman" w:cs="Times New Roman"/>
          <w:bCs/>
          <w:sz w:val="28"/>
          <w:szCs w:val="28"/>
        </w:rPr>
        <w:t>ССуз</w:t>
      </w:r>
      <w:proofErr w:type="spellEnd"/>
      <w:r w:rsidRPr="00C76EA6">
        <w:rPr>
          <w:rFonts w:ascii="Times New Roman" w:hAnsi="Times New Roman" w:cs="Times New Roman"/>
          <w:bCs/>
          <w:sz w:val="28"/>
          <w:szCs w:val="28"/>
        </w:rPr>
        <w:t xml:space="preserve"> = </w:t>
      </w:r>
      <w:proofErr w:type="spellStart"/>
      <w:r w:rsidRPr="00C76EA6">
        <w:rPr>
          <w:rFonts w:ascii="Times New Roman" w:hAnsi="Times New Roman" w:cs="Times New Roman"/>
          <w:bCs/>
          <w:sz w:val="28"/>
          <w:szCs w:val="28"/>
        </w:rPr>
        <w:t>Зф</w:t>
      </w:r>
      <w:proofErr w:type="spellEnd"/>
      <w:r w:rsidRPr="00C76EA6">
        <w:rPr>
          <w:rFonts w:ascii="Times New Roman" w:hAnsi="Times New Roman" w:cs="Times New Roman"/>
          <w:bCs/>
          <w:sz w:val="28"/>
          <w:szCs w:val="28"/>
        </w:rPr>
        <w:t xml:space="preserve"> / </w:t>
      </w:r>
      <w:proofErr w:type="spellStart"/>
      <w:r w:rsidRPr="00C76EA6">
        <w:rPr>
          <w:rFonts w:ascii="Times New Roman" w:hAnsi="Times New Roman" w:cs="Times New Roman"/>
          <w:bCs/>
          <w:sz w:val="28"/>
          <w:szCs w:val="28"/>
        </w:rPr>
        <w:t>Зп</w:t>
      </w:r>
      <w:proofErr w:type="spellEnd"/>
      <w:r w:rsidRPr="00C76EA6">
        <w:rPr>
          <w:rFonts w:ascii="Times New Roman" w:hAnsi="Times New Roman" w:cs="Times New Roman"/>
          <w:bCs/>
          <w:sz w:val="28"/>
          <w:szCs w:val="28"/>
        </w:rPr>
        <w:t>,</w:t>
      </w:r>
    </w:p>
    <w:p w:rsidR="00A80089" w:rsidRPr="00C76EA6" w:rsidRDefault="00A80089" w:rsidP="00A80089">
      <w:pPr>
        <w:pStyle w:val="ConsPlusNormal"/>
        <w:jc w:val="both"/>
        <w:rPr>
          <w:rFonts w:ascii="Times New Roman" w:hAnsi="Times New Roman" w:cs="Times New Roman"/>
          <w:bCs/>
          <w:sz w:val="28"/>
          <w:szCs w:val="28"/>
        </w:rPr>
      </w:pPr>
    </w:p>
    <w:p w:rsidR="00A80089" w:rsidRPr="00C76EA6" w:rsidRDefault="00A80089" w:rsidP="00A80089">
      <w:pPr>
        <w:pStyle w:val="ConsPlusNormal"/>
        <w:ind w:firstLine="708"/>
        <w:jc w:val="both"/>
        <w:rPr>
          <w:rFonts w:ascii="Times New Roman" w:hAnsi="Times New Roman" w:cs="Times New Roman"/>
          <w:bCs/>
          <w:sz w:val="28"/>
          <w:szCs w:val="28"/>
        </w:rPr>
      </w:pPr>
      <w:r w:rsidRPr="00C76EA6">
        <w:rPr>
          <w:rFonts w:ascii="Times New Roman" w:hAnsi="Times New Roman" w:cs="Times New Roman"/>
          <w:bCs/>
          <w:sz w:val="28"/>
          <w:szCs w:val="28"/>
        </w:rPr>
        <w:t xml:space="preserve">где </w:t>
      </w:r>
      <w:proofErr w:type="spellStart"/>
      <w:r w:rsidRPr="00C76EA6">
        <w:rPr>
          <w:rFonts w:ascii="Times New Roman" w:hAnsi="Times New Roman" w:cs="Times New Roman"/>
          <w:bCs/>
          <w:sz w:val="28"/>
          <w:szCs w:val="28"/>
        </w:rPr>
        <w:t>ССуз</w:t>
      </w:r>
      <w:proofErr w:type="spellEnd"/>
      <w:r w:rsidRPr="00C76EA6">
        <w:rPr>
          <w:rFonts w:ascii="Times New Roman" w:hAnsi="Times New Roman" w:cs="Times New Roman"/>
          <w:bCs/>
          <w:sz w:val="28"/>
          <w:szCs w:val="28"/>
        </w:rPr>
        <w:t xml:space="preserve"> - степень соответствия запланированному уровню расходов;</w:t>
      </w:r>
    </w:p>
    <w:p w:rsidR="00A80089" w:rsidRPr="00C76EA6" w:rsidRDefault="00A80089" w:rsidP="00A80089">
      <w:pPr>
        <w:pStyle w:val="ConsPlusNormal"/>
        <w:ind w:firstLine="708"/>
        <w:jc w:val="both"/>
        <w:rPr>
          <w:rFonts w:ascii="Times New Roman" w:hAnsi="Times New Roman" w:cs="Times New Roman"/>
          <w:bCs/>
          <w:sz w:val="28"/>
          <w:szCs w:val="28"/>
        </w:rPr>
      </w:pPr>
      <w:proofErr w:type="spellStart"/>
      <w:r w:rsidRPr="00C76EA6">
        <w:rPr>
          <w:rFonts w:ascii="Times New Roman" w:hAnsi="Times New Roman" w:cs="Times New Roman"/>
          <w:bCs/>
          <w:sz w:val="28"/>
          <w:szCs w:val="28"/>
        </w:rPr>
        <w:t>Зф</w:t>
      </w:r>
      <w:proofErr w:type="spellEnd"/>
      <w:r w:rsidRPr="00C76EA6">
        <w:rPr>
          <w:rFonts w:ascii="Times New Roman" w:hAnsi="Times New Roman" w:cs="Times New Roman"/>
          <w:bCs/>
          <w:sz w:val="28"/>
          <w:szCs w:val="28"/>
        </w:rPr>
        <w:t xml:space="preserve"> - фактические бюджетные расходы на реализацию муниципальной программы в 2019 году;</w:t>
      </w:r>
    </w:p>
    <w:p w:rsidR="00A80089" w:rsidRPr="00C76EA6" w:rsidRDefault="00A80089" w:rsidP="00A80089">
      <w:pPr>
        <w:pStyle w:val="ConsPlusNormal"/>
        <w:ind w:firstLine="708"/>
        <w:jc w:val="both"/>
        <w:rPr>
          <w:rFonts w:ascii="Times New Roman" w:hAnsi="Times New Roman" w:cs="Times New Roman"/>
          <w:bCs/>
          <w:sz w:val="28"/>
          <w:szCs w:val="28"/>
        </w:rPr>
      </w:pPr>
      <w:proofErr w:type="spellStart"/>
      <w:r w:rsidRPr="00C76EA6">
        <w:rPr>
          <w:rFonts w:ascii="Times New Roman" w:hAnsi="Times New Roman" w:cs="Times New Roman"/>
          <w:bCs/>
          <w:sz w:val="28"/>
          <w:szCs w:val="28"/>
        </w:rPr>
        <w:t>Зп</w:t>
      </w:r>
      <w:proofErr w:type="spellEnd"/>
      <w:r w:rsidRPr="00C76EA6">
        <w:rPr>
          <w:rFonts w:ascii="Times New Roman" w:hAnsi="Times New Roman" w:cs="Times New Roman"/>
          <w:bCs/>
          <w:sz w:val="28"/>
          <w:szCs w:val="28"/>
        </w:rPr>
        <w:t xml:space="preserve"> - плановые бюджетные ассигнования на реализацию муниципальной программы в 2019 году.</w:t>
      </w:r>
    </w:p>
    <w:p w:rsidR="00A80089" w:rsidRPr="00C76EA6" w:rsidRDefault="00A80089" w:rsidP="00A80089">
      <w:pPr>
        <w:pStyle w:val="ConsPlusNormal"/>
        <w:ind w:firstLine="708"/>
        <w:jc w:val="both"/>
        <w:rPr>
          <w:rFonts w:ascii="Times New Roman" w:hAnsi="Times New Roman" w:cs="Times New Roman"/>
          <w:bCs/>
          <w:sz w:val="28"/>
          <w:szCs w:val="28"/>
        </w:rPr>
      </w:pPr>
      <w:r w:rsidRPr="00C76EA6">
        <w:rPr>
          <w:rFonts w:ascii="Times New Roman" w:hAnsi="Times New Roman" w:cs="Times New Roman"/>
          <w:bCs/>
          <w:sz w:val="28"/>
          <w:szCs w:val="28"/>
        </w:rPr>
        <w:t>Соответственно степень соответствия запланированному уровню расходов муниципальной программы:</w:t>
      </w:r>
    </w:p>
    <w:p w:rsidR="00A80089" w:rsidRPr="00C76EA6" w:rsidRDefault="00A80089" w:rsidP="00A80089">
      <w:pPr>
        <w:pStyle w:val="ConsPlusNormal"/>
        <w:ind w:firstLine="708"/>
        <w:jc w:val="both"/>
        <w:rPr>
          <w:rFonts w:ascii="Times New Roman" w:hAnsi="Times New Roman" w:cs="Times New Roman"/>
          <w:bCs/>
          <w:sz w:val="28"/>
          <w:szCs w:val="28"/>
        </w:rPr>
      </w:pPr>
    </w:p>
    <w:p w:rsidR="00A80089" w:rsidRPr="00C76EA6" w:rsidRDefault="00A80089" w:rsidP="00A80089">
      <w:pPr>
        <w:pStyle w:val="ConsPlusNormal"/>
        <w:ind w:firstLine="708"/>
        <w:jc w:val="center"/>
        <w:rPr>
          <w:rFonts w:ascii="Times New Roman" w:hAnsi="Times New Roman" w:cs="Times New Roman"/>
          <w:bCs/>
          <w:sz w:val="28"/>
          <w:szCs w:val="28"/>
        </w:rPr>
      </w:pPr>
      <w:proofErr w:type="spellStart"/>
      <w:r w:rsidRPr="00C76EA6">
        <w:rPr>
          <w:rFonts w:ascii="Times New Roman" w:hAnsi="Times New Roman" w:cs="Times New Roman"/>
          <w:bCs/>
          <w:sz w:val="28"/>
          <w:szCs w:val="28"/>
        </w:rPr>
        <w:t>ССуз</w:t>
      </w:r>
      <w:proofErr w:type="spellEnd"/>
      <w:r w:rsidRPr="00C76EA6">
        <w:rPr>
          <w:rFonts w:ascii="Times New Roman" w:hAnsi="Times New Roman" w:cs="Times New Roman"/>
          <w:bCs/>
          <w:sz w:val="28"/>
          <w:szCs w:val="28"/>
        </w:rPr>
        <w:t xml:space="preserve"> = 1 856 928,8 /1 871 300,3=0,99</w:t>
      </w:r>
    </w:p>
    <w:p w:rsidR="00A80089" w:rsidRPr="00C76EA6" w:rsidRDefault="00A80089" w:rsidP="00A80089">
      <w:pPr>
        <w:pStyle w:val="ConsPlusNormal"/>
        <w:ind w:firstLine="708"/>
        <w:jc w:val="both"/>
        <w:rPr>
          <w:rFonts w:ascii="Times New Roman" w:hAnsi="Times New Roman" w:cs="Times New Roman"/>
          <w:bCs/>
          <w:sz w:val="28"/>
          <w:szCs w:val="28"/>
        </w:rPr>
      </w:pPr>
    </w:p>
    <w:p w:rsidR="00A80089" w:rsidRPr="00C76EA6" w:rsidRDefault="00A80089" w:rsidP="00A80089">
      <w:pPr>
        <w:pStyle w:val="ConsPlusNormal"/>
        <w:ind w:firstLine="708"/>
        <w:jc w:val="both"/>
        <w:rPr>
          <w:rFonts w:ascii="Times New Roman" w:hAnsi="Times New Roman" w:cs="Times New Roman"/>
          <w:bCs/>
          <w:sz w:val="28"/>
          <w:szCs w:val="28"/>
        </w:rPr>
      </w:pPr>
      <w:r w:rsidRPr="00C76EA6">
        <w:rPr>
          <w:rFonts w:ascii="Times New Roman" w:hAnsi="Times New Roman" w:cs="Times New Roman"/>
          <w:bCs/>
          <w:sz w:val="28"/>
          <w:szCs w:val="28"/>
        </w:rPr>
        <w:t>3.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за счет бюджетных средств, безвозмездных поступлений по следующей формуле:</w:t>
      </w:r>
    </w:p>
    <w:p w:rsidR="00A80089" w:rsidRPr="00C76EA6" w:rsidRDefault="00A80089" w:rsidP="00A80089">
      <w:pPr>
        <w:pStyle w:val="ConsPlusNormal"/>
        <w:jc w:val="both"/>
        <w:rPr>
          <w:rFonts w:ascii="Times New Roman" w:hAnsi="Times New Roman" w:cs="Times New Roman"/>
          <w:bCs/>
          <w:sz w:val="28"/>
          <w:szCs w:val="28"/>
        </w:rPr>
      </w:pPr>
    </w:p>
    <w:p w:rsidR="00A80089" w:rsidRPr="00C76EA6" w:rsidRDefault="00A80089" w:rsidP="00A80089">
      <w:pPr>
        <w:pStyle w:val="ConsPlusNormal"/>
        <w:jc w:val="center"/>
        <w:rPr>
          <w:rFonts w:ascii="Times New Roman" w:hAnsi="Times New Roman" w:cs="Times New Roman"/>
          <w:bCs/>
          <w:sz w:val="28"/>
          <w:szCs w:val="28"/>
        </w:rPr>
      </w:pPr>
      <w:proofErr w:type="spellStart"/>
      <w:r w:rsidRPr="00C76EA6">
        <w:rPr>
          <w:rFonts w:ascii="Times New Roman" w:hAnsi="Times New Roman" w:cs="Times New Roman"/>
          <w:bCs/>
          <w:sz w:val="28"/>
          <w:szCs w:val="28"/>
        </w:rPr>
        <w:t>Э</w:t>
      </w:r>
      <w:r w:rsidRPr="00C76EA6">
        <w:rPr>
          <w:rFonts w:ascii="Times New Roman" w:hAnsi="Times New Roman" w:cs="Times New Roman"/>
          <w:bCs/>
          <w:sz w:val="28"/>
          <w:szCs w:val="28"/>
          <w:vertAlign w:val="subscript"/>
        </w:rPr>
        <w:t>ис</w:t>
      </w:r>
      <w:proofErr w:type="spellEnd"/>
      <w:r w:rsidRPr="00C76EA6">
        <w:rPr>
          <w:rFonts w:ascii="Times New Roman" w:hAnsi="Times New Roman" w:cs="Times New Roman"/>
          <w:bCs/>
          <w:sz w:val="28"/>
          <w:szCs w:val="28"/>
        </w:rPr>
        <w:t xml:space="preserve"> = </w:t>
      </w:r>
      <w:proofErr w:type="spellStart"/>
      <w:r w:rsidRPr="00C76EA6">
        <w:rPr>
          <w:rFonts w:ascii="Times New Roman" w:hAnsi="Times New Roman" w:cs="Times New Roman"/>
          <w:bCs/>
          <w:sz w:val="28"/>
          <w:szCs w:val="28"/>
        </w:rPr>
        <w:t>СР</w:t>
      </w:r>
      <w:r w:rsidRPr="00C76EA6">
        <w:rPr>
          <w:rFonts w:ascii="Times New Roman" w:hAnsi="Times New Roman" w:cs="Times New Roman"/>
          <w:bCs/>
          <w:sz w:val="28"/>
          <w:szCs w:val="28"/>
          <w:vertAlign w:val="subscript"/>
        </w:rPr>
        <w:t>м</w:t>
      </w:r>
      <w:proofErr w:type="spellEnd"/>
      <w:r w:rsidRPr="00C76EA6">
        <w:rPr>
          <w:rFonts w:ascii="Times New Roman" w:hAnsi="Times New Roman" w:cs="Times New Roman"/>
          <w:bCs/>
          <w:sz w:val="28"/>
          <w:szCs w:val="28"/>
        </w:rPr>
        <w:t xml:space="preserve"> / </w:t>
      </w:r>
      <w:proofErr w:type="spellStart"/>
      <w:r w:rsidRPr="00C76EA6">
        <w:rPr>
          <w:rFonts w:ascii="Times New Roman" w:hAnsi="Times New Roman" w:cs="Times New Roman"/>
          <w:bCs/>
          <w:sz w:val="28"/>
          <w:szCs w:val="28"/>
        </w:rPr>
        <w:t>СС</w:t>
      </w:r>
      <w:r w:rsidRPr="00C76EA6">
        <w:rPr>
          <w:rFonts w:ascii="Times New Roman" w:hAnsi="Times New Roman" w:cs="Times New Roman"/>
          <w:bCs/>
          <w:sz w:val="28"/>
          <w:szCs w:val="28"/>
          <w:vertAlign w:val="subscript"/>
        </w:rPr>
        <w:t>уз</w:t>
      </w:r>
      <w:proofErr w:type="spellEnd"/>
    </w:p>
    <w:p w:rsidR="00A80089" w:rsidRPr="00C76EA6" w:rsidRDefault="00A80089" w:rsidP="00A80089">
      <w:pPr>
        <w:pStyle w:val="ConsPlusNormal"/>
        <w:jc w:val="both"/>
        <w:rPr>
          <w:rFonts w:ascii="Times New Roman" w:hAnsi="Times New Roman" w:cs="Times New Roman"/>
          <w:bCs/>
          <w:sz w:val="28"/>
          <w:szCs w:val="28"/>
        </w:rPr>
      </w:pPr>
    </w:p>
    <w:p w:rsidR="00A80089" w:rsidRPr="00C76EA6" w:rsidRDefault="00A80089" w:rsidP="00A80089">
      <w:pPr>
        <w:pStyle w:val="ConsPlusNormal"/>
        <w:ind w:firstLine="708"/>
        <w:jc w:val="both"/>
        <w:rPr>
          <w:rFonts w:ascii="Times New Roman" w:hAnsi="Times New Roman" w:cs="Times New Roman"/>
          <w:bCs/>
          <w:sz w:val="28"/>
          <w:szCs w:val="28"/>
        </w:rPr>
      </w:pPr>
      <w:r w:rsidRPr="00C76EA6">
        <w:rPr>
          <w:rFonts w:ascii="Times New Roman" w:hAnsi="Times New Roman" w:cs="Times New Roman"/>
          <w:bCs/>
          <w:sz w:val="28"/>
          <w:szCs w:val="28"/>
        </w:rPr>
        <w:t xml:space="preserve">где </w:t>
      </w:r>
      <w:proofErr w:type="spellStart"/>
      <w:r w:rsidRPr="00C76EA6">
        <w:rPr>
          <w:rFonts w:ascii="Times New Roman" w:hAnsi="Times New Roman" w:cs="Times New Roman"/>
          <w:bCs/>
          <w:sz w:val="28"/>
          <w:szCs w:val="28"/>
        </w:rPr>
        <w:t>Э</w:t>
      </w:r>
      <w:r w:rsidRPr="00C76EA6">
        <w:rPr>
          <w:rFonts w:ascii="Times New Roman" w:hAnsi="Times New Roman" w:cs="Times New Roman"/>
          <w:bCs/>
          <w:sz w:val="28"/>
          <w:szCs w:val="28"/>
          <w:vertAlign w:val="subscript"/>
        </w:rPr>
        <w:t>ис</w:t>
      </w:r>
      <w:proofErr w:type="spellEnd"/>
      <w:r w:rsidRPr="00C76EA6">
        <w:rPr>
          <w:rFonts w:ascii="Times New Roman" w:hAnsi="Times New Roman" w:cs="Times New Roman"/>
          <w:bCs/>
          <w:sz w:val="28"/>
          <w:szCs w:val="28"/>
        </w:rPr>
        <w:t xml:space="preserve"> - эффективность использования финансовых ресурсов на реализацию муниципальной программы;</w:t>
      </w:r>
    </w:p>
    <w:p w:rsidR="00A80089" w:rsidRPr="00C76EA6" w:rsidRDefault="00A80089" w:rsidP="00A80089">
      <w:pPr>
        <w:pStyle w:val="ConsPlusNormal"/>
        <w:ind w:firstLine="708"/>
        <w:jc w:val="both"/>
        <w:rPr>
          <w:rFonts w:ascii="Times New Roman" w:hAnsi="Times New Roman" w:cs="Times New Roman"/>
          <w:bCs/>
          <w:sz w:val="28"/>
          <w:szCs w:val="28"/>
        </w:rPr>
      </w:pPr>
      <w:proofErr w:type="spellStart"/>
      <w:r w:rsidRPr="00C76EA6">
        <w:rPr>
          <w:rFonts w:ascii="Times New Roman" w:hAnsi="Times New Roman" w:cs="Times New Roman"/>
          <w:bCs/>
          <w:sz w:val="28"/>
          <w:szCs w:val="28"/>
        </w:rPr>
        <w:t>СР</w:t>
      </w:r>
      <w:r w:rsidRPr="00C76EA6">
        <w:rPr>
          <w:rFonts w:ascii="Times New Roman" w:hAnsi="Times New Roman" w:cs="Times New Roman"/>
          <w:bCs/>
          <w:sz w:val="28"/>
          <w:szCs w:val="28"/>
          <w:vertAlign w:val="subscript"/>
        </w:rPr>
        <w:t>м</w:t>
      </w:r>
      <w:proofErr w:type="spellEnd"/>
      <w:r w:rsidRPr="00C76EA6">
        <w:rPr>
          <w:rFonts w:ascii="Times New Roman" w:hAnsi="Times New Roman" w:cs="Times New Roman"/>
          <w:bCs/>
          <w:sz w:val="28"/>
          <w:szCs w:val="28"/>
        </w:rPr>
        <w:t xml:space="preserve"> - степень реализации всех мероприятий муниципальной программы;</w:t>
      </w:r>
    </w:p>
    <w:p w:rsidR="00A80089" w:rsidRPr="00C76EA6" w:rsidRDefault="00A80089" w:rsidP="00A80089">
      <w:pPr>
        <w:pStyle w:val="ConsPlusNormal"/>
        <w:ind w:firstLine="708"/>
        <w:jc w:val="both"/>
        <w:rPr>
          <w:rFonts w:ascii="Times New Roman" w:hAnsi="Times New Roman" w:cs="Times New Roman"/>
          <w:bCs/>
          <w:sz w:val="28"/>
          <w:szCs w:val="28"/>
        </w:rPr>
      </w:pPr>
      <w:proofErr w:type="spellStart"/>
      <w:r w:rsidRPr="00C76EA6">
        <w:rPr>
          <w:rFonts w:ascii="Times New Roman" w:hAnsi="Times New Roman" w:cs="Times New Roman"/>
          <w:bCs/>
          <w:sz w:val="28"/>
          <w:szCs w:val="28"/>
        </w:rPr>
        <w:t>СС</w:t>
      </w:r>
      <w:r w:rsidRPr="00C76EA6">
        <w:rPr>
          <w:rFonts w:ascii="Times New Roman" w:hAnsi="Times New Roman" w:cs="Times New Roman"/>
          <w:bCs/>
          <w:sz w:val="28"/>
          <w:szCs w:val="28"/>
          <w:vertAlign w:val="subscript"/>
        </w:rPr>
        <w:t>уз</w:t>
      </w:r>
      <w:proofErr w:type="spellEnd"/>
      <w:r w:rsidRPr="00C76EA6">
        <w:rPr>
          <w:rFonts w:ascii="Times New Roman" w:hAnsi="Times New Roman" w:cs="Times New Roman"/>
          <w:bCs/>
          <w:sz w:val="28"/>
          <w:szCs w:val="28"/>
        </w:rPr>
        <w:t xml:space="preserve"> - степень соответствия запланированному уровню расходов бюджета.</w:t>
      </w:r>
    </w:p>
    <w:p w:rsidR="00A80089" w:rsidRPr="00C76EA6" w:rsidRDefault="00A80089" w:rsidP="00A80089">
      <w:pPr>
        <w:widowControl w:val="0"/>
        <w:autoSpaceDE w:val="0"/>
        <w:autoSpaceDN w:val="0"/>
        <w:adjustRightInd w:val="0"/>
        <w:ind w:firstLine="709"/>
        <w:jc w:val="both"/>
        <w:rPr>
          <w:kern w:val="2"/>
          <w:sz w:val="28"/>
          <w:szCs w:val="28"/>
        </w:rPr>
      </w:pPr>
      <w:r w:rsidRPr="00C76EA6">
        <w:rPr>
          <w:kern w:val="2"/>
          <w:sz w:val="28"/>
          <w:szCs w:val="28"/>
        </w:rPr>
        <w:t xml:space="preserve">Соответственно эффективность использования финансовых ресурсов на реализацию муниципальной программы: </w:t>
      </w:r>
    </w:p>
    <w:p w:rsidR="00A80089" w:rsidRPr="00C76EA6" w:rsidRDefault="00A80089" w:rsidP="00A80089">
      <w:pPr>
        <w:widowControl w:val="0"/>
        <w:autoSpaceDE w:val="0"/>
        <w:autoSpaceDN w:val="0"/>
        <w:adjustRightInd w:val="0"/>
        <w:ind w:firstLine="709"/>
        <w:jc w:val="both"/>
        <w:rPr>
          <w:kern w:val="2"/>
          <w:sz w:val="28"/>
          <w:szCs w:val="28"/>
        </w:rPr>
      </w:pPr>
    </w:p>
    <w:p w:rsidR="00A80089" w:rsidRPr="00C76EA6" w:rsidRDefault="00A80089" w:rsidP="00A80089">
      <w:pPr>
        <w:widowControl w:val="0"/>
        <w:autoSpaceDE w:val="0"/>
        <w:autoSpaceDN w:val="0"/>
        <w:adjustRightInd w:val="0"/>
        <w:ind w:firstLine="709"/>
        <w:jc w:val="center"/>
        <w:rPr>
          <w:kern w:val="2"/>
          <w:sz w:val="28"/>
          <w:szCs w:val="28"/>
        </w:rPr>
      </w:pPr>
      <w:proofErr w:type="spellStart"/>
      <w:r w:rsidRPr="00C76EA6">
        <w:rPr>
          <w:kern w:val="2"/>
          <w:sz w:val="28"/>
          <w:szCs w:val="28"/>
        </w:rPr>
        <w:t>Э</w:t>
      </w:r>
      <w:r w:rsidRPr="00C76EA6">
        <w:rPr>
          <w:kern w:val="2"/>
          <w:sz w:val="28"/>
          <w:szCs w:val="28"/>
          <w:vertAlign w:val="subscript"/>
        </w:rPr>
        <w:t>ис</w:t>
      </w:r>
      <w:proofErr w:type="spellEnd"/>
      <w:r w:rsidRPr="00C76EA6">
        <w:rPr>
          <w:kern w:val="2"/>
          <w:sz w:val="28"/>
          <w:szCs w:val="28"/>
        </w:rPr>
        <w:t>= 0,98/0,99 = 0,99.</w:t>
      </w:r>
    </w:p>
    <w:p w:rsidR="00A80089" w:rsidRPr="00C76EA6" w:rsidRDefault="00A80089" w:rsidP="00A80089">
      <w:pPr>
        <w:widowControl w:val="0"/>
        <w:autoSpaceDE w:val="0"/>
        <w:autoSpaceDN w:val="0"/>
        <w:adjustRightInd w:val="0"/>
        <w:ind w:firstLine="709"/>
        <w:jc w:val="center"/>
        <w:rPr>
          <w:kern w:val="2"/>
          <w:sz w:val="28"/>
          <w:szCs w:val="28"/>
        </w:rPr>
      </w:pPr>
    </w:p>
    <w:p w:rsidR="00A80089" w:rsidRPr="00C76EA6" w:rsidRDefault="00A80089" w:rsidP="00A80089">
      <w:pPr>
        <w:widowControl w:val="0"/>
        <w:autoSpaceDE w:val="0"/>
        <w:autoSpaceDN w:val="0"/>
        <w:adjustRightInd w:val="0"/>
        <w:ind w:firstLine="709"/>
        <w:jc w:val="both"/>
        <w:rPr>
          <w:kern w:val="2"/>
          <w:sz w:val="28"/>
          <w:szCs w:val="28"/>
        </w:rPr>
      </w:pPr>
      <w:r w:rsidRPr="00C76EA6">
        <w:rPr>
          <w:kern w:val="2"/>
          <w:sz w:val="28"/>
          <w:szCs w:val="28"/>
        </w:rPr>
        <w:t>Таким образом, бюджетная эффективность реализации муниципальной программы является высокой.</w:t>
      </w:r>
    </w:p>
    <w:p w:rsidR="00A80089" w:rsidRPr="00C76EA6" w:rsidRDefault="00A80089" w:rsidP="00A80089">
      <w:pPr>
        <w:pStyle w:val="ConsPlusNormal"/>
        <w:ind w:firstLine="0"/>
        <w:jc w:val="both"/>
        <w:rPr>
          <w:rFonts w:ascii="Times New Roman" w:hAnsi="Times New Roman" w:cs="Times New Roman"/>
          <w:bCs/>
          <w:sz w:val="28"/>
          <w:szCs w:val="28"/>
        </w:rPr>
      </w:pPr>
    </w:p>
    <w:p w:rsidR="00A80089" w:rsidRPr="00C76EA6" w:rsidRDefault="00A80089" w:rsidP="00A80089">
      <w:pPr>
        <w:pStyle w:val="ConsPlusNormal"/>
        <w:ind w:firstLine="708"/>
        <w:jc w:val="both"/>
        <w:rPr>
          <w:rFonts w:ascii="Times New Roman" w:hAnsi="Times New Roman" w:cs="Times New Roman"/>
          <w:bCs/>
          <w:sz w:val="28"/>
          <w:szCs w:val="28"/>
        </w:rPr>
      </w:pPr>
      <w:r w:rsidRPr="00C76EA6">
        <w:rPr>
          <w:rFonts w:ascii="Times New Roman" w:hAnsi="Times New Roman" w:cs="Times New Roman"/>
          <w:bCs/>
          <w:sz w:val="28"/>
          <w:szCs w:val="28"/>
        </w:rPr>
        <w:lastRenderedPageBreak/>
        <w:t>Для оценки эффективности реализации муниципальной программы применяем следующие коэффициенты значимости:</w:t>
      </w:r>
    </w:p>
    <w:p w:rsidR="00A80089" w:rsidRPr="00C76EA6" w:rsidRDefault="00A80089" w:rsidP="00A80089">
      <w:pPr>
        <w:pStyle w:val="ConsPlusNormal"/>
        <w:ind w:firstLine="708"/>
        <w:jc w:val="both"/>
        <w:rPr>
          <w:rFonts w:ascii="Times New Roman" w:hAnsi="Times New Roman" w:cs="Times New Roman"/>
          <w:bCs/>
          <w:sz w:val="28"/>
          <w:szCs w:val="28"/>
        </w:rPr>
      </w:pPr>
      <w:r w:rsidRPr="00C76EA6">
        <w:rPr>
          <w:rFonts w:ascii="Times New Roman" w:hAnsi="Times New Roman" w:cs="Times New Roman"/>
          <w:bCs/>
          <w:sz w:val="28"/>
          <w:szCs w:val="28"/>
        </w:rPr>
        <w:t>степень достижения целевых показателей - 0,5;</w:t>
      </w:r>
    </w:p>
    <w:p w:rsidR="00A80089" w:rsidRPr="00C76EA6" w:rsidRDefault="00A80089" w:rsidP="00A80089">
      <w:pPr>
        <w:pStyle w:val="ConsPlusNormal"/>
        <w:ind w:firstLine="708"/>
        <w:jc w:val="both"/>
        <w:rPr>
          <w:rFonts w:ascii="Times New Roman" w:hAnsi="Times New Roman" w:cs="Times New Roman"/>
          <w:bCs/>
          <w:sz w:val="28"/>
          <w:szCs w:val="28"/>
        </w:rPr>
      </w:pPr>
      <w:r w:rsidRPr="00C76EA6">
        <w:rPr>
          <w:rFonts w:ascii="Times New Roman" w:hAnsi="Times New Roman" w:cs="Times New Roman"/>
          <w:bCs/>
          <w:sz w:val="28"/>
          <w:szCs w:val="28"/>
        </w:rPr>
        <w:t>реализация основных мероприятий - 0,3;</w:t>
      </w:r>
    </w:p>
    <w:p w:rsidR="00A80089" w:rsidRPr="00C76EA6" w:rsidRDefault="00A80089" w:rsidP="00A80089">
      <w:pPr>
        <w:pStyle w:val="ConsPlusNormal"/>
        <w:ind w:firstLine="708"/>
        <w:jc w:val="both"/>
        <w:rPr>
          <w:rFonts w:ascii="Times New Roman" w:hAnsi="Times New Roman" w:cs="Times New Roman"/>
          <w:bCs/>
          <w:sz w:val="28"/>
          <w:szCs w:val="28"/>
        </w:rPr>
      </w:pPr>
      <w:r w:rsidRPr="00C76EA6">
        <w:rPr>
          <w:rFonts w:ascii="Times New Roman" w:hAnsi="Times New Roman" w:cs="Times New Roman"/>
          <w:bCs/>
          <w:sz w:val="28"/>
          <w:szCs w:val="28"/>
        </w:rPr>
        <w:t>бюджетная эффективность - 0,2.</w:t>
      </w:r>
    </w:p>
    <w:p w:rsidR="00A80089" w:rsidRPr="00C76EA6" w:rsidRDefault="00A80089" w:rsidP="00A80089">
      <w:pPr>
        <w:pStyle w:val="ConsPlusNormal"/>
        <w:ind w:firstLine="0"/>
        <w:jc w:val="both"/>
        <w:rPr>
          <w:rFonts w:ascii="Times New Roman" w:hAnsi="Times New Roman" w:cs="Times New Roman"/>
          <w:bCs/>
          <w:sz w:val="28"/>
          <w:szCs w:val="28"/>
        </w:rPr>
      </w:pPr>
    </w:p>
    <w:p w:rsidR="00A80089" w:rsidRPr="00C76EA6" w:rsidRDefault="00A80089" w:rsidP="00A80089">
      <w:pPr>
        <w:pStyle w:val="ConsPlusNormal"/>
        <w:ind w:firstLine="708"/>
        <w:jc w:val="both"/>
        <w:rPr>
          <w:rFonts w:ascii="Times New Roman" w:hAnsi="Times New Roman" w:cs="Times New Roman"/>
          <w:bCs/>
          <w:sz w:val="28"/>
          <w:szCs w:val="28"/>
        </w:rPr>
      </w:pPr>
      <w:r w:rsidRPr="00C76EA6">
        <w:rPr>
          <w:rFonts w:ascii="Times New Roman" w:hAnsi="Times New Roman" w:cs="Times New Roman"/>
          <w:bCs/>
          <w:sz w:val="28"/>
          <w:szCs w:val="28"/>
        </w:rPr>
        <w:t>Уровень реализации муниципальной программы в целом оценивается по формуле:</w:t>
      </w:r>
    </w:p>
    <w:p w:rsidR="00A80089" w:rsidRPr="00C76EA6" w:rsidRDefault="00A80089" w:rsidP="00A80089">
      <w:pPr>
        <w:pStyle w:val="ConsPlusNormal"/>
        <w:jc w:val="both"/>
        <w:rPr>
          <w:rFonts w:ascii="Times New Roman" w:hAnsi="Times New Roman" w:cs="Times New Roman"/>
          <w:bCs/>
          <w:sz w:val="28"/>
          <w:szCs w:val="28"/>
        </w:rPr>
      </w:pPr>
    </w:p>
    <w:p w:rsidR="00A80089" w:rsidRPr="00C76EA6" w:rsidRDefault="00A80089" w:rsidP="00A80089">
      <w:pPr>
        <w:pStyle w:val="ConsPlusNormal"/>
        <w:jc w:val="center"/>
        <w:rPr>
          <w:rFonts w:ascii="Times New Roman" w:hAnsi="Times New Roman" w:cs="Times New Roman"/>
          <w:bCs/>
          <w:sz w:val="28"/>
          <w:szCs w:val="28"/>
        </w:rPr>
      </w:pPr>
      <w:proofErr w:type="spellStart"/>
      <w:r w:rsidRPr="00C76EA6">
        <w:rPr>
          <w:rFonts w:ascii="Times New Roman" w:hAnsi="Times New Roman" w:cs="Times New Roman"/>
          <w:bCs/>
          <w:sz w:val="28"/>
          <w:szCs w:val="28"/>
        </w:rPr>
        <w:t>УР</w:t>
      </w:r>
      <w:r w:rsidRPr="00C76EA6">
        <w:rPr>
          <w:rFonts w:ascii="Times New Roman" w:hAnsi="Times New Roman" w:cs="Times New Roman"/>
          <w:bCs/>
          <w:sz w:val="28"/>
          <w:szCs w:val="28"/>
          <w:vertAlign w:val="subscript"/>
        </w:rPr>
        <w:t>пр</w:t>
      </w:r>
      <w:proofErr w:type="spellEnd"/>
      <w:r w:rsidRPr="00C76EA6">
        <w:rPr>
          <w:rFonts w:ascii="Times New Roman" w:hAnsi="Times New Roman" w:cs="Times New Roman"/>
          <w:bCs/>
          <w:sz w:val="28"/>
          <w:szCs w:val="28"/>
        </w:rPr>
        <w:t xml:space="preserve"> = </w:t>
      </w:r>
      <w:proofErr w:type="spellStart"/>
      <w:r w:rsidRPr="00C76EA6">
        <w:rPr>
          <w:rFonts w:ascii="Times New Roman" w:hAnsi="Times New Roman" w:cs="Times New Roman"/>
          <w:bCs/>
          <w:sz w:val="28"/>
          <w:szCs w:val="28"/>
        </w:rPr>
        <w:t>Э</w:t>
      </w:r>
      <w:r w:rsidRPr="00C76EA6">
        <w:rPr>
          <w:rFonts w:ascii="Times New Roman" w:hAnsi="Times New Roman" w:cs="Times New Roman"/>
          <w:bCs/>
          <w:sz w:val="28"/>
          <w:szCs w:val="28"/>
          <w:vertAlign w:val="subscript"/>
        </w:rPr>
        <w:t>о</w:t>
      </w:r>
      <w:proofErr w:type="spellEnd"/>
      <w:r w:rsidRPr="00C76EA6">
        <w:rPr>
          <w:rFonts w:ascii="Times New Roman" w:hAnsi="Times New Roman" w:cs="Times New Roman"/>
          <w:bCs/>
          <w:sz w:val="28"/>
          <w:szCs w:val="28"/>
        </w:rPr>
        <w:t xml:space="preserve"> x 0,5 + </w:t>
      </w:r>
      <w:proofErr w:type="spellStart"/>
      <w:r w:rsidRPr="00C76EA6">
        <w:rPr>
          <w:rFonts w:ascii="Times New Roman" w:hAnsi="Times New Roman" w:cs="Times New Roman"/>
          <w:bCs/>
          <w:sz w:val="28"/>
          <w:szCs w:val="28"/>
        </w:rPr>
        <w:t>СР</w:t>
      </w:r>
      <w:r w:rsidRPr="00C76EA6">
        <w:rPr>
          <w:rFonts w:ascii="Times New Roman" w:hAnsi="Times New Roman" w:cs="Times New Roman"/>
          <w:bCs/>
          <w:sz w:val="28"/>
          <w:szCs w:val="28"/>
          <w:vertAlign w:val="subscript"/>
        </w:rPr>
        <w:t>ом</w:t>
      </w:r>
      <w:proofErr w:type="spellEnd"/>
      <w:r w:rsidRPr="00C76EA6">
        <w:rPr>
          <w:rFonts w:ascii="Times New Roman" w:hAnsi="Times New Roman" w:cs="Times New Roman"/>
          <w:bCs/>
          <w:sz w:val="28"/>
          <w:szCs w:val="28"/>
        </w:rPr>
        <w:t xml:space="preserve"> x 0,3 + </w:t>
      </w:r>
      <w:proofErr w:type="spellStart"/>
      <w:r w:rsidRPr="00C76EA6">
        <w:rPr>
          <w:rFonts w:ascii="Times New Roman" w:hAnsi="Times New Roman" w:cs="Times New Roman"/>
          <w:bCs/>
          <w:sz w:val="28"/>
          <w:szCs w:val="28"/>
        </w:rPr>
        <w:t>Э</w:t>
      </w:r>
      <w:r w:rsidRPr="00C76EA6">
        <w:rPr>
          <w:rFonts w:ascii="Times New Roman" w:hAnsi="Times New Roman" w:cs="Times New Roman"/>
          <w:bCs/>
          <w:sz w:val="28"/>
          <w:szCs w:val="28"/>
          <w:vertAlign w:val="subscript"/>
        </w:rPr>
        <w:t>ис</w:t>
      </w:r>
      <w:proofErr w:type="spellEnd"/>
      <w:r w:rsidRPr="00C76EA6">
        <w:rPr>
          <w:rFonts w:ascii="Times New Roman" w:hAnsi="Times New Roman" w:cs="Times New Roman"/>
          <w:bCs/>
          <w:sz w:val="28"/>
          <w:szCs w:val="28"/>
        </w:rPr>
        <w:t xml:space="preserve"> x 0,2.</w:t>
      </w:r>
    </w:p>
    <w:p w:rsidR="00A80089" w:rsidRPr="00C76EA6" w:rsidRDefault="00A80089" w:rsidP="00A80089">
      <w:pPr>
        <w:widowControl w:val="0"/>
        <w:autoSpaceDE w:val="0"/>
        <w:autoSpaceDN w:val="0"/>
        <w:adjustRightInd w:val="0"/>
        <w:jc w:val="center"/>
        <w:rPr>
          <w:sz w:val="28"/>
          <w:szCs w:val="28"/>
        </w:rPr>
      </w:pPr>
    </w:p>
    <w:p w:rsidR="00A80089" w:rsidRPr="00C76EA6" w:rsidRDefault="00A80089" w:rsidP="00A80089">
      <w:pPr>
        <w:widowControl w:val="0"/>
        <w:ind w:firstLine="709"/>
        <w:rPr>
          <w:kern w:val="2"/>
          <w:sz w:val="28"/>
          <w:szCs w:val="28"/>
          <w:lang w:eastAsia="en-US"/>
        </w:rPr>
      </w:pPr>
      <w:r w:rsidRPr="00C76EA6">
        <w:rPr>
          <w:kern w:val="2"/>
          <w:sz w:val="28"/>
          <w:szCs w:val="28"/>
          <w:lang w:eastAsia="en-US"/>
        </w:rPr>
        <w:t>Соответственно:</w:t>
      </w:r>
    </w:p>
    <w:p w:rsidR="00A80089" w:rsidRPr="00C76EA6" w:rsidRDefault="00A80089" w:rsidP="00A80089">
      <w:pPr>
        <w:widowControl w:val="0"/>
        <w:ind w:firstLine="709"/>
        <w:rPr>
          <w:kern w:val="2"/>
          <w:sz w:val="28"/>
          <w:szCs w:val="28"/>
          <w:lang w:eastAsia="en-US"/>
        </w:rPr>
      </w:pPr>
    </w:p>
    <w:p w:rsidR="00A80089" w:rsidRPr="00C76EA6" w:rsidRDefault="00A80089" w:rsidP="00A80089">
      <w:pPr>
        <w:widowControl w:val="0"/>
        <w:ind w:firstLine="709"/>
        <w:jc w:val="center"/>
        <w:rPr>
          <w:kern w:val="2"/>
          <w:sz w:val="28"/>
          <w:szCs w:val="28"/>
          <w:lang w:eastAsia="en-US"/>
        </w:rPr>
      </w:pPr>
      <w:proofErr w:type="spellStart"/>
      <w:r w:rsidRPr="00C76EA6">
        <w:rPr>
          <w:kern w:val="2"/>
          <w:sz w:val="28"/>
          <w:szCs w:val="28"/>
          <w:lang w:eastAsia="en-US"/>
        </w:rPr>
        <w:t>УР</w:t>
      </w:r>
      <w:r w:rsidRPr="00C76EA6">
        <w:rPr>
          <w:kern w:val="2"/>
          <w:sz w:val="28"/>
          <w:szCs w:val="28"/>
          <w:vertAlign w:val="subscript"/>
          <w:lang w:eastAsia="en-US"/>
        </w:rPr>
        <w:t>пр</w:t>
      </w:r>
      <w:proofErr w:type="spellEnd"/>
      <w:r w:rsidRPr="00C76EA6">
        <w:rPr>
          <w:kern w:val="2"/>
          <w:sz w:val="28"/>
          <w:szCs w:val="28"/>
          <w:lang w:eastAsia="en-US"/>
        </w:rPr>
        <w:t>=0,87</w:t>
      </w:r>
      <w:r w:rsidRPr="00C76EA6">
        <w:rPr>
          <w:sz w:val="28"/>
          <w:szCs w:val="28"/>
          <w:vertAlign w:val="subscript"/>
        </w:rPr>
        <w:t xml:space="preserve"> * </w:t>
      </w:r>
      <w:r w:rsidRPr="00C76EA6">
        <w:rPr>
          <w:sz w:val="28"/>
          <w:szCs w:val="28"/>
        </w:rPr>
        <w:t>0,5 + 1,00</w:t>
      </w:r>
      <w:r w:rsidRPr="00C76EA6">
        <w:rPr>
          <w:sz w:val="28"/>
          <w:szCs w:val="28"/>
          <w:vertAlign w:val="subscript"/>
        </w:rPr>
        <w:t xml:space="preserve"> *</w:t>
      </w:r>
      <w:r w:rsidRPr="00C76EA6">
        <w:rPr>
          <w:sz w:val="28"/>
          <w:szCs w:val="28"/>
        </w:rPr>
        <w:t xml:space="preserve"> 0,3 +0,99</w:t>
      </w:r>
      <w:r w:rsidRPr="00C76EA6">
        <w:rPr>
          <w:sz w:val="28"/>
          <w:szCs w:val="28"/>
          <w:vertAlign w:val="subscript"/>
        </w:rPr>
        <w:t xml:space="preserve"> *</w:t>
      </w:r>
      <w:r w:rsidRPr="00C76EA6">
        <w:rPr>
          <w:sz w:val="28"/>
          <w:szCs w:val="28"/>
        </w:rPr>
        <w:t xml:space="preserve"> 0,2</w:t>
      </w:r>
      <w:r w:rsidRPr="00C76EA6">
        <w:rPr>
          <w:kern w:val="2"/>
          <w:sz w:val="28"/>
          <w:szCs w:val="28"/>
          <w:lang w:eastAsia="en-US"/>
        </w:rPr>
        <w:t>= 0,93.</w:t>
      </w:r>
    </w:p>
    <w:p w:rsidR="00A80089" w:rsidRPr="00C76EA6" w:rsidRDefault="00A80089" w:rsidP="00A80089">
      <w:pPr>
        <w:widowControl w:val="0"/>
        <w:ind w:firstLine="709"/>
        <w:jc w:val="center"/>
        <w:rPr>
          <w:kern w:val="2"/>
          <w:sz w:val="28"/>
          <w:szCs w:val="28"/>
          <w:lang w:eastAsia="en-US"/>
        </w:rPr>
      </w:pPr>
    </w:p>
    <w:p w:rsidR="00A80089" w:rsidRPr="00C76EA6" w:rsidRDefault="00A80089" w:rsidP="00A80089">
      <w:pPr>
        <w:widowControl w:val="0"/>
        <w:ind w:firstLine="709"/>
        <w:jc w:val="both"/>
        <w:rPr>
          <w:kern w:val="2"/>
          <w:sz w:val="28"/>
          <w:szCs w:val="28"/>
          <w:lang w:eastAsia="en-US"/>
        </w:rPr>
      </w:pPr>
      <w:r w:rsidRPr="00C76EA6">
        <w:rPr>
          <w:kern w:val="2"/>
          <w:sz w:val="28"/>
          <w:szCs w:val="28"/>
        </w:rPr>
        <w:t>Таким образом, у</w:t>
      </w:r>
      <w:r w:rsidRPr="00C76EA6">
        <w:rPr>
          <w:kern w:val="2"/>
          <w:sz w:val="28"/>
          <w:szCs w:val="28"/>
          <w:lang w:eastAsia="en-US"/>
        </w:rPr>
        <w:t>ровень реализации муниципальной программы в 2020 году является удовлетворительным.</w:t>
      </w:r>
    </w:p>
    <w:p w:rsidR="00A80089" w:rsidRPr="00C76EA6" w:rsidRDefault="00A80089" w:rsidP="00A80089">
      <w:pPr>
        <w:widowControl w:val="0"/>
        <w:ind w:firstLine="709"/>
        <w:jc w:val="center"/>
        <w:rPr>
          <w:kern w:val="2"/>
          <w:sz w:val="28"/>
          <w:szCs w:val="28"/>
          <w:lang w:eastAsia="en-US"/>
        </w:rPr>
      </w:pPr>
    </w:p>
    <w:p w:rsidR="00A80089" w:rsidRPr="00C76EA6" w:rsidRDefault="00A80089" w:rsidP="00A80089">
      <w:pPr>
        <w:pStyle w:val="ConsPlusNormal"/>
        <w:jc w:val="center"/>
        <w:rPr>
          <w:rFonts w:ascii="Times New Roman" w:hAnsi="Times New Roman" w:cs="Times New Roman"/>
          <w:bCs/>
          <w:sz w:val="28"/>
          <w:szCs w:val="28"/>
        </w:rPr>
      </w:pPr>
    </w:p>
    <w:p w:rsidR="00A80089" w:rsidRPr="00C76EA6" w:rsidRDefault="00A80089" w:rsidP="00A80089">
      <w:pPr>
        <w:rPr>
          <w:sz w:val="28"/>
          <w:szCs w:val="28"/>
        </w:rPr>
      </w:pPr>
    </w:p>
    <w:p w:rsidR="00A80089" w:rsidRPr="00C76EA6" w:rsidRDefault="00A80089" w:rsidP="00A80089">
      <w:pPr>
        <w:pageBreakBefore/>
        <w:jc w:val="center"/>
        <w:rPr>
          <w:sz w:val="28"/>
          <w:szCs w:val="28"/>
        </w:rPr>
      </w:pPr>
      <w:r w:rsidRPr="00C76EA6">
        <w:rPr>
          <w:sz w:val="28"/>
          <w:szCs w:val="28"/>
        </w:rPr>
        <w:lastRenderedPageBreak/>
        <w:t>ИСПОЛЬЗОВАНИЕ БЮДЖЕТНЫХ АССИГНОВАНИЙ И ВНЕБЮДЖЕТНЫХ СРЕДСТВ НА РЕАЛИЗАЦИЮ МЕРОПРИЯТИЙ МУНЦИАЛЬНОЙ ПРОГРАММЫ ГОРОДА БАТАЙСКА</w:t>
      </w:r>
    </w:p>
    <w:p w:rsidR="00A80089" w:rsidRPr="00C76EA6" w:rsidRDefault="00A80089" w:rsidP="00A80089">
      <w:pPr>
        <w:suppressAutoHyphens/>
        <w:ind w:left="360"/>
        <w:jc w:val="center"/>
        <w:rPr>
          <w:sz w:val="28"/>
          <w:szCs w:val="28"/>
        </w:rPr>
      </w:pPr>
      <w:r w:rsidRPr="00C76EA6">
        <w:rPr>
          <w:sz w:val="28"/>
          <w:szCs w:val="28"/>
        </w:rPr>
        <w:t>«РАЗВИТИЕ ОБРАЗОВАНИЯ»</w:t>
      </w:r>
    </w:p>
    <w:p w:rsidR="00A80089" w:rsidRPr="00C76EA6" w:rsidRDefault="00A80089" w:rsidP="00A80089">
      <w:pPr>
        <w:ind w:firstLine="708"/>
        <w:jc w:val="both"/>
        <w:rPr>
          <w:sz w:val="28"/>
          <w:szCs w:val="28"/>
        </w:rPr>
      </w:pPr>
    </w:p>
    <w:p w:rsidR="00A80089" w:rsidRPr="00C76EA6" w:rsidRDefault="00A80089" w:rsidP="00A80089">
      <w:pPr>
        <w:ind w:firstLine="360"/>
        <w:jc w:val="both"/>
        <w:rPr>
          <w:sz w:val="28"/>
          <w:szCs w:val="28"/>
        </w:rPr>
      </w:pPr>
      <w:r w:rsidRPr="00C76EA6">
        <w:rPr>
          <w:sz w:val="28"/>
          <w:szCs w:val="28"/>
        </w:rPr>
        <w:t xml:space="preserve">Объем </w:t>
      </w:r>
      <w:proofErr w:type="gramStart"/>
      <w:r w:rsidRPr="00C76EA6">
        <w:rPr>
          <w:sz w:val="28"/>
          <w:szCs w:val="28"/>
        </w:rPr>
        <w:t>бюджетных  ассигнований</w:t>
      </w:r>
      <w:proofErr w:type="gramEnd"/>
      <w:r w:rsidRPr="00C76EA6">
        <w:rPr>
          <w:sz w:val="28"/>
          <w:szCs w:val="28"/>
        </w:rPr>
        <w:t xml:space="preserve"> на финансирование Муниципальной программы   города     Батайска    «Развитие образования»  в   2020  году   составил  1 871 300,3 тыс.  руб., в том числе:</w:t>
      </w:r>
    </w:p>
    <w:p w:rsidR="00A80089" w:rsidRPr="00C76EA6" w:rsidRDefault="00A80089" w:rsidP="00A80089">
      <w:pPr>
        <w:ind w:firstLine="360"/>
        <w:jc w:val="both"/>
        <w:rPr>
          <w:sz w:val="28"/>
          <w:szCs w:val="28"/>
        </w:rPr>
      </w:pPr>
      <w:r w:rsidRPr="00C76EA6">
        <w:rPr>
          <w:sz w:val="28"/>
          <w:szCs w:val="28"/>
        </w:rPr>
        <w:t>- средства федерального бюджета – 61 814,6 тыс. руб.,</w:t>
      </w:r>
    </w:p>
    <w:p w:rsidR="00A80089" w:rsidRPr="00C76EA6" w:rsidRDefault="00A80089" w:rsidP="00A80089">
      <w:pPr>
        <w:ind w:firstLine="360"/>
        <w:jc w:val="both"/>
        <w:rPr>
          <w:sz w:val="28"/>
          <w:szCs w:val="28"/>
        </w:rPr>
      </w:pPr>
      <w:r w:rsidRPr="00C76EA6">
        <w:rPr>
          <w:sz w:val="28"/>
          <w:szCs w:val="28"/>
        </w:rPr>
        <w:t>- средства областного бюджета – 1 130 135,</w:t>
      </w:r>
      <w:proofErr w:type="gramStart"/>
      <w:r w:rsidRPr="00C76EA6">
        <w:rPr>
          <w:sz w:val="28"/>
          <w:szCs w:val="28"/>
        </w:rPr>
        <w:t>7  тыс.</w:t>
      </w:r>
      <w:proofErr w:type="gramEnd"/>
      <w:r w:rsidRPr="00C76EA6">
        <w:rPr>
          <w:sz w:val="28"/>
          <w:szCs w:val="28"/>
        </w:rPr>
        <w:t xml:space="preserve"> руб.,</w:t>
      </w:r>
    </w:p>
    <w:p w:rsidR="00A80089" w:rsidRPr="00C76EA6" w:rsidRDefault="00A80089" w:rsidP="00A80089">
      <w:pPr>
        <w:ind w:firstLine="360"/>
        <w:jc w:val="both"/>
        <w:rPr>
          <w:sz w:val="28"/>
          <w:szCs w:val="28"/>
        </w:rPr>
      </w:pPr>
      <w:r w:rsidRPr="00C76EA6">
        <w:rPr>
          <w:sz w:val="28"/>
          <w:szCs w:val="28"/>
        </w:rPr>
        <w:t>- средства местного бюджета – 467 704,0 тыс. руб.,</w:t>
      </w:r>
    </w:p>
    <w:p w:rsidR="00A80089" w:rsidRPr="00C76EA6" w:rsidRDefault="00A80089" w:rsidP="00A80089">
      <w:pPr>
        <w:ind w:firstLine="360"/>
        <w:jc w:val="both"/>
        <w:rPr>
          <w:sz w:val="28"/>
          <w:szCs w:val="28"/>
        </w:rPr>
      </w:pPr>
      <w:r w:rsidRPr="00C76EA6">
        <w:rPr>
          <w:sz w:val="28"/>
          <w:szCs w:val="28"/>
        </w:rPr>
        <w:t>- внебюджетные средства – 211 646,0 тыс. руб.</w:t>
      </w:r>
    </w:p>
    <w:p w:rsidR="00A80089" w:rsidRPr="00C76EA6" w:rsidRDefault="00A80089" w:rsidP="00A80089">
      <w:pPr>
        <w:ind w:firstLine="360"/>
        <w:jc w:val="both"/>
        <w:rPr>
          <w:sz w:val="28"/>
          <w:szCs w:val="28"/>
        </w:rPr>
      </w:pPr>
      <w:r w:rsidRPr="00C76EA6">
        <w:rPr>
          <w:sz w:val="28"/>
          <w:szCs w:val="28"/>
        </w:rPr>
        <w:tab/>
        <w:t>Распределение фактического объема финансирования Муниципальной программы города Батайска «Развитие образования» в 2020 году следующее:</w:t>
      </w:r>
    </w:p>
    <w:p w:rsidR="00A80089" w:rsidRPr="00C76EA6" w:rsidRDefault="00A80089" w:rsidP="00A80089">
      <w:pPr>
        <w:ind w:firstLine="360"/>
        <w:jc w:val="both"/>
        <w:rPr>
          <w:sz w:val="28"/>
          <w:szCs w:val="28"/>
        </w:rPr>
      </w:pPr>
      <w:r w:rsidRPr="00C76EA6">
        <w:rPr>
          <w:sz w:val="28"/>
          <w:szCs w:val="28"/>
        </w:rPr>
        <w:t>Подпрограмма 1 «Повышение доступности и качества дошкольного, общего, дополнительного образования» - 1 824 491,</w:t>
      </w:r>
      <w:proofErr w:type="gramStart"/>
      <w:r w:rsidRPr="00C76EA6">
        <w:rPr>
          <w:sz w:val="28"/>
          <w:szCs w:val="28"/>
        </w:rPr>
        <w:t>2  тыс.</w:t>
      </w:r>
      <w:proofErr w:type="gramEnd"/>
      <w:r w:rsidRPr="00C76EA6">
        <w:rPr>
          <w:sz w:val="28"/>
          <w:szCs w:val="28"/>
        </w:rPr>
        <w:t xml:space="preserve"> руб., из них:</w:t>
      </w:r>
    </w:p>
    <w:p w:rsidR="00A80089" w:rsidRPr="00C76EA6" w:rsidRDefault="00A80089" w:rsidP="00A80089">
      <w:pPr>
        <w:ind w:firstLine="360"/>
        <w:jc w:val="both"/>
        <w:rPr>
          <w:sz w:val="28"/>
          <w:szCs w:val="28"/>
        </w:rPr>
      </w:pPr>
      <w:r w:rsidRPr="00C76EA6">
        <w:rPr>
          <w:sz w:val="28"/>
          <w:szCs w:val="28"/>
        </w:rPr>
        <w:t>- средства федерального бюджета – 60 535,</w:t>
      </w:r>
      <w:proofErr w:type="gramStart"/>
      <w:r w:rsidRPr="00C76EA6">
        <w:rPr>
          <w:sz w:val="28"/>
          <w:szCs w:val="28"/>
        </w:rPr>
        <w:t>4  тыс.</w:t>
      </w:r>
      <w:proofErr w:type="gramEnd"/>
      <w:r w:rsidRPr="00C76EA6">
        <w:rPr>
          <w:sz w:val="28"/>
          <w:szCs w:val="28"/>
        </w:rPr>
        <w:t xml:space="preserve"> руб.,</w:t>
      </w:r>
    </w:p>
    <w:p w:rsidR="00A80089" w:rsidRPr="00C76EA6" w:rsidRDefault="00A80089" w:rsidP="00A80089">
      <w:pPr>
        <w:ind w:firstLine="360"/>
        <w:jc w:val="both"/>
        <w:rPr>
          <w:sz w:val="28"/>
          <w:szCs w:val="28"/>
        </w:rPr>
      </w:pPr>
      <w:r w:rsidRPr="00C76EA6">
        <w:rPr>
          <w:sz w:val="28"/>
          <w:szCs w:val="28"/>
        </w:rPr>
        <w:t>- средства областного бюджета – 1 097 028,7 тыс. руб.,</w:t>
      </w:r>
    </w:p>
    <w:p w:rsidR="00A80089" w:rsidRPr="00C76EA6" w:rsidRDefault="00A80089" w:rsidP="00A80089">
      <w:pPr>
        <w:ind w:firstLine="360"/>
        <w:jc w:val="both"/>
        <w:rPr>
          <w:sz w:val="28"/>
          <w:szCs w:val="28"/>
        </w:rPr>
      </w:pPr>
      <w:r w:rsidRPr="00C76EA6">
        <w:rPr>
          <w:sz w:val="28"/>
          <w:szCs w:val="28"/>
        </w:rPr>
        <w:t>- средства местного бюджета – 455 992,1 тыс. руб.,</w:t>
      </w:r>
    </w:p>
    <w:p w:rsidR="00A80089" w:rsidRPr="00C76EA6" w:rsidRDefault="00A80089" w:rsidP="00A80089">
      <w:pPr>
        <w:ind w:firstLine="360"/>
        <w:jc w:val="both"/>
        <w:rPr>
          <w:sz w:val="28"/>
          <w:szCs w:val="28"/>
        </w:rPr>
      </w:pPr>
      <w:r w:rsidRPr="00C76EA6">
        <w:rPr>
          <w:sz w:val="28"/>
          <w:szCs w:val="28"/>
        </w:rPr>
        <w:t>-  внебюджетные средства –   210 935,0 тыс. руб.</w:t>
      </w:r>
    </w:p>
    <w:p w:rsidR="00A80089" w:rsidRPr="00C76EA6" w:rsidRDefault="00A80089" w:rsidP="00A80089">
      <w:pPr>
        <w:ind w:firstLine="360"/>
        <w:jc w:val="both"/>
        <w:rPr>
          <w:sz w:val="28"/>
          <w:szCs w:val="28"/>
        </w:rPr>
      </w:pPr>
      <w:r w:rsidRPr="00C76EA6">
        <w:rPr>
          <w:sz w:val="28"/>
          <w:szCs w:val="28"/>
        </w:rPr>
        <w:t xml:space="preserve">Подпрограмма 2 «Развитие Службы практической психологии» - 12 447,9 тыс. руб., из них: </w:t>
      </w:r>
    </w:p>
    <w:p w:rsidR="00A80089" w:rsidRPr="00C76EA6" w:rsidRDefault="00A80089" w:rsidP="00A80089">
      <w:pPr>
        <w:ind w:firstLine="360"/>
        <w:jc w:val="both"/>
        <w:rPr>
          <w:sz w:val="28"/>
          <w:szCs w:val="28"/>
        </w:rPr>
      </w:pPr>
      <w:r w:rsidRPr="00C76EA6">
        <w:rPr>
          <w:sz w:val="28"/>
          <w:szCs w:val="28"/>
        </w:rPr>
        <w:t>- средства областного бюджета – 25,0 тыс. руб.,</w:t>
      </w:r>
    </w:p>
    <w:p w:rsidR="00A80089" w:rsidRPr="00C76EA6" w:rsidRDefault="00A80089" w:rsidP="00A80089">
      <w:pPr>
        <w:ind w:firstLine="360"/>
        <w:jc w:val="both"/>
        <w:rPr>
          <w:sz w:val="28"/>
          <w:szCs w:val="28"/>
        </w:rPr>
      </w:pPr>
      <w:r w:rsidRPr="00C76EA6">
        <w:rPr>
          <w:sz w:val="28"/>
          <w:szCs w:val="28"/>
        </w:rPr>
        <w:t xml:space="preserve">- средства местного бюджета – 11 711,9 тыс. руб.     </w:t>
      </w:r>
    </w:p>
    <w:p w:rsidR="00A80089" w:rsidRPr="00C76EA6" w:rsidRDefault="00A80089" w:rsidP="00A80089">
      <w:pPr>
        <w:ind w:firstLine="360"/>
        <w:jc w:val="both"/>
        <w:rPr>
          <w:sz w:val="28"/>
          <w:szCs w:val="28"/>
        </w:rPr>
      </w:pPr>
      <w:r w:rsidRPr="00C76EA6">
        <w:rPr>
          <w:sz w:val="28"/>
          <w:szCs w:val="28"/>
        </w:rPr>
        <w:t>-  внебюджетные средства – 711,0   тыс. руб.</w:t>
      </w:r>
    </w:p>
    <w:p w:rsidR="00A80089" w:rsidRPr="00C76EA6" w:rsidRDefault="00A80089" w:rsidP="00A80089">
      <w:pPr>
        <w:ind w:firstLine="360"/>
        <w:jc w:val="both"/>
        <w:rPr>
          <w:sz w:val="28"/>
          <w:szCs w:val="28"/>
        </w:rPr>
      </w:pPr>
      <w:r w:rsidRPr="00C76EA6">
        <w:rPr>
          <w:sz w:val="28"/>
          <w:szCs w:val="28"/>
        </w:rPr>
        <w:tab/>
        <w:t>Подпрограмма 3 «Социальная поддержка детей-сирот и детей, оставшихся без попечения родителей» - 34 361,2 тыс. руб., из них:</w:t>
      </w:r>
    </w:p>
    <w:p w:rsidR="00A80089" w:rsidRPr="00C76EA6" w:rsidRDefault="00A80089" w:rsidP="00A80089">
      <w:pPr>
        <w:ind w:firstLine="360"/>
        <w:jc w:val="both"/>
        <w:rPr>
          <w:sz w:val="28"/>
          <w:szCs w:val="28"/>
        </w:rPr>
      </w:pPr>
      <w:r w:rsidRPr="00C76EA6">
        <w:rPr>
          <w:sz w:val="28"/>
          <w:szCs w:val="28"/>
        </w:rPr>
        <w:t>- средства федерального бюджета – 1 279,2 тыс. руб.,</w:t>
      </w:r>
    </w:p>
    <w:p w:rsidR="00A80089" w:rsidRPr="00C76EA6" w:rsidRDefault="00A80089" w:rsidP="00A80089">
      <w:pPr>
        <w:ind w:firstLine="360"/>
        <w:jc w:val="both"/>
        <w:rPr>
          <w:sz w:val="28"/>
          <w:szCs w:val="28"/>
        </w:rPr>
      </w:pPr>
      <w:r w:rsidRPr="00C76EA6">
        <w:rPr>
          <w:sz w:val="28"/>
          <w:szCs w:val="28"/>
        </w:rPr>
        <w:t>- средства областного бюджета – 33 082,0 тыс. руб.</w:t>
      </w:r>
    </w:p>
    <w:p w:rsidR="00A80089" w:rsidRPr="00C76EA6" w:rsidRDefault="00A80089" w:rsidP="00A80089">
      <w:pPr>
        <w:ind w:firstLine="360"/>
        <w:jc w:val="both"/>
        <w:rPr>
          <w:sz w:val="28"/>
          <w:szCs w:val="28"/>
        </w:rPr>
      </w:pPr>
      <w:r w:rsidRPr="00C76EA6">
        <w:rPr>
          <w:sz w:val="28"/>
          <w:szCs w:val="28"/>
        </w:rPr>
        <w:t>- средства местного бюджета – 0,</w:t>
      </w:r>
      <w:proofErr w:type="gramStart"/>
      <w:r w:rsidRPr="00C76EA6">
        <w:rPr>
          <w:sz w:val="28"/>
          <w:szCs w:val="28"/>
        </w:rPr>
        <w:t>0  тыс.</w:t>
      </w:r>
      <w:proofErr w:type="gramEnd"/>
      <w:r w:rsidRPr="00C76EA6">
        <w:rPr>
          <w:sz w:val="28"/>
          <w:szCs w:val="28"/>
        </w:rPr>
        <w:t xml:space="preserve"> руб.,</w:t>
      </w:r>
    </w:p>
    <w:p w:rsidR="00A80089" w:rsidRPr="00C76EA6" w:rsidRDefault="00A80089" w:rsidP="00A80089">
      <w:pPr>
        <w:ind w:firstLine="360"/>
        <w:jc w:val="both"/>
        <w:rPr>
          <w:sz w:val="28"/>
          <w:szCs w:val="28"/>
        </w:rPr>
      </w:pPr>
      <w:r w:rsidRPr="00C76EA6">
        <w:rPr>
          <w:sz w:val="28"/>
          <w:szCs w:val="28"/>
        </w:rPr>
        <w:t>-  внебюджетные средства –   0,0   тыс. руб.</w:t>
      </w:r>
    </w:p>
    <w:p w:rsidR="00A80089" w:rsidRPr="00C76EA6" w:rsidRDefault="00A80089" w:rsidP="00A80089">
      <w:pPr>
        <w:ind w:firstLine="360"/>
        <w:jc w:val="both"/>
        <w:rPr>
          <w:sz w:val="28"/>
          <w:szCs w:val="28"/>
        </w:rPr>
      </w:pPr>
      <w:r w:rsidRPr="00C76EA6">
        <w:rPr>
          <w:sz w:val="28"/>
          <w:szCs w:val="28"/>
        </w:rPr>
        <w:tab/>
        <w:t xml:space="preserve">Общий объем кассовых расходов на реализацию Муниципальной программы города Батайска «Развитие образования» в 2020 </w:t>
      </w:r>
      <w:proofErr w:type="gramStart"/>
      <w:r w:rsidRPr="00C76EA6">
        <w:rPr>
          <w:sz w:val="28"/>
          <w:szCs w:val="28"/>
        </w:rPr>
        <w:t>году  составил</w:t>
      </w:r>
      <w:proofErr w:type="gramEnd"/>
      <w:r w:rsidRPr="00C76EA6">
        <w:rPr>
          <w:sz w:val="28"/>
          <w:szCs w:val="28"/>
        </w:rPr>
        <w:t xml:space="preserve"> 1 856 928,8 тыс.  руб.,   </w:t>
      </w:r>
      <w:proofErr w:type="gramStart"/>
      <w:r w:rsidRPr="00C76EA6">
        <w:rPr>
          <w:sz w:val="28"/>
          <w:szCs w:val="28"/>
        </w:rPr>
        <w:t>или  99</w:t>
      </w:r>
      <w:proofErr w:type="gramEnd"/>
      <w:r w:rsidRPr="00C76EA6">
        <w:rPr>
          <w:sz w:val="28"/>
          <w:szCs w:val="28"/>
        </w:rPr>
        <w:t>,2 % от фактического объема выделенных бюджетных ассигнований , в том числе:</w:t>
      </w:r>
    </w:p>
    <w:p w:rsidR="00A80089" w:rsidRPr="00C76EA6" w:rsidRDefault="00A80089" w:rsidP="00A80089">
      <w:pPr>
        <w:ind w:firstLine="360"/>
        <w:jc w:val="both"/>
        <w:rPr>
          <w:sz w:val="28"/>
          <w:szCs w:val="28"/>
        </w:rPr>
      </w:pPr>
      <w:r w:rsidRPr="00C76EA6">
        <w:rPr>
          <w:sz w:val="28"/>
          <w:szCs w:val="28"/>
        </w:rPr>
        <w:t xml:space="preserve">- средства федерального бюджета </w:t>
      </w:r>
      <w:proofErr w:type="gramStart"/>
      <w:r w:rsidRPr="00C76EA6">
        <w:rPr>
          <w:sz w:val="28"/>
          <w:szCs w:val="28"/>
        </w:rPr>
        <w:t>–  60</w:t>
      </w:r>
      <w:proofErr w:type="gramEnd"/>
      <w:r w:rsidRPr="00C76EA6">
        <w:rPr>
          <w:sz w:val="28"/>
          <w:szCs w:val="28"/>
        </w:rPr>
        <w:t> 604,4 тыс. руб.,</w:t>
      </w:r>
    </w:p>
    <w:p w:rsidR="00A80089" w:rsidRPr="00C76EA6" w:rsidRDefault="00A80089" w:rsidP="00A80089">
      <w:pPr>
        <w:ind w:firstLine="360"/>
        <w:jc w:val="both"/>
        <w:rPr>
          <w:sz w:val="28"/>
          <w:szCs w:val="28"/>
        </w:rPr>
      </w:pPr>
      <w:r w:rsidRPr="00C76EA6">
        <w:rPr>
          <w:sz w:val="28"/>
          <w:szCs w:val="28"/>
        </w:rPr>
        <w:t>- средства областного бюджета – 1 128 201,</w:t>
      </w:r>
      <w:proofErr w:type="gramStart"/>
      <w:r w:rsidRPr="00C76EA6">
        <w:rPr>
          <w:sz w:val="28"/>
          <w:szCs w:val="28"/>
        </w:rPr>
        <w:t>5  тыс.</w:t>
      </w:r>
      <w:proofErr w:type="gramEnd"/>
      <w:r w:rsidRPr="00C76EA6">
        <w:rPr>
          <w:sz w:val="28"/>
          <w:szCs w:val="28"/>
        </w:rPr>
        <w:t xml:space="preserve"> руб.,</w:t>
      </w:r>
    </w:p>
    <w:p w:rsidR="00A80089" w:rsidRPr="00C76EA6" w:rsidRDefault="00A80089" w:rsidP="00A80089">
      <w:pPr>
        <w:ind w:firstLine="360"/>
        <w:jc w:val="both"/>
        <w:rPr>
          <w:sz w:val="28"/>
          <w:szCs w:val="28"/>
        </w:rPr>
      </w:pPr>
      <w:r w:rsidRPr="00C76EA6">
        <w:rPr>
          <w:sz w:val="28"/>
          <w:szCs w:val="28"/>
        </w:rPr>
        <w:t>- средства местного бюджета – 465 678,8 тыс. руб.,</w:t>
      </w:r>
    </w:p>
    <w:p w:rsidR="00A80089" w:rsidRPr="00C76EA6" w:rsidRDefault="00A80089" w:rsidP="00A80089">
      <w:pPr>
        <w:ind w:firstLine="360"/>
        <w:jc w:val="both"/>
        <w:rPr>
          <w:sz w:val="28"/>
          <w:szCs w:val="28"/>
        </w:rPr>
      </w:pPr>
      <w:r w:rsidRPr="00C76EA6">
        <w:rPr>
          <w:sz w:val="28"/>
          <w:szCs w:val="28"/>
        </w:rPr>
        <w:t>- внебюджетные средства –    202 444,</w:t>
      </w:r>
      <w:proofErr w:type="gramStart"/>
      <w:r w:rsidRPr="00C76EA6">
        <w:rPr>
          <w:sz w:val="28"/>
          <w:szCs w:val="28"/>
        </w:rPr>
        <w:t>1  тыс.</w:t>
      </w:r>
      <w:proofErr w:type="gramEnd"/>
      <w:r w:rsidRPr="00C76EA6">
        <w:rPr>
          <w:sz w:val="28"/>
          <w:szCs w:val="28"/>
        </w:rPr>
        <w:t xml:space="preserve"> руб.</w:t>
      </w:r>
    </w:p>
    <w:p w:rsidR="00A80089" w:rsidRPr="00C76EA6" w:rsidRDefault="00A80089" w:rsidP="00A80089">
      <w:pPr>
        <w:ind w:firstLine="360"/>
        <w:jc w:val="both"/>
        <w:rPr>
          <w:sz w:val="28"/>
          <w:szCs w:val="28"/>
        </w:rPr>
      </w:pPr>
      <w:r w:rsidRPr="00C76EA6">
        <w:rPr>
          <w:sz w:val="28"/>
          <w:szCs w:val="28"/>
        </w:rPr>
        <w:tab/>
        <w:t xml:space="preserve">Показатель исполнения объема финансирования Муниципальной программы города Батайска «Развитие </w:t>
      </w:r>
      <w:proofErr w:type="gramStart"/>
      <w:r w:rsidRPr="00C76EA6">
        <w:rPr>
          <w:sz w:val="28"/>
          <w:szCs w:val="28"/>
        </w:rPr>
        <w:t>образования»  по</w:t>
      </w:r>
      <w:proofErr w:type="gramEnd"/>
      <w:r w:rsidRPr="00C76EA6">
        <w:rPr>
          <w:sz w:val="28"/>
          <w:szCs w:val="28"/>
        </w:rPr>
        <w:t xml:space="preserve"> бюджетам составил:</w:t>
      </w:r>
    </w:p>
    <w:p w:rsidR="00A80089" w:rsidRPr="00C76EA6" w:rsidRDefault="00A80089" w:rsidP="00A80089">
      <w:pPr>
        <w:ind w:firstLine="360"/>
        <w:jc w:val="both"/>
        <w:rPr>
          <w:sz w:val="28"/>
          <w:szCs w:val="28"/>
        </w:rPr>
      </w:pPr>
      <w:r w:rsidRPr="00C76EA6">
        <w:rPr>
          <w:sz w:val="28"/>
          <w:szCs w:val="28"/>
        </w:rPr>
        <w:t>- федеральный бюджет – 98,0 %,</w:t>
      </w:r>
    </w:p>
    <w:p w:rsidR="00A80089" w:rsidRPr="00C76EA6" w:rsidRDefault="00A80089" w:rsidP="00A80089">
      <w:pPr>
        <w:ind w:firstLine="360"/>
        <w:jc w:val="both"/>
        <w:rPr>
          <w:sz w:val="28"/>
          <w:szCs w:val="28"/>
        </w:rPr>
      </w:pPr>
      <w:r w:rsidRPr="00C76EA6">
        <w:rPr>
          <w:sz w:val="28"/>
          <w:szCs w:val="28"/>
        </w:rPr>
        <w:t>- областной бюджет – 99,8 %,</w:t>
      </w:r>
    </w:p>
    <w:p w:rsidR="00A80089" w:rsidRPr="00C76EA6" w:rsidRDefault="00A80089" w:rsidP="00A80089">
      <w:pPr>
        <w:ind w:firstLine="360"/>
        <w:jc w:val="both"/>
        <w:rPr>
          <w:sz w:val="28"/>
          <w:szCs w:val="28"/>
        </w:rPr>
      </w:pPr>
      <w:r w:rsidRPr="00C76EA6">
        <w:rPr>
          <w:sz w:val="28"/>
          <w:szCs w:val="28"/>
        </w:rPr>
        <w:t>- местный бюджет – 97,7 %,</w:t>
      </w:r>
    </w:p>
    <w:p w:rsidR="00A80089" w:rsidRPr="00C76EA6" w:rsidRDefault="00A80089" w:rsidP="00A80089">
      <w:pPr>
        <w:ind w:firstLine="360"/>
        <w:jc w:val="both"/>
        <w:rPr>
          <w:sz w:val="28"/>
          <w:szCs w:val="28"/>
        </w:rPr>
      </w:pPr>
      <w:r w:rsidRPr="00C76EA6">
        <w:rPr>
          <w:sz w:val="28"/>
          <w:szCs w:val="28"/>
        </w:rPr>
        <w:lastRenderedPageBreak/>
        <w:t>- внебюджетные средства – 95,7 %.</w:t>
      </w:r>
    </w:p>
    <w:p w:rsidR="00A80089" w:rsidRPr="00C76EA6" w:rsidRDefault="00A80089" w:rsidP="00A80089">
      <w:pPr>
        <w:ind w:firstLine="360"/>
        <w:jc w:val="both"/>
        <w:rPr>
          <w:sz w:val="28"/>
          <w:szCs w:val="28"/>
        </w:rPr>
      </w:pPr>
      <w:r w:rsidRPr="00C76EA6">
        <w:rPr>
          <w:sz w:val="28"/>
          <w:szCs w:val="28"/>
        </w:rPr>
        <w:tab/>
        <w:t>Все бюджетные расходы, осуществляемые Управлением образования города Батайска, направлены на достижение стратегических целей Управления образования. Все средства использованы по целевому назначению.</w:t>
      </w:r>
    </w:p>
    <w:p w:rsidR="00A80089" w:rsidRPr="00C76EA6" w:rsidRDefault="00A80089" w:rsidP="00A80089">
      <w:pPr>
        <w:rPr>
          <w:sz w:val="28"/>
          <w:szCs w:val="28"/>
        </w:rPr>
      </w:pPr>
    </w:p>
    <w:p w:rsidR="00A80089" w:rsidRPr="00C76EA6" w:rsidRDefault="00A80089" w:rsidP="00A80089"/>
    <w:p w:rsidR="00A80089" w:rsidRPr="00C76EA6" w:rsidRDefault="00A80089" w:rsidP="00A80089"/>
    <w:p w:rsidR="00085CA9" w:rsidRPr="00C76EA6" w:rsidRDefault="00085CA9" w:rsidP="00085CA9">
      <w:pPr>
        <w:widowControl w:val="0"/>
        <w:ind w:firstLine="709"/>
        <w:jc w:val="center"/>
        <w:rPr>
          <w:kern w:val="2"/>
          <w:sz w:val="28"/>
          <w:szCs w:val="28"/>
          <w:lang w:eastAsia="en-US"/>
        </w:rPr>
      </w:pPr>
    </w:p>
    <w:p w:rsidR="00085CA9" w:rsidRPr="00C76EA6" w:rsidRDefault="00085CA9" w:rsidP="00085CA9">
      <w:pPr>
        <w:pStyle w:val="ConsPlusNormal"/>
        <w:jc w:val="center"/>
        <w:rPr>
          <w:rFonts w:ascii="Times New Roman" w:hAnsi="Times New Roman" w:cs="Times New Roman"/>
          <w:bCs/>
          <w:sz w:val="28"/>
          <w:szCs w:val="28"/>
        </w:rPr>
      </w:pPr>
    </w:p>
    <w:p w:rsidR="00085CA9" w:rsidRPr="00C76EA6" w:rsidRDefault="00085CA9" w:rsidP="00085CA9">
      <w:pPr>
        <w:rPr>
          <w:sz w:val="28"/>
          <w:szCs w:val="28"/>
        </w:rPr>
      </w:pPr>
    </w:p>
    <w:p w:rsidR="0043350C" w:rsidRPr="00C76EA6" w:rsidRDefault="0043350C" w:rsidP="00085CA9">
      <w:pPr>
        <w:tabs>
          <w:tab w:val="left" w:pos="1134"/>
        </w:tabs>
        <w:ind w:firstLine="709"/>
        <w:jc w:val="center"/>
        <w:rPr>
          <w:sz w:val="28"/>
          <w:szCs w:val="28"/>
        </w:rPr>
      </w:pPr>
    </w:p>
    <w:p w:rsidR="000012D3" w:rsidRPr="00C76EA6" w:rsidRDefault="000012D3" w:rsidP="003701F9">
      <w:pPr>
        <w:tabs>
          <w:tab w:val="left" w:pos="1134"/>
        </w:tabs>
        <w:ind w:firstLine="709"/>
        <w:jc w:val="both"/>
        <w:rPr>
          <w:sz w:val="28"/>
          <w:szCs w:val="28"/>
        </w:rPr>
      </w:pPr>
    </w:p>
    <w:p w:rsidR="00DE7B7F" w:rsidRPr="00C76EA6" w:rsidRDefault="00DE7B7F" w:rsidP="003A3E36">
      <w:pPr>
        <w:tabs>
          <w:tab w:val="left" w:pos="1134"/>
        </w:tabs>
        <w:ind w:firstLine="709"/>
        <w:jc w:val="both"/>
        <w:rPr>
          <w:sz w:val="28"/>
          <w:szCs w:val="28"/>
        </w:rPr>
      </w:pPr>
    </w:p>
    <w:p w:rsidR="00DE7B7F" w:rsidRPr="00C76EA6" w:rsidRDefault="00DE7B7F" w:rsidP="003A3E36">
      <w:pPr>
        <w:tabs>
          <w:tab w:val="left" w:pos="1134"/>
        </w:tabs>
        <w:ind w:firstLine="709"/>
        <w:jc w:val="both"/>
      </w:pPr>
    </w:p>
    <w:p w:rsidR="00DE7B7F" w:rsidRPr="00C76EA6" w:rsidRDefault="00DE7B7F" w:rsidP="003A3E36">
      <w:pPr>
        <w:tabs>
          <w:tab w:val="left" w:pos="1134"/>
        </w:tabs>
        <w:ind w:firstLine="709"/>
        <w:jc w:val="both"/>
      </w:pPr>
    </w:p>
    <w:p w:rsidR="00DE7B7F" w:rsidRPr="00C76EA6" w:rsidRDefault="00DE7B7F" w:rsidP="003A3E36">
      <w:pPr>
        <w:tabs>
          <w:tab w:val="left" w:pos="1134"/>
        </w:tabs>
        <w:ind w:firstLine="709"/>
        <w:jc w:val="both"/>
      </w:pPr>
    </w:p>
    <w:p w:rsidR="00DE7B7F" w:rsidRPr="00C76EA6" w:rsidRDefault="00DE7B7F" w:rsidP="003A3E36">
      <w:pPr>
        <w:tabs>
          <w:tab w:val="left" w:pos="1134"/>
        </w:tabs>
        <w:ind w:firstLine="709"/>
        <w:jc w:val="both"/>
      </w:pPr>
    </w:p>
    <w:p w:rsidR="00DE7B7F" w:rsidRPr="00C76EA6" w:rsidRDefault="00DE7B7F" w:rsidP="003A3E36">
      <w:pPr>
        <w:tabs>
          <w:tab w:val="left" w:pos="1134"/>
        </w:tabs>
        <w:ind w:firstLine="709"/>
        <w:jc w:val="both"/>
      </w:pPr>
    </w:p>
    <w:p w:rsidR="00DE7B7F" w:rsidRPr="00C76EA6" w:rsidRDefault="00DE7B7F" w:rsidP="003A3E36">
      <w:pPr>
        <w:tabs>
          <w:tab w:val="left" w:pos="1134"/>
        </w:tabs>
        <w:ind w:firstLine="709"/>
        <w:jc w:val="both"/>
      </w:pPr>
    </w:p>
    <w:p w:rsidR="00DE7B7F" w:rsidRPr="00C76EA6" w:rsidRDefault="00DE7B7F" w:rsidP="003A3E36">
      <w:pPr>
        <w:tabs>
          <w:tab w:val="left" w:pos="1134"/>
        </w:tabs>
        <w:ind w:firstLine="709"/>
        <w:jc w:val="both"/>
      </w:pPr>
    </w:p>
    <w:p w:rsidR="00DE7B7F" w:rsidRPr="00C76EA6" w:rsidRDefault="00DE7B7F" w:rsidP="003A3E36">
      <w:pPr>
        <w:tabs>
          <w:tab w:val="left" w:pos="1134"/>
        </w:tabs>
        <w:ind w:firstLine="709"/>
        <w:jc w:val="both"/>
      </w:pPr>
    </w:p>
    <w:p w:rsidR="00DE7B7F" w:rsidRPr="00C76EA6" w:rsidRDefault="00DE7B7F" w:rsidP="003A3E36">
      <w:pPr>
        <w:tabs>
          <w:tab w:val="left" w:pos="1134"/>
        </w:tabs>
        <w:ind w:firstLine="709"/>
        <w:jc w:val="both"/>
      </w:pPr>
    </w:p>
    <w:p w:rsidR="00DE7B7F" w:rsidRPr="00C76EA6" w:rsidRDefault="00DE7B7F" w:rsidP="003A3E36">
      <w:pPr>
        <w:tabs>
          <w:tab w:val="left" w:pos="1134"/>
        </w:tabs>
        <w:ind w:firstLine="709"/>
        <w:jc w:val="both"/>
      </w:pPr>
    </w:p>
    <w:p w:rsidR="00DE7B7F" w:rsidRPr="00C76EA6" w:rsidRDefault="00DE7B7F" w:rsidP="003A3E36">
      <w:pPr>
        <w:tabs>
          <w:tab w:val="left" w:pos="1134"/>
        </w:tabs>
        <w:ind w:firstLine="709"/>
        <w:jc w:val="both"/>
      </w:pPr>
    </w:p>
    <w:p w:rsidR="00DE7B7F" w:rsidRPr="00C76EA6" w:rsidRDefault="00DE7B7F" w:rsidP="003A3E36">
      <w:pPr>
        <w:tabs>
          <w:tab w:val="left" w:pos="1134"/>
        </w:tabs>
        <w:ind w:firstLine="709"/>
        <w:jc w:val="both"/>
      </w:pPr>
    </w:p>
    <w:p w:rsidR="00DE7B7F" w:rsidRPr="00C76EA6" w:rsidRDefault="00DE7B7F" w:rsidP="003A3E36">
      <w:pPr>
        <w:tabs>
          <w:tab w:val="left" w:pos="1134"/>
        </w:tabs>
        <w:ind w:firstLine="709"/>
        <w:jc w:val="both"/>
      </w:pPr>
    </w:p>
    <w:p w:rsidR="003D4BA0" w:rsidRPr="00C76EA6" w:rsidRDefault="003D4BA0" w:rsidP="00E40D41">
      <w:pPr>
        <w:spacing w:after="160" w:line="259" w:lineRule="auto"/>
      </w:pPr>
    </w:p>
    <w:p w:rsidR="007D7C4C" w:rsidRPr="00C76EA6" w:rsidRDefault="007D7C4C" w:rsidP="00E40D41">
      <w:pPr>
        <w:spacing w:after="160" w:line="259" w:lineRule="auto"/>
      </w:pPr>
    </w:p>
    <w:p w:rsidR="007D7C4C" w:rsidRPr="00C76EA6" w:rsidRDefault="007D7C4C" w:rsidP="00E40D41">
      <w:pPr>
        <w:spacing w:after="160" w:line="259" w:lineRule="auto"/>
      </w:pPr>
    </w:p>
    <w:p w:rsidR="007D7C4C" w:rsidRPr="00C76EA6" w:rsidRDefault="007D7C4C" w:rsidP="00E40D41">
      <w:pPr>
        <w:spacing w:after="160" w:line="259" w:lineRule="auto"/>
        <w:sectPr w:rsidR="007D7C4C" w:rsidRPr="00C76EA6" w:rsidSect="00BA2963">
          <w:headerReference w:type="default" r:id="rId9"/>
          <w:pgSz w:w="11906" w:h="16838"/>
          <w:pgMar w:top="1134" w:right="851" w:bottom="1134" w:left="1701" w:header="709" w:footer="709" w:gutter="0"/>
          <w:pgNumType w:start="3"/>
          <w:cols w:space="720"/>
          <w:docGrid w:linePitch="326"/>
        </w:sectPr>
      </w:pPr>
    </w:p>
    <w:p w:rsidR="007D7C4C" w:rsidRPr="00C76EA6" w:rsidRDefault="007D7C4C" w:rsidP="007D7C4C">
      <w:pPr>
        <w:ind w:left="10773"/>
        <w:jc w:val="center"/>
        <w:rPr>
          <w:sz w:val="28"/>
          <w:szCs w:val="28"/>
        </w:rPr>
      </w:pPr>
      <w:r w:rsidRPr="00C76EA6">
        <w:rPr>
          <w:sz w:val="28"/>
          <w:szCs w:val="28"/>
        </w:rPr>
        <w:lastRenderedPageBreak/>
        <w:t>Приложение № 1</w:t>
      </w:r>
    </w:p>
    <w:p w:rsidR="007D7C4C" w:rsidRPr="00C76EA6" w:rsidRDefault="00454738" w:rsidP="007D7C4C">
      <w:pPr>
        <w:ind w:left="10773"/>
        <w:jc w:val="center"/>
        <w:rPr>
          <w:sz w:val="28"/>
          <w:szCs w:val="28"/>
        </w:rPr>
      </w:pPr>
      <w:r w:rsidRPr="00C76EA6">
        <w:rPr>
          <w:sz w:val="28"/>
          <w:szCs w:val="28"/>
        </w:rPr>
        <w:t>к отчету о реализации Муниципальной программы города Батайск</w:t>
      </w:r>
      <w:r w:rsidR="0086223C" w:rsidRPr="00C76EA6">
        <w:rPr>
          <w:sz w:val="28"/>
          <w:szCs w:val="28"/>
        </w:rPr>
        <w:t>а «Развитие образования» за 2020</w:t>
      </w:r>
      <w:r w:rsidRPr="00C76EA6">
        <w:rPr>
          <w:sz w:val="28"/>
          <w:szCs w:val="28"/>
        </w:rPr>
        <w:t xml:space="preserve"> год  </w:t>
      </w:r>
    </w:p>
    <w:p w:rsidR="007D7C4C" w:rsidRPr="00C76EA6" w:rsidRDefault="007D7C4C" w:rsidP="007D7C4C">
      <w:pPr>
        <w:jc w:val="center"/>
        <w:rPr>
          <w:sz w:val="28"/>
          <w:szCs w:val="28"/>
        </w:rPr>
      </w:pPr>
      <w:r w:rsidRPr="00C76EA6">
        <w:rPr>
          <w:sz w:val="28"/>
          <w:szCs w:val="28"/>
        </w:rPr>
        <w:t>СВЕДЕНИЯ</w:t>
      </w:r>
    </w:p>
    <w:p w:rsidR="007D7C4C" w:rsidRPr="00C335AD" w:rsidRDefault="00DF27AF" w:rsidP="00C335AD">
      <w:pPr>
        <w:jc w:val="center"/>
        <w:rPr>
          <w:sz w:val="28"/>
          <w:szCs w:val="28"/>
        </w:rPr>
      </w:pPr>
      <w:r w:rsidRPr="00C76EA6">
        <w:rPr>
          <w:sz w:val="28"/>
          <w:szCs w:val="28"/>
        </w:rPr>
        <w:t>выполнении основных мероприятий подпрограмм муниципальной программы, а также контрольных событий</w:t>
      </w:r>
      <w:r w:rsidR="0086223C" w:rsidRPr="00C76EA6">
        <w:rPr>
          <w:sz w:val="28"/>
          <w:szCs w:val="28"/>
        </w:rPr>
        <w:t xml:space="preserve"> муниципальной программы за 2020</w:t>
      </w:r>
      <w:r w:rsidRPr="00C76EA6">
        <w:rPr>
          <w:sz w:val="28"/>
          <w:szCs w:val="28"/>
        </w:rPr>
        <w:t xml:space="preserve"> год</w:t>
      </w:r>
    </w:p>
    <w:tbl>
      <w:tblPr>
        <w:tblW w:w="15745" w:type="dxa"/>
        <w:tblInd w:w="-572" w:type="dxa"/>
        <w:tblLayout w:type="fixed"/>
        <w:tblLook w:val="04A0" w:firstRow="1" w:lastRow="0" w:firstColumn="1" w:lastColumn="0" w:noHBand="0" w:noVBand="1"/>
      </w:tblPr>
      <w:tblGrid>
        <w:gridCol w:w="576"/>
        <w:gridCol w:w="2543"/>
        <w:gridCol w:w="1984"/>
        <w:gridCol w:w="1418"/>
        <w:gridCol w:w="1417"/>
        <w:gridCol w:w="1309"/>
        <w:gridCol w:w="2944"/>
        <w:gridCol w:w="1843"/>
        <w:gridCol w:w="1711"/>
      </w:tblGrid>
      <w:tr w:rsidR="00C76EA6" w:rsidRPr="00C76EA6" w:rsidTr="00171974">
        <w:trPr>
          <w:trHeight w:val="401"/>
        </w:trPr>
        <w:tc>
          <w:tcPr>
            <w:tcW w:w="576" w:type="dxa"/>
            <w:vMerge w:val="restart"/>
            <w:tcBorders>
              <w:top w:val="single" w:sz="4" w:space="0" w:color="auto"/>
              <w:left w:val="single" w:sz="4" w:space="0" w:color="auto"/>
              <w:bottom w:val="nil"/>
              <w:right w:val="single" w:sz="4" w:space="0" w:color="auto"/>
            </w:tcBorders>
            <w:shd w:val="clear" w:color="000000" w:fill="FFFFFF"/>
            <w:vAlign w:val="center"/>
            <w:hideMark/>
          </w:tcPr>
          <w:p w:rsidR="004C5379" w:rsidRPr="00C76EA6" w:rsidRDefault="004C5379" w:rsidP="004C5379">
            <w:pPr>
              <w:jc w:val="center"/>
              <w:rPr>
                <w:sz w:val="22"/>
                <w:szCs w:val="22"/>
              </w:rPr>
            </w:pPr>
            <w:r w:rsidRPr="00C76EA6">
              <w:rPr>
                <w:sz w:val="22"/>
                <w:szCs w:val="22"/>
              </w:rPr>
              <w:t>№</w:t>
            </w:r>
            <w:r w:rsidRPr="00C76EA6">
              <w:rPr>
                <w:sz w:val="22"/>
                <w:szCs w:val="22"/>
              </w:rPr>
              <w:br/>
              <w:t>п/п</w:t>
            </w:r>
          </w:p>
        </w:tc>
        <w:tc>
          <w:tcPr>
            <w:tcW w:w="2543" w:type="dxa"/>
            <w:vMerge w:val="restart"/>
            <w:tcBorders>
              <w:top w:val="single" w:sz="4" w:space="0" w:color="auto"/>
              <w:left w:val="single" w:sz="4" w:space="0" w:color="auto"/>
              <w:bottom w:val="nil"/>
              <w:right w:val="single" w:sz="4" w:space="0" w:color="auto"/>
            </w:tcBorders>
            <w:shd w:val="clear" w:color="000000" w:fill="FFFFFF"/>
            <w:vAlign w:val="center"/>
            <w:hideMark/>
          </w:tcPr>
          <w:p w:rsidR="004C5379" w:rsidRPr="00C76EA6" w:rsidRDefault="004C5379" w:rsidP="004C5379">
            <w:pPr>
              <w:spacing w:after="240"/>
              <w:jc w:val="center"/>
              <w:rPr>
                <w:sz w:val="22"/>
                <w:szCs w:val="22"/>
              </w:rPr>
            </w:pPr>
            <w:r w:rsidRPr="00C76EA6">
              <w:rPr>
                <w:sz w:val="22"/>
                <w:szCs w:val="22"/>
              </w:rPr>
              <w:t xml:space="preserve">Номер и наименование </w:t>
            </w:r>
          </w:p>
        </w:tc>
        <w:tc>
          <w:tcPr>
            <w:tcW w:w="1984" w:type="dxa"/>
            <w:vMerge w:val="restart"/>
            <w:tcBorders>
              <w:top w:val="single" w:sz="4" w:space="0" w:color="auto"/>
              <w:left w:val="single" w:sz="4" w:space="0" w:color="auto"/>
              <w:bottom w:val="nil"/>
              <w:right w:val="single" w:sz="4" w:space="0" w:color="auto"/>
            </w:tcBorders>
            <w:shd w:val="clear" w:color="000000" w:fill="FFFFFF"/>
            <w:vAlign w:val="center"/>
            <w:hideMark/>
          </w:tcPr>
          <w:p w:rsidR="004C5379" w:rsidRPr="00C76EA6" w:rsidRDefault="004C5379" w:rsidP="004C5379">
            <w:pPr>
              <w:jc w:val="center"/>
              <w:rPr>
                <w:sz w:val="22"/>
                <w:szCs w:val="22"/>
              </w:rPr>
            </w:pPr>
            <w:r w:rsidRPr="00C76EA6">
              <w:rPr>
                <w:sz w:val="22"/>
                <w:szCs w:val="22"/>
              </w:rPr>
              <w:t>Ответств</w:t>
            </w:r>
            <w:r w:rsidR="0086223C" w:rsidRPr="00C76EA6">
              <w:rPr>
                <w:sz w:val="22"/>
                <w:szCs w:val="22"/>
              </w:rPr>
              <w:t>енный исполнитель</w:t>
            </w:r>
            <w:r w:rsidRPr="00C76EA6">
              <w:rPr>
                <w:sz w:val="22"/>
                <w:szCs w:val="22"/>
              </w:rPr>
              <w:t>, соисполнитель, участник (должность/ФИО)</w:t>
            </w:r>
          </w:p>
        </w:tc>
        <w:tc>
          <w:tcPr>
            <w:tcW w:w="1418" w:type="dxa"/>
            <w:vMerge w:val="restart"/>
            <w:tcBorders>
              <w:top w:val="single" w:sz="4" w:space="0" w:color="auto"/>
              <w:left w:val="single" w:sz="4" w:space="0" w:color="auto"/>
              <w:bottom w:val="nil"/>
              <w:right w:val="single" w:sz="4" w:space="0" w:color="auto"/>
            </w:tcBorders>
            <w:shd w:val="clear" w:color="000000" w:fill="FFFFFF"/>
            <w:vAlign w:val="center"/>
            <w:hideMark/>
          </w:tcPr>
          <w:p w:rsidR="004C5379" w:rsidRPr="00C76EA6" w:rsidRDefault="004C5379" w:rsidP="004C5379">
            <w:pPr>
              <w:jc w:val="center"/>
              <w:rPr>
                <w:sz w:val="22"/>
                <w:szCs w:val="22"/>
              </w:rPr>
            </w:pPr>
            <w:r w:rsidRPr="00C76EA6">
              <w:rPr>
                <w:sz w:val="22"/>
                <w:szCs w:val="22"/>
              </w:rPr>
              <w:t>Плановый срок окончания реализации</w:t>
            </w:r>
          </w:p>
        </w:tc>
        <w:tc>
          <w:tcPr>
            <w:tcW w:w="2726" w:type="dxa"/>
            <w:gridSpan w:val="2"/>
            <w:tcBorders>
              <w:top w:val="single" w:sz="4" w:space="0" w:color="auto"/>
              <w:left w:val="nil"/>
              <w:bottom w:val="nil"/>
              <w:right w:val="single" w:sz="4" w:space="0" w:color="000000"/>
            </w:tcBorders>
            <w:shd w:val="clear" w:color="000000" w:fill="FFFFFF"/>
            <w:vAlign w:val="center"/>
            <w:hideMark/>
          </w:tcPr>
          <w:p w:rsidR="004C5379" w:rsidRPr="00C76EA6" w:rsidRDefault="004C5379" w:rsidP="004C5379">
            <w:pPr>
              <w:jc w:val="center"/>
              <w:rPr>
                <w:sz w:val="22"/>
                <w:szCs w:val="22"/>
              </w:rPr>
            </w:pPr>
            <w:r w:rsidRPr="00C76EA6">
              <w:rPr>
                <w:sz w:val="22"/>
                <w:szCs w:val="22"/>
              </w:rPr>
              <w:t>Фактический срок</w:t>
            </w:r>
          </w:p>
        </w:tc>
        <w:tc>
          <w:tcPr>
            <w:tcW w:w="4787" w:type="dxa"/>
            <w:gridSpan w:val="2"/>
            <w:tcBorders>
              <w:top w:val="single" w:sz="4" w:space="0" w:color="auto"/>
              <w:left w:val="nil"/>
              <w:bottom w:val="single" w:sz="4" w:space="0" w:color="auto"/>
              <w:right w:val="single" w:sz="4" w:space="0" w:color="auto"/>
            </w:tcBorders>
            <w:shd w:val="clear" w:color="000000" w:fill="FFFFFF"/>
            <w:vAlign w:val="bottom"/>
            <w:hideMark/>
          </w:tcPr>
          <w:p w:rsidR="004C5379" w:rsidRPr="00C76EA6" w:rsidRDefault="004C5379" w:rsidP="004C5379">
            <w:pPr>
              <w:jc w:val="center"/>
              <w:rPr>
                <w:sz w:val="22"/>
                <w:szCs w:val="22"/>
              </w:rPr>
            </w:pPr>
            <w:r w:rsidRPr="00C76EA6">
              <w:rPr>
                <w:sz w:val="22"/>
                <w:szCs w:val="22"/>
              </w:rPr>
              <w:t>Результаты</w:t>
            </w:r>
          </w:p>
        </w:tc>
        <w:tc>
          <w:tcPr>
            <w:tcW w:w="1711" w:type="dxa"/>
            <w:vMerge w:val="restart"/>
            <w:tcBorders>
              <w:top w:val="single" w:sz="4" w:space="0" w:color="auto"/>
              <w:left w:val="single" w:sz="4" w:space="0" w:color="auto"/>
              <w:bottom w:val="nil"/>
              <w:right w:val="single" w:sz="4" w:space="0" w:color="auto"/>
            </w:tcBorders>
            <w:shd w:val="clear" w:color="000000" w:fill="FFFFFF"/>
            <w:vAlign w:val="bottom"/>
            <w:hideMark/>
          </w:tcPr>
          <w:p w:rsidR="004C5379" w:rsidRPr="00C76EA6" w:rsidRDefault="004C5379" w:rsidP="004C5379">
            <w:pPr>
              <w:jc w:val="center"/>
              <w:rPr>
                <w:sz w:val="22"/>
                <w:szCs w:val="22"/>
              </w:rPr>
            </w:pPr>
            <w:r w:rsidRPr="00C76EA6">
              <w:rPr>
                <w:sz w:val="22"/>
                <w:szCs w:val="22"/>
              </w:rPr>
              <w:t xml:space="preserve">Причины </w:t>
            </w:r>
            <w:proofErr w:type="spellStart"/>
            <w:r w:rsidRPr="00C76EA6">
              <w:rPr>
                <w:sz w:val="22"/>
                <w:szCs w:val="22"/>
              </w:rPr>
              <w:t>нереализации</w:t>
            </w:r>
            <w:proofErr w:type="spellEnd"/>
            <w:r w:rsidRPr="00C76EA6">
              <w:rPr>
                <w:sz w:val="22"/>
                <w:szCs w:val="22"/>
              </w:rPr>
              <w:t xml:space="preserve"> не в полном объеме</w:t>
            </w:r>
          </w:p>
        </w:tc>
      </w:tr>
      <w:tr w:rsidR="00C76EA6" w:rsidRPr="00C76EA6" w:rsidTr="00171974">
        <w:trPr>
          <w:trHeight w:val="846"/>
        </w:trPr>
        <w:tc>
          <w:tcPr>
            <w:tcW w:w="576" w:type="dxa"/>
            <w:vMerge/>
            <w:tcBorders>
              <w:top w:val="single" w:sz="4" w:space="0" w:color="auto"/>
              <w:left w:val="single" w:sz="4" w:space="0" w:color="auto"/>
              <w:bottom w:val="single" w:sz="4" w:space="0" w:color="auto"/>
              <w:right w:val="single" w:sz="4" w:space="0" w:color="auto"/>
            </w:tcBorders>
            <w:vAlign w:val="center"/>
            <w:hideMark/>
          </w:tcPr>
          <w:p w:rsidR="004C5379" w:rsidRPr="00C76EA6" w:rsidRDefault="004C5379" w:rsidP="004C5379">
            <w:pPr>
              <w:rPr>
                <w:sz w:val="22"/>
                <w:szCs w:val="22"/>
              </w:rPr>
            </w:pPr>
          </w:p>
        </w:tc>
        <w:tc>
          <w:tcPr>
            <w:tcW w:w="2543" w:type="dxa"/>
            <w:vMerge/>
            <w:tcBorders>
              <w:top w:val="single" w:sz="4" w:space="0" w:color="auto"/>
              <w:left w:val="single" w:sz="4" w:space="0" w:color="auto"/>
              <w:bottom w:val="single" w:sz="4" w:space="0" w:color="auto"/>
              <w:right w:val="single" w:sz="4" w:space="0" w:color="auto"/>
            </w:tcBorders>
            <w:vAlign w:val="center"/>
            <w:hideMark/>
          </w:tcPr>
          <w:p w:rsidR="004C5379" w:rsidRPr="00C76EA6" w:rsidRDefault="004C5379" w:rsidP="004C5379">
            <w:pPr>
              <w:rPr>
                <w:sz w:val="22"/>
                <w:szCs w:val="22"/>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4C5379" w:rsidRPr="00C76EA6" w:rsidRDefault="004C5379" w:rsidP="004C5379">
            <w:pPr>
              <w:rPr>
                <w:sz w:val="22"/>
                <w:szCs w:val="22"/>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4C5379" w:rsidRPr="00C76EA6" w:rsidRDefault="004C5379" w:rsidP="004C5379">
            <w:pPr>
              <w:rPr>
                <w:sz w:val="22"/>
                <w:szCs w:val="22"/>
              </w:rPr>
            </w:pP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4C5379" w:rsidRPr="00C76EA6" w:rsidRDefault="004C5379" w:rsidP="004C5379">
            <w:pPr>
              <w:rPr>
                <w:sz w:val="22"/>
                <w:szCs w:val="22"/>
              </w:rPr>
            </w:pPr>
            <w:r w:rsidRPr="00C76EA6">
              <w:rPr>
                <w:sz w:val="22"/>
                <w:szCs w:val="22"/>
              </w:rPr>
              <w:t>начала реализации</w:t>
            </w:r>
          </w:p>
        </w:tc>
        <w:tc>
          <w:tcPr>
            <w:tcW w:w="1309" w:type="dxa"/>
            <w:tcBorders>
              <w:top w:val="single" w:sz="4" w:space="0" w:color="auto"/>
              <w:left w:val="nil"/>
              <w:bottom w:val="single" w:sz="4" w:space="0" w:color="auto"/>
              <w:right w:val="single" w:sz="4" w:space="0" w:color="auto"/>
            </w:tcBorders>
            <w:shd w:val="clear" w:color="000000" w:fill="FFFFFF"/>
            <w:vAlign w:val="center"/>
            <w:hideMark/>
          </w:tcPr>
          <w:p w:rsidR="004C5379" w:rsidRPr="00C76EA6" w:rsidRDefault="004C5379" w:rsidP="004C5379">
            <w:pPr>
              <w:rPr>
                <w:sz w:val="22"/>
                <w:szCs w:val="22"/>
              </w:rPr>
            </w:pPr>
            <w:r w:rsidRPr="00C76EA6">
              <w:rPr>
                <w:sz w:val="22"/>
                <w:szCs w:val="22"/>
              </w:rPr>
              <w:t>окончания реализации</w:t>
            </w:r>
          </w:p>
        </w:tc>
        <w:tc>
          <w:tcPr>
            <w:tcW w:w="2944" w:type="dxa"/>
            <w:tcBorders>
              <w:top w:val="nil"/>
              <w:left w:val="nil"/>
              <w:bottom w:val="nil"/>
              <w:right w:val="single" w:sz="4" w:space="0" w:color="auto"/>
            </w:tcBorders>
            <w:shd w:val="clear" w:color="000000" w:fill="FFFFFF"/>
            <w:vAlign w:val="center"/>
            <w:hideMark/>
          </w:tcPr>
          <w:p w:rsidR="004C5379" w:rsidRPr="00C76EA6" w:rsidRDefault="004C5379" w:rsidP="004C5379">
            <w:pPr>
              <w:jc w:val="center"/>
              <w:rPr>
                <w:sz w:val="22"/>
                <w:szCs w:val="22"/>
              </w:rPr>
            </w:pPr>
            <w:r w:rsidRPr="00C76EA6">
              <w:rPr>
                <w:sz w:val="22"/>
                <w:szCs w:val="22"/>
              </w:rPr>
              <w:t>запланированные</w:t>
            </w:r>
          </w:p>
        </w:tc>
        <w:tc>
          <w:tcPr>
            <w:tcW w:w="1843" w:type="dxa"/>
            <w:tcBorders>
              <w:top w:val="nil"/>
              <w:left w:val="nil"/>
              <w:bottom w:val="nil"/>
              <w:right w:val="single" w:sz="4" w:space="0" w:color="auto"/>
            </w:tcBorders>
            <w:shd w:val="clear" w:color="000000" w:fill="FFFFFF"/>
            <w:vAlign w:val="center"/>
            <w:hideMark/>
          </w:tcPr>
          <w:p w:rsidR="004C5379" w:rsidRPr="00C76EA6" w:rsidRDefault="004C5379" w:rsidP="004C5379">
            <w:pPr>
              <w:jc w:val="center"/>
              <w:rPr>
                <w:sz w:val="22"/>
                <w:szCs w:val="22"/>
              </w:rPr>
            </w:pPr>
            <w:r w:rsidRPr="00C76EA6">
              <w:rPr>
                <w:sz w:val="22"/>
                <w:szCs w:val="22"/>
              </w:rPr>
              <w:t>достигнутые</w:t>
            </w:r>
          </w:p>
        </w:tc>
        <w:tc>
          <w:tcPr>
            <w:tcW w:w="1711" w:type="dxa"/>
            <w:vMerge/>
            <w:tcBorders>
              <w:top w:val="single" w:sz="4" w:space="0" w:color="auto"/>
              <w:left w:val="single" w:sz="4" w:space="0" w:color="auto"/>
              <w:bottom w:val="single" w:sz="4" w:space="0" w:color="auto"/>
              <w:right w:val="single" w:sz="4" w:space="0" w:color="auto"/>
            </w:tcBorders>
            <w:vAlign w:val="center"/>
            <w:hideMark/>
          </w:tcPr>
          <w:p w:rsidR="004C5379" w:rsidRPr="00C76EA6" w:rsidRDefault="004C5379" w:rsidP="004C5379">
            <w:pPr>
              <w:rPr>
                <w:sz w:val="22"/>
                <w:szCs w:val="22"/>
              </w:rPr>
            </w:pPr>
          </w:p>
        </w:tc>
      </w:tr>
      <w:tr w:rsidR="00C76EA6" w:rsidRPr="00C76EA6" w:rsidTr="00171974">
        <w:trPr>
          <w:trHeight w:val="315"/>
        </w:trPr>
        <w:tc>
          <w:tcPr>
            <w:tcW w:w="57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jc w:val="center"/>
              <w:rPr>
                <w:sz w:val="22"/>
                <w:szCs w:val="22"/>
              </w:rPr>
            </w:pPr>
            <w:r w:rsidRPr="00C76EA6">
              <w:rPr>
                <w:sz w:val="22"/>
                <w:szCs w:val="22"/>
              </w:rPr>
              <w:t>1</w:t>
            </w:r>
          </w:p>
        </w:tc>
        <w:tc>
          <w:tcPr>
            <w:tcW w:w="2543" w:type="dxa"/>
            <w:tcBorders>
              <w:top w:val="single" w:sz="4" w:space="0" w:color="auto"/>
              <w:left w:val="nil"/>
              <w:bottom w:val="single" w:sz="4" w:space="0" w:color="auto"/>
              <w:right w:val="single" w:sz="4" w:space="0" w:color="auto"/>
            </w:tcBorders>
            <w:shd w:val="clear" w:color="000000" w:fill="FFFFFF"/>
            <w:noWrap/>
            <w:vAlign w:val="bottom"/>
            <w:hideMark/>
          </w:tcPr>
          <w:p w:rsidR="004C5379" w:rsidRPr="00C76EA6" w:rsidRDefault="004C5379" w:rsidP="004C5379">
            <w:pPr>
              <w:jc w:val="center"/>
              <w:rPr>
                <w:sz w:val="22"/>
                <w:szCs w:val="22"/>
              </w:rPr>
            </w:pPr>
            <w:r w:rsidRPr="00C76EA6">
              <w:rPr>
                <w:sz w:val="22"/>
                <w:szCs w:val="22"/>
              </w:rPr>
              <w:t>2</w:t>
            </w:r>
          </w:p>
        </w:tc>
        <w:tc>
          <w:tcPr>
            <w:tcW w:w="1984" w:type="dxa"/>
            <w:tcBorders>
              <w:top w:val="single" w:sz="4" w:space="0" w:color="auto"/>
              <w:left w:val="nil"/>
              <w:bottom w:val="single" w:sz="4" w:space="0" w:color="auto"/>
              <w:right w:val="single" w:sz="4" w:space="0" w:color="auto"/>
            </w:tcBorders>
            <w:shd w:val="clear" w:color="000000" w:fill="FFFFFF"/>
            <w:noWrap/>
            <w:vAlign w:val="bottom"/>
            <w:hideMark/>
          </w:tcPr>
          <w:p w:rsidR="004C5379" w:rsidRPr="00C76EA6" w:rsidRDefault="004C5379" w:rsidP="004C5379">
            <w:pPr>
              <w:jc w:val="center"/>
              <w:rPr>
                <w:sz w:val="22"/>
                <w:szCs w:val="22"/>
              </w:rPr>
            </w:pPr>
            <w:r w:rsidRPr="00C76EA6">
              <w:rPr>
                <w:sz w:val="22"/>
                <w:szCs w:val="22"/>
              </w:rPr>
              <w:t>3</w:t>
            </w:r>
          </w:p>
        </w:tc>
        <w:tc>
          <w:tcPr>
            <w:tcW w:w="1418" w:type="dxa"/>
            <w:tcBorders>
              <w:top w:val="single" w:sz="4" w:space="0" w:color="auto"/>
              <w:left w:val="nil"/>
              <w:bottom w:val="single" w:sz="4" w:space="0" w:color="auto"/>
              <w:right w:val="single" w:sz="4" w:space="0" w:color="auto"/>
            </w:tcBorders>
            <w:shd w:val="clear" w:color="000000" w:fill="FFFFFF"/>
            <w:noWrap/>
            <w:vAlign w:val="bottom"/>
            <w:hideMark/>
          </w:tcPr>
          <w:p w:rsidR="004C5379" w:rsidRPr="00C76EA6" w:rsidRDefault="004C5379" w:rsidP="004C5379">
            <w:pPr>
              <w:jc w:val="center"/>
              <w:rPr>
                <w:sz w:val="22"/>
                <w:szCs w:val="22"/>
              </w:rPr>
            </w:pPr>
            <w:r w:rsidRPr="00C76EA6">
              <w:rPr>
                <w:sz w:val="22"/>
                <w:szCs w:val="22"/>
              </w:rPr>
              <w:t>4</w:t>
            </w:r>
          </w:p>
        </w:tc>
        <w:tc>
          <w:tcPr>
            <w:tcW w:w="1417" w:type="dxa"/>
            <w:tcBorders>
              <w:top w:val="nil"/>
              <w:left w:val="nil"/>
              <w:bottom w:val="nil"/>
              <w:right w:val="nil"/>
            </w:tcBorders>
            <w:shd w:val="clear" w:color="000000" w:fill="FFFFFF"/>
            <w:noWrap/>
            <w:vAlign w:val="bottom"/>
            <w:hideMark/>
          </w:tcPr>
          <w:p w:rsidR="004C5379" w:rsidRPr="00C76EA6" w:rsidRDefault="004C5379" w:rsidP="004C5379">
            <w:pPr>
              <w:jc w:val="center"/>
              <w:rPr>
                <w:sz w:val="22"/>
                <w:szCs w:val="22"/>
              </w:rPr>
            </w:pPr>
            <w:r w:rsidRPr="00C76EA6">
              <w:rPr>
                <w:sz w:val="22"/>
                <w:szCs w:val="22"/>
              </w:rPr>
              <w:t>5</w:t>
            </w:r>
          </w:p>
        </w:tc>
        <w:tc>
          <w:tcPr>
            <w:tcW w:w="1309"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jc w:val="center"/>
              <w:rPr>
                <w:sz w:val="22"/>
                <w:szCs w:val="22"/>
              </w:rPr>
            </w:pPr>
            <w:r w:rsidRPr="00C76EA6">
              <w:rPr>
                <w:sz w:val="22"/>
                <w:szCs w:val="22"/>
              </w:rPr>
              <w:t>6</w:t>
            </w:r>
          </w:p>
        </w:tc>
        <w:tc>
          <w:tcPr>
            <w:tcW w:w="2944" w:type="dxa"/>
            <w:tcBorders>
              <w:top w:val="single" w:sz="4" w:space="0" w:color="auto"/>
              <w:left w:val="nil"/>
              <w:bottom w:val="single" w:sz="4" w:space="0" w:color="auto"/>
              <w:right w:val="single" w:sz="4" w:space="0" w:color="auto"/>
            </w:tcBorders>
            <w:shd w:val="clear" w:color="000000" w:fill="FFFFFF"/>
            <w:noWrap/>
            <w:vAlign w:val="bottom"/>
            <w:hideMark/>
          </w:tcPr>
          <w:p w:rsidR="004C5379" w:rsidRPr="00C76EA6" w:rsidRDefault="004C5379" w:rsidP="004C5379">
            <w:pPr>
              <w:jc w:val="center"/>
              <w:rPr>
                <w:sz w:val="22"/>
                <w:szCs w:val="22"/>
              </w:rPr>
            </w:pPr>
            <w:r w:rsidRPr="00C76EA6">
              <w:rPr>
                <w:sz w:val="22"/>
                <w:szCs w:val="22"/>
              </w:rPr>
              <w:t>7</w:t>
            </w:r>
          </w:p>
        </w:tc>
        <w:tc>
          <w:tcPr>
            <w:tcW w:w="1843" w:type="dxa"/>
            <w:tcBorders>
              <w:top w:val="single" w:sz="4" w:space="0" w:color="auto"/>
              <w:left w:val="nil"/>
              <w:bottom w:val="single" w:sz="4" w:space="0" w:color="auto"/>
              <w:right w:val="single" w:sz="4" w:space="0" w:color="auto"/>
            </w:tcBorders>
            <w:shd w:val="clear" w:color="000000" w:fill="FFFFFF"/>
            <w:noWrap/>
            <w:vAlign w:val="bottom"/>
            <w:hideMark/>
          </w:tcPr>
          <w:p w:rsidR="004C5379" w:rsidRPr="00C76EA6" w:rsidRDefault="004C5379" w:rsidP="004C5379">
            <w:pPr>
              <w:jc w:val="center"/>
              <w:rPr>
                <w:sz w:val="22"/>
                <w:szCs w:val="22"/>
              </w:rPr>
            </w:pPr>
            <w:r w:rsidRPr="00C76EA6">
              <w:rPr>
                <w:sz w:val="22"/>
                <w:szCs w:val="22"/>
              </w:rPr>
              <w:t>8</w:t>
            </w:r>
          </w:p>
        </w:tc>
        <w:tc>
          <w:tcPr>
            <w:tcW w:w="1711" w:type="dxa"/>
            <w:tcBorders>
              <w:top w:val="single" w:sz="4" w:space="0" w:color="auto"/>
              <w:left w:val="nil"/>
              <w:bottom w:val="single" w:sz="4" w:space="0" w:color="auto"/>
              <w:right w:val="single" w:sz="4" w:space="0" w:color="auto"/>
            </w:tcBorders>
            <w:shd w:val="clear" w:color="000000" w:fill="FFFFFF"/>
            <w:noWrap/>
            <w:vAlign w:val="bottom"/>
            <w:hideMark/>
          </w:tcPr>
          <w:p w:rsidR="004C5379" w:rsidRPr="00C76EA6" w:rsidRDefault="004C5379" w:rsidP="004C5379">
            <w:pPr>
              <w:jc w:val="center"/>
              <w:rPr>
                <w:sz w:val="22"/>
                <w:szCs w:val="22"/>
              </w:rPr>
            </w:pPr>
            <w:r w:rsidRPr="00C76EA6">
              <w:rPr>
                <w:sz w:val="22"/>
                <w:szCs w:val="22"/>
              </w:rPr>
              <w:t>9</w:t>
            </w:r>
          </w:p>
        </w:tc>
      </w:tr>
      <w:tr w:rsidR="00C76EA6" w:rsidRPr="00C76EA6" w:rsidTr="00171974">
        <w:trPr>
          <w:trHeight w:val="659"/>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jc w:val="right"/>
              <w:rPr>
                <w:sz w:val="22"/>
                <w:szCs w:val="22"/>
              </w:rPr>
            </w:pPr>
            <w:r w:rsidRPr="00C76EA6">
              <w:rPr>
                <w:sz w:val="22"/>
                <w:szCs w:val="22"/>
              </w:rPr>
              <w:t>1</w:t>
            </w:r>
          </w:p>
        </w:tc>
        <w:tc>
          <w:tcPr>
            <w:tcW w:w="8671" w:type="dxa"/>
            <w:gridSpan w:val="5"/>
            <w:tcBorders>
              <w:top w:val="single" w:sz="4" w:space="0" w:color="auto"/>
              <w:left w:val="nil"/>
              <w:bottom w:val="single" w:sz="4" w:space="0" w:color="auto"/>
              <w:right w:val="nil"/>
            </w:tcBorders>
            <w:shd w:val="clear" w:color="000000" w:fill="FFFFFF"/>
            <w:vAlign w:val="bottom"/>
            <w:hideMark/>
          </w:tcPr>
          <w:p w:rsidR="004C5379" w:rsidRPr="00C76EA6" w:rsidRDefault="004C5379" w:rsidP="004C5379">
            <w:pPr>
              <w:rPr>
                <w:sz w:val="22"/>
                <w:szCs w:val="22"/>
              </w:rPr>
            </w:pPr>
            <w:r w:rsidRPr="00C76EA6">
              <w:rPr>
                <w:sz w:val="22"/>
                <w:szCs w:val="22"/>
              </w:rPr>
              <w:t xml:space="preserve">Подпрограмма </w:t>
            </w:r>
            <w:proofErr w:type="gramStart"/>
            <w:r w:rsidRPr="00C76EA6">
              <w:rPr>
                <w:sz w:val="22"/>
                <w:szCs w:val="22"/>
              </w:rPr>
              <w:t>1  «</w:t>
            </w:r>
            <w:proofErr w:type="gramEnd"/>
            <w:r w:rsidRPr="00C76EA6">
              <w:rPr>
                <w:sz w:val="22"/>
                <w:szCs w:val="22"/>
              </w:rPr>
              <w:t>Повышение доступности и качества дошкольного, общего, дополнительного образования»</w:t>
            </w:r>
          </w:p>
        </w:tc>
        <w:tc>
          <w:tcPr>
            <w:tcW w:w="2944" w:type="dxa"/>
            <w:tcBorders>
              <w:top w:val="nil"/>
              <w:left w:val="nil"/>
              <w:bottom w:val="single" w:sz="4" w:space="0" w:color="auto"/>
              <w:right w:val="single" w:sz="4" w:space="0" w:color="auto"/>
            </w:tcBorders>
            <w:shd w:val="clear" w:color="000000" w:fill="FFFFFF"/>
            <w:vAlign w:val="bottom"/>
            <w:hideMark/>
          </w:tcPr>
          <w:p w:rsidR="004C5379" w:rsidRPr="00C76EA6" w:rsidRDefault="004C5379" w:rsidP="004C5379">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vAlign w:val="bottom"/>
            <w:hideMark/>
          </w:tcPr>
          <w:p w:rsidR="004C5379" w:rsidRPr="00C76EA6" w:rsidRDefault="004C5379" w:rsidP="004C5379">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04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1.1.</w:t>
            </w:r>
          </w:p>
        </w:tc>
        <w:tc>
          <w:tcPr>
            <w:tcW w:w="8671" w:type="dxa"/>
            <w:gridSpan w:val="5"/>
            <w:tcBorders>
              <w:top w:val="single" w:sz="4" w:space="0" w:color="auto"/>
              <w:left w:val="nil"/>
              <w:bottom w:val="single" w:sz="4" w:space="0" w:color="auto"/>
              <w:right w:val="nil"/>
            </w:tcBorders>
            <w:shd w:val="clear" w:color="000000" w:fill="FFFFFF"/>
            <w:vAlign w:val="center"/>
            <w:hideMark/>
          </w:tcPr>
          <w:p w:rsidR="004C5379" w:rsidRPr="00C76EA6" w:rsidRDefault="004C5379" w:rsidP="004C5379">
            <w:pPr>
              <w:rPr>
                <w:sz w:val="22"/>
                <w:szCs w:val="22"/>
              </w:rPr>
            </w:pPr>
            <w:r w:rsidRPr="00C76EA6">
              <w:rPr>
                <w:sz w:val="22"/>
                <w:szCs w:val="22"/>
              </w:rPr>
              <w:t>Основное меро</w:t>
            </w:r>
            <w:r w:rsidR="0086223C" w:rsidRPr="00C76EA6">
              <w:rPr>
                <w:sz w:val="22"/>
                <w:szCs w:val="22"/>
              </w:rPr>
              <w:t>п</w:t>
            </w:r>
            <w:r w:rsidRPr="00C76EA6">
              <w:rPr>
                <w:sz w:val="22"/>
                <w:szCs w:val="22"/>
              </w:rPr>
              <w:t>риятие 1.1."Обеспечение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2944"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36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1.2.</w:t>
            </w:r>
          </w:p>
        </w:tc>
        <w:tc>
          <w:tcPr>
            <w:tcW w:w="8671" w:type="dxa"/>
            <w:gridSpan w:val="5"/>
            <w:tcBorders>
              <w:top w:val="single" w:sz="4" w:space="0" w:color="auto"/>
              <w:left w:val="nil"/>
              <w:bottom w:val="single" w:sz="4" w:space="0" w:color="auto"/>
              <w:right w:val="nil"/>
            </w:tcBorders>
            <w:shd w:val="clear" w:color="000000" w:fill="FFFFFF"/>
            <w:vAlign w:val="center"/>
            <w:hideMark/>
          </w:tcPr>
          <w:p w:rsidR="004C5379" w:rsidRPr="00C76EA6" w:rsidRDefault="004C5379" w:rsidP="004C5379">
            <w:pPr>
              <w:rPr>
                <w:sz w:val="22"/>
                <w:szCs w:val="22"/>
              </w:rPr>
            </w:pPr>
            <w:r w:rsidRPr="00C76EA6">
              <w:rPr>
                <w:sz w:val="22"/>
                <w:szCs w:val="22"/>
              </w:rPr>
              <w:t>Основное мероприятие 1.2."Обеспечение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и частных общеобразовательных организация</w:t>
            </w:r>
          </w:p>
        </w:tc>
        <w:tc>
          <w:tcPr>
            <w:tcW w:w="2944"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307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lastRenderedPageBreak/>
              <w:t> </w:t>
            </w:r>
          </w:p>
        </w:tc>
        <w:tc>
          <w:tcPr>
            <w:tcW w:w="2543" w:type="dxa"/>
            <w:tcBorders>
              <w:top w:val="nil"/>
              <w:left w:val="nil"/>
              <w:bottom w:val="single" w:sz="4" w:space="0" w:color="auto"/>
              <w:right w:val="single" w:sz="4" w:space="0" w:color="auto"/>
            </w:tcBorders>
            <w:shd w:val="clear" w:color="000000" w:fill="FFFFFF"/>
            <w:vAlign w:val="bottom"/>
            <w:hideMark/>
          </w:tcPr>
          <w:p w:rsidR="004C5379" w:rsidRPr="00C76EA6" w:rsidRDefault="004C5379" w:rsidP="004C5379">
            <w:pPr>
              <w:rPr>
                <w:sz w:val="22"/>
                <w:szCs w:val="22"/>
              </w:rPr>
            </w:pPr>
            <w:r w:rsidRPr="00C76EA6">
              <w:rPr>
                <w:sz w:val="22"/>
                <w:szCs w:val="22"/>
              </w:rPr>
              <w:t>Финансирование субвенций на обеспечение государственных гарантий прав граждан на получение общедоступного и бесплатного дошкольного образования</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Управление образования, руководители ДОУ</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auto" w:fill="auto"/>
            <w:hideMark/>
          </w:tcPr>
          <w:p w:rsidR="004C5379" w:rsidRPr="00C76EA6" w:rsidRDefault="004C5379" w:rsidP="004C5379">
            <w:pPr>
              <w:rPr>
                <w:sz w:val="22"/>
                <w:szCs w:val="22"/>
              </w:rPr>
            </w:pPr>
            <w:r w:rsidRPr="00C76EA6">
              <w:rPr>
                <w:sz w:val="22"/>
                <w:szCs w:val="22"/>
              </w:rPr>
              <w:t>Организация образовательной деятельности в соответствии с основными образовательными программами ДОУ</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Средняя заработная плата педагогических работников дошкольных образовательных учреждений составляет            28 906,72 руб., осуществлена организация образовательной деятельности в соответствии с основными образовательными программами ДОУ</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375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Финансирование субвенций на обеспечение государственных гарантий прав граждан на получение общедоступного и бесплатного общего образования</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Управление образования, руководители ОУ</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auto" w:fill="auto"/>
            <w:hideMark/>
          </w:tcPr>
          <w:p w:rsidR="004C5379" w:rsidRPr="00C76EA6" w:rsidRDefault="004C5379" w:rsidP="004C5379">
            <w:pPr>
              <w:rPr>
                <w:sz w:val="22"/>
                <w:szCs w:val="22"/>
              </w:rPr>
            </w:pPr>
            <w:r w:rsidRPr="00C76EA6">
              <w:rPr>
                <w:sz w:val="22"/>
                <w:szCs w:val="22"/>
              </w:rPr>
              <w:t xml:space="preserve">Организация образовательной деятельности </w:t>
            </w:r>
            <w:proofErr w:type="gramStart"/>
            <w:r w:rsidRPr="00C76EA6">
              <w:rPr>
                <w:sz w:val="22"/>
                <w:szCs w:val="22"/>
              </w:rPr>
              <w:t>в  соответствии</w:t>
            </w:r>
            <w:proofErr w:type="gramEnd"/>
            <w:r w:rsidRPr="00C76EA6">
              <w:rPr>
                <w:sz w:val="22"/>
                <w:szCs w:val="22"/>
              </w:rPr>
              <w:t xml:space="preserve"> с  требованиями федеральных государственных образовательных стандартов</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xml:space="preserve">Средняя заработная плата педагогических работников образовательных учреждений общего образования составляет          32 632,33 руб., осуществляется организация образовательной деятельности </w:t>
            </w:r>
            <w:proofErr w:type="gramStart"/>
            <w:r w:rsidRPr="00C76EA6">
              <w:rPr>
                <w:sz w:val="22"/>
                <w:szCs w:val="22"/>
              </w:rPr>
              <w:t>в  соответствии</w:t>
            </w:r>
            <w:proofErr w:type="gramEnd"/>
            <w:r w:rsidRPr="00C76EA6">
              <w:rPr>
                <w:sz w:val="22"/>
                <w:szCs w:val="22"/>
              </w:rPr>
              <w:t xml:space="preserve"> с  требованиями федеральных государственных </w:t>
            </w:r>
            <w:r w:rsidRPr="00C76EA6">
              <w:rPr>
                <w:sz w:val="22"/>
                <w:szCs w:val="22"/>
              </w:rPr>
              <w:lastRenderedPageBreak/>
              <w:t>образовательных стандартов</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lastRenderedPageBreak/>
              <w:t> </w:t>
            </w:r>
          </w:p>
        </w:tc>
      </w:tr>
      <w:tr w:rsidR="00C76EA6" w:rsidRPr="00C76EA6" w:rsidTr="00171974">
        <w:trPr>
          <w:trHeight w:val="106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auto" w:fill="auto"/>
            <w:vAlign w:val="center"/>
            <w:hideMark/>
          </w:tcPr>
          <w:p w:rsidR="004C5379" w:rsidRPr="00C76EA6" w:rsidRDefault="004C5379" w:rsidP="004C5379">
            <w:pPr>
              <w:rPr>
                <w:sz w:val="22"/>
                <w:szCs w:val="22"/>
              </w:rPr>
            </w:pPr>
            <w:r w:rsidRPr="00C76EA6">
              <w:rPr>
                <w:sz w:val="22"/>
                <w:szCs w:val="22"/>
              </w:rPr>
              <w:t>Выплаты ежемесячного денежного вознаграждения за кла</w:t>
            </w:r>
            <w:r w:rsidR="00171974">
              <w:rPr>
                <w:sz w:val="22"/>
                <w:szCs w:val="22"/>
              </w:rPr>
              <w:t xml:space="preserve">ссное руководство педагогическим </w:t>
            </w:r>
            <w:r w:rsidRPr="00C76EA6">
              <w:rPr>
                <w:sz w:val="22"/>
                <w:szCs w:val="22"/>
              </w:rPr>
              <w:t>работникам</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Управление образования, руководители ОУ</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01.09.2020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auto" w:fill="auto"/>
            <w:hideMark/>
          </w:tcPr>
          <w:p w:rsidR="004C5379" w:rsidRPr="00C76EA6" w:rsidRDefault="004C5379" w:rsidP="004C5379">
            <w:pPr>
              <w:rPr>
                <w:sz w:val="22"/>
                <w:szCs w:val="22"/>
              </w:rPr>
            </w:pPr>
            <w:r w:rsidRPr="00C76EA6">
              <w:rPr>
                <w:sz w:val="22"/>
                <w:szCs w:val="22"/>
              </w:rPr>
              <w:t>Осуществление выплат в полном объеме</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Выплаты произведены</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75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vAlign w:val="bottom"/>
            <w:hideMark/>
          </w:tcPr>
          <w:p w:rsidR="004C5379" w:rsidRPr="00C76EA6" w:rsidRDefault="004C5379" w:rsidP="004C5379">
            <w:pPr>
              <w:rPr>
                <w:sz w:val="22"/>
                <w:szCs w:val="22"/>
              </w:rPr>
            </w:pPr>
            <w:r w:rsidRPr="00C76EA6">
              <w:rPr>
                <w:sz w:val="22"/>
                <w:szCs w:val="22"/>
              </w:rPr>
              <w:t>Осуществление выплат компенсации части родительской платы за содержание детей в дошкольных образовательных учреждениях</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xml:space="preserve">Акиньшина Ю.В., зам. начальника УО, </w:t>
            </w:r>
            <w:proofErr w:type="spellStart"/>
            <w:r w:rsidRPr="00C76EA6">
              <w:rPr>
                <w:sz w:val="22"/>
                <w:szCs w:val="22"/>
              </w:rPr>
              <w:t>Дудникова</w:t>
            </w:r>
            <w:proofErr w:type="spellEnd"/>
            <w:r w:rsidRPr="00C76EA6">
              <w:rPr>
                <w:sz w:val="22"/>
                <w:szCs w:val="22"/>
              </w:rPr>
              <w:t xml:space="preserve"> И.Н., зам. начальника УО</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Осуществление выплат в полном объеме</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Выплаты произведены</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627"/>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vAlign w:val="bottom"/>
            <w:hideMark/>
          </w:tcPr>
          <w:p w:rsidR="004C5379" w:rsidRPr="00C76EA6" w:rsidRDefault="004C5379" w:rsidP="004C5379">
            <w:pPr>
              <w:rPr>
                <w:sz w:val="22"/>
                <w:szCs w:val="22"/>
              </w:rPr>
            </w:pPr>
            <w:r w:rsidRPr="00C76EA6">
              <w:rPr>
                <w:sz w:val="22"/>
                <w:szCs w:val="22"/>
              </w:rPr>
              <w:t>Питание детей из бюджетных средств</w:t>
            </w:r>
          </w:p>
        </w:tc>
        <w:tc>
          <w:tcPr>
            <w:tcW w:w="1984" w:type="dxa"/>
            <w:vMerge w:val="restart"/>
            <w:tcBorders>
              <w:top w:val="nil"/>
              <w:left w:val="single" w:sz="4" w:space="0" w:color="auto"/>
              <w:bottom w:val="single" w:sz="4" w:space="0" w:color="000000"/>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xml:space="preserve">Акиньшина Ю.В., зам. начальника УО, </w:t>
            </w:r>
            <w:proofErr w:type="spellStart"/>
            <w:r w:rsidRPr="00C76EA6">
              <w:rPr>
                <w:sz w:val="22"/>
                <w:szCs w:val="22"/>
              </w:rPr>
              <w:t>Дудникова</w:t>
            </w:r>
            <w:proofErr w:type="spellEnd"/>
            <w:r w:rsidRPr="00C76EA6">
              <w:rPr>
                <w:sz w:val="22"/>
                <w:szCs w:val="22"/>
              </w:rPr>
              <w:t xml:space="preserve"> И.Н., зам. начальника УО</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vMerge w:val="restart"/>
            <w:tcBorders>
              <w:top w:val="nil"/>
              <w:left w:val="single" w:sz="4" w:space="0" w:color="auto"/>
              <w:bottom w:val="single" w:sz="4" w:space="0" w:color="000000"/>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Сохранение и укрепление здоровья обучающихся</w:t>
            </w:r>
          </w:p>
        </w:tc>
        <w:tc>
          <w:tcPr>
            <w:tcW w:w="1843" w:type="dxa"/>
            <w:vMerge w:val="restart"/>
            <w:tcBorders>
              <w:top w:val="nil"/>
              <w:left w:val="single" w:sz="4" w:space="0" w:color="auto"/>
              <w:bottom w:val="single" w:sz="4" w:space="0" w:color="000000"/>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Мероприятие выполнено</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76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vAlign w:val="bottom"/>
            <w:hideMark/>
          </w:tcPr>
          <w:p w:rsidR="004C5379" w:rsidRPr="00C76EA6" w:rsidRDefault="004C5379" w:rsidP="004C5379">
            <w:pPr>
              <w:rPr>
                <w:sz w:val="22"/>
                <w:szCs w:val="22"/>
              </w:rPr>
            </w:pPr>
            <w:r w:rsidRPr="00C76EA6">
              <w:rPr>
                <w:sz w:val="22"/>
                <w:szCs w:val="22"/>
              </w:rPr>
              <w:t>Питание детей из приносящей доход деятельности</w:t>
            </w:r>
          </w:p>
        </w:tc>
        <w:tc>
          <w:tcPr>
            <w:tcW w:w="1984" w:type="dxa"/>
            <w:vMerge/>
            <w:tcBorders>
              <w:top w:val="nil"/>
              <w:left w:val="single" w:sz="4" w:space="0" w:color="auto"/>
              <w:bottom w:val="single" w:sz="4" w:space="0" w:color="000000"/>
              <w:right w:val="single" w:sz="4" w:space="0" w:color="auto"/>
            </w:tcBorders>
            <w:vAlign w:val="center"/>
            <w:hideMark/>
          </w:tcPr>
          <w:p w:rsidR="004C5379" w:rsidRPr="00C76EA6" w:rsidRDefault="004C5379" w:rsidP="004C5379">
            <w:pPr>
              <w:rPr>
                <w:sz w:val="22"/>
                <w:szCs w:val="22"/>
              </w:rPr>
            </w:pP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vMerge/>
            <w:tcBorders>
              <w:top w:val="nil"/>
              <w:left w:val="single" w:sz="4" w:space="0" w:color="auto"/>
              <w:bottom w:val="single" w:sz="4" w:space="0" w:color="000000"/>
              <w:right w:val="single" w:sz="4" w:space="0" w:color="auto"/>
            </w:tcBorders>
            <w:vAlign w:val="center"/>
            <w:hideMark/>
          </w:tcPr>
          <w:p w:rsidR="004C5379" w:rsidRPr="00C76EA6" w:rsidRDefault="004C5379" w:rsidP="004C5379">
            <w:pPr>
              <w:rPr>
                <w:sz w:val="22"/>
                <w:szCs w:val="22"/>
              </w:rPr>
            </w:pPr>
          </w:p>
        </w:tc>
        <w:tc>
          <w:tcPr>
            <w:tcW w:w="1843" w:type="dxa"/>
            <w:vMerge/>
            <w:tcBorders>
              <w:top w:val="nil"/>
              <w:left w:val="single" w:sz="4" w:space="0" w:color="auto"/>
              <w:bottom w:val="single" w:sz="4" w:space="0" w:color="000000"/>
              <w:right w:val="single" w:sz="4" w:space="0" w:color="auto"/>
            </w:tcBorders>
            <w:vAlign w:val="center"/>
            <w:hideMark/>
          </w:tcPr>
          <w:p w:rsidR="004C5379" w:rsidRPr="00C76EA6" w:rsidRDefault="004C5379" w:rsidP="004C5379">
            <w:pPr>
              <w:rPr>
                <w:sz w:val="22"/>
                <w:szCs w:val="22"/>
              </w:rPr>
            </w:pP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204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lastRenderedPageBreak/>
              <w:t> </w:t>
            </w:r>
          </w:p>
        </w:tc>
        <w:tc>
          <w:tcPr>
            <w:tcW w:w="25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Финансовое обеспечение выполнения муниципальных заданий муниципальных дошкольных организаций в части расчетно-нормативных и расчетных затрат</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xml:space="preserve">Акиньшина Ю.В., зам. начальника УО, </w:t>
            </w:r>
            <w:proofErr w:type="spellStart"/>
            <w:r w:rsidRPr="00C76EA6">
              <w:rPr>
                <w:sz w:val="22"/>
                <w:szCs w:val="22"/>
              </w:rPr>
              <w:t>Дудникова</w:t>
            </w:r>
            <w:proofErr w:type="spellEnd"/>
            <w:r w:rsidRPr="00C76EA6">
              <w:rPr>
                <w:sz w:val="22"/>
                <w:szCs w:val="22"/>
              </w:rPr>
              <w:t xml:space="preserve"> И.Н., зам. начальника УО, Максименко М.Н., начальник ФЭС</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Повышение качества предоставляемых муниципальных услуг</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Мероприятие выполнено</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77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xml:space="preserve">Платные дополнительные услуги сверх муниципального задания, в </w:t>
            </w:r>
            <w:proofErr w:type="spellStart"/>
            <w:r w:rsidRPr="00C76EA6">
              <w:rPr>
                <w:sz w:val="22"/>
                <w:szCs w:val="22"/>
              </w:rPr>
              <w:t>т.ч</w:t>
            </w:r>
            <w:proofErr w:type="spellEnd"/>
            <w:r w:rsidRPr="00C76EA6">
              <w:rPr>
                <w:sz w:val="22"/>
                <w:szCs w:val="22"/>
              </w:rPr>
              <w:t>. образовательные оказываемые муниципальными дошкольными организациями</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xml:space="preserve">Максименко М.Н., начальник ФЭС, </w:t>
            </w:r>
            <w:proofErr w:type="spellStart"/>
            <w:r w:rsidRPr="00C76EA6">
              <w:rPr>
                <w:sz w:val="22"/>
                <w:szCs w:val="22"/>
              </w:rPr>
              <w:t>Дудникова</w:t>
            </w:r>
            <w:proofErr w:type="spellEnd"/>
            <w:r w:rsidRPr="00C76EA6">
              <w:rPr>
                <w:sz w:val="22"/>
                <w:szCs w:val="22"/>
              </w:rPr>
              <w:t xml:space="preserve"> И.Н., зам. начальника УО</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Развитие ОУ, увеличение заработной платы работников ОУ</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xml:space="preserve">ОУ </w:t>
            </w:r>
            <w:proofErr w:type="gramStart"/>
            <w:r w:rsidRPr="00C76EA6">
              <w:rPr>
                <w:sz w:val="22"/>
                <w:szCs w:val="22"/>
              </w:rPr>
              <w:t>оказывают  дополнительные</w:t>
            </w:r>
            <w:proofErr w:type="gramEnd"/>
            <w:r w:rsidRPr="00C76EA6">
              <w:rPr>
                <w:sz w:val="22"/>
                <w:szCs w:val="22"/>
              </w:rPr>
              <w:t xml:space="preserve"> услуги </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228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xml:space="preserve">Платные дополнительные услуги сверх муниципального задания, в </w:t>
            </w:r>
            <w:proofErr w:type="spellStart"/>
            <w:r w:rsidRPr="00C76EA6">
              <w:rPr>
                <w:sz w:val="22"/>
                <w:szCs w:val="22"/>
              </w:rPr>
              <w:t>т.ч</w:t>
            </w:r>
            <w:proofErr w:type="spellEnd"/>
            <w:r w:rsidRPr="00C76EA6">
              <w:rPr>
                <w:sz w:val="22"/>
                <w:szCs w:val="22"/>
              </w:rPr>
              <w:t>. образовательные оказываемые муниципальными общеобразовательными организациями</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Руководители ОУ</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Развитие ОУ, увеличение заработной платы работников ОУ</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xml:space="preserve">ОУ </w:t>
            </w:r>
            <w:proofErr w:type="gramStart"/>
            <w:r w:rsidRPr="00C76EA6">
              <w:rPr>
                <w:sz w:val="22"/>
                <w:szCs w:val="22"/>
              </w:rPr>
              <w:t>оказывают  дополнительные</w:t>
            </w:r>
            <w:proofErr w:type="gramEnd"/>
            <w:r w:rsidRPr="00C76EA6">
              <w:rPr>
                <w:sz w:val="22"/>
                <w:szCs w:val="22"/>
              </w:rPr>
              <w:t xml:space="preserve"> услуги </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214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Финансовое обеспечение выполнения муниципальных заданий муниципальных общеобразовательных организаций в части расчетно-нормативных и расчетных затрат</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Сердюк Е.А., зам.  начальника УО, Максименко М.Н., начальник ФЭС</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Повышение качества предоставляемых муниципальных услуг</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Мероприятие выполнено</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99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lastRenderedPageBreak/>
              <w:t> </w:t>
            </w:r>
          </w:p>
        </w:tc>
        <w:tc>
          <w:tcPr>
            <w:tcW w:w="25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Финансовое обеспечение выполнения муниципальных заданий муниципальных организаций дополнительного образования в части расчетно-нормативных и расчетных затрат</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Сердюк Е.А., зам. начальника УО, Максименко М.Н., начальник ФЭС</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Повышение качества предоставляемых муниципальных услуг</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Средняя заработная плата педагогических работников учреждений дополнительного образования составляет                     30 400,71 руб.</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557"/>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xml:space="preserve">Платные дополнительные услуги сверх муниципального задания, в </w:t>
            </w:r>
            <w:proofErr w:type="spellStart"/>
            <w:r w:rsidRPr="00C76EA6">
              <w:rPr>
                <w:sz w:val="22"/>
                <w:szCs w:val="22"/>
              </w:rPr>
              <w:t>т.ч</w:t>
            </w:r>
            <w:proofErr w:type="spellEnd"/>
            <w:r w:rsidRPr="00C76EA6">
              <w:rPr>
                <w:sz w:val="22"/>
                <w:szCs w:val="22"/>
              </w:rPr>
              <w:t xml:space="preserve">. образовательные оказываемые </w:t>
            </w:r>
            <w:proofErr w:type="gramStart"/>
            <w:r w:rsidRPr="00C76EA6">
              <w:rPr>
                <w:sz w:val="22"/>
                <w:szCs w:val="22"/>
              </w:rPr>
              <w:t>муниципальными  организациями</w:t>
            </w:r>
            <w:proofErr w:type="gramEnd"/>
            <w:r w:rsidRPr="00C76EA6">
              <w:rPr>
                <w:sz w:val="22"/>
                <w:szCs w:val="22"/>
              </w:rPr>
              <w:t xml:space="preserve"> дополнительного образования</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Максименко М.Н., начальник ФЭС</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Развитие ОУ, увеличение заработной платы работников ОУ</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xml:space="preserve">ОУ </w:t>
            </w:r>
            <w:proofErr w:type="gramStart"/>
            <w:r w:rsidRPr="00C76EA6">
              <w:rPr>
                <w:sz w:val="22"/>
                <w:szCs w:val="22"/>
              </w:rPr>
              <w:t>оказывают  дополнительные</w:t>
            </w:r>
            <w:proofErr w:type="gramEnd"/>
            <w:r w:rsidRPr="00C76EA6">
              <w:rPr>
                <w:sz w:val="22"/>
                <w:szCs w:val="22"/>
              </w:rPr>
              <w:t xml:space="preserve"> услуги </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382"/>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Финансирование временного трудоустройства несовершеннолетних в возрасте от 14 до 18 лет</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Управление образования, руководители ОУ</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Осуществление финансирования в полном объеме</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Мероприятие выполнено</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722"/>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Прочие расходы (налоги, госпошлины)</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Максименко М.Н., начальник ФЭС</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Осуществление выплат в полном объеме</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Мероприятие выполнено</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778"/>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nil"/>
            </w:tcBorders>
            <w:shd w:val="clear" w:color="000000" w:fill="FFFFFF"/>
            <w:hideMark/>
          </w:tcPr>
          <w:p w:rsidR="004C5379" w:rsidRPr="00C76EA6" w:rsidRDefault="004C5379" w:rsidP="004C5379">
            <w:pPr>
              <w:rPr>
                <w:sz w:val="22"/>
                <w:szCs w:val="22"/>
              </w:rPr>
            </w:pPr>
            <w:r w:rsidRPr="00C76EA6">
              <w:rPr>
                <w:sz w:val="22"/>
                <w:szCs w:val="22"/>
              </w:rPr>
              <w:t>Освоение средств резервного фонда ПРО</w:t>
            </w:r>
          </w:p>
        </w:tc>
        <w:tc>
          <w:tcPr>
            <w:tcW w:w="1984" w:type="dxa"/>
            <w:tcBorders>
              <w:top w:val="nil"/>
              <w:left w:val="single" w:sz="4" w:space="0" w:color="auto"/>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Управление образования, руководители ОУ</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Освоение средств в полном объеме</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Мероприятие выполнено</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828"/>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nil"/>
            </w:tcBorders>
            <w:shd w:val="clear" w:color="000000" w:fill="FFFFFF"/>
            <w:hideMark/>
          </w:tcPr>
          <w:p w:rsidR="004C5379" w:rsidRPr="00C76EA6" w:rsidRDefault="004C5379" w:rsidP="004C5379">
            <w:pPr>
              <w:rPr>
                <w:sz w:val="22"/>
                <w:szCs w:val="22"/>
              </w:rPr>
            </w:pPr>
            <w:r w:rsidRPr="00C76EA6">
              <w:rPr>
                <w:sz w:val="22"/>
                <w:szCs w:val="22"/>
              </w:rPr>
              <w:t>Содержание автобуса МБОУ СОШ № 9</w:t>
            </w:r>
          </w:p>
        </w:tc>
        <w:tc>
          <w:tcPr>
            <w:tcW w:w="1984" w:type="dxa"/>
            <w:tcBorders>
              <w:top w:val="nil"/>
              <w:left w:val="single" w:sz="4" w:space="0" w:color="auto"/>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Директор МБОУ СОШ №9 Т.А. Галицкая</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Осуществление финансирования в полном объеме</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Мероприятие выполнено</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429"/>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1.3.</w:t>
            </w:r>
          </w:p>
        </w:tc>
        <w:tc>
          <w:tcPr>
            <w:tcW w:w="8671" w:type="dxa"/>
            <w:gridSpan w:val="5"/>
            <w:tcBorders>
              <w:top w:val="single" w:sz="4" w:space="0" w:color="auto"/>
              <w:left w:val="nil"/>
              <w:bottom w:val="single" w:sz="4" w:space="0" w:color="auto"/>
              <w:right w:val="nil"/>
            </w:tcBorders>
            <w:shd w:val="clear" w:color="000000" w:fill="FFFFFF"/>
            <w:hideMark/>
          </w:tcPr>
          <w:p w:rsidR="004C5379" w:rsidRPr="00C76EA6" w:rsidRDefault="004C5379" w:rsidP="004C5379">
            <w:pPr>
              <w:rPr>
                <w:sz w:val="22"/>
                <w:szCs w:val="22"/>
              </w:rPr>
            </w:pPr>
            <w:r w:rsidRPr="00C76EA6">
              <w:rPr>
                <w:sz w:val="22"/>
                <w:szCs w:val="22"/>
              </w:rPr>
              <w:t>Основное меро</w:t>
            </w:r>
            <w:r w:rsidR="0086223C" w:rsidRPr="00C76EA6">
              <w:rPr>
                <w:sz w:val="22"/>
                <w:szCs w:val="22"/>
              </w:rPr>
              <w:t>п</w:t>
            </w:r>
            <w:r w:rsidRPr="00C76EA6">
              <w:rPr>
                <w:sz w:val="22"/>
                <w:szCs w:val="22"/>
              </w:rPr>
              <w:t>риятие 1.3. "Организация и проведение мероприятий с обучающимися"</w:t>
            </w:r>
          </w:p>
        </w:tc>
        <w:tc>
          <w:tcPr>
            <w:tcW w:w="2944"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294"/>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lastRenderedPageBreak/>
              <w:t> </w:t>
            </w:r>
          </w:p>
        </w:tc>
        <w:tc>
          <w:tcPr>
            <w:tcW w:w="25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xml:space="preserve">Организация и </w:t>
            </w:r>
            <w:proofErr w:type="gramStart"/>
            <w:r w:rsidRPr="00C76EA6">
              <w:rPr>
                <w:sz w:val="22"/>
                <w:szCs w:val="22"/>
              </w:rPr>
              <w:t>проведение  городской</w:t>
            </w:r>
            <w:proofErr w:type="gramEnd"/>
            <w:r w:rsidRPr="00C76EA6">
              <w:rPr>
                <w:sz w:val="22"/>
                <w:szCs w:val="22"/>
              </w:rPr>
              <w:t xml:space="preserve"> военно-спортивной игры  « Служу Отечеству»</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proofErr w:type="spellStart"/>
            <w:r w:rsidRPr="00C76EA6">
              <w:rPr>
                <w:sz w:val="22"/>
                <w:szCs w:val="22"/>
              </w:rPr>
              <w:t>Чепурненко</w:t>
            </w:r>
            <w:proofErr w:type="spellEnd"/>
            <w:r w:rsidRPr="00C76EA6">
              <w:rPr>
                <w:sz w:val="22"/>
                <w:szCs w:val="22"/>
              </w:rPr>
              <w:t xml:space="preserve"> С.В., главный специалист УО</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Улучшение качества подготовки юношей к службе в ВС</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Мероприятие проведено</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78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xml:space="preserve">Организация и </w:t>
            </w:r>
            <w:proofErr w:type="gramStart"/>
            <w:r w:rsidRPr="00C76EA6">
              <w:rPr>
                <w:sz w:val="22"/>
                <w:szCs w:val="22"/>
              </w:rPr>
              <w:t>проведение  городской</w:t>
            </w:r>
            <w:proofErr w:type="gramEnd"/>
            <w:r w:rsidRPr="00C76EA6">
              <w:rPr>
                <w:sz w:val="22"/>
                <w:szCs w:val="22"/>
              </w:rPr>
              <w:t xml:space="preserve">  и областной военно-спортивной игры « Орленок»</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proofErr w:type="spellStart"/>
            <w:r w:rsidRPr="00C76EA6">
              <w:rPr>
                <w:sz w:val="22"/>
                <w:szCs w:val="22"/>
              </w:rPr>
              <w:t>Чепурненко</w:t>
            </w:r>
            <w:proofErr w:type="spellEnd"/>
            <w:r w:rsidRPr="00C76EA6">
              <w:rPr>
                <w:sz w:val="22"/>
                <w:szCs w:val="22"/>
              </w:rPr>
              <w:t xml:space="preserve"> С.В., главный специалист УО</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Улучшение качества подготовки юношей к службе в ВС</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Мероприятие проведено</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65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xml:space="preserve">Организация и </w:t>
            </w:r>
            <w:proofErr w:type="gramStart"/>
            <w:r w:rsidRPr="00C76EA6">
              <w:rPr>
                <w:sz w:val="22"/>
                <w:szCs w:val="22"/>
              </w:rPr>
              <w:t>проведение  городских</w:t>
            </w:r>
            <w:proofErr w:type="gramEnd"/>
            <w:r w:rsidRPr="00C76EA6">
              <w:rPr>
                <w:sz w:val="22"/>
                <w:szCs w:val="22"/>
              </w:rPr>
              <w:t xml:space="preserve"> соревнований ДЮП по пожарно-прикладному спорту и участие в областных соревнованиях</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proofErr w:type="spellStart"/>
            <w:r w:rsidRPr="00C76EA6">
              <w:rPr>
                <w:sz w:val="22"/>
                <w:szCs w:val="22"/>
              </w:rPr>
              <w:t>Чепурненко</w:t>
            </w:r>
            <w:proofErr w:type="spellEnd"/>
            <w:r w:rsidRPr="00C76EA6">
              <w:rPr>
                <w:sz w:val="22"/>
                <w:szCs w:val="22"/>
              </w:rPr>
              <w:t xml:space="preserve"> С.В., главный специалист УО</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Снижение травматизма и гибели детей на пожарах на 30%</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Мероприятие проведено</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271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xml:space="preserve">Организация и проведение олимпиад, различных конкурсов, конференций, </w:t>
            </w:r>
            <w:proofErr w:type="gramStart"/>
            <w:r w:rsidRPr="00C76EA6">
              <w:rPr>
                <w:sz w:val="22"/>
                <w:szCs w:val="22"/>
              </w:rPr>
              <w:t>соревнований  и</w:t>
            </w:r>
            <w:proofErr w:type="gramEnd"/>
            <w:r w:rsidRPr="00C76EA6">
              <w:rPr>
                <w:sz w:val="22"/>
                <w:szCs w:val="22"/>
              </w:rPr>
              <w:t xml:space="preserve"> городских мероприятий муниципального уровня, а также других мероприятий по выявлению, поддержке и сопровождению одаренных детей </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Супрунова Л.Н., заведующий ИМК</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Развитие талантливых и одаренных детей</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Олимпиады проведены</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84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Организация и проведение праздника «Звездная страна»</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Сердюк Е.А., зам. начальника УО</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Поддержка талантливых и одаренных детей</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Мероприятие проведено</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122"/>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lastRenderedPageBreak/>
              <w:t> </w:t>
            </w:r>
          </w:p>
        </w:tc>
        <w:tc>
          <w:tcPr>
            <w:tcW w:w="25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Организация и проведение праздника «Выпускной бал»</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Сердюк Е.А., зам. начальника УО, Супрунова Л.Н., заведующий ИМК</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Поддержка талантливых и одаренных детей</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Мероприятие проведено</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36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1.4.</w:t>
            </w:r>
          </w:p>
        </w:tc>
        <w:tc>
          <w:tcPr>
            <w:tcW w:w="8671" w:type="dxa"/>
            <w:gridSpan w:val="5"/>
            <w:tcBorders>
              <w:top w:val="single" w:sz="4" w:space="0" w:color="auto"/>
              <w:left w:val="nil"/>
              <w:bottom w:val="single" w:sz="4" w:space="0" w:color="auto"/>
              <w:right w:val="nil"/>
            </w:tcBorders>
            <w:shd w:val="clear" w:color="000000" w:fill="FFFFFF"/>
            <w:vAlign w:val="center"/>
            <w:hideMark/>
          </w:tcPr>
          <w:p w:rsidR="004C5379" w:rsidRPr="00C76EA6" w:rsidRDefault="004C5379" w:rsidP="004C5379">
            <w:pPr>
              <w:rPr>
                <w:sz w:val="22"/>
                <w:szCs w:val="22"/>
              </w:rPr>
            </w:pPr>
            <w:r w:rsidRPr="00C76EA6">
              <w:rPr>
                <w:sz w:val="22"/>
                <w:szCs w:val="22"/>
              </w:rPr>
              <w:t>Основное меро</w:t>
            </w:r>
            <w:r w:rsidR="00F513AD">
              <w:rPr>
                <w:sz w:val="22"/>
                <w:szCs w:val="22"/>
              </w:rPr>
              <w:t>п</w:t>
            </w:r>
            <w:r w:rsidRPr="00C76EA6">
              <w:rPr>
                <w:sz w:val="22"/>
                <w:szCs w:val="22"/>
              </w:rPr>
              <w:t>риятие 1.4. "Организация и проведение мероприятий, направленных на развитие педагогического потенциала системы дошкольного, общего и дополнительного образования города Батайска"</w:t>
            </w:r>
          </w:p>
        </w:tc>
        <w:tc>
          <w:tcPr>
            <w:tcW w:w="2944"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36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single" w:sz="4" w:space="0" w:color="auto"/>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Финансовое обеспечение выполнения муниципального задания общежитием педагогических работников</w:t>
            </w:r>
          </w:p>
        </w:tc>
        <w:tc>
          <w:tcPr>
            <w:tcW w:w="1984" w:type="dxa"/>
            <w:tcBorders>
              <w:top w:val="single" w:sz="4" w:space="0" w:color="auto"/>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Максименко М.Н., начальник ФЭС</w:t>
            </w:r>
          </w:p>
        </w:tc>
        <w:tc>
          <w:tcPr>
            <w:tcW w:w="1418" w:type="dxa"/>
            <w:tcBorders>
              <w:top w:val="single" w:sz="4" w:space="0" w:color="auto"/>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single" w:sz="4" w:space="0" w:color="auto"/>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single" w:sz="4" w:space="0" w:color="auto"/>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single" w:sz="4" w:space="0" w:color="auto"/>
              <w:left w:val="nil"/>
              <w:bottom w:val="single" w:sz="4" w:space="0" w:color="auto"/>
              <w:right w:val="single" w:sz="4" w:space="0" w:color="auto"/>
            </w:tcBorders>
            <w:shd w:val="clear" w:color="auto" w:fill="auto"/>
            <w:hideMark/>
          </w:tcPr>
          <w:p w:rsidR="004C5379" w:rsidRPr="00C76EA6" w:rsidRDefault="004C5379" w:rsidP="004C5379">
            <w:pPr>
              <w:rPr>
                <w:sz w:val="22"/>
                <w:szCs w:val="22"/>
              </w:rPr>
            </w:pPr>
            <w:r w:rsidRPr="00C76EA6">
              <w:rPr>
                <w:sz w:val="22"/>
                <w:szCs w:val="22"/>
              </w:rPr>
              <w:t>Повышение качества предоставляемых муниципальных услуг, поддержка молодых специалистов</w:t>
            </w:r>
          </w:p>
        </w:tc>
        <w:tc>
          <w:tcPr>
            <w:tcW w:w="1843" w:type="dxa"/>
            <w:tcBorders>
              <w:top w:val="single" w:sz="4" w:space="0" w:color="auto"/>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Мероприятие выполнено</w:t>
            </w:r>
          </w:p>
        </w:tc>
        <w:tc>
          <w:tcPr>
            <w:tcW w:w="1711" w:type="dxa"/>
            <w:tcBorders>
              <w:top w:val="single" w:sz="4" w:space="0" w:color="auto"/>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897"/>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Плата за проживание в общежитии</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Максименко М.Н., начальник ФЭС</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auto" w:fill="auto"/>
            <w:hideMark/>
          </w:tcPr>
          <w:p w:rsidR="004C5379" w:rsidRPr="00C76EA6" w:rsidRDefault="004C5379" w:rsidP="004C5379">
            <w:pPr>
              <w:rPr>
                <w:sz w:val="22"/>
                <w:szCs w:val="22"/>
              </w:rPr>
            </w:pPr>
            <w:r w:rsidRPr="00C76EA6">
              <w:rPr>
                <w:sz w:val="22"/>
                <w:szCs w:val="22"/>
              </w:rPr>
              <w:t>Поддержка молодых специалистов</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Мероприятие выполнено</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03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Прочие расходы (налоги, госпошлины) в части данного мероприятия</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Максименко М.Н., начальник ФЭС</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Осуществление выплат в полном объеме</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Мероприятие выполнено</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641"/>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1.5.</w:t>
            </w:r>
          </w:p>
        </w:tc>
        <w:tc>
          <w:tcPr>
            <w:tcW w:w="7362" w:type="dxa"/>
            <w:gridSpan w:val="4"/>
            <w:tcBorders>
              <w:top w:val="single" w:sz="4" w:space="0" w:color="auto"/>
              <w:left w:val="nil"/>
              <w:bottom w:val="single" w:sz="4" w:space="0" w:color="auto"/>
              <w:right w:val="single" w:sz="4" w:space="0" w:color="auto"/>
            </w:tcBorders>
            <w:shd w:val="clear" w:color="000000" w:fill="FFFFFF"/>
            <w:vAlign w:val="center"/>
            <w:hideMark/>
          </w:tcPr>
          <w:p w:rsidR="004C5379" w:rsidRPr="00C76EA6" w:rsidRDefault="004C5379" w:rsidP="004C5379">
            <w:pPr>
              <w:rPr>
                <w:sz w:val="22"/>
                <w:szCs w:val="22"/>
              </w:rPr>
            </w:pPr>
            <w:r w:rsidRPr="00C76EA6">
              <w:rPr>
                <w:sz w:val="22"/>
                <w:szCs w:val="22"/>
              </w:rPr>
              <w:t>Основное меро</w:t>
            </w:r>
            <w:r w:rsidR="00F513AD">
              <w:rPr>
                <w:sz w:val="22"/>
                <w:szCs w:val="22"/>
              </w:rPr>
              <w:t>п</w:t>
            </w:r>
            <w:r w:rsidRPr="00C76EA6">
              <w:rPr>
                <w:sz w:val="22"/>
                <w:szCs w:val="22"/>
              </w:rPr>
              <w:t>риятие 1.5. "Развитие и совершенствование образования детей-инвалидов и детей с ОВЗ "</w:t>
            </w:r>
          </w:p>
        </w:tc>
        <w:tc>
          <w:tcPr>
            <w:tcW w:w="1309"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706"/>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B84D86" w:rsidP="004C5379">
            <w:pPr>
              <w:rPr>
                <w:sz w:val="22"/>
                <w:szCs w:val="22"/>
              </w:rPr>
            </w:pPr>
            <w:r>
              <w:rPr>
                <w:sz w:val="22"/>
                <w:szCs w:val="22"/>
              </w:rPr>
              <w:t>1.6..</w:t>
            </w:r>
          </w:p>
        </w:tc>
        <w:tc>
          <w:tcPr>
            <w:tcW w:w="7362" w:type="dxa"/>
            <w:gridSpan w:val="4"/>
            <w:tcBorders>
              <w:top w:val="single" w:sz="4" w:space="0" w:color="auto"/>
              <w:left w:val="nil"/>
              <w:bottom w:val="single" w:sz="4" w:space="0" w:color="auto"/>
              <w:right w:val="single" w:sz="4" w:space="0" w:color="auto"/>
            </w:tcBorders>
            <w:shd w:val="clear" w:color="000000" w:fill="FFFFFF"/>
            <w:vAlign w:val="center"/>
            <w:hideMark/>
          </w:tcPr>
          <w:p w:rsidR="004C5379" w:rsidRPr="00C76EA6" w:rsidRDefault="004C5379" w:rsidP="004C5379">
            <w:pPr>
              <w:rPr>
                <w:sz w:val="22"/>
                <w:szCs w:val="22"/>
              </w:rPr>
            </w:pPr>
            <w:r w:rsidRPr="00C76EA6">
              <w:rPr>
                <w:sz w:val="22"/>
                <w:szCs w:val="22"/>
              </w:rPr>
              <w:t>Основное меро</w:t>
            </w:r>
            <w:r w:rsidR="00F513AD">
              <w:rPr>
                <w:sz w:val="22"/>
                <w:szCs w:val="22"/>
              </w:rPr>
              <w:t>п</w:t>
            </w:r>
            <w:r w:rsidRPr="00C76EA6">
              <w:rPr>
                <w:sz w:val="22"/>
                <w:szCs w:val="22"/>
              </w:rPr>
              <w:t>риятие 1.6. "Разработка проектно-сметной документации на строительство, капитальный ремонт и реконструкцию муниципальных образовательных организаций "</w:t>
            </w:r>
          </w:p>
        </w:tc>
        <w:tc>
          <w:tcPr>
            <w:tcW w:w="1309"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33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vAlign w:val="center"/>
            <w:hideMark/>
          </w:tcPr>
          <w:p w:rsidR="004C5379" w:rsidRPr="00C76EA6" w:rsidRDefault="004C5379" w:rsidP="004C5379">
            <w:pPr>
              <w:rPr>
                <w:sz w:val="22"/>
                <w:szCs w:val="22"/>
              </w:rPr>
            </w:pPr>
            <w:r w:rsidRPr="00C76EA6">
              <w:rPr>
                <w:sz w:val="22"/>
                <w:szCs w:val="22"/>
              </w:rPr>
              <w:t>Разработка ПСД на строительство школы на 1340 мест ул. Ставропольская, 50</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Кузьменко В.Н., начальник Управления по архитектуре и градостроительству города Батайска</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proofErr w:type="gramStart"/>
            <w:r w:rsidRPr="00C76EA6">
              <w:rPr>
                <w:sz w:val="22"/>
                <w:szCs w:val="22"/>
              </w:rPr>
              <w:t>Строительство  современных</w:t>
            </w:r>
            <w:proofErr w:type="gramEnd"/>
            <w:r w:rsidRPr="00C76EA6">
              <w:rPr>
                <w:sz w:val="22"/>
                <w:szCs w:val="22"/>
              </w:rPr>
              <w:t xml:space="preserve"> зданий образовательных организаций</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Не выполнено</w:t>
            </w:r>
          </w:p>
        </w:tc>
        <w:tc>
          <w:tcPr>
            <w:tcW w:w="1711"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Исполнителем нарушены условия контракта</w:t>
            </w:r>
          </w:p>
        </w:tc>
      </w:tr>
      <w:tr w:rsidR="00C76EA6" w:rsidRPr="00C76EA6" w:rsidTr="00171974">
        <w:trPr>
          <w:trHeight w:val="156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lastRenderedPageBreak/>
              <w:t> </w:t>
            </w:r>
          </w:p>
        </w:tc>
        <w:tc>
          <w:tcPr>
            <w:tcW w:w="2543" w:type="dxa"/>
            <w:tcBorders>
              <w:top w:val="nil"/>
              <w:left w:val="nil"/>
              <w:bottom w:val="single" w:sz="4" w:space="0" w:color="auto"/>
              <w:right w:val="single" w:sz="4" w:space="0" w:color="auto"/>
            </w:tcBorders>
            <w:shd w:val="clear" w:color="000000" w:fill="FFFFFF"/>
            <w:vAlign w:val="center"/>
            <w:hideMark/>
          </w:tcPr>
          <w:p w:rsidR="004C5379" w:rsidRPr="00C76EA6" w:rsidRDefault="004C5379" w:rsidP="004C5379">
            <w:pPr>
              <w:rPr>
                <w:sz w:val="22"/>
                <w:szCs w:val="22"/>
              </w:rPr>
            </w:pPr>
            <w:r w:rsidRPr="00C76EA6">
              <w:rPr>
                <w:sz w:val="22"/>
                <w:szCs w:val="22"/>
              </w:rPr>
              <w:t>Разработка ПСД на строительство школы на 1340 мест в мкр. Авиагородок</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Кузьменко В.Н., начальник Управления по архитектуре и градостроительству города Батайска</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proofErr w:type="gramStart"/>
            <w:r w:rsidRPr="00C76EA6">
              <w:rPr>
                <w:sz w:val="22"/>
                <w:szCs w:val="22"/>
              </w:rPr>
              <w:t>Строительство  современных</w:t>
            </w:r>
            <w:proofErr w:type="gramEnd"/>
            <w:r w:rsidRPr="00C76EA6">
              <w:rPr>
                <w:sz w:val="22"/>
                <w:szCs w:val="22"/>
              </w:rPr>
              <w:t xml:space="preserve"> зданий образовательных организаций</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xml:space="preserve">Мероприятие </w:t>
            </w:r>
            <w:proofErr w:type="spellStart"/>
            <w:r w:rsidRPr="00C76EA6">
              <w:rPr>
                <w:sz w:val="22"/>
                <w:szCs w:val="22"/>
              </w:rPr>
              <w:t>выпорлнено</w:t>
            </w:r>
            <w:proofErr w:type="spellEnd"/>
          </w:p>
        </w:tc>
        <w:tc>
          <w:tcPr>
            <w:tcW w:w="1711" w:type="dxa"/>
            <w:tcBorders>
              <w:top w:val="nil"/>
              <w:left w:val="nil"/>
              <w:bottom w:val="single" w:sz="4" w:space="0" w:color="auto"/>
              <w:right w:val="single" w:sz="4" w:space="0" w:color="auto"/>
            </w:tcBorders>
            <w:shd w:val="clear" w:color="000000" w:fill="FFFFFF"/>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93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B84D86" w:rsidP="004C5379">
            <w:pPr>
              <w:rPr>
                <w:sz w:val="22"/>
                <w:szCs w:val="22"/>
              </w:rPr>
            </w:pPr>
            <w:r>
              <w:rPr>
                <w:sz w:val="22"/>
                <w:szCs w:val="22"/>
              </w:rPr>
              <w:t xml:space="preserve">1.7. </w:t>
            </w:r>
          </w:p>
        </w:tc>
        <w:tc>
          <w:tcPr>
            <w:tcW w:w="7362" w:type="dxa"/>
            <w:gridSpan w:val="4"/>
            <w:tcBorders>
              <w:top w:val="single" w:sz="4" w:space="0" w:color="auto"/>
              <w:left w:val="nil"/>
              <w:bottom w:val="single" w:sz="4" w:space="0" w:color="auto"/>
              <w:right w:val="single" w:sz="4" w:space="0" w:color="auto"/>
            </w:tcBorders>
            <w:shd w:val="clear" w:color="000000" w:fill="FFFFFF"/>
            <w:vAlign w:val="center"/>
            <w:hideMark/>
          </w:tcPr>
          <w:p w:rsidR="004C5379" w:rsidRPr="00C76EA6" w:rsidRDefault="004C5379" w:rsidP="004C5379">
            <w:pPr>
              <w:rPr>
                <w:sz w:val="22"/>
                <w:szCs w:val="22"/>
              </w:rPr>
            </w:pPr>
            <w:r w:rsidRPr="00C76EA6">
              <w:rPr>
                <w:sz w:val="22"/>
                <w:szCs w:val="22"/>
              </w:rPr>
              <w:t>Основное меро</w:t>
            </w:r>
            <w:r w:rsidR="00F513AD">
              <w:rPr>
                <w:sz w:val="22"/>
                <w:szCs w:val="22"/>
              </w:rPr>
              <w:t>п</w:t>
            </w:r>
            <w:r w:rsidRPr="00C76EA6">
              <w:rPr>
                <w:sz w:val="22"/>
                <w:szCs w:val="22"/>
              </w:rPr>
              <w:t>риятие 1.7. " Строительство, капитальный ремонт и реконструкция муниципальных образовательных организаций"</w:t>
            </w:r>
          </w:p>
        </w:tc>
        <w:tc>
          <w:tcPr>
            <w:tcW w:w="1309"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57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auto" w:fill="auto"/>
            <w:vAlign w:val="center"/>
            <w:hideMark/>
          </w:tcPr>
          <w:p w:rsidR="004C5379" w:rsidRPr="00C76EA6" w:rsidRDefault="004C5379" w:rsidP="004C5379">
            <w:pPr>
              <w:rPr>
                <w:sz w:val="22"/>
                <w:szCs w:val="22"/>
              </w:rPr>
            </w:pPr>
            <w:r w:rsidRPr="00C76EA6">
              <w:rPr>
                <w:sz w:val="22"/>
                <w:szCs w:val="22"/>
              </w:rPr>
              <w:t>Контрольное событие 1.7.1.              Капитальный ремонт МБ ДОУ № 19</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proofErr w:type="spellStart"/>
            <w:r w:rsidRPr="00C76EA6">
              <w:rPr>
                <w:sz w:val="22"/>
                <w:szCs w:val="22"/>
              </w:rPr>
              <w:t>Колетвинова</w:t>
            </w:r>
            <w:proofErr w:type="spellEnd"/>
            <w:r w:rsidRPr="00C76EA6">
              <w:rPr>
                <w:sz w:val="22"/>
                <w:szCs w:val="22"/>
              </w:rPr>
              <w:t xml:space="preserve"> Е.В., заведующий МБ ДОУ № 19, </w:t>
            </w:r>
            <w:proofErr w:type="spellStart"/>
            <w:r w:rsidRPr="00C76EA6">
              <w:rPr>
                <w:sz w:val="22"/>
                <w:szCs w:val="22"/>
              </w:rPr>
              <w:t>Коблянская</w:t>
            </w:r>
            <w:proofErr w:type="spellEnd"/>
            <w:r w:rsidRPr="00C76EA6">
              <w:rPr>
                <w:sz w:val="22"/>
                <w:szCs w:val="22"/>
              </w:rPr>
              <w:t xml:space="preserve"> Е.Г., ведущий специалист УО</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auto" w:fill="auto"/>
            <w:hideMark/>
          </w:tcPr>
          <w:p w:rsidR="004C5379" w:rsidRPr="00C76EA6" w:rsidRDefault="004C5379" w:rsidP="004C5379">
            <w:pPr>
              <w:rPr>
                <w:sz w:val="22"/>
                <w:szCs w:val="22"/>
              </w:rPr>
            </w:pPr>
            <w:r w:rsidRPr="00C76EA6">
              <w:rPr>
                <w:sz w:val="22"/>
                <w:szCs w:val="22"/>
              </w:rPr>
              <w:t>Модернизация инфраструктуры муниципальных образовательных организаций</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Капитальный ремонт выполнен</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532"/>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auto" w:fill="auto"/>
            <w:vAlign w:val="center"/>
            <w:hideMark/>
          </w:tcPr>
          <w:p w:rsidR="004C5379" w:rsidRPr="00C76EA6" w:rsidRDefault="00B84D86" w:rsidP="004C5379">
            <w:pPr>
              <w:rPr>
                <w:sz w:val="22"/>
                <w:szCs w:val="22"/>
              </w:rPr>
            </w:pPr>
            <w:r>
              <w:rPr>
                <w:sz w:val="22"/>
                <w:szCs w:val="22"/>
              </w:rPr>
              <w:t xml:space="preserve">Строительный </w:t>
            </w:r>
            <w:r w:rsidR="004C5379" w:rsidRPr="00C76EA6">
              <w:rPr>
                <w:sz w:val="22"/>
                <w:szCs w:val="22"/>
              </w:rPr>
              <w:t>контроль, экспертиза выполненных работ МБ ДОУ № 19</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proofErr w:type="spellStart"/>
            <w:r w:rsidRPr="00C76EA6">
              <w:rPr>
                <w:sz w:val="22"/>
                <w:szCs w:val="22"/>
              </w:rPr>
              <w:t>Колетвинова</w:t>
            </w:r>
            <w:proofErr w:type="spellEnd"/>
            <w:r w:rsidRPr="00C76EA6">
              <w:rPr>
                <w:sz w:val="22"/>
                <w:szCs w:val="22"/>
              </w:rPr>
              <w:t xml:space="preserve"> Е.В., заведующий МБ ДОУ № 19, </w:t>
            </w:r>
            <w:proofErr w:type="spellStart"/>
            <w:r w:rsidRPr="00C76EA6">
              <w:rPr>
                <w:sz w:val="22"/>
                <w:szCs w:val="22"/>
              </w:rPr>
              <w:t>Коблянская</w:t>
            </w:r>
            <w:proofErr w:type="spellEnd"/>
            <w:r w:rsidRPr="00C76EA6">
              <w:rPr>
                <w:sz w:val="22"/>
                <w:szCs w:val="22"/>
              </w:rPr>
              <w:t xml:space="preserve"> Е.Г., ведущий специалист УО</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auto" w:fill="auto"/>
            <w:hideMark/>
          </w:tcPr>
          <w:p w:rsidR="004C5379" w:rsidRPr="00C76EA6" w:rsidRDefault="004C5379" w:rsidP="004C5379">
            <w:pPr>
              <w:rPr>
                <w:sz w:val="22"/>
                <w:szCs w:val="22"/>
              </w:rPr>
            </w:pPr>
            <w:r w:rsidRPr="00C76EA6">
              <w:rPr>
                <w:sz w:val="22"/>
                <w:szCs w:val="22"/>
              </w:rPr>
              <w:t>Модернизация инфраструктуры муниципальных образовательных организаций</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B84D86" w:rsidP="004C5379">
            <w:pPr>
              <w:rPr>
                <w:sz w:val="22"/>
                <w:szCs w:val="22"/>
              </w:rPr>
            </w:pPr>
            <w:r>
              <w:rPr>
                <w:sz w:val="22"/>
                <w:szCs w:val="22"/>
              </w:rPr>
              <w:t xml:space="preserve">Строительный </w:t>
            </w:r>
            <w:r w:rsidR="004C5379" w:rsidRPr="00C76EA6">
              <w:rPr>
                <w:sz w:val="22"/>
                <w:szCs w:val="22"/>
              </w:rPr>
              <w:t>контроль</w:t>
            </w:r>
            <w:r>
              <w:rPr>
                <w:sz w:val="22"/>
                <w:szCs w:val="22"/>
              </w:rPr>
              <w:t>, авторский надзор</w:t>
            </w:r>
            <w:r w:rsidR="004C5379" w:rsidRPr="00C76EA6">
              <w:rPr>
                <w:sz w:val="22"/>
                <w:szCs w:val="22"/>
              </w:rPr>
              <w:t xml:space="preserve"> выполнен</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B84D86" w:rsidRPr="00C76EA6" w:rsidTr="00171974">
        <w:trPr>
          <w:trHeight w:val="172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B84D86" w:rsidRPr="00C76EA6" w:rsidRDefault="00B84D86" w:rsidP="00B84D86">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auto" w:fill="auto"/>
            <w:vAlign w:val="center"/>
            <w:hideMark/>
          </w:tcPr>
          <w:p w:rsidR="00B84D86" w:rsidRPr="00C76EA6" w:rsidRDefault="00B84D86" w:rsidP="00B84D86">
            <w:pPr>
              <w:rPr>
                <w:sz w:val="22"/>
                <w:szCs w:val="22"/>
              </w:rPr>
            </w:pPr>
            <w:r>
              <w:rPr>
                <w:sz w:val="22"/>
                <w:szCs w:val="22"/>
              </w:rPr>
              <w:t xml:space="preserve">Строительный </w:t>
            </w:r>
            <w:proofErr w:type="gramStart"/>
            <w:r w:rsidRPr="00C76EA6">
              <w:rPr>
                <w:sz w:val="22"/>
                <w:szCs w:val="22"/>
              </w:rPr>
              <w:t>контроль  ограждения</w:t>
            </w:r>
            <w:proofErr w:type="gramEnd"/>
            <w:r w:rsidRPr="00C76EA6">
              <w:rPr>
                <w:sz w:val="22"/>
                <w:szCs w:val="22"/>
              </w:rPr>
              <w:t xml:space="preserve"> МБОУ лицей № 3</w:t>
            </w:r>
          </w:p>
        </w:tc>
        <w:tc>
          <w:tcPr>
            <w:tcW w:w="1984" w:type="dxa"/>
            <w:tcBorders>
              <w:top w:val="nil"/>
              <w:left w:val="nil"/>
              <w:bottom w:val="single" w:sz="4" w:space="0" w:color="auto"/>
              <w:right w:val="single" w:sz="4" w:space="0" w:color="auto"/>
            </w:tcBorders>
            <w:shd w:val="clear" w:color="000000" w:fill="FFFFFF"/>
            <w:hideMark/>
          </w:tcPr>
          <w:p w:rsidR="00B84D86" w:rsidRPr="00C76EA6" w:rsidRDefault="00B84D86" w:rsidP="00B84D86">
            <w:pPr>
              <w:rPr>
                <w:sz w:val="22"/>
                <w:szCs w:val="22"/>
              </w:rPr>
            </w:pPr>
            <w:r w:rsidRPr="00C76EA6">
              <w:rPr>
                <w:sz w:val="22"/>
                <w:szCs w:val="22"/>
              </w:rPr>
              <w:t xml:space="preserve">Погорелова Н.С., директор МБОУ лицей № 3, </w:t>
            </w:r>
            <w:proofErr w:type="spellStart"/>
            <w:r w:rsidRPr="00C76EA6">
              <w:rPr>
                <w:sz w:val="22"/>
                <w:szCs w:val="22"/>
              </w:rPr>
              <w:t>Коблянская</w:t>
            </w:r>
            <w:proofErr w:type="spellEnd"/>
            <w:r w:rsidRPr="00C76EA6">
              <w:rPr>
                <w:sz w:val="22"/>
                <w:szCs w:val="22"/>
              </w:rPr>
              <w:t xml:space="preserve"> Е.Г., ведущий специалист УО</w:t>
            </w:r>
          </w:p>
        </w:tc>
        <w:tc>
          <w:tcPr>
            <w:tcW w:w="1418" w:type="dxa"/>
            <w:tcBorders>
              <w:top w:val="nil"/>
              <w:left w:val="nil"/>
              <w:bottom w:val="single" w:sz="4" w:space="0" w:color="auto"/>
              <w:right w:val="single" w:sz="4" w:space="0" w:color="auto"/>
            </w:tcBorders>
            <w:shd w:val="clear" w:color="000000" w:fill="FFFFFF"/>
            <w:hideMark/>
          </w:tcPr>
          <w:p w:rsidR="00B84D86" w:rsidRPr="00C76EA6" w:rsidRDefault="00B84D86" w:rsidP="00B84D86">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B84D86" w:rsidRPr="00C76EA6" w:rsidRDefault="00B84D86" w:rsidP="00B84D86">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B84D86" w:rsidRPr="00C76EA6" w:rsidRDefault="00B84D86" w:rsidP="00B84D86">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auto" w:fill="auto"/>
            <w:hideMark/>
          </w:tcPr>
          <w:p w:rsidR="00B84D86" w:rsidRPr="00C76EA6" w:rsidRDefault="00B84D86" w:rsidP="00B84D86">
            <w:pPr>
              <w:rPr>
                <w:sz w:val="22"/>
                <w:szCs w:val="22"/>
              </w:rPr>
            </w:pPr>
            <w:r w:rsidRPr="00C76EA6">
              <w:rPr>
                <w:sz w:val="22"/>
                <w:szCs w:val="22"/>
              </w:rPr>
              <w:t>Модернизация инфраструктуры муниципальных образовательных организаций</w:t>
            </w:r>
          </w:p>
        </w:tc>
        <w:tc>
          <w:tcPr>
            <w:tcW w:w="1843" w:type="dxa"/>
            <w:tcBorders>
              <w:top w:val="nil"/>
              <w:left w:val="nil"/>
              <w:bottom w:val="single" w:sz="4" w:space="0" w:color="auto"/>
              <w:right w:val="single" w:sz="4" w:space="0" w:color="auto"/>
            </w:tcBorders>
            <w:shd w:val="clear" w:color="000000" w:fill="FFFFFF"/>
            <w:hideMark/>
          </w:tcPr>
          <w:p w:rsidR="00B84D86" w:rsidRDefault="00B84D86" w:rsidP="00B84D86">
            <w:r w:rsidRPr="00A73908">
              <w:rPr>
                <w:sz w:val="22"/>
                <w:szCs w:val="22"/>
              </w:rPr>
              <w:t>Строительный контроль, авторский надзор выполнен</w:t>
            </w:r>
          </w:p>
        </w:tc>
        <w:tc>
          <w:tcPr>
            <w:tcW w:w="1711" w:type="dxa"/>
            <w:tcBorders>
              <w:top w:val="nil"/>
              <w:left w:val="nil"/>
              <w:bottom w:val="single" w:sz="4" w:space="0" w:color="auto"/>
              <w:right w:val="single" w:sz="4" w:space="0" w:color="auto"/>
            </w:tcBorders>
            <w:shd w:val="clear" w:color="000000" w:fill="FFFFFF"/>
            <w:noWrap/>
            <w:vAlign w:val="bottom"/>
            <w:hideMark/>
          </w:tcPr>
          <w:p w:rsidR="00B84D86" w:rsidRPr="00C76EA6" w:rsidRDefault="00B84D86" w:rsidP="00B84D86">
            <w:pPr>
              <w:rPr>
                <w:sz w:val="22"/>
                <w:szCs w:val="22"/>
              </w:rPr>
            </w:pPr>
            <w:r w:rsidRPr="00C76EA6">
              <w:rPr>
                <w:sz w:val="22"/>
                <w:szCs w:val="22"/>
              </w:rPr>
              <w:t> </w:t>
            </w:r>
          </w:p>
        </w:tc>
      </w:tr>
      <w:tr w:rsidR="00B84D86" w:rsidRPr="00C76EA6" w:rsidTr="00171974">
        <w:trPr>
          <w:trHeight w:val="1663"/>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B84D86" w:rsidRPr="00C76EA6" w:rsidRDefault="00B84D86" w:rsidP="00B84D86">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auto" w:fill="auto"/>
            <w:vAlign w:val="center"/>
            <w:hideMark/>
          </w:tcPr>
          <w:p w:rsidR="00B84D86" w:rsidRPr="00C76EA6" w:rsidRDefault="00B84D86" w:rsidP="00B84D86">
            <w:pPr>
              <w:rPr>
                <w:sz w:val="22"/>
                <w:szCs w:val="22"/>
              </w:rPr>
            </w:pPr>
            <w:r>
              <w:rPr>
                <w:sz w:val="22"/>
                <w:szCs w:val="22"/>
              </w:rPr>
              <w:t xml:space="preserve">Строительный </w:t>
            </w:r>
            <w:r w:rsidRPr="00C76EA6">
              <w:rPr>
                <w:sz w:val="22"/>
                <w:szCs w:val="22"/>
              </w:rPr>
              <w:t xml:space="preserve">контроль, авторский </w:t>
            </w:r>
            <w:proofErr w:type="gramStart"/>
            <w:r w:rsidRPr="00C76EA6">
              <w:rPr>
                <w:sz w:val="22"/>
                <w:szCs w:val="22"/>
              </w:rPr>
              <w:t>надзор  МБОУ</w:t>
            </w:r>
            <w:proofErr w:type="gramEnd"/>
            <w:r w:rsidRPr="00C76EA6">
              <w:rPr>
                <w:sz w:val="22"/>
                <w:szCs w:val="22"/>
              </w:rPr>
              <w:t xml:space="preserve"> СОШ № 5</w:t>
            </w:r>
          </w:p>
        </w:tc>
        <w:tc>
          <w:tcPr>
            <w:tcW w:w="1984" w:type="dxa"/>
            <w:tcBorders>
              <w:top w:val="nil"/>
              <w:left w:val="nil"/>
              <w:bottom w:val="single" w:sz="4" w:space="0" w:color="auto"/>
              <w:right w:val="single" w:sz="4" w:space="0" w:color="auto"/>
            </w:tcBorders>
            <w:shd w:val="clear" w:color="000000" w:fill="FFFFFF"/>
            <w:hideMark/>
          </w:tcPr>
          <w:p w:rsidR="00B84D86" w:rsidRPr="00C76EA6" w:rsidRDefault="00B84D86" w:rsidP="00B84D86">
            <w:pPr>
              <w:rPr>
                <w:sz w:val="22"/>
                <w:szCs w:val="22"/>
              </w:rPr>
            </w:pPr>
            <w:proofErr w:type="spellStart"/>
            <w:r w:rsidRPr="00C76EA6">
              <w:rPr>
                <w:sz w:val="22"/>
                <w:szCs w:val="22"/>
              </w:rPr>
              <w:t>Шуптиева</w:t>
            </w:r>
            <w:proofErr w:type="spellEnd"/>
            <w:r w:rsidRPr="00C76EA6">
              <w:rPr>
                <w:sz w:val="22"/>
                <w:szCs w:val="22"/>
              </w:rPr>
              <w:t xml:space="preserve"> Е.А., директор МБОУ СОШ № 5, </w:t>
            </w:r>
            <w:proofErr w:type="spellStart"/>
            <w:r w:rsidRPr="00C76EA6">
              <w:rPr>
                <w:sz w:val="22"/>
                <w:szCs w:val="22"/>
              </w:rPr>
              <w:t>Коблянская</w:t>
            </w:r>
            <w:proofErr w:type="spellEnd"/>
            <w:r w:rsidRPr="00C76EA6">
              <w:rPr>
                <w:sz w:val="22"/>
                <w:szCs w:val="22"/>
              </w:rPr>
              <w:t xml:space="preserve"> Е.Г., ведущий специалист УО</w:t>
            </w:r>
          </w:p>
        </w:tc>
        <w:tc>
          <w:tcPr>
            <w:tcW w:w="1418" w:type="dxa"/>
            <w:tcBorders>
              <w:top w:val="nil"/>
              <w:left w:val="nil"/>
              <w:bottom w:val="single" w:sz="4" w:space="0" w:color="auto"/>
              <w:right w:val="single" w:sz="4" w:space="0" w:color="auto"/>
            </w:tcBorders>
            <w:shd w:val="clear" w:color="000000" w:fill="FFFFFF"/>
            <w:hideMark/>
          </w:tcPr>
          <w:p w:rsidR="00B84D86" w:rsidRPr="00C76EA6" w:rsidRDefault="00B84D86" w:rsidP="00B84D86">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B84D86" w:rsidRPr="00C76EA6" w:rsidRDefault="00B84D86" w:rsidP="00B84D86">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B84D86" w:rsidRPr="00C76EA6" w:rsidRDefault="00B84D86" w:rsidP="00B84D86">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auto" w:fill="auto"/>
            <w:hideMark/>
          </w:tcPr>
          <w:p w:rsidR="00B84D86" w:rsidRPr="00C76EA6" w:rsidRDefault="00B84D86" w:rsidP="00B84D86">
            <w:pPr>
              <w:rPr>
                <w:sz w:val="22"/>
                <w:szCs w:val="22"/>
              </w:rPr>
            </w:pPr>
            <w:r w:rsidRPr="00C76EA6">
              <w:rPr>
                <w:sz w:val="22"/>
                <w:szCs w:val="22"/>
              </w:rPr>
              <w:t>Модернизация инфраструктуры муниципальных образовательных организаций</w:t>
            </w:r>
          </w:p>
        </w:tc>
        <w:tc>
          <w:tcPr>
            <w:tcW w:w="1843" w:type="dxa"/>
            <w:tcBorders>
              <w:top w:val="nil"/>
              <w:left w:val="nil"/>
              <w:bottom w:val="single" w:sz="4" w:space="0" w:color="auto"/>
              <w:right w:val="single" w:sz="4" w:space="0" w:color="auto"/>
            </w:tcBorders>
            <w:shd w:val="clear" w:color="000000" w:fill="FFFFFF"/>
            <w:hideMark/>
          </w:tcPr>
          <w:p w:rsidR="00B84D86" w:rsidRDefault="00B84D86" w:rsidP="00B84D86">
            <w:r w:rsidRPr="00A73908">
              <w:rPr>
                <w:sz w:val="22"/>
                <w:szCs w:val="22"/>
              </w:rPr>
              <w:t>Строительный контроль, авторский надзор выполнен</w:t>
            </w:r>
          </w:p>
        </w:tc>
        <w:tc>
          <w:tcPr>
            <w:tcW w:w="1711" w:type="dxa"/>
            <w:tcBorders>
              <w:top w:val="nil"/>
              <w:left w:val="nil"/>
              <w:bottom w:val="single" w:sz="4" w:space="0" w:color="auto"/>
              <w:right w:val="single" w:sz="4" w:space="0" w:color="auto"/>
            </w:tcBorders>
            <w:shd w:val="clear" w:color="000000" w:fill="FFFFFF"/>
            <w:noWrap/>
            <w:vAlign w:val="bottom"/>
            <w:hideMark/>
          </w:tcPr>
          <w:p w:rsidR="00B84D86" w:rsidRPr="00C76EA6" w:rsidRDefault="00B84D86" w:rsidP="00B84D86">
            <w:pPr>
              <w:rPr>
                <w:sz w:val="22"/>
                <w:szCs w:val="22"/>
              </w:rPr>
            </w:pPr>
            <w:r w:rsidRPr="00C76EA6">
              <w:rPr>
                <w:sz w:val="22"/>
                <w:szCs w:val="22"/>
              </w:rPr>
              <w:t> </w:t>
            </w:r>
          </w:p>
        </w:tc>
      </w:tr>
      <w:tr w:rsidR="00C76EA6" w:rsidRPr="00C76EA6" w:rsidTr="00171974">
        <w:trPr>
          <w:trHeight w:val="159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lastRenderedPageBreak/>
              <w:t> </w:t>
            </w:r>
          </w:p>
        </w:tc>
        <w:tc>
          <w:tcPr>
            <w:tcW w:w="2543" w:type="dxa"/>
            <w:tcBorders>
              <w:top w:val="nil"/>
              <w:left w:val="nil"/>
              <w:bottom w:val="single" w:sz="4" w:space="0" w:color="auto"/>
              <w:right w:val="single" w:sz="4" w:space="0" w:color="auto"/>
            </w:tcBorders>
            <w:shd w:val="clear" w:color="auto" w:fill="auto"/>
            <w:vAlign w:val="center"/>
            <w:hideMark/>
          </w:tcPr>
          <w:p w:rsidR="004C5379" w:rsidRPr="00C76EA6" w:rsidRDefault="004C5379" w:rsidP="004C5379">
            <w:pPr>
              <w:rPr>
                <w:sz w:val="22"/>
                <w:szCs w:val="22"/>
              </w:rPr>
            </w:pPr>
            <w:r w:rsidRPr="00C76EA6">
              <w:rPr>
                <w:sz w:val="22"/>
                <w:szCs w:val="22"/>
              </w:rPr>
              <w:t>Контрольное событие 1.7.2.             Капитальный ремонт МБОУ СОШ № 5</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proofErr w:type="spellStart"/>
            <w:r w:rsidRPr="00C76EA6">
              <w:rPr>
                <w:sz w:val="22"/>
                <w:szCs w:val="22"/>
              </w:rPr>
              <w:t>Шуптиева</w:t>
            </w:r>
            <w:proofErr w:type="spellEnd"/>
            <w:r w:rsidRPr="00C76EA6">
              <w:rPr>
                <w:sz w:val="22"/>
                <w:szCs w:val="22"/>
              </w:rPr>
              <w:t xml:space="preserve"> Е.А., директор МБОУ СОШ № 5, </w:t>
            </w:r>
            <w:proofErr w:type="spellStart"/>
            <w:r w:rsidRPr="00C76EA6">
              <w:rPr>
                <w:sz w:val="22"/>
                <w:szCs w:val="22"/>
              </w:rPr>
              <w:t>Коблянская</w:t>
            </w:r>
            <w:proofErr w:type="spellEnd"/>
            <w:r w:rsidRPr="00C76EA6">
              <w:rPr>
                <w:sz w:val="22"/>
                <w:szCs w:val="22"/>
              </w:rPr>
              <w:t xml:space="preserve"> Е.Г., ведущий специалист УО</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auto" w:fill="auto"/>
            <w:hideMark/>
          </w:tcPr>
          <w:p w:rsidR="004C5379" w:rsidRPr="00C76EA6" w:rsidRDefault="004C5379" w:rsidP="004C5379">
            <w:pPr>
              <w:rPr>
                <w:sz w:val="22"/>
                <w:szCs w:val="22"/>
              </w:rPr>
            </w:pPr>
            <w:r w:rsidRPr="00C76EA6">
              <w:rPr>
                <w:sz w:val="22"/>
                <w:szCs w:val="22"/>
              </w:rPr>
              <w:t>Модернизация инфраструктуры муниципальных образовательных организаций</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Капитальный ремонт выполнен</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552"/>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auto" w:fill="auto"/>
            <w:vAlign w:val="center"/>
            <w:hideMark/>
          </w:tcPr>
          <w:p w:rsidR="004C5379" w:rsidRPr="00C76EA6" w:rsidRDefault="004C5379" w:rsidP="004C5379">
            <w:pPr>
              <w:rPr>
                <w:sz w:val="22"/>
                <w:szCs w:val="22"/>
              </w:rPr>
            </w:pPr>
            <w:r w:rsidRPr="00C76EA6">
              <w:rPr>
                <w:sz w:val="22"/>
                <w:szCs w:val="22"/>
              </w:rPr>
              <w:t>Контрольное событие 1.7.3.                 Капитальный ремонт МБОУ СОШ № 9</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xml:space="preserve">Галицкая Т.А., директор МБОУ СОШ № 9, </w:t>
            </w:r>
            <w:proofErr w:type="spellStart"/>
            <w:r w:rsidRPr="00C76EA6">
              <w:rPr>
                <w:sz w:val="22"/>
                <w:szCs w:val="22"/>
              </w:rPr>
              <w:t>Коблянская</w:t>
            </w:r>
            <w:proofErr w:type="spellEnd"/>
            <w:r w:rsidRPr="00C76EA6">
              <w:rPr>
                <w:sz w:val="22"/>
                <w:szCs w:val="22"/>
              </w:rPr>
              <w:t xml:space="preserve"> Е.Г., ведущий специалист УО</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auto" w:fill="auto"/>
            <w:hideMark/>
          </w:tcPr>
          <w:p w:rsidR="004C5379" w:rsidRPr="00C76EA6" w:rsidRDefault="004C5379" w:rsidP="004C5379">
            <w:pPr>
              <w:rPr>
                <w:sz w:val="22"/>
                <w:szCs w:val="22"/>
              </w:rPr>
            </w:pPr>
            <w:r w:rsidRPr="00C76EA6">
              <w:rPr>
                <w:sz w:val="22"/>
                <w:szCs w:val="22"/>
              </w:rPr>
              <w:t>Модернизация инфраструктуры муниципальных образовательных организаций</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Капитальный ремонт кровли выполнен</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71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auto" w:fill="auto"/>
            <w:vAlign w:val="center"/>
            <w:hideMark/>
          </w:tcPr>
          <w:p w:rsidR="004C5379" w:rsidRPr="00C76EA6" w:rsidRDefault="004C5379" w:rsidP="004C5379">
            <w:pPr>
              <w:rPr>
                <w:sz w:val="22"/>
                <w:szCs w:val="22"/>
              </w:rPr>
            </w:pPr>
            <w:r w:rsidRPr="00C76EA6">
              <w:rPr>
                <w:sz w:val="22"/>
                <w:szCs w:val="22"/>
              </w:rPr>
              <w:t>Контрольное событие 1.7.4. Строительство детского сада на 220 мест по адресу: Ростовская область, г. Батайск, район Северный массив, 17</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Кузьменко В.Н., начальник Управления по архитектуре и градостроительству города Батайска</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auto" w:fill="auto"/>
            <w:hideMark/>
          </w:tcPr>
          <w:p w:rsidR="004C5379" w:rsidRPr="00C76EA6" w:rsidRDefault="004C5379" w:rsidP="004C5379">
            <w:pPr>
              <w:rPr>
                <w:sz w:val="22"/>
                <w:szCs w:val="22"/>
              </w:rPr>
            </w:pPr>
            <w:r w:rsidRPr="00C76EA6">
              <w:rPr>
                <w:sz w:val="22"/>
                <w:szCs w:val="22"/>
              </w:rPr>
              <w:t>Модернизация инфраструктуры муниципальных образовательных организаций</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Строительство детского сада ведется</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39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auto" w:fill="auto"/>
            <w:vAlign w:val="center"/>
            <w:hideMark/>
          </w:tcPr>
          <w:p w:rsidR="004C5379" w:rsidRPr="00C76EA6" w:rsidRDefault="004C5379" w:rsidP="004C5379">
            <w:pPr>
              <w:rPr>
                <w:sz w:val="22"/>
                <w:szCs w:val="22"/>
              </w:rPr>
            </w:pPr>
            <w:r w:rsidRPr="00C76EA6">
              <w:rPr>
                <w:sz w:val="22"/>
                <w:szCs w:val="22"/>
              </w:rPr>
              <w:t>Контр</w:t>
            </w:r>
            <w:r w:rsidR="00B84D86">
              <w:rPr>
                <w:sz w:val="22"/>
                <w:szCs w:val="22"/>
              </w:rPr>
              <w:t>ольное событие 1.7.5. Строитель</w:t>
            </w:r>
            <w:r w:rsidRPr="00C76EA6">
              <w:rPr>
                <w:sz w:val="22"/>
                <w:szCs w:val="22"/>
              </w:rPr>
              <w:t>ство школы на 600 мест в мкр. Северный</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Кузьменко В.Н., начальник Управления по архитектуре и градостроительству города Батайска</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auto" w:fill="auto"/>
            <w:hideMark/>
          </w:tcPr>
          <w:p w:rsidR="004C5379" w:rsidRPr="00C76EA6" w:rsidRDefault="004C5379" w:rsidP="004C5379">
            <w:pPr>
              <w:rPr>
                <w:sz w:val="22"/>
                <w:szCs w:val="22"/>
              </w:rPr>
            </w:pPr>
            <w:proofErr w:type="gramStart"/>
            <w:r w:rsidRPr="00C76EA6">
              <w:rPr>
                <w:sz w:val="22"/>
                <w:szCs w:val="22"/>
              </w:rPr>
              <w:t>Строительство  современных</w:t>
            </w:r>
            <w:proofErr w:type="gramEnd"/>
            <w:r w:rsidRPr="00C76EA6">
              <w:rPr>
                <w:sz w:val="22"/>
                <w:szCs w:val="22"/>
              </w:rPr>
              <w:t xml:space="preserve"> зданий образовательных организаций</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Строительство школы ведется</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39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auto" w:fill="auto"/>
            <w:vAlign w:val="center"/>
            <w:hideMark/>
          </w:tcPr>
          <w:p w:rsidR="004C5379" w:rsidRPr="00C76EA6" w:rsidRDefault="004C5379" w:rsidP="004C5379">
            <w:pPr>
              <w:rPr>
                <w:sz w:val="22"/>
                <w:szCs w:val="22"/>
              </w:rPr>
            </w:pPr>
            <w:r w:rsidRPr="00C76EA6">
              <w:rPr>
                <w:sz w:val="22"/>
                <w:szCs w:val="22"/>
              </w:rPr>
              <w:t>Технологическое присоединение строящейся школы на 600 мест в мкр. Северный</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Кузьменко В.Н., начальник Управления по архитектуре и градостроительству города Батайска</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auto" w:fill="auto"/>
            <w:hideMark/>
          </w:tcPr>
          <w:p w:rsidR="004C5379" w:rsidRPr="00C76EA6" w:rsidRDefault="004C5379" w:rsidP="004C5379">
            <w:pPr>
              <w:rPr>
                <w:sz w:val="22"/>
                <w:szCs w:val="22"/>
              </w:rPr>
            </w:pPr>
            <w:proofErr w:type="gramStart"/>
            <w:r w:rsidRPr="00C76EA6">
              <w:rPr>
                <w:sz w:val="22"/>
                <w:szCs w:val="22"/>
              </w:rPr>
              <w:t>Строительство  современных</w:t>
            </w:r>
            <w:proofErr w:type="gramEnd"/>
            <w:r w:rsidRPr="00C76EA6">
              <w:rPr>
                <w:sz w:val="22"/>
                <w:szCs w:val="22"/>
              </w:rPr>
              <w:t xml:space="preserve"> зданий образовательных организаций</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Технологическое присоединение осуществляется</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39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auto" w:fill="auto"/>
            <w:vAlign w:val="center"/>
            <w:hideMark/>
          </w:tcPr>
          <w:p w:rsidR="004C5379" w:rsidRPr="00C76EA6" w:rsidRDefault="004C5379" w:rsidP="004C5379">
            <w:pPr>
              <w:rPr>
                <w:sz w:val="22"/>
                <w:szCs w:val="22"/>
              </w:rPr>
            </w:pPr>
            <w:r w:rsidRPr="00C76EA6">
              <w:rPr>
                <w:sz w:val="22"/>
                <w:szCs w:val="22"/>
              </w:rPr>
              <w:t>Технологическое присоединение строящейся детского сада на 220 мест в мкр. Северный</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xml:space="preserve">Кузьменко В.Н., начальник Управления по архитектуре и </w:t>
            </w:r>
            <w:r w:rsidRPr="00C76EA6">
              <w:rPr>
                <w:sz w:val="22"/>
                <w:szCs w:val="22"/>
              </w:rPr>
              <w:lastRenderedPageBreak/>
              <w:t>градостроительству города Батайска</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lastRenderedPageBreak/>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auto" w:fill="auto"/>
            <w:hideMark/>
          </w:tcPr>
          <w:p w:rsidR="004C5379" w:rsidRPr="00C76EA6" w:rsidRDefault="004C5379" w:rsidP="004C5379">
            <w:pPr>
              <w:rPr>
                <w:sz w:val="22"/>
                <w:szCs w:val="22"/>
              </w:rPr>
            </w:pPr>
            <w:proofErr w:type="gramStart"/>
            <w:r w:rsidRPr="00C76EA6">
              <w:rPr>
                <w:sz w:val="22"/>
                <w:szCs w:val="22"/>
              </w:rPr>
              <w:t>Строительство  современных</w:t>
            </w:r>
            <w:proofErr w:type="gramEnd"/>
            <w:r w:rsidRPr="00C76EA6">
              <w:rPr>
                <w:sz w:val="22"/>
                <w:szCs w:val="22"/>
              </w:rPr>
              <w:t xml:space="preserve"> зданий образовательных организаций</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Технологическое присоединение осуществляется</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20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B84D86" w:rsidP="004C5379">
            <w:pPr>
              <w:rPr>
                <w:sz w:val="22"/>
                <w:szCs w:val="22"/>
              </w:rPr>
            </w:pPr>
            <w:r>
              <w:rPr>
                <w:sz w:val="22"/>
                <w:szCs w:val="22"/>
              </w:rPr>
              <w:t>1.8.</w:t>
            </w:r>
          </w:p>
        </w:tc>
        <w:tc>
          <w:tcPr>
            <w:tcW w:w="7362" w:type="dxa"/>
            <w:gridSpan w:val="4"/>
            <w:tcBorders>
              <w:top w:val="single" w:sz="4" w:space="0" w:color="auto"/>
              <w:left w:val="nil"/>
              <w:bottom w:val="single" w:sz="4" w:space="0" w:color="auto"/>
              <w:right w:val="single" w:sz="4" w:space="0" w:color="auto"/>
            </w:tcBorders>
            <w:shd w:val="clear" w:color="000000" w:fill="FFFFFF"/>
            <w:vAlign w:val="center"/>
            <w:hideMark/>
          </w:tcPr>
          <w:p w:rsidR="004C5379" w:rsidRPr="00C76EA6" w:rsidRDefault="004C5379" w:rsidP="004C5379">
            <w:pPr>
              <w:rPr>
                <w:sz w:val="22"/>
                <w:szCs w:val="22"/>
              </w:rPr>
            </w:pPr>
            <w:r w:rsidRPr="00C76EA6">
              <w:rPr>
                <w:sz w:val="22"/>
                <w:szCs w:val="22"/>
              </w:rPr>
              <w:t>Основное меро</w:t>
            </w:r>
            <w:r w:rsidR="00F513AD">
              <w:rPr>
                <w:sz w:val="22"/>
                <w:szCs w:val="22"/>
              </w:rPr>
              <w:t>п</w:t>
            </w:r>
            <w:r w:rsidRPr="00C76EA6">
              <w:rPr>
                <w:sz w:val="22"/>
                <w:szCs w:val="22"/>
              </w:rPr>
              <w:t xml:space="preserve">риятие 1.8. " </w:t>
            </w:r>
            <w:proofErr w:type="gramStart"/>
            <w:r w:rsidRPr="00C76EA6">
              <w:rPr>
                <w:sz w:val="22"/>
                <w:szCs w:val="22"/>
              </w:rPr>
              <w:t>Создание  безопасных</w:t>
            </w:r>
            <w:proofErr w:type="gramEnd"/>
            <w:r w:rsidRPr="00C76EA6">
              <w:rPr>
                <w:sz w:val="22"/>
                <w:szCs w:val="22"/>
              </w:rPr>
              <w:t xml:space="preserve"> и комфортных условий  осуществления образовательной деятельности  в муниципальн</w:t>
            </w:r>
            <w:r w:rsidR="00F513AD">
              <w:rPr>
                <w:sz w:val="22"/>
                <w:szCs w:val="22"/>
              </w:rPr>
              <w:t>ых образовательных организациях</w:t>
            </w:r>
            <w:r w:rsidRPr="00C76EA6">
              <w:rPr>
                <w:sz w:val="22"/>
                <w:szCs w:val="22"/>
              </w:rPr>
              <w:t>"</w:t>
            </w:r>
          </w:p>
        </w:tc>
        <w:tc>
          <w:tcPr>
            <w:tcW w:w="1309"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93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B84D86" w:rsidP="004C5379">
            <w:pPr>
              <w:rPr>
                <w:sz w:val="22"/>
                <w:szCs w:val="22"/>
              </w:rPr>
            </w:pPr>
            <w:r>
              <w:rPr>
                <w:sz w:val="22"/>
                <w:szCs w:val="22"/>
              </w:rPr>
              <w:t>1.9.</w:t>
            </w:r>
          </w:p>
        </w:tc>
        <w:tc>
          <w:tcPr>
            <w:tcW w:w="7362" w:type="dxa"/>
            <w:gridSpan w:val="4"/>
            <w:tcBorders>
              <w:top w:val="single" w:sz="4" w:space="0" w:color="auto"/>
              <w:left w:val="nil"/>
              <w:bottom w:val="single" w:sz="4" w:space="0" w:color="auto"/>
              <w:right w:val="single" w:sz="4" w:space="0" w:color="auto"/>
            </w:tcBorders>
            <w:shd w:val="clear" w:color="000000" w:fill="FFFFFF"/>
            <w:vAlign w:val="center"/>
            <w:hideMark/>
          </w:tcPr>
          <w:p w:rsidR="004C5379" w:rsidRPr="00C76EA6" w:rsidRDefault="004C5379" w:rsidP="004C5379">
            <w:pPr>
              <w:rPr>
                <w:sz w:val="22"/>
                <w:szCs w:val="22"/>
              </w:rPr>
            </w:pPr>
            <w:r w:rsidRPr="00C76EA6">
              <w:rPr>
                <w:sz w:val="22"/>
                <w:szCs w:val="22"/>
              </w:rPr>
              <w:t>Основное меро</w:t>
            </w:r>
            <w:r w:rsidR="00F513AD">
              <w:rPr>
                <w:sz w:val="22"/>
                <w:szCs w:val="22"/>
              </w:rPr>
              <w:t>п</w:t>
            </w:r>
            <w:r w:rsidRPr="00C76EA6">
              <w:rPr>
                <w:sz w:val="22"/>
                <w:szCs w:val="22"/>
              </w:rPr>
              <w:t>риятие 1.9. "Обеспечение деятельности Управления образования города Батайска, включая Финансово-экономическую службу "</w:t>
            </w:r>
          </w:p>
        </w:tc>
        <w:tc>
          <w:tcPr>
            <w:tcW w:w="1309"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51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Обеспечение деятельности Управления образования города Батайска, включая Финансово-экономическую службу</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Акиньшина Ю.В., зам. начальника УО</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auto" w:fill="auto"/>
            <w:hideMark/>
          </w:tcPr>
          <w:p w:rsidR="004C5379" w:rsidRPr="00C76EA6" w:rsidRDefault="004C5379" w:rsidP="004C5379">
            <w:pPr>
              <w:rPr>
                <w:sz w:val="22"/>
                <w:szCs w:val="22"/>
              </w:rPr>
            </w:pPr>
            <w:r w:rsidRPr="00C76EA6">
              <w:rPr>
                <w:sz w:val="22"/>
                <w:szCs w:val="22"/>
              </w:rPr>
              <w:t>Повышение эффективности образовательной системы города</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Мероприятие выполнено</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12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Прочие расходы (налоги, госпошлины) в части данного мероприятия</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Максименко М.Н., начальник ФЭС</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4C5379" w:rsidRPr="00C76EA6" w:rsidRDefault="00B84D86" w:rsidP="004C5379">
            <w:pPr>
              <w:rPr>
                <w:sz w:val="22"/>
                <w:szCs w:val="22"/>
              </w:rPr>
            </w:pPr>
            <w:r w:rsidRPr="00C76EA6">
              <w:rPr>
                <w:sz w:val="22"/>
                <w:szCs w:val="22"/>
              </w:rPr>
              <w:t>Мероприятие выполнено</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73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B84D86" w:rsidRDefault="00B84D86" w:rsidP="004C5379">
            <w:pPr>
              <w:rPr>
                <w:sz w:val="20"/>
                <w:szCs w:val="20"/>
              </w:rPr>
            </w:pPr>
            <w:r>
              <w:rPr>
                <w:sz w:val="20"/>
                <w:szCs w:val="20"/>
              </w:rPr>
              <w:t>1.10</w:t>
            </w:r>
          </w:p>
        </w:tc>
        <w:tc>
          <w:tcPr>
            <w:tcW w:w="7362" w:type="dxa"/>
            <w:gridSpan w:val="4"/>
            <w:tcBorders>
              <w:top w:val="single" w:sz="4" w:space="0" w:color="auto"/>
              <w:left w:val="nil"/>
              <w:bottom w:val="single" w:sz="4" w:space="0" w:color="auto"/>
              <w:right w:val="nil"/>
            </w:tcBorders>
            <w:shd w:val="clear" w:color="000000" w:fill="FFFFFF"/>
            <w:vAlign w:val="center"/>
            <w:hideMark/>
          </w:tcPr>
          <w:p w:rsidR="004C5379" w:rsidRPr="00C76EA6" w:rsidRDefault="004C5379" w:rsidP="004C5379">
            <w:pPr>
              <w:rPr>
                <w:sz w:val="22"/>
                <w:szCs w:val="22"/>
              </w:rPr>
            </w:pPr>
            <w:r w:rsidRPr="00C76EA6">
              <w:rPr>
                <w:sz w:val="22"/>
                <w:szCs w:val="22"/>
              </w:rPr>
              <w:t>Основное меро</w:t>
            </w:r>
            <w:r w:rsidR="00F513AD">
              <w:rPr>
                <w:sz w:val="22"/>
                <w:szCs w:val="22"/>
              </w:rPr>
              <w:t>п</w:t>
            </w:r>
            <w:r w:rsidRPr="00C76EA6">
              <w:rPr>
                <w:sz w:val="22"/>
                <w:szCs w:val="22"/>
              </w:rPr>
              <w:t>риятие 1.10. "Реализация проекта "</w:t>
            </w:r>
            <w:proofErr w:type="spellStart"/>
            <w:r w:rsidRPr="00C76EA6">
              <w:rPr>
                <w:sz w:val="22"/>
                <w:szCs w:val="22"/>
              </w:rPr>
              <w:t>Здоровьесбережение</w:t>
            </w:r>
            <w:proofErr w:type="spellEnd"/>
            <w:r w:rsidRPr="00C76EA6">
              <w:rPr>
                <w:sz w:val="22"/>
                <w:szCs w:val="22"/>
              </w:rPr>
              <w:t xml:space="preserve"> в сфере образования"</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57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vAlign w:val="center"/>
            <w:hideMark/>
          </w:tcPr>
          <w:p w:rsidR="004C5379" w:rsidRPr="00C76EA6" w:rsidRDefault="004C5379" w:rsidP="004C5379">
            <w:pPr>
              <w:rPr>
                <w:sz w:val="22"/>
                <w:szCs w:val="22"/>
              </w:rPr>
            </w:pPr>
            <w:r w:rsidRPr="00C76EA6">
              <w:rPr>
                <w:sz w:val="22"/>
                <w:szCs w:val="22"/>
              </w:rPr>
              <w:t>Обеспечение бесплатными горячими обедами детей из малообеспеченных семей и из семей, находящихся в социально опасном положении</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proofErr w:type="spellStart"/>
            <w:r w:rsidRPr="00C76EA6">
              <w:rPr>
                <w:sz w:val="22"/>
                <w:szCs w:val="22"/>
              </w:rPr>
              <w:t>Чепурненко</w:t>
            </w:r>
            <w:proofErr w:type="spellEnd"/>
            <w:r w:rsidRPr="00C76EA6">
              <w:rPr>
                <w:sz w:val="22"/>
                <w:szCs w:val="22"/>
              </w:rPr>
              <w:t xml:space="preserve"> С.В., главный специалист УО, руководители ОУ</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auto" w:fill="auto"/>
            <w:vAlign w:val="center"/>
            <w:hideMark/>
          </w:tcPr>
          <w:p w:rsidR="004C5379" w:rsidRPr="00C76EA6" w:rsidRDefault="004C5379" w:rsidP="004C5379">
            <w:pPr>
              <w:rPr>
                <w:sz w:val="22"/>
                <w:szCs w:val="22"/>
              </w:rPr>
            </w:pPr>
            <w:r w:rsidRPr="00C76EA6">
              <w:rPr>
                <w:sz w:val="22"/>
                <w:szCs w:val="22"/>
              </w:rPr>
              <w:t>Охват детей горячим питанием 96%</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Питание детей осуществлено</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97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lastRenderedPageBreak/>
              <w:t> </w:t>
            </w:r>
          </w:p>
        </w:tc>
        <w:tc>
          <w:tcPr>
            <w:tcW w:w="2543" w:type="dxa"/>
            <w:tcBorders>
              <w:top w:val="nil"/>
              <w:left w:val="nil"/>
              <w:bottom w:val="single" w:sz="4" w:space="0" w:color="auto"/>
              <w:right w:val="single" w:sz="4" w:space="0" w:color="auto"/>
            </w:tcBorders>
            <w:shd w:val="clear" w:color="000000" w:fill="FFFFFF"/>
            <w:vAlign w:val="center"/>
            <w:hideMark/>
          </w:tcPr>
          <w:p w:rsidR="004C5379" w:rsidRPr="00C76EA6" w:rsidRDefault="004C5379" w:rsidP="004C5379">
            <w:pPr>
              <w:rPr>
                <w:sz w:val="22"/>
                <w:szCs w:val="22"/>
              </w:rPr>
            </w:pPr>
            <w:r w:rsidRPr="00C76EA6">
              <w:rPr>
                <w:sz w:val="22"/>
                <w:szCs w:val="22"/>
              </w:rPr>
              <w:t>Приобретение продуктовых наборов</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proofErr w:type="spellStart"/>
            <w:r w:rsidRPr="00C76EA6">
              <w:rPr>
                <w:sz w:val="22"/>
                <w:szCs w:val="22"/>
              </w:rPr>
              <w:t>Чепурненко</w:t>
            </w:r>
            <w:proofErr w:type="spellEnd"/>
            <w:r w:rsidRPr="00C76EA6">
              <w:rPr>
                <w:sz w:val="22"/>
                <w:szCs w:val="22"/>
              </w:rPr>
              <w:t xml:space="preserve"> С.В., главный специалист УО, руководители ОУ</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auto" w:fill="auto"/>
            <w:vAlign w:val="center"/>
            <w:hideMark/>
          </w:tcPr>
          <w:p w:rsidR="004C5379" w:rsidRPr="00C76EA6" w:rsidRDefault="004C5379" w:rsidP="004C5379">
            <w:pPr>
              <w:rPr>
                <w:sz w:val="22"/>
                <w:szCs w:val="22"/>
              </w:rPr>
            </w:pPr>
            <w:r w:rsidRPr="00C76EA6">
              <w:rPr>
                <w:sz w:val="22"/>
                <w:szCs w:val="22"/>
              </w:rPr>
              <w:t>Обеспечение детей продуктовыми наборами</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Продуктовые наборы приобретены</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33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vAlign w:val="center"/>
            <w:hideMark/>
          </w:tcPr>
          <w:p w:rsidR="004C5379" w:rsidRPr="00C76EA6" w:rsidRDefault="004C5379" w:rsidP="004C5379">
            <w:pPr>
              <w:rPr>
                <w:sz w:val="22"/>
                <w:szCs w:val="22"/>
              </w:rPr>
            </w:pPr>
            <w:r w:rsidRPr="00C76EA6">
              <w:rPr>
                <w:sz w:val="22"/>
                <w:szCs w:val="22"/>
              </w:rPr>
              <w:t>Всеобуч по плаванию</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proofErr w:type="spellStart"/>
            <w:r w:rsidRPr="00C76EA6">
              <w:rPr>
                <w:sz w:val="22"/>
                <w:szCs w:val="22"/>
              </w:rPr>
              <w:t>Чепурненко</w:t>
            </w:r>
            <w:proofErr w:type="spellEnd"/>
            <w:r w:rsidRPr="00C76EA6">
              <w:rPr>
                <w:sz w:val="22"/>
                <w:szCs w:val="22"/>
              </w:rPr>
              <w:t xml:space="preserve"> С.В., главный специалист УО, </w:t>
            </w:r>
            <w:proofErr w:type="spellStart"/>
            <w:r w:rsidRPr="00C76EA6">
              <w:rPr>
                <w:sz w:val="22"/>
                <w:szCs w:val="22"/>
              </w:rPr>
              <w:t>Кожарина</w:t>
            </w:r>
            <w:proofErr w:type="spellEnd"/>
            <w:r w:rsidRPr="00C76EA6">
              <w:rPr>
                <w:sz w:val="22"/>
                <w:szCs w:val="22"/>
              </w:rPr>
              <w:t xml:space="preserve"> О.Н., директор МБУ ДО ДЮСШ-2</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auto" w:fill="auto"/>
            <w:vAlign w:val="center"/>
            <w:hideMark/>
          </w:tcPr>
          <w:p w:rsidR="004C5379" w:rsidRPr="00C76EA6" w:rsidRDefault="004C5379" w:rsidP="004C5379">
            <w:pPr>
              <w:rPr>
                <w:sz w:val="22"/>
                <w:szCs w:val="22"/>
              </w:rPr>
            </w:pPr>
            <w:r w:rsidRPr="00C76EA6">
              <w:rPr>
                <w:sz w:val="22"/>
                <w:szCs w:val="22"/>
              </w:rPr>
              <w:t>Сохранение и укрепление здоровья обучающихся, привитие начальных навыков плавания</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Мероприятие выполнено</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50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vAlign w:val="center"/>
            <w:hideMark/>
          </w:tcPr>
          <w:p w:rsidR="004C5379" w:rsidRPr="00C76EA6" w:rsidRDefault="004C5379" w:rsidP="004C5379">
            <w:pPr>
              <w:rPr>
                <w:sz w:val="22"/>
                <w:szCs w:val="22"/>
              </w:rPr>
            </w:pPr>
            <w:r w:rsidRPr="00C76EA6">
              <w:rPr>
                <w:sz w:val="22"/>
                <w:szCs w:val="22"/>
              </w:rPr>
              <w:t>Устройство спортивной площадки МБОУ "Гимназии № 7"</w:t>
            </w:r>
          </w:p>
        </w:tc>
        <w:tc>
          <w:tcPr>
            <w:tcW w:w="1984" w:type="dxa"/>
            <w:tcBorders>
              <w:top w:val="nil"/>
              <w:left w:val="nil"/>
              <w:bottom w:val="single" w:sz="4" w:space="0" w:color="auto"/>
              <w:right w:val="single" w:sz="4" w:space="0" w:color="auto"/>
            </w:tcBorders>
            <w:shd w:val="clear" w:color="000000" w:fill="FFFFFF"/>
            <w:vAlign w:val="center"/>
            <w:hideMark/>
          </w:tcPr>
          <w:p w:rsidR="004C5379" w:rsidRPr="00C76EA6" w:rsidRDefault="004C5379" w:rsidP="004C5379">
            <w:pPr>
              <w:rPr>
                <w:sz w:val="22"/>
                <w:szCs w:val="22"/>
              </w:rPr>
            </w:pPr>
            <w:proofErr w:type="spellStart"/>
            <w:r w:rsidRPr="00C76EA6">
              <w:rPr>
                <w:sz w:val="22"/>
                <w:szCs w:val="22"/>
              </w:rPr>
              <w:t>Чепурненко</w:t>
            </w:r>
            <w:proofErr w:type="spellEnd"/>
            <w:r w:rsidRPr="00C76EA6">
              <w:rPr>
                <w:sz w:val="22"/>
                <w:szCs w:val="22"/>
              </w:rPr>
              <w:t xml:space="preserve"> С.В., главный специалист УО, Дубонос Е.А., директор МБОУ "Гимназия № 7"</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auto" w:fill="auto"/>
            <w:vAlign w:val="center"/>
            <w:hideMark/>
          </w:tcPr>
          <w:p w:rsidR="004C5379" w:rsidRPr="00C76EA6" w:rsidRDefault="004C5379" w:rsidP="004C5379">
            <w:pPr>
              <w:rPr>
                <w:sz w:val="22"/>
                <w:szCs w:val="22"/>
              </w:rPr>
            </w:pPr>
            <w:r w:rsidRPr="00C76EA6">
              <w:rPr>
                <w:sz w:val="22"/>
                <w:szCs w:val="22"/>
              </w:rPr>
              <w:t>Сохранение и укрепление здоровья обучающихся</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Мероприятие выполнено</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11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vAlign w:val="center"/>
            <w:hideMark/>
          </w:tcPr>
          <w:p w:rsidR="004C5379" w:rsidRPr="00C76EA6" w:rsidRDefault="004C5379" w:rsidP="004C5379">
            <w:pPr>
              <w:rPr>
                <w:sz w:val="22"/>
                <w:szCs w:val="22"/>
              </w:rPr>
            </w:pPr>
            <w:r w:rsidRPr="00C76EA6">
              <w:rPr>
                <w:sz w:val="22"/>
                <w:szCs w:val="22"/>
              </w:rPr>
              <w:t>Обеспечение сбалансированности местных бюджетов</w:t>
            </w:r>
          </w:p>
        </w:tc>
        <w:tc>
          <w:tcPr>
            <w:tcW w:w="1984" w:type="dxa"/>
            <w:tcBorders>
              <w:top w:val="nil"/>
              <w:left w:val="nil"/>
              <w:bottom w:val="single" w:sz="4" w:space="0" w:color="auto"/>
              <w:right w:val="single" w:sz="4" w:space="0" w:color="auto"/>
            </w:tcBorders>
            <w:shd w:val="clear" w:color="000000" w:fill="FFFFFF"/>
            <w:vAlign w:val="center"/>
            <w:hideMark/>
          </w:tcPr>
          <w:p w:rsidR="004C5379" w:rsidRPr="00C76EA6" w:rsidRDefault="004C5379" w:rsidP="004C5379">
            <w:pPr>
              <w:rPr>
                <w:sz w:val="22"/>
                <w:szCs w:val="22"/>
              </w:rPr>
            </w:pPr>
            <w:proofErr w:type="spellStart"/>
            <w:r w:rsidRPr="00C76EA6">
              <w:rPr>
                <w:sz w:val="22"/>
                <w:szCs w:val="22"/>
              </w:rPr>
              <w:t>Чепурненко</w:t>
            </w:r>
            <w:proofErr w:type="spellEnd"/>
            <w:r w:rsidRPr="00C76EA6">
              <w:rPr>
                <w:sz w:val="22"/>
                <w:szCs w:val="22"/>
              </w:rPr>
              <w:t xml:space="preserve"> С.В., главный специалист УО, руководители ОУ</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auto" w:fill="auto"/>
            <w:vAlign w:val="center"/>
            <w:hideMark/>
          </w:tcPr>
          <w:p w:rsidR="004C5379" w:rsidRPr="00C76EA6" w:rsidRDefault="004C5379" w:rsidP="004C5379">
            <w:pPr>
              <w:rPr>
                <w:sz w:val="22"/>
                <w:szCs w:val="22"/>
              </w:rPr>
            </w:pPr>
            <w:r w:rsidRPr="00C76EA6">
              <w:rPr>
                <w:sz w:val="22"/>
                <w:szCs w:val="22"/>
              </w:rPr>
              <w:t>Сохранение здоровья обучающихся</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Мероприятие выполнено</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220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vAlign w:val="center"/>
            <w:hideMark/>
          </w:tcPr>
          <w:p w:rsidR="004C5379" w:rsidRPr="00C76EA6" w:rsidRDefault="004C5379" w:rsidP="004C5379">
            <w:pPr>
              <w:rPr>
                <w:sz w:val="22"/>
                <w:szCs w:val="22"/>
              </w:rPr>
            </w:pPr>
            <w:r w:rsidRPr="00C76EA6">
              <w:rPr>
                <w:sz w:val="22"/>
                <w:szCs w:val="22"/>
              </w:rPr>
              <w:t xml:space="preserve">Приобретение перчаток, масок, антисептических средств, приборов для обеззараживания воздуха в целях подготовки общеобразовательных организаций к проведению экзаменов и итоговой аттестации </w:t>
            </w:r>
          </w:p>
        </w:tc>
        <w:tc>
          <w:tcPr>
            <w:tcW w:w="1984" w:type="dxa"/>
            <w:tcBorders>
              <w:top w:val="nil"/>
              <w:left w:val="nil"/>
              <w:bottom w:val="single" w:sz="4" w:space="0" w:color="auto"/>
              <w:right w:val="single" w:sz="4" w:space="0" w:color="auto"/>
            </w:tcBorders>
            <w:shd w:val="clear" w:color="000000" w:fill="FFFFFF"/>
            <w:vAlign w:val="center"/>
            <w:hideMark/>
          </w:tcPr>
          <w:p w:rsidR="004C5379" w:rsidRPr="00C76EA6" w:rsidRDefault="004C5379" w:rsidP="004C5379">
            <w:pPr>
              <w:rPr>
                <w:sz w:val="22"/>
                <w:szCs w:val="22"/>
              </w:rPr>
            </w:pPr>
            <w:proofErr w:type="spellStart"/>
            <w:r w:rsidRPr="00C76EA6">
              <w:rPr>
                <w:sz w:val="22"/>
                <w:szCs w:val="22"/>
              </w:rPr>
              <w:t>Чепурненко</w:t>
            </w:r>
            <w:proofErr w:type="spellEnd"/>
            <w:r w:rsidRPr="00C76EA6">
              <w:rPr>
                <w:sz w:val="22"/>
                <w:szCs w:val="22"/>
              </w:rPr>
              <w:t xml:space="preserve"> С.В., главный специалист УО, директор МБОУ лицей № 3 Погорелова Н.С., директор МБОУ Гимназия № 21 Козырев С.Н.</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auto" w:fill="auto"/>
            <w:vAlign w:val="center"/>
            <w:hideMark/>
          </w:tcPr>
          <w:p w:rsidR="004C5379" w:rsidRPr="00C76EA6" w:rsidRDefault="004C5379" w:rsidP="004C5379">
            <w:pPr>
              <w:rPr>
                <w:sz w:val="22"/>
                <w:szCs w:val="22"/>
              </w:rPr>
            </w:pPr>
            <w:r w:rsidRPr="00C76EA6">
              <w:rPr>
                <w:sz w:val="22"/>
                <w:szCs w:val="22"/>
              </w:rPr>
              <w:t>Сохранение здоровья обучающихся</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Мероприятие выполнено</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36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vAlign w:val="center"/>
            <w:hideMark/>
          </w:tcPr>
          <w:p w:rsidR="004C5379" w:rsidRPr="00C76EA6" w:rsidRDefault="004C5379" w:rsidP="004C5379">
            <w:pPr>
              <w:rPr>
                <w:sz w:val="22"/>
                <w:szCs w:val="22"/>
              </w:rPr>
            </w:pPr>
            <w:r w:rsidRPr="00C76EA6">
              <w:rPr>
                <w:sz w:val="22"/>
                <w:szCs w:val="22"/>
              </w:rPr>
              <w:t>Пр</w:t>
            </w:r>
            <w:r w:rsidR="00171974">
              <w:rPr>
                <w:sz w:val="22"/>
                <w:szCs w:val="22"/>
              </w:rPr>
              <w:t>и</w:t>
            </w:r>
            <w:r w:rsidRPr="00C76EA6">
              <w:rPr>
                <w:sz w:val="22"/>
                <w:szCs w:val="22"/>
              </w:rPr>
              <w:t xml:space="preserve">обретение </w:t>
            </w:r>
            <w:proofErr w:type="spellStart"/>
            <w:r w:rsidRPr="00C76EA6">
              <w:rPr>
                <w:sz w:val="22"/>
                <w:szCs w:val="22"/>
              </w:rPr>
              <w:t>рециркуляторов</w:t>
            </w:r>
            <w:proofErr w:type="spellEnd"/>
            <w:r w:rsidRPr="00C76EA6">
              <w:rPr>
                <w:sz w:val="22"/>
                <w:szCs w:val="22"/>
              </w:rPr>
              <w:t>, дезинфицирующих средств МБУ ДО ДЮСШ № 2</w:t>
            </w:r>
          </w:p>
        </w:tc>
        <w:tc>
          <w:tcPr>
            <w:tcW w:w="1984" w:type="dxa"/>
            <w:tcBorders>
              <w:top w:val="nil"/>
              <w:left w:val="nil"/>
              <w:bottom w:val="single" w:sz="4" w:space="0" w:color="auto"/>
              <w:right w:val="single" w:sz="4" w:space="0" w:color="auto"/>
            </w:tcBorders>
            <w:shd w:val="clear" w:color="000000" w:fill="FFFFFF"/>
            <w:vAlign w:val="center"/>
            <w:hideMark/>
          </w:tcPr>
          <w:p w:rsidR="004C5379" w:rsidRPr="00C76EA6" w:rsidRDefault="004C5379" w:rsidP="004C5379">
            <w:pPr>
              <w:rPr>
                <w:sz w:val="22"/>
                <w:szCs w:val="22"/>
              </w:rPr>
            </w:pPr>
            <w:proofErr w:type="spellStart"/>
            <w:r w:rsidRPr="00C76EA6">
              <w:rPr>
                <w:sz w:val="22"/>
                <w:szCs w:val="22"/>
              </w:rPr>
              <w:t>Чепурненко</w:t>
            </w:r>
            <w:proofErr w:type="spellEnd"/>
            <w:r w:rsidRPr="00C76EA6">
              <w:rPr>
                <w:sz w:val="22"/>
                <w:szCs w:val="22"/>
              </w:rPr>
              <w:t xml:space="preserve"> С.В., главный специалист УО, </w:t>
            </w:r>
            <w:proofErr w:type="spellStart"/>
            <w:r w:rsidRPr="00C76EA6">
              <w:rPr>
                <w:sz w:val="22"/>
                <w:szCs w:val="22"/>
              </w:rPr>
              <w:t>Кожарина</w:t>
            </w:r>
            <w:proofErr w:type="spellEnd"/>
            <w:r w:rsidRPr="00C76EA6">
              <w:rPr>
                <w:sz w:val="22"/>
                <w:szCs w:val="22"/>
              </w:rPr>
              <w:t xml:space="preserve"> О.Н., директор МБУ ДО ДЮСШ-2</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auto" w:fill="auto"/>
            <w:vAlign w:val="center"/>
            <w:hideMark/>
          </w:tcPr>
          <w:p w:rsidR="004C5379" w:rsidRPr="00C76EA6" w:rsidRDefault="004C5379" w:rsidP="004C5379">
            <w:pPr>
              <w:rPr>
                <w:sz w:val="22"/>
                <w:szCs w:val="22"/>
              </w:rPr>
            </w:pPr>
            <w:r w:rsidRPr="00C76EA6">
              <w:rPr>
                <w:sz w:val="22"/>
                <w:szCs w:val="22"/>
              </w:rPr>
              <w:t>Сохранение здоровья обучающихся</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Мероприятие выполнено</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796"/>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B84D86" w:rsidRDefault="00B84D86" w:rsidP="004C5379">
            <w:pPr>
              <w:rPr>
                <w:sz w:val="20"/>
                <w:szCs w:val="20"/>
              </w:rPr>
            </w:pPr>
            <w:r w:rsidRPr="00B84D86">
              <w:rPr>
                <w:sz w:val="20"/>
                <w:szCs w:val="20"/>
              </w:rPr>
              <w:lastRenderedPageBreak/>
              <w:t>1.11</w:t>
            </w:r>
          </w:p>
        </w:tc>
        <w:tc>
          <w:tcPr>
            <w:tcW w:w="7362" w:type="dxa"/>
            <w:gridSpan w:val="4"/>
            <w:tcBorders>
              <w:top w:val="single" w:sz="4" w:space="0" w:color="auto"/>
              <w:left w:val="nil"/>
              <w:bottom w:val="single" w:sz="4" w:space="0" w:color="auto"/>
              <w:right w:val="nil"/>
            </w:tcBorders>
            <w:shd w:val="clear" w:color="000000" w:fill="FFFFFF"/>
            <w:vAlign w:val="center"/>
            <w:hideMark/>
          </w:tcPr>
          <w:p w:rsidR="004C5379" w:rsidRPr="00C76EA6" w:rsidRDefault="004C5379" w:rsidP="004C5379">
            <w:pPr>
              <w:rPr>
                <w:sz w:val="22"/>
                <w:szCs w:val="22"/>
              </w:rPr>
            </w:pPr>
            <w:r w:rsidRPr="00C76EA6">
              <w:rPr>
                <w:sz w:val="22"/>
                <w:szCs w:val="22"/>
              </w:rPr>
              <w:t>Основное мероприятий 1.11 Осуществление транспортной доступности общеобразовательных учреждений</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81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B84D86" w:rsidRDefault="00B84D86" w:rsidP="004C5379">
            <w:pPr>
              <w:rPr>
                <w:sz w:val="20"/>
                <w:szCs w:val="20"/>
              </w:rPr>
            </w:pPr>
            <w:r w:rsidRPr="00B84D86">
              <w:rPr>
                <w:sz w:val="20"/>
                <w:szCs w:val="20"/>
              </w:rPr>
              <w:t>1.12</w:t>
            </w:r>
          </w:p>
        </w:tc>
        <w:tc>
          <w:tcPr>
            <w:tcW w:w="7362" w:type="dxa"/>
            <w:gridSpan w:val="4"/>
            <w:tcBorders>
              <w:top w:val="single" w:sz="4" w:space="0" w:color="auto"/>
              <w:left w:val="nil"/>
              <w:bottom w:val="single" w:sz="4" w:space="0" w:color="auto"/>
              <w:right w:val="nil"/>
            </w:tcBorders>
            <w:shd w:val="clear" w:color="000000" w:fill="FFFFFF"/>
            <w:vAlign w:val="center"/>
            <w:hideMark/>
          </w:tcPr>
          <w:p w:rsidR="004C5379" w:rsidRPr="00C76EA6" w:rsidRDefault="004C5379" w:rsidP="004C5379">
            <w:pPr>
              <w:rPr>
                <w:sz w:val="22"/>
                <w:szCs w:val="22"/>
              </w:rPr>
            </w:pPr>
            <w:r w:rsidRPr="00C76EA6">
              <w:rPr>
                <w:sz w:val="22"/>
                <w:szCs w:val="22"/>
              </w:rPr>
              <w:t>Основное мероприятий 1.12 Расходы на мероприятия по формированию документов по вновь образованным земельным участкам</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02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B84D86" w:rsidRDefault="00B84D86" w:rsidP="004C5379">
            <w:pPr>
              <w:rPr>
                <w:sz w:val="20"/>
                <w:szCs w:val="20"/>
              </w:rPr>
            </w:pPr>
            <w:r>
              <w:rPr>
                <w:sz w:val="20"/>
                <w:szCs w:val="20"/>
              </w:rPr>
              <w:t>1.13</w:t>
            </w:r>
          </w:p>
        </w:tc>
        <w:tc>
          <w:tcPr>
            <w:tcW w:w="7362" w:type="dxa"/>
            <w:gridSpan w:val="4"/>
            <w:tcBorders>
              <w:top w:val="single" w:sz="4" w:space="0" w:color="auto"/>
              <w:left w:val="nil"/>
              <w:bottom w:val="single" w:sz="4" w:space="0" w:color="auto"/>
              <w:right w:val="nil"/>
            </w:tcBorders>
            <w:shd w:val="clear" w:color="000000" w:fill="FFFFFF"/>
            <w:vAlign w:val="center"/>
            <w:hideMark/>
          </w:tcPr>
          <w:p w:rsidR="004C5379" w:rsidRPr="00C76EA6" w:rsidRDefault="004C5379" w:rsidP="004C5379">
            <w:pPr>
              <w:rPr>
                <w:sz w:val="22"/>
                <w:szCs w:val="22"/>
              </w:rPr>
            </w:pPr>
            <w:r w:rsidRPr="00C76EA6">
              <w:rPr>
                <w:sz w:val="22"/>
                <w:szCs w:val="22"/>
              </w:rPr>
              <w:t>Основное мероприятий 1.13 Расходы на обеспечение мероприятий по охране объектов и пожарной безопасности учреждений образования</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843" w:type="dxa"/>
            <w:tcBorders>
              <w:top w:val="nil"/>
              <w:left w:val="nil"/>
              <w:bottom w:val="single" w:sz="4" w:space="0" w:color="auto"/>
              <w:right w:val="nil"/>
            </w:tcBorders>
            <w:shd w:val="clear" w:color="000000" w:fill="FFFFFF"/>
            <w:hideMark/>
          </w:tcPr>
          <w:p w:rsidR="004C5379" w:rsidRPr="00C76EA6" w:rsidRDefault="004C5379" w:rsidP="004C5379">
            <w:pPr>
              <w:rPr>
                <w:sz w:val="22"/>
                <w:szCs w:val="22"/>
              </w:rPr>
            </w:pPr>
            <w:r w:rsidRPr="00C76EA6">
              <w:rPr>
                <w:sz w:val="22"/>
                <w:szCs w:val="22"/>
              </w:rPr>
              <w:t> </w:t>
            </w:r>
          </w:p>
        </w:tc>
        <w:tc>
          <w:tcPr>
            <w:tcW w:w="1711"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2156"/>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xml:space="preserve">Обеспечение </w:t>
            </w:r>
            <w:proofErr w:type="gramStart"/>
            <w:r w:rsidRPr="00C76EA6">
              <w:rPr>
                <w:sz w:val="22"/>
                <w:szCs w:val="22"/>
              </w:rPr>
              <w:t>охраны  и</w:t>
            </w:r>
            <w:proofErr w:type="gramEnd"/>
            <w:r w:rsidRPr="00C76EA6">
              <w:rPr>
                <w:sz w:val="22"/>
                <w:szCs w:val="22"/>
              </w:rPr>
              <w:t xml:space="preserve"> пожарной безопасности объектов образования</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Руководители ОУ</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xml:space="preserve">Повышение уровня антитеррористической защищенности объектов образования, </w:t>
            </w:r>
            <w:proofErr w:type="gramStart"/>
            <w:r w:rsidRPr="00C76EA6">
              <w:rPr>
                <w:sz w:val="22"/>
                <w:szCs w:val="22"/>
              </w:rPr>
              <w:t>противопожарной  безопасности</w:t>
            </w:r>
            <w:proofErr w:type="gramEnd"/>
            <w:r w:rsidRPr="00C76EA6">
              <w:rPr>
                <w:sz w:val="22"/>
                <w:szCs w:val="22"/>
              </w:rPr>
              <w:t xml:space="preserve"> в образовательных организациях</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Мероприятие выполнено</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67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B84D86" w:rsidP="004C5379">
            <w:pPr>
              <w:rPr>
                <w:sz w:val="22"/>
                <w:szCs w:val="22"/>
              </w:rPr>
            </w:pPr>
            <w:r>
              <w:rPr>
                <w:sz w:val="20"/>
                <w:szCs w:val="20"/>
              </w:rPr>
              <w:t>1.14</w:t>
            </w:r>
          </w:p>
        </w:tc>
        <w:tc>
          <w:tcPr>
            <w:tcW w:w="7362" w:type="dxa"/>
            <w:gridSpan w:val="4"/>
            <w:tcBorders>
              <w:top w:val="single" w:sz="4" w:space="0" w:color="auto"/>
              <w:left w:val="nil"/>
              <w:bottom w:val="single" w:sz="4" w:space="0" w:color="auto"/>
              <w:right w:val="nil"/>
            </w:tcBorders>
            <w:shd w:val="clear" w:color="000000" w:fill="FFFFFF"/>
            <w:hideMark/>
          </w:tcPr>
          <w:p w:rsidR="004C5379" w:rsidRPr="00C76EA6" w:rsidRDefault="004C5379" w:rsidP="004C5379">
            <w:pPr>
              <w:rPr>
                <w:sz w:val="22"/>
                <w:szCs w:val="22"/>
              </w:rPr>
            </w:pPr>
            <w:r w:rsidRPr="00C76EA6">
              <w:rPr>
                <w:sz w:val="22"/>
                <w:szCs w:val="22"/>
              </w:rPr>
              <w:t>Основное мероприятий 1.14 Реализация регионального проекта "Цифровая среда". Внедрение целевой модели цифровой образовательной среды в общеобразовательных организациях</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3536"/>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Приобретение компьютерного оборудования</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Ма</w:t>
            </w:r>
            <w:r w:rsidR="00377403">
              <w:rPr>
                <w:sz w:val="22"/>
                <w:szCs w:val="22"/>
              </w:rPr>
              <w:t>ксименко М.Н., начальник ФЭС, р</w:t>
            </w:r>
            <w:r w:rsidRPr="00C76EA6">
              <w:rPr>
                <w:sz w:val="22"/>
                <w:szCs w:val="22"/>
              </w:rPr>
              <w:t>уководители ОУ</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xml:space="preserve">Внедрение целевой модели цифровой образовательной среды в общеобразовательных </w:t>
            </w:r>
            <w:proofErr w:type="gramStart"/>
            <w:r w:rsidRPr="00C76EA6">
              <w:rPr>
                <w:sz w:val="22"/>
                <w:szCs w:val="22"/>
              </w:rPr>
              <w:t>организациях  в</w:t>
            </w:r>
            <w:proofErr w:type="gramEnd"/>
            <w:r w:rsidRPr="00C76EA6">
              <w:rPr>
                <w:sz w:val="22"/>
                <w:szCs w:val="22"/>
              </w:rPr>
              <w:t xml:space="preserve"> части обновления материально-технической базы для внедрения целевой модели цифровой образовательной среды в общеобразовательных организациях </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Мероприятие выполнено</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88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B84D86" w:rsidP="004C5379">
            <w:pPr>
              <w:rPr>
                <w:sz w:val="22"/>
                <w:szCs w:val="22"/>
              </w:rPr>
            </w:pPr>
            <w:r>
              <w:rPr>
                <w:sz w:val="20"/>
                <w:szCs w:val="20"/>
              </w:rPr>
              <w:lastRenderedPageBreak/>
              <w:t>1.15</w:t>
            </w:r>
          </w:p>
        </w:tc>
        <w:tc>
          <w:tcPr>
            <w:tcW w:w="7362" w:type="dxa"/>
            <w:gridSpan w:val="4"/>
            <w:tcBorders>
              <w:top w:val="single" w:sz="4" w:space="0" w:color="auto"/>
              <w:left w:val="nil"/>
              <w:bottom w:val="single" w:sz="4" w:space="0" w:color="auto"/>
              <w:right w:val="nil"/>
            </w:tcBorders>
            <w:shd w:val="clear" w:color="000000" w:fill="FFFFFF"/>
            <w:hideMark/>
          </w:tcPr>
          <w:p w:rsidR="004C5379" w:rsidRPr="00C76EA6" w:rsidRDefault="004C5379" w:rsidP="004C5379">
            <w:pPr>
              <w:rPr>
                <w:sz w:val="22"/>
                <w:szCs w:val="22"/>
              </w:rPr>
            </w:pPr>
            <w:r w:rsidRPr="00C76EA6">
              <w:rPr>
                <w:sz w:val="22"/>
                <w:szCs w:val="22"/>
              </w:rPr>
              <w:t>Основное мероприятий 1.15 Реализация мероприятий по проведению независимой оценки качества условий образовательной деятельности</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319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Расходы на экспертизу качества выполнения муниципального задания</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proofErr w:type="spellStart"/>
            <w:r w:rsidRPr="00C76EA6">
              <w:rPr>
                <w:sz w:val="22"/>
                <w:szCs w:val="22"/>
              </w:rPr>
              <w:t>Бруева</w:t>
            </w:r>
            <w:proofErr w:type="spellEnd"/>
            <w:r w:rsidRPr="00C76EA6">
              <w:rPr>
                <w:sz w:val="22"/>
                <w:szCs w:val="22"/>
              </w:rPr>
              <w:t xml:space="preserve"> Т.А., зам. начальника УО, Ма</w:t>
            </w:r>
            <w:r w:rsidR="00377403">
              <w:rPr>
                <w:sz w:val="22"/>
                <w:szCs w:val="22"/>
              </w:rPr>
              <w:t>ксименко М.Н., начальник ФЭС, р</w:t>
            </w:r>
            <w:r w:rsidRPr="00C76EA6">
              <w:rPr>
                <w:sz w:val="22"/>
                <w:szCs w:val="22"/>
              </w:rPr>
              <w:t>уководители ОУ</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Разработка мер, рекомендаций и поручений по повышению качества условий осуществления образовательной деятельности муниципальных образовательных организаций, организация мероприятий по обмену опытом, наработанным лучшими учреждениями</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Мероприятие выполнено</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B84D86" w:rsidRPr="00C76EA6" w:rsidTr="002D27C1">
        <w:trPr>
          <w:trHeight w:val="885"/>
        </w:trPr>
        <w:tc>
          <w:tcPr>
            <w:tcW w:w="576" w:type="dxa"/>
            <w:tcBorders>
              <w:top w:val="nil"/>
              <w:left w:val="single" w:sz="4" w:space="0" w:color="auto"/>
              <w:bottom w:val="single" w:sz="4" w:space="0" w:color="auto"/>
              <w:right w:val="single" w:sz="4" w:space="0" w:color="auto"/>
            </w:tcBorders>
            <w:shd w:val="clear" w:color="000000" w:fill="FFFFFF"/>
            <w:noWrap/>
            <w:hideMark/>
          </w:tcPr>
          <w:p w:rsidR="00B84D86" w:rsidRDefault="00B84D86" w:rsidP="00B84D86">
            <w:r>
              <w:rPr>
                <w:sz w:val="20"/>
                <w:szCs w:val="20"/>
              </w:rPr>
              <w:t>1.16</w:t>
            </w:r>
          </w:p>
        </w:tc>
        <w:tc>
          <w:tcPr>
            <w:tcW w:w="7362" w:type="dxa"/>
            <w:gridSpan w:val="4"/>
            <w:tcBorders>
              <w:top w:val="single" w:sz="4" w:space="0" w:color="auto"/>
              <w:left w:val="nil"/>
              <w:bottom w:val="single" w:sz="4" w:space="0" w:color="auto"/>
              <w:right w:val="nil"/>
            </w:tcBorders>
            <w:shd w:val="clear" w:color="000000" w:fill="FFFFFF"/>
            <w:hideMark/>
          </w:tcPr>
          <w:p w:rsidR="00B84D86" w:rsidRPr="00C76EA6" w:rsidRDefault="00B84D86" w:rsidP="00B84D86">
            <w:pPr>
              <w:rPr>
                <w:sz w:val="22"/>
                <w:szCs w:val="22"/>
              </w:rPr>
            </w:pPr>
            <w:r w:rsidRPr="00C76EA6">
              <w:rPr>
                <w:sz w:val="22"/>
                <w:szCs w:val="22"/>
              </w:rPr>
              <w:t>Основное мероприятие 1.16 Благоустройство зданий муниципальных общеобразовательных организаций</w:t>
            </w:r>
          </w:p>
        </w:tc>
        <w:tc>
          <w:tcPr>
            <w:tcW w:w="1309" w:type="dxa"/>
            <w:tcBorders>
              <w:top w:val="nil"/>
              <w:left w:val="nil"/>
              <w:bottom w:val="single" w:sz="4" w:space="0" w:color="auto"/>
              <w:right w:val="single" w:sz="4" w:space="0" w:color="auto"/>
            </w:tcBorders>
            <w:shd w:val="clear" w:color="000000" w:fill="FFFFFF"/>
            <w:hideMark/>
          </w:tcPr>
          <w:p w:rsidR="00B84D86" w:rsidRPr="00C76EA6" w:rsidRDefault="00B84D86" w:rsidP="00B84D86">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hideMark/>
          </w:tcPr>
          <w:p w:rsidR="00B84D86" w:rsidRPr="00C76EA6" w:rsidRDefault="00B84D86" w:rsidP="00B84D86">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hideMark/>
          </w:tcPr>
          <w:p w:rsidR="00B84D86" w:rsidRPr="00C76EA6" w:rsidRDefault="00B84D86" w:rsidP="00B84D86">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B84D86" w:rsidRPr="00C76EA6" w:rsidRDefault="00B84D86" w:rsidP="00B84D86">
            <w:pPr>
              <w:rPr>
                <w:sz w:val="22"/>
                <w:szCs w:val="22"/>
              </w:rPr>
            </w:pPr>
            <w:r w:rsidRPr="00C76EA6">
              <w:rPr>
                <w:sz w:val="22"/>
                <w:szCs w:val="22"/>
              </w:rPr>
              <w:t> </w:t>
            </w:r>
          </w:p>
        </w:tc>
      </w:tr>
      <w:tr w:rsidR="00B84D86" w:rsidRPr="00C76EA6" w:rsidTr="002D27C1">
        <w:trPr>
          <w:trHeight w:val="885"/>
        </w:trPr>
        <w:tc>
          <w:tcPr>
            <w:tcW w:w="576" w:type="dxa"/>
            <w:tcBorders>
              <w:top w:val="nil"/>
              <w:left w:val="single" w:sz="4" w:space="0" w:color="auto"/>
              <w:bottom w:val="single" w:sz="4" w:space="0" w:color="auto"/>
              <w:right w:val="single" w:sz="4" w:space="0" w:color="auto"/>
            </w:tcBorders>
            <w:shd w:val="clear" w:color="000000" w:fill="FFFFFF"/>
            <w:noWrap/>
            <w:hideMark/>
          </w:tcPr>
          <w:p w:rsidR="00B84D86" w:rsidRDefault="00B84D86" w:rsidP="00B84D86">
            <w:r>
              <w:rPr>
                <w:sz w:val="20"/>
                <w:szCs w:val="20"/>
              </w:rPr>
              <w:t>1.17</w:t>
            </w:r>
          </w:p>
        </w:tc>
        <w:tc>
          <w:tcPr>
            <w:tcW w:w="7362" w:type="dxa"/>
            <w:gridSpan w:val="4"/>
            <w:tcBorders>
              <w:top w:val="single" w:sz="4" w:space="0" w:color="auto"/>
              <w:left w:val="nil"/>
              <w:bottom w:val="single" w:sz="4" w:space="0" w:color="auto"/>
              <w:right w:val="nil"/>
            </w:tcBorders>
            <w:shd w:val="clear" w:color="000000" w:fill="FFFFFF"/>
            <w:hideMark/>
          </w:tcPr>
          <w:p w:rsidR="00B84D86" w:rsidRPr="00C76EA6" w:rsidRDefault="00B84D86" w:rsidP="00B84D86">
            <w:pPr>
              <w:rPr>
                <w:sz w:val="22"/>
                <w:szCs w:val="22"/>
              </w:rPr>
            </w:pPr>
            <w:r w:rsidRPr="00C76EA6">
              <w:rPr>
                <w:sz w:val="22"/>
                <w:szCs w:val="22"/>
              </w:rPr>
              <w:t>Основное мероприятий 1.17 Организация бесплатного горячего питания обучающихся, получающих начальное общее образование в муниципальных образовательных организация</w:t>
            </w:r>
          </w:p>
        </w:tc>
        <w:tc>
          <w:tcPr>
            <w:tcW w:w="1309" w:type="dxa"/>
            <w:tcBorders>
              <w:top w:val="nil"/>
              <w:left w:val="nil"/>
              <w:bottom w:val="single" w:sz="4" w:space="0" w:color="auto"/>
              <w:right w:val="single" w:sz="4" w:space="0" w:color="auto"/>
            </w:tcBorders>
            <w:shd w:val="clear" w:color="000000" w:fill="FFFFFF"/>
            <w:hideMark/>
          </w:tcPr>
          <w:p w:rsidR="00B84D86" w:rsidRPr="00C76EA6" w:rsidRDefault="00B84D86" w:rsidP="00B84D86">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hideMark/>
          </w:tcPr>
          <w:p w:rsidR="00B84D86" w:rsidRPr="00C76EA6" w:rsidRDefault="00B84D86" w:rsidP="00B84D86">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hideMark/>
          </w:tcPr>
          <w:p w:rsidR="00B84D86" w:rsidRPr="00C76EA6" w:rsidRDefault="00B84D86" w:rsidP="00B84D86">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B84D86" w:rsidRPr="00C76EA6" w:rsidRDefault="00B84D86" w:rsidP="00B84D86">
            <w:pPr>
              <w:rPr>
                <w:sz w:val="22"/>
                <w:szCs w:val="22"/>
              </w:rPr>
            </w:pPr>
            <w:r w:rsidRPr="00C76EA6">
              <w:rPr>
                <w:sz w:val="22"/>
                <w:szCs w:val="22"/>
              </w:rPr>
              <w:t> </w:t>
            </w:r>
          </w:p>
        </w:tc>
      </w:tr>
      <w:tr w:rsidR="00C76EA6" w:rsidRPr="00C76EA6" w:rsidTr="00171974">
        <w:trPr>
          <w:trHeight w:val="2174"/>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Расходы на организацию бесплатного горячего питания обучающ</w:t>
            </w:r>
            <w:r w:rsidR="00171974">
              <w:rPr>
                <w:sz w:val="22"/>
                <w:szCs w:val="22"/>
              </w:rPr>
              <w:t>ихся, получающих начальное обще</w:t>
            </w:r>
            <w:r w:rsidRPr="00C76EA6">
              <w:rPr>
                <w:sz w:val="22"/>
                <w:szCs w:val="22"/>
              </w:rPr>
              <w:t>е образование</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proofErr w:type="spellStart"/>
            <w:r w:rsidRPr="00C76EA6">
              <w:rPr>
                <w:sz w:val="22"/>
                <w:szCs w:val="22"/>
              </w:rPr>
              <w:t>Чепурненко</w:t>
            </w:r>
            <w:proofErr w:type="spellEnd"/>
            <w:r w:rsidRPr="00C76EA6">
              <w:rPr>
                <w:sz w:val="22"/>
                <w:szCs w:val="22"/>
              </w:rPr>
              <w:t xml:space="preserve"> С.В., главный специалист УО, руководители ОУ</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xml:space="preserve">100-процентный охват бесплатным горячим питанием обучающихся, получающих начальное общее образование </w:t>
            </w:r>
            <w:proofErr w:type="gramStart"/>
            <w:r w:rsidRPr="00C76EA6">
              <w:rPr>
                <w:sz w:val="22"/>
                <w:szCs w:val="22"/>
              </w:rPr>
              <w:t>в  муниципальных</w:t>
            </w:r>
            <w:proofErr w:type="gramEnd"/>
            <w:r w:rsidRPr="00C76EA6">
              <w:rPr>
                <w:sz w:val="22"/>
                <w:szCs w:val="22"/>
              </w:rPr>
              <w:t xml:space="preserve"> образовательных организациях</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Мероприятие выполнено</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701"/>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jc w:val="right"/>
              <w:rPr>
                <w:sz w:val="22"/>
                <w:szCs w:val="22"/>
              </w:rPr>
            </w:pPr>
            <w:r w:rsidRPr="00C76EA6">
              <w:rPr>
                <w:sz w:val="22"/>
                <w:szCs w:val="22"/>
              </w:rPr>
              <w:t>2</w:t>
            </w:r>
          </w:p>
        </w:tc>
        <w:tc>
          <w:tcPr>
            <w:tcW w:w="7362" w:type="dxa"/>
            <w:gridSpan w:val="4"/>
            <w:tcBorders>
              <w:top w:val="single" w:sz="4" w:space="0" w:color="auto"/>
              <w:left w:val="nil"/>
              <w:bottom w:val="single" w:sz="4" w:space="0" w:color="auto"/>
              <w:right w:val="nil"/>
            </w:tcBorders>
            <w:shd w:val="clear" w:color="000000" w:fill="FFFFFF"/>
            <w:vAlign w:val="center"/>
            <w:hideMark/>
          </w:tcPr>
          <w:p w:rsidR="004C5379" w:rsidRPr="00C76EA6" w:rsidRDefault="004C5379" w:rsidP="004C5379">
            <w:pPr>
              <w:rPr>
                <w:sz w:val="22"/>
                <w:szCs w:val="22"/>
              </w:rPr>
            </w:pPr>
            <w:r w:rsidRPr="00C76EA6">
              <w:rPr>
                <w:sz w:val="22"/>
                <w:szCs w:val="22"/>
              </w:rPr>
              <w:t xml:space="preserve">Подпрограмма 2  </w:t>
            </w:r>
            <w:proofErr w:type="gramStart"/>
            <w:r w:rsidRPr="00C76EA6">
              <w:rPr>
                <w:sz w:val="22"/>
                <w:szCs w:val="22"/>
              </w:rPr>
              <w:t xml:space="preserve">   «</w:t>
            </w:r>
            <w:proofErr w:type="gramEnd"/>
            <w:r w:rsidRPr="00C76EA6">
              <w:rPr>
                <w:sz w:val="22"/>
                <w:szCs w:val="22"/>
              </w:rPr>
              <w:t xml:space="preserve">Развитие службы практической психологии»    </w:t>
            </w:r>
          </w:p>
        </w:tc>
        <w:tc>
          <w:tcPr>
            <w:tcW w:w="1309"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26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597AEF" w:rsidP="004C5379">
            <w:pPr>
              <w:rPr>
                <w:sz w:val="22"/>
                <w:szCs w:val="22"/>
              </w:rPr>
            </w:pPr>
            <w:r>
              <w:rPr>
                <w:sz w:val="22"/>
                <w:szCs w:val="22"/>
              </w:rPr>
              <w:lastRenderedPageBreak/>
              <w:t>2.1.</w:t>
            </w:r>
          </w:p>
        </w:tc>
        <w:tc>
          <w:tcPr>
            <w:tcW w:w="7362" w:type="dxa"/>
            <w:gridSpan w:val="4"/>
            <w:tcBorders>
              <w:top w:val="single" w:sz="4" w:space="0" w:color="auto"/>
              <w:left w:val="nil"/>
              <w:bottom w:val="single" w:sz="4" w:space="0" w:color="auto"/>
              <w:right w:val="single" w:sz="4" w:space="0" w:color="auto"/>
            </w:tcBorders>
            <w:shd w:val="clear" w:color="000000" w:fill="FFFFFF"/>
            <w:vAlign w:val="center"/>
            <w:hideMark/>
          </w:tcPr>
          <w:p w:rsidR="004C5379" w:rsidRPr="00C76EA6" w:rsidRDefault="004C5379" w:rsidP="004C5379">
            <w:pPr>
              <w:rPr>
                <w:sz w:val="22"/>
                <w:szCs w:val="22"/>
              </w:rPr>
            </w:pPr>
            <w:r w:rsidRPr="00C76EA6">
              <w:rPr>
                <w:sz w:val="22"/>
                <w:szCs w:val="22"/>
              </w:rPr>
              <w:t>Основное мероприятие 2.1. Финансовое обеспечение государственных гарантий реализации прав на получение услуг по оказанию комплексной многопрофильной психолого-педагогической и медико-</w:t>
            </w:r>
            <w:proofErr w:type="gramStart"/>
            <w:r w:rsidRPr="00C76EA6">
              <w:rPr>
                <w:sz w:val="22"/>
                <w:szCs w:val="22"/>
              </w:rPr>
              <w:t>социальной  помощи</w:t>
            </w:r>
            <w:proofErr w:type="gramEnd"/>
          </w:p>
        </w:tc>
        <w:tc>
          <w:tcPr>
            <w:tcW w:w="1309"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87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597AEF" w:rsidP="004C5379">
            <w:pPr>
              <w:rPr>
                <w:sz w:val="22"/>
                <w:szCs w:val="22"/>
              </w:rPr>
            </w:pPr>
            <w:r>
              <w:rPr>
                <w:sz w:val="22"/>
                <w:szCs w:val="22"/>
              </w:rPr>
              <w:t>2.2.</w:t>
            </w:r>
          </w:p>
        </w:tc>
        <w:tc>
          <w:tcPr>
            <w:tcW w:w="7362" w:type="dxa"/>
            <w:gridSpan w:val="4"/>
            <w:tcBorders>
              <w:top w:val="single" w:sz="4" w:space="0" w:color="auto"/>
              <w:left w:val="nil"/>
              <w:bottom w:val="single" w:sz="4" w:space="0" w:color="auto"/>
              <w:right w:val="single" w:sz="4" w:space="0" w:color="auto"/>
            </w:tcBorders>
            <w:shd w:val="clear" w:color="000000" w:fill="FFFFFF"/>
            <w:vAlign w:val="center"/>
            <w:hideMark/>
          </w:tcPr>
          <w:p w:rsidR="004C5379" w:rsidRPr="00C76EA6" w:rsidRDefault="004C5379" w:rsidP="004C5379">
            <w:pPr>
              <w:rPr>
                <w:sz w:val="22"/>
                <w:szCs w:val="22"/>
              </w:rPr>
            </w:pPr>
            <w:r w:rsidRPr="00C76EA6">
              <w:rPr>
                <w:sz w:val="22"/>
                <w:szCs w:val="22"/>
              </w:rPr>
              <w:t>Основное меро</w:t>
            </w:r>
            <w:r w:rsidR="00171974">
              <w:rPr>
                <w:sz w:val="22"/>
                <w:szCs w:val="22"/>
              </w:rPr>
              <w:t>п</w:t>
            </w:r>
            <w:r w:rsidRPr="00C76EA6">
              <w:rPr>
                <w:sz w:val="22"/>
                <w:szCs w:val="22"/>
              </w:rPr>
              <w:t>риятие 2.2. " Обеспечение деятельности городской психолого-медико-педагогической комиссии "</w:t>
            </w:r>
          </w:p>
        </w:tc>
        <w:tc>
          <w:tcPr>
            <w:tcW w:w="1309"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87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nil"/>
            </w:tcBorders>
            <w:shd w:val="clear" w:color="000000" w:fill="FFFFFF"/>
            <w:hideMark/>
          </w:tcPr>
          <w:p w:rsidR="004C5379" w:rsidRPr="00C76EA6" w:rsidRDefault="004C5379" w:rsidP="004C5379">
            <w:pPr>
              <w:rPr>
                <w:sz w:val="22"/>
                <w:szCs w:val="22"/>
              </w:rPr>
            </w:pPr>
            <w:r w:rsidRPr="00C76EA6">
              <w:rPr>
                <w:sz w:val="22"/>
                <w:szCs w:val="22"/>
              </w:rPr>
              <w:t>Освоение средств резервного фонда ПРО</w:t>
            </w:r>
          </w:p>
        </w:tc>
        <w:tc>
          <w:tcPr>
            <w:tcW w:w="1984" w:type="dxa"/>
            <w:tcBorders>
              <w:top w:val="nil"/>
              <w:left w:val="single" w:sz="4" w:space="0" w:color="auto"/>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Управление образования, руководители ОУ</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Освоение средств в полном объеме</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Мероприятие выполнено</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249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xml:space="preserve">Обеспечение предоставления муниципальных услуг муниципальными образовательными организациями, оказывающими психолого-педагогическую и медико-социальную помощь </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Сердюк Е.А., зам. начальника УО, Максименко М.Н., начальник ФЭС</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auto" w:fill="auto"/>
            <w:vAlign w:val="center"/>
            <w:hideMark/>
          </w:tcPr>
          <w:p w:rsidR="004C5379" w:rsidRPr="00C76EA6" w:rsidRDefault="004C5379" w:rsidP="004C5379">
            <w:pPr>
              <w:rPr>
                <w:sz w:val="22"/>
                <w:szCs w:val="22"/>
              </w:rPr>
            </w:pPr>
            <w:r w:rsidRPr="00C76EA6">
              <w:rPr>
                <w:sz w:val="22"/>
                <w:szCs w:val="22"/>
              </w:rPr>
              <w:t>100% оказание психолого-педагогической и медико-социальной помощи нуждающимся</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Мероприятие выполнено</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98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xml:space="preserve">Платные дополнительные услуги сверх муниципального задания, в </w:t>
            </w:r>
            <w:proofErr w:type="spellStart"/>
            <w:r w:rsidRPr="00C76EA6">
              <w:rPr>
                <w:sz w:val="22"/>
                <w:szCs w:val="22"/>
              </w:rPr>
              <w:t>т.ч</w:t>
            </w:r>
            <w:proofErr w:type="spellEnd"/>
            <w:r w:rsidRPr="00C76EA6">
              <w:rPr>
                <w:sz w:val="22"/>
                <w:szCs w:val="22"/>
              </w:rPr>
              <w:t xml:space="preserve">. образовательные оказываемые </w:t>
            </w:r>
            <w:proofErr w:type="gramStart"/>
            <w:r w:rsidRPr="00C76EA6">
              <w:rPr>
                <w:sz w:val="22"/>
                <w:szCs w:val="22"/>
              </w:rPr>
              <w:t>муниципальными  образовательными</w:t>
            </w:r>
            <w:proofErr w:type="gramEnd"/>
            <w:r w:rsidRPr="00C76EA6">
              <w:rPr>
                <w:sz w:val="22"/>
                <w:szCs w:val="22"/>
              </w:rPr>
              <w:t xml:space="preserve"> организациями оказывающими психолого-педагогическую и медико-социальную помощь</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Максименко М.Н., начальник ФЭС</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auto" w:fill="auto"/>
            <w:vAlign w:val="center"/>
            <w:hideMark/>
          </w:tcPr>
          <w:p w:rsidR="004C5379" w:rsidRPr="00C76EA6" w:rsidRDefault="004C5379" w:rsidP="004C5379">
            <w:pPr>
              <w:rPr>
                <w:sz w:val="22"/>
                <w:szCs w:val="22"/>
              </w:rPr>
            </w:pPr>
            <w:r w:rsidRPr="00C76EA6">
              <w:rPr>
                <w:sz w:val="22"/>
                <w:szCs w:val="22"/>
              </w:rPr>
              <w:t>Развитие ОУ, увеличение заработной платы работников ОУ</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xml:space="preserve">ОУ </w:t>
            </w:r>
            <w:proofErr w:type="gramStart"/>
            <w:r w:rsidRPr="00C76EA6">
              <w:rPr>
                <w:sz w:val="22"/>
                <w:szCs w:val="22"/>
              </w:rPr>
              <w:t>оказывают  дополнительные</w:t>
            </w:r>
            <w:proofErr w:type="gramEnd"/>
            <w:r w:rsidRPr="00C76EA6">
              <w:rPr>
                <w:sz w:val="22"/>
                <w:szCs w:val="22"/>
              </w:rPr>
              <w:t xml:space="preserve"> услуги </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94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lastRenderedPageBreak/>
              <w:t> </w:t>
            </w:r>
          </w:p>
        </w:tc>
        <w:tc>
          <w:tcPr>
            <w:tcW w:w="25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Прочие расходы (налоги, госпошлины) в части данного мероприятия</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Максименко М.Н., начальник ФЭС</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auto" w:fill="auto"/>
            <w:vAlign w:val="center"/>
            <w:hideMark/>
          </w:tcPr>
          <w:p w:rsidR="004C5379" w:rsidRPr="00C76EA6" w:rsidRDefault="004C5379" w:rsidP="004C5379">
            <w:pPr>
              <w:rPr>
                <w:sz w:val="22"/>
                <w:szCs w:val="22"/>
              </w:rPr>
            </w:pPr>
            <w:r w:rsidRPr="00C76EA6">
              <w:rPr>
                <w:sz w:val="22"/>
                <w:szCs w:val="22"/>
              </w:rPr>
              <w:t>Осуществление выплат в полном объеме</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Мероприятие выполнено</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90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597AEF" w:rsidP="004C5379">
            <w:pPr>
              <w:rPr>
                <w:sz w:val="22"/>
                <w:szCs w:val="22"/>
              </w:rPr>
            </w:pPr>
            <w:r>
              <w:rPr>
                <w:sz w:val="22"/>
                <w:szCs w:val="22"/>
              </w:rPr>
              <w:t>2.3.</w:t>
            </w:r>
          </w:p>
        </w:tc>
        <w:tc>
          <w:tcPr>
            <w:tcW w:w="7362" w:type="dxa"/>
            <w:gridSpan w:val="4"/>
            <w:tcBorders>
              <w:top w:val="single" w:sz="4" w:space="0" w:color="auto"/>
              <w:left w:val="nil"/>
              <w:bottom w:val="single" w:sz="4" w:space="0" w:color="auto"/>
              <w:right w:val="single" w:sz="4" w:space="0" w:color="auto"/>
            </w:tcBorders>
            <w:shd w:val="clear" w:color="000000" w:fill="FFFFFF"/>
            <w:vAlign w:val="center"/>
            <w:hideMark/>
          </w:tcPr>
          <w:p w:rsidR="004C5379" w:rsidRPr="00C76EA6" w:rsidRDefault="004C5379" w:rsidP="004C5379">
            <w:pPr>
              <w:rPr>
                <w:sz w:val="22"/>
                <w:szCs w:val="22"/>
              </w:rPr>
            </w:pPr>
            <w:r w:rsidRPr="00C76EA6">
              <w:rPr>
                <w:sz w:val="22"/>
                <w:szCs w:val="22"/>
              </w:rPr>
              <w:t>Основное меро</w:t>
            </w:r>
            <w:r w:rsidR="00171974">
              <w:rPr>
                <w:sz w:val="22"/>
                <w:szCs w:val="22"/>
              </w:rPr>
              <w:t>п</w:t>
            </w:r>
            <w:r w:rsidRPr="00C76EA6">
              <w:rPr>
                <w:sz w:val="22"/>
                <w:szCs w:val="22"/>
              </w:rPr>
              <w:t>риятие 2.3. " Обеспечение мероприятий по охране объектов и пожарной безопасности учреждений в рамках подпрограммы "Развитие службы практической психологии" "</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337"/>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proofErr w:type="gramStart"/>
            <w:r w:rsidRPr="00C76EA6">
              <w:rPr>
                <w:sz w:val="22"/>
                <w:szCs w:val="22"/>
              </w:rPr>
              <w:t>Обеспечение  пожарной</w:t>
            </w:r>
            <w:proofErr w:type="gramEnd"/>
            <w:r w:rsidRPr="00C76EA6">
              <w:rPr>
                <w:sz w:val="22"/>
                <w:szCs w:val="22"/>
              </w:rPr>
              <w:t xml:space="preserve"> безопасности объектов образования</w:t>
            </w:r>
          </w:p>
        </w:tc>
        <w:tc>
          <w:tcPr>
            <w:tcW w:w="1984" w:type="dxa"/>
            <w:tcBorders>
              <w:top w:val="nil"/>
              <w:left w:val="nil"/>
              <w:bottom w:val="single" w:sz="4" w:space="0" w:color="auto"/>
              <w:right w:val="single" w:sz="4" w:space="0" w:color="auto"/>
            </w:tcBorders>
            <w:shd w:val="clear" w:color="000000" w:fill="FFFFFF"/>
            <w:vAlign w:val="center"/>
            <w:hideMark/>
          </w:tcPr>
          <w:p w:rsidR="004C5379" w:rsidRPr="00C76EA6" w:rsidRDefault="004C5379" w:rsidP="004C5379">
            <w:pPr>
              <w:rPr>
                <w:sz w:val="22"/>
                <w:szCs w:val="22"/>
              </w:rPr>
            </w:pPr>
            <w:r w:rsidRPr="00C76EA6">
              <w:rPr>
                <w:sz w:val="22"/>
                <w:szCs w:val="22"/>
              </w:rPr>
              <w:t>Руководители ОУ</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 xml:space="preserve">Повышение </w:t>
            </w:r>
            <w:proofErr w:type="gramStart"/>
            <w:r w:rsidRPr="00C76EA6">
              <w:rPr>
                <w:sz w:val="22"/>
                <w:szCs w:val="22"/>
              </w:rPr>
              <w:t>уровня  противопожарной</w:t>
            </w:r>
            <w:proofErr w:type="gramEnd"/>
            <w:r w:rsidRPr="00C76EA6">
              <w:rPr>
                <w:sz w:val="22"/>
                <w:szCs w:val="22"/>
              </w:rPr>
              <w:t xml:space="preserve">  безопасности в образовательных организациях</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Мероприятие выполнено</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597AEF" w:rsidRPr="00C76EA6" w:rsidTr="00EB733E">
        <w:trPr>
          <w:trHeight w:val="974"/>
        </w:trPr>
        <w:tc>
          <w:tcPr>
            <w:tcW w:w="576" w:type="dxa"/>
            <w:tcBorders>
              <w:top w:val="nil"/>
              <w:left w:val="single" w:sz="4" w:space="0" w:color="auto"/>
              <w:bottom w:val="single" w:sz="4" w:space="0" w:color="auto"/>
              <w:right w:val="single" w:sz="4" w:space="0" w:color="auto"/>
            </w:tcBorders>
            <w:shd w:val="clear" w:color="000000" w:fill="FFFFFF"/>
            <w:noWrap/>
            <w:hideMark/>
          </w:tcPr>
          <w:p w:rsidR="00597AEF" w:rsidRDefault="00597AEF" w:rsidP="00597AEF">
            <w:r>
              <w:rPr>
                <w:sz w:val="22"/>
                <w:szCs w:val="22"/>
              </w:rPr>
              <w:t>2.4</w:t>
            </w:r>
            <w:r w:rsidRPr="00B86B48">
              <w:rPr>
                <w:sz w:val="22"/>
                <w:szCs w:val="22"/>
              </w:rPr>
              <w:t>.</w:t>
            </w:r>
          </w:p>
        </w:tc>
        <w:tc>
          <w:tcPr>
            <w:tcW w:w="7362" w:type="dxa"/>
            <w:gridSpan w:val="4"/>
            <w:tcBorders>
              <w:top w:val="single" w:sz="4" w:space="0" w:color="auto"/>
              <w:left w:val="nil"/>
              <w:bottom w:val="single" w:sz="4" w:space="0" w:color="auto"/>
              <w:right w:val="single" w:sz="4" w:space="0" w:color="auto"/>
            </w:tcBorders>
            <w:shd w:val="clear" w:color="000000" w:fill="FFFFFF"/>
            <w:vAlign w:val="center"/>
            <w:hideMark/>
          </w:tcPr>
          <w:p w:rsidR="00597AEF" w:rsidRPr="00C76EA6" w:rsidRDefault="00597AEF" w:rsidP="00597AEF">
            <w:pPr>
              <w:rPr>
                <w:sz w:val="22"/>
                <w:szCs w:val="22"/>
              </w:rPr>
            </w:pPr>
            <w:r w:rsidRPr="00C76EA6">
              <w:rPr>
                <w:sz w:val="22"/>
                <w:szCs w:val="22"/>
              </w:rPr>
              <w:t xml:space="preserve">Основное мероприятие 2.4. </w:t>
            </w:r>
            <w:proofErr w:type="gramStart"/>
            <w:r w:rsidRPr="00C76EA6">
              <w:rPr>
                <w:sz w:val="22"/>
                <w:szCs w:val="22"/>
              </w:rPr>
              <w:t>Создание  безопасных</w:t>
            </w:r>
            <w:proofErr w:type="gramEnd"/>
            <w:r w:rsidRPr="00C76EA6">
              <w:rPr>
                <w:sz w:val="22"/>
                <w:szCs w:val="22"/>
              </w:rPr>
              <w:t xml:space="preserve"> и комфортных условий  осуществления образовательной деятельности  в организациях, оказывающих психолого-педагогическую и медико-социальную помощь</w:t>
            </w:r>
          </w:p>
        </w:tc>
        <w:tc>
          <w:tcPr>
            <w:tcW w:w="1309" w:type="dxa"/>
            <w:tcBorders>
              <w:top w:val="nil"/>
              <w:left w:val="nil"/>
              <w:bottom w:val="single" w:sz="4" w:space="0" w:color="auto"/>
              <w:right w:val="single" w:sz="4" w:space="0" w:color="auto"/>
            </w:tcBorders>
            <w:shd w:val="clear" w:color="000000" w:fill="FFFFFF"/>
            <w:hideMark/>
          </w:tcPr>
          <w:p w:rsidR="00597AEF" w:rsidRPr="00C76EA6" w:rsidRDefault="00597AEF" w:rsidP="00597AEF">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hideMark/>
          </w:tcPr>
          <w:p w:rsidR="00597AEF" w:rsidRPr="00C76EA6" w:rsidRDefault="00597AEF" w:rsidP="00597AEF">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hideMark/>
          </w:tcPr>
          <w:p w:rsidR="00597AEF" w:rsidRPr="00C76EA6" w:rsidRDefault="00597AEF" w:rsidP="00597AEF">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r>
      <w:tr w:rsidR="00597AEF" w:rsidRPr="00C76EA6" w:rsidTr="00EB733E">
        <w:trPr>
          <w:trHeight w:val="1380"/>
        </w:trPr>
        <w:tc>
          <w:tcPr>
            <w:tcW w:w="576" w:type="dxa"/>
            <w:tcBorders>
              <w:top w:val="nil"/>
              <w:left w:val="single" w:sz="4" w:space="0" w:color="auto"/>
              <w:bottom w:val="single" w:sz="4" w:space="0" w:color="auto"/>
              <w:right w:val="single" w:sz="4" w:space="0" w:color="auto"/>
            </w:tcBorders>
            <w:shd w:val="clear" w:color="000000" w:fill="FFFFFF"/>
            <w:noWrap/>
            <w:hideMark/>
          </w:tcPr>
          <w:p w:rsidR="00597AEF" w:rsidRDefault="00597AEF" w:rsidP="00597AEF">
            <w:r>
              <w:rPr>
                <w:sz w:val="22"/>
                <w:szCs w:val="22"/>
              </w:rPr>
              <w:t>2.5</w:t>
            </w:r>
            <w:r w:rsidRPr="00B86B48">
              <w:rPr>
                <w:sz w:val="22"/>
                <w:szCs w:val="22"/>
              </w:rPr>
              <w:t>.</w:t>
            </w:r>
          </w:p>
        </w:tc>
        <w:tc>
          <w:tcPr>
            <w:tcW w:w="7362" w:type="dxa"/>
            <w:gridSpan w:val="4"/>
            <w:tcBorders>
              <w:top w:val="single" w:sz="4" w:space="0" w:color="auto"/>
              <w:left w:val="nil"/>
              <w:bottom w:val="single" w:sz="4" w:space="0" w:color="auto"/>
              <w:right w:val="single" w:sz="4" w:space="0" w:color="auto"/>
            </w:tcBorders>
            <w:shd w:val="clear" w:color="000000" w:fill="FFFFFF"/>
            <w:vAlign w:val="center"/>
            <w:hideMark/>
          </w:tcPr>
          <w:p w:rsidR="00597AEF" w:rsidRPr="00C76EA6" w:rsidRDefault="00597AEF" w:rsidP="00597AEF">
            <w:pPr>
              <w:rPr>
                <w:sz w:val="22"/>
                <w:szCs w:val="22"/>
              </w:rPr>
            </w:pPr>
            <w:r w:rsidRPr="00C76EA6">
              <w:rPr>
                <w:sz w:val="22"/>
                <w:szCs w:val="22"/>
              </w:rPr>
              <w:t>Основное мероприятие 2.5.</w:t>
            </w:r>
            <w:r w:rsidRPr="00C76EA6">
              <w:rPr>
                <w:sz w:val="22"/>
                <w:szCs w:val="22"/>
              </w:rPr>
              <w:br/>
              <w:t>Организация и проведение мероприятий, направленных на развитие педагогического потенциала организаций города Батайска, оказывающих психолого-педагогическую и медико-социальную помощь, включая поощрение лучших педагогических работников</w:t>
            </w:r>
          </w:p>
        </w:tc>
        <w:tc>
          <w:tcPr>
            <w:tcW w:w="1309" w:type="dxa"/>
            <w:tcBorders>
              <w:top w:val="nil"/>
              <w:left w:val="nil"/>
              <w:bottom w:val="single" w:sz="4" w:space="0" w:color="auto"/>
              <w:right w:val="single" w:sz="4" w:space="0" w:color="auto"/>
            </w:tcBorders>
            <w:shd w:val="clear" w:color="000000" w:fill="FFFFFF"/>
            <w:hideMark/>
          </w:tcPr>
          <w:p w:rsidR="00597AEF" w:rsidRPr="00C76EA6" w:rsidRDefault="00597AEF" w:rsidP="00597AEF">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hideMark/>
          </w:tcPr>
          <w:p w:rsidR="00597AEF" w:rsidRPr="00C76EA6" w:rsidRDefault="00597AEF" w:rsidP="00597AEF">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hideMark/>
          </w:tcPr>
          <w:p w:rsidR="00597AEF" w:rsidRPr="00C76EA6" w:rsidRDefault="00597AEF" w:rsidP="00597AEF">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r>
      <w:tr w:rsidR="00C76EA6" w:rsidRPr="00C76EA6" w:rsidTr="00171974">
        <w:trPr>
          <w:trHeight w:val="81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jc w:val="right"/>
              <w:rPr>
                <w:sz w:val="22"/>
                <w:szCs w:val="22"/>
              </w:rPr>
            </w:pPr>
            <w:r w:rsidRPr="00C76EA6">
              <w:rPr>
                <w:sz w:val="22"/>
                <w:szCs w:val="22"/>
              </w:rPr>
              <w:t>3</w:t>
            </w:r>
          </w:p>
        </w:tc>
        <w:tc>
          <w:tcPr>
            <w:tcW w:w="7362" w:type="dxa"/>
            <w:gridSpan w:val="4"/>
            <w:tcBorders>
              <w:top w:val="single" w:sz="4" w:space="0" w:color="auto"/>
              <w:left w:val="nil"/>
              <w:bottom w:val="single" w:sz="4" w:space="0" w:color="auto"/>
              <w:right w:val="single" w:sz="4" w:space="0" w:color="auto"/>
            </w:tcBorders>
            <w:shd w:val="clear" w:color="000000" w:fill="FFFFFF"/>
            <w:vAlign w:val="center"/>
            <w:hideMark/>
          </w:tcPr>
          <w:p w:rsidR="004C5379" w:rsidRPr="00C76EA6" w:rsidRDefault="004C5379" w:rsidP="004C5379">
            <w:pPr>
              <w:rPr>
                <w:sz w:val="22"/>
                <w:szCs w:val="22"/>
              </w:rPr>
            </w:pPr>
            <w:r w:rsidRPr="00C76EA6">
              <w:rPr>
                <w:sz w:val="22"/>
                <w:szCs w:val="22"/>
              </w:rPr>
              <w:t>Подпрограмма 3 «Социальная поддержка детей-сирот и детей, оставшихся без попечения родителей»</w:t>
            </w:r>
          </w:p>
        </w:tc>
        <w:tc>
          <w:tcPr>
            <w:tcW w:w="1309"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96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597AEF" w:rsidP="004C5379">
            <w:pPr>
              <w:rPr>
                <w:sz w:val="22"/>
                <w:szCs w:val="22"/>
              </w:rPr>
            </w:pPr>
            <w:r>
              <w:rPr>
                <w:sz w:val="22"/>
                <w:szCs w:val="22"/>
              </w:rPr>
              <w:t>3.1.</w:t>
            </w:r>
          </w:p>
        </w:tc>
        <w:tc>
          <w:tcPr>
            <w:tcW w:w="7362" w:type="dxa"/>
            <w:gridSpan w:val="4"/>
            <w:tcBorders>
              <w:top w:val="single" w:sz="4" w:space="0" w:color="auto"/>
              <w:left w:val="nil"/>
              <w:bottom w:val="single" w:sz="4" w:space="0" w:color="auto"/>
              <w:right w:val="single" w:sz="4" w:space="0" w:color="auto"/>
            </w:tcBorders>
            <w:shd w:val="clear" w:color="000000" w:fill="FFFFFF"/>
            <w:vAlign w:val="center"/>
            <w:hideMark/>
          </w:tcPr>
          <w:p w:rsidR="004C5379" w:rsidRPr="00C76EA6" w:rsidRDefault="004C5379" w:rsidP="004C5379">
            <w:pPr>
              <w:rPr>
                <w:sz w:val="22"/>
                <w:szCs w:val="22"/>
              </w:rPr>
            </w:pPr>
            <w:r w:rsidRPr="00C76EA6">
              <w:rPr>
                <w:sz w:val="22"/>
                <w:szCs w:val="22"/>
              </w:rPr>
              <w:t>Основное мероприятие 3.1. Обеспечение функционирования деятельности отдела опеки и попечительства</w:t>
            </w:r>
          </w:p>
        </w:tc>
        <w:tc>
          <w:tcPr>
            <w:tcW w:w="1309"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27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597AEF" w:rsidP="004C5379">
            <w:pPr>
              <w:rPr>
                <w:sz w:val="22"/>
                <w:szCs w:val="22"/>
              </w:rPr>
            </w:pPr>
            <w:r>
              <w:rPr>
                <w:sz w:val="22"/>
                <w:szCs w:val="22"/>
              </w:rPr>
              <w:t>3.2.</w:t>
            </w:r>
          </w:p>
        </w:tc>
        <w:tc>
          <w:tcPr>
            <w:tcW w:w="7362" w:type="dxa"/>
            <w:gridSpan w:val="4"/>
            <w:tcBorders>
              <w:top w:val="single" w:sz="4" w:space="0" w:color="auto"/>
              <w:left w:val="nil"/>
              <w:bottom w:val="single" w:sz="4" w:space="0" w:color="auto"/>
              <w:right w:val="single" w:sz="4" w:space="0" w:color="auto"/>
            </w:tcBorders>
            <w:shd w:val="clear" w:color="000000" w:fill="FFFFFF"/>
            <w:vAlign w:val="center"/>
            <w:hideMark/>
          </w:tcPr>
          <w:p w:rsidR="004C5379" w:rsidRPr="00C76EA6" w:rsidRDefault="004C5379" w:rsidP="004C5379">
            <w:pPr>
              <w:rPr>
                <w:sz w:val="22"/>
                <w:szCs w:val="22"/>
              </w:rPr>
            </w:pPr>
            <w:r w:rsidRPr="00C76EA6">
              <w:rPr>
                <w:sz w:val="22"/>
                <w:szCs w:val="22"/>
              </w:rPr>
              <w:t>Основное меро</w:t>
            </w:r>
            <w:r w:rsidR="00171974">
              <w:rPr>
                <w:sz w:val="22"/>
                <w:szCs w:val="22"/>
              </w:rPr>
              <w:t>п</w:t>
            </w:r>
            <w:r w:rsidRPr="00C76EA6">
              <w:rPr>
                <w:sz w:val="22"/>
                <w:szCs w:val="22"/>
              </w:rPr>
              <w:t>риятие 3.2. "Обеспечение организации и проведения мероприятий по пропаганде форм семейного устройства детей-сирот и детей, оставшихся без попечения родителей, и повышения статуса приемных родителей "</w:t>
            </w:r>
          </w:p>
        </w:tc>
        <w:tc>
          <w:tcPr>
            <w:tcW w:w="1309"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26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lastRenderedPageBreak/>
              <w:t> </w:t>
            </w:r>
          </w:p>
        </w:tc>
        <w:tc>
          <w:tcPr>
            <w:tcW w:w="25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Обеспечение функционирования деятельности отдела опеки и попечительства</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Лукина Ю.И., начальник отдела опеки и попечительства</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auto" w:fill="auto"/>
            <w:vAlign w:val="center"/>
            <w:hideMark/>
          </w:tcPr>
          <w:p w:rsidR="004C5379" w:rsidRPr="00C76EA6" w:rsidRDefault="004C5379" w:rsidP="004C5379">
            <w:pPr>
              <w:rPr>
                <w:sz w:val="22"/>
                <w:szCs w:val="22"/>
              </w:rPr>
            </w:pPr>
            <w:r w:rsidRPr="00C76EA6">
              <w:rPr>
                <w:sz w:val="22"/>
                <w:szCs w:val="22"/>
              </w:rPr>
              <w:t>Повышение эффективности деятельности отдела опеки и попечительства</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Мероприятие выполнено</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120"/>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597AEF" w:rsidP="004C5379">
            <w:pPr>
              <w:rPr>
                <w:sz w:val="22"/>
                <w:szCs w:val="22"/>
              </w:rPr>
            </w:pPr>
            <w:r>
              <w:rPr>
                <w:sz w:val="22"/>
                <w:szCs w:val="22"/>
              </w:rPr>
              <w:t>3.3.</w:t>
            </w:r>
          </w:p>
        </w:tc>
        <w:tc>
          <w:tcPr>
            <w:tcW w:w="7362" w:type="dxa"/>
            <w:gridSpan w:val="4"/>
            <w:tcBorders>
              <w:top w:val="single" w:sz="4" w:space="0" w:color="auto"/>
              <w:left w:val="nil"/>
              <w:bottom w:val="single" w:sz="4" w:space="0" w:color="auto"/>
              <w:right w:val="single" w:sz="4" w:space="0" w:color="auto"/>
            </w:tcBorders>
            <w:shd w:val="clear" w:color="000000" w:fill="FFFFFF"/>
            <w:vAlign w:val="center"/>
            <w:hideMark/>
          </w:tcPr>
          <w:p w:rsidR="004C5379" w:rsidRPr="00C76EA6" w:rsidRDefault="004C5379" w:rsidP="004C5379">
            <w:pPr>
              <w:rPr>
                <w:sz w:val="22"/>
                <w:szCs w:val="22"/>
              </w:rPr>
            </w:pPr>
            <w:r w:rsidRPr="00C76EA6">
              <w:rPr>
                <w:sz w:val="22"/>
                <w:szCs w:val="22"/>
              </w:rPr>
              <w:t>Основное меро</w:t>
            </w:r>
            <w:r w:rsidR="00171974">
              <w:rPr>
                <w:sz w:val="22"/>
                <w:szCs w:val="22"/>
              </w:rPr>
              <w:t>п</w:t>
            </w:r>
            <w:r w:rsidRPr="00C76EA6">
              <w:rPr>
                <w:sz w:val="22"/>
                <w:szCs w:val="22"/>
              </w:rPr>
              <w:t xml:space="preserve">риятие 3.3. "Финансовое обеспечение на осуществления полномочий по организации и осуществлению деятельности по опеке и попечительству в соответствии со статьей 6 Областного закона «Об организации опеки и попечительства в Ростовской </w:t>
            </w:r>
            <w:proofErr w:type="gramStart"/>
            <w:r w:rsidRPr="00C76EA6">
              <w:rPr>
                <w:sz w:val="22"/>
                <w:szCs w:val="22"/>
              </w:rPr>
              <w:t xml:space="preserve">области»  </w:t>
            </w:r>
            <w:proofErr w:type="gramEnd"/>
          </w:p>
        </w:tc>
        <w:tc>
          <w:tcPr>
            <w:tcW w:w="1309"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283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25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Финансовое обеспечение на осуществления полномочий по организации и осуществлению деятельности по опеке и попечительству в соответствии со статьей 6 Областного закона «Об организации опеки и попечительства в Ростовской области»</w:t>
            </w:r>
          </w:p>
        </w:tc>
        <w:tc>
          <w:tcPr>
            <w:tcW w:w="1984"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Лукина Ю.И., начальник отдела опеки и попечительства</w:t>
            </w:r>
          </w:p>
        </w:tc>
        <w:tc>
          <w:tcPr>
            <w:tcW w:w="1418"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1417"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09.01.2020</w:t>
            </w:r>
          </w:p>
        </w:tc>
        <w:tc>
          <w:tcPr>
            <w:tcW w:w="1309" w:type="dxa"/>
            <w:tcBorders>
              <w:top w:val="nil"/>
              <w:left w:val="nil"/>
              <w:bottom w:val="single" w:sz="4" w:space="0" w:color="auto"/>
              <w:right w:val="single" w:sz="4" w:space="0" w:color="auto"/>
            </w:tcBorders>
            <w:shd w:val="clear" w:color="000000" w:fill="FFFFFF"/>
            <w:hideMark/>
          </w:tcPr>
          <w:p w:rsidR="004C5379" w:rsidRPr="00C76EA6" w:rsidRDefault="004C5379" w:rsidP="004C5379">
            <w:pPr>
              <w:jc w:val="right"/>
              <w:rPr>
                <w:sz w:val="22"/>
                <w:szCs w:val="22"/>
              </w:rPr>
            </w:pPr>
            <w:r w:rsidRPr="00C76EA6">
              <w:rPr>
                <w:sz w:val="22"/>
                <w:szCs w:val="22"/>
              </w:rPr>
              <w:t>31.12.2020</w:t>
            </w:r>
          </w:p>
        </w:tc>
        <w:tc>
          <w:tcPr>
            <w:tcW w:w="2944" w:type="dxa"/>
            <w:tcBorders>
              <w:top w:val="nil"/>
              <w:left w:val="nil"/>
              <w:bottom w:val="single" w:sz="4" w:space="0" w:color="auto"/>
              <w:right w:val="single" w:sz="4" w:space="0" w:color="auto"/>
            </w:tcBorders>
            <w:shd w:val="clear" w:color="auto" w:fill="auto"/>
            <w:vAlign w:val="center"/>
            <w:hideMark/>
          </w:tcPr>
          <w:p w:rsidR="004C5379" w:rsidRPr="00C76EA6" w:rsidRDefault="004C5379" w:rsidP="004C5379">
            <w:pPr>
              <w:rPr>
                <w:sz w:val="22"/>
                <w:szCs w:val="22"/>
              </w:rPr>
            </w:pPr>
            <w:r w:rsidRPr="00C76EA6">
              <w:rPr>
                <w:sz w:val="22"/>
                <w:szCs w:val="22"/>
              </w:rPr>
              <w:t>Снижение количества случаев возврата детей из замещающих семей в государственные организации</w:t>
            </w:r>
          </w:p>
        </w:tc>
        <w:tc>
          <w:tcPr>
            <w:tcW w:w="1843" w:type="dxa"/>
            <w:tcBorders>
              <w:top w:val="nil"/>
              <w:left w:val="nil"/>
              <w:bottom w:val="single" w:sz="4" w:space="0" w:color="auto"/>
              <w:right w:val="single" w:sz="4" w:space="0" w:color="auto"/>
            </w:tcBorders>
            <w:shd w:val="clear" w:color="000000" w:fill="FFFFFF"/>
            <w:hideMark/>
          </w:tcPr>
          <w:p w:rsidR="004C5379" w:rsidRPr="00C76EA6" w:rsidRDefault="004C5379" w:rsidP="004C5379">
            <w:pPr>
              <w:rPr>
                <w:sz w:val="22"/>
                <w:szCs w:val="22"/>
              </w:rPr>
            </w:pPr>
            <w:r w:rsidRPr="00C76EA6">
              <w:rPr>
                <w:sz w:val="22"/>
                <w:szCs w:val="22"/>
              </w:rPr>
              <w:t>Мероприятие выполнено</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C76EA6" w:rsidRPr="00C76EA6" w:rsidTr="00171974">
        <w:trPr>
          <w:trHeight w:val="1425"/>
        </w:trPr>
        <w:tc>
          <w:tcPr>
            <w:tcW w:w="576" w:type="dxa"/>
            <w:tcBorders>
              <w:top w:val="nil"/>
              <w:left w:val="single" w:sz="4" w:space="0" w:color="auto"/>
              <w:bottom w:val="single" w:sz="4" w:space="0" w:color="auto"/>
              <w:right w:val="single" w:sz="4" w:space="0" w:color="auto"/>
            </w:tcBorders>
            <w:shd w:val="clear" w:color="000000" w:fill="FFFFFF"/>
            <w:noWrap/>
            <w:vAlign w:val="bottom"/>
            <w:hideMark/>
          </w:tcPr>
          <w:p w:rsidR="004C5379" w:rsidRPr="00C76EA6" w:rsidRDefault="00597AEF" w:rsidP="004C5379">
            <w:pPr>
              <w:rPr>
                <w:sz w:val="22"/>
                <w:szCs w:val="22"/>
              </w:rPr>
            </w:pPr>
            <w:r>
              <w:rPr>
                <w:sz w:val="22"/>
                <w:szCs w:val="22"/>
              </w:rPr>
              <w:t>4.1.</w:t>
            </w:r>
          </w:p>
        </w:tc>
        <w:tc>
          <w:tcPr>
            <w:tcW w:w="7362" w:type="dxa"/>
            <w:gridSpan w:val="4"/>
            <w:tcBorders>
              <w:top w:val="single" w:sz="4" w:space="0" w:color="auto"/>
              <w:left w:val="nil"/>
              <w:bottom w:val="single" w:sz="4" w:space="0" w:color="auto"/>
              <w:right w:val="single" w:sz="4" w:space="0" w:color="auto"/>
            </w:tcBorders>
            <w:shd w:val="clear" w:color="000000" w:fill="FFFFFF"/>
            <w:vAlign w:val="center"/>
            <w:hideMark/>
          </w:tcPr>
          <w:p w:rsidR="004C5379" w:rsidRPr="00C76EA6" w:rsidRDefault="004C5379" w:rsidP="004C5379">
            <w:pPr>
              <w:rPr>
                <w:sz w:val="22"/>
                <w:szCs w:val="22"/>
              </w:rPr>
            </w:pPr>
            <w:r w:rsidRPr="00C76EA6">
              <w:rPr>
                <w:sz w:val="22"/>
                <w:szCs w:val="22"/>
              </w:rPr>
              <w:t xml:space="preserve">Основное мероприятие 4.1. </w:t>
            </w:r>
            <w:proofErr w:type="gramStart"/>
            <w:r w:rsidRPr="00C76EA6">
              <w:rPr>
                <w:sz w:val="22"/>
                <w:szCs w:val="22"/>
              </w:rPr>
              <w:t>Обеспечение  результативности</w:t>
            </w:r>
            <w:proofErr w:type="gramEnd"/>
            <w:r w:rsidRPr="00C76EA6">
              <w:rPr>
                <w:sz w:val="22"/>
                <w:szCs w:val="22"/>
              </w:rPr>
              <w:t xml:space="preserve"> работы по профилактике безнадзорности и правонарушений среди несовершеннолетних в образовательных организация  посредством внедрения  программ, имеющих антинаркотическую направленность</w:t>
            </w:r>
          </w:p>
        </w:tc>
        <w:tc>
          <w:tcPr>
            <w:tcW w:w="1309" w:type="dxa"/>
            <w:tcBorders>
              <w:top w:val="nil"/>
              <w:left w:val="nil"/>
              <w:bottom w:val="single" w:sz="4" w:space="0" w:color="auto"/>
              <w:right w:val="single" w:sz="4" w:space="0" w:color="auto"/>
            </w:tcBorders>
            <w:shd w:val="clear" w:color="000000" w:fill="FFFFFF"/>
            <w:vAlign w:val="center"/>
            <w:hideMark/>
          </w:tcPr>
          <w:p w:rsidR="004C5379" w:rsidRPr="00C76EA6" w:rsidRDefault="004C5379" w:rsidP="004C5379">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4C5379" w:rsidRPr="00C76EA6" w:rsidRDefault="004C5379" w:rsidP="004C5379">
            <w:pPr>
              <w:rPr>
                <w:sz w:val="22"/>
                <w:szCs w:val="22"/>
              </w:rPr>
            </w:pPr>
            <w:r w:rsidRPr="00C76EA6">
              <w:rPr>
                <w:sz w:val="22"/>
                <w:szCs w:val="22"/>
              </w:rPr>
              <w:t> </w:t>
            </w:r>
          </w:p>
        </w:tc>
      </w:tr>
      <w:tr w:rsidR="00597AEF" w:rsidRPr="00C76EA6" w:rsidTr="0058716A">
        <w:trPr>
          <w:trHeight w:val="975"/>
        </w:trPr>
        <w:tc>
          <w:tcPr>
            <w:tcW w:w="576" w:type="dxa"/>
            <w:tcBorders>
              <w:top w:val="nil"/>
              <w:left w:val="single" w:sz="4" w:space="0" w:color="auto"/>
              <w:bottom w:val="single" w:sz="4" w:space="0" w:color="auto"/>
              <w:right w:val="single" w:sz="4" w:space="0" w:color="auto"/>
            </w:tcBorders>
            <w:shd w:val="clear" w:color="000000" w:fill="FFFFFF"/>
            <w:noWrap/>
            <w:hideMark/>
          </w:tcPr>
          <w:p w:rsidR="00597AEF" w:rsidRDefault="00597AEF" w:rsidP="00597AEF">
            <w:r>
              <w:rPr>
                <w:sz w:val="22"/>
                <w:szCs w:val="22"/>
              </w:rPr>
              <w:t>4.2</w:t>
            </w:r>
            <w:r w:rsidRPr="00AA61F0">
              <w:rPr>
                <w:sz w:val="22"/>
                <w:szCs w:val="22"/>
              </w:rPr>
              <w:t>.</w:t>
            </w:r>
          </w:p>
        </w:tc>
        <w:tc>
          <w:tcPr>
            <w:tcW w:w="7362" w:type="dxa"/>
            <w:gridSpan w:val="4"/>
            <w:tcBorders>
              <w:top w:val="single" w:sz="4" w:space="0" w:color="auto"/>
              <w:left w:val="nil"/>
              <w:bottom w:val="single" w:sz="4" w:space="0" w:color="auto"/>
              <w:right w:val="single" w:sz="4" w:space="0" w:color="auto"/>
            </w:tcBorders>
            <w:shd w:val="clear" w:color="000000" w:fill="FFFFFF"/>
            <w:vAlign w:val="center"/>
            <w:hideMark/>
          </w:tcPr>
          <w:p w:rsidR="00597AEF" w:rsidRPr="00C76EA6" w:rsidRDefault="00597AEF" w:rsidP="00597AEF">
            <w:pPr>
              <w:rPr>
                <w:sz w:val="22"/>
                <w:szCs w:val="22"/>
              </w:rPr>
            </w:pPr>
            <w:r w:rsidRPr="00C76EA6">
              <w:rPr>
                <w:sz w:val="22"/>
                <w:szCs w:val="22"/>
              </w:rPr>
              <w:t>Основное мероприятие 4.2. Организация и проведение мероприятий по профилактике наркомании среди несовершеннолетних, формированию здорового образа жизни среди обучающихся образовательных организация</w:t>
            </w:r>
          </w:p>
        </w:tc>
        <w:tc>
          <w:tcPr>
            <w:tcW w:w="1309"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r>
      <w:tr w:rsidR="00597AEF" w:rsidRPr="00C76EA6" w:rsidTr="0058716A">
        <w:trPr>
          <w:trHeight w:val="1035"/>
        </w:trPr>
        <w:tc>
          <w:tcPr>
            <w:tcW w:w="576" w:type="dxa"/>
            <w:tcBorders>
              <w:top w:val="nil"/>
              <w:left w:val="single" w:sz="4" w:space="0" w:color="auto"/>
              <w:bottom w:val="single" w:sz="4" w:space="0" w:color="auto"/>
              <w:right w:val="single" w:sz="4" w:space="0" w:color="auto"/>
            </w:tcBorders>
            <w:shd w:val="clear" w:color="000000" w:fill="FFFFFF"/>
            <w:noWrap/>
            <w:hideMark/>
          </w:tcPr>
          <w:p w:rsidR="00597AEF" w:rsidRDefault="00597AEF" w:rsidP="00597AEF">
            <w:r>
              <w:rPr>
                <w:sz w:val="22"/>
                <w:szCs w:val="22"/>
              </w:rPr>
              <w:t>4.3</w:t>
            </w:r>
            <w:r w:rsidRPr="00AA61F0">
              <w:rPr>
                <w:sz w:val="22"/>
                <w:szCs w:val="22"/>
              </w:rPr>
              <w:t>.</w:t>
            </w:r>
          </w:p>
        </w:tc>
        <w:tc>
          <w:tcPr>
            <w:tcW w:w="7362" w:type="dxa"/>
            <w:gridSpan w:val="4"/>
            <w:tcBorders>
              <w:top w:val="single" w:sz="4" w:space="0" w:color="auto"/>
              <w:left w:val="nil"/>
              <w:bottom w:val="single" w:sz="4" w:space="0" w:color="auto"/>
              <w:right w:val="single" w:sz="4" w:space="0" w:color="auto"/>
            </w:tcBorders>
            <w:shd w:val="clear" w:color="000000" w:fill="FFFFFF"/>
            <w:vAlign w:val="center"/>
            <w:hideMark/>
          </w:tcPr>
          <w:p w:rsidR="00597AEF" w:rsidRPr="00C76EA6" w:rsidRDefault="00597AEF" w:rsidP="00597AEF">
            <w:pPr>
              <w:rPr>
                <w:sz w:val="22"/>
                <w:szCs w:val="22"/>
              </w:rPr>
            </w:pPr>
            <w:r w:rsidRPr="00C76EA6">
              <w:rPr>
                <w:sz w:val="22"/>
                <w:szCs w:val="22"/>
              </w:rPr>
              <w:t>Основное мероприятие 4.3. Организация и проведение обучающих семинаров для педагогов, педагогов-психологов, социальных педагогов, воспитателей занимающихся профилактической деятельностью</w:t>
            </w:r>
          </w:p>
        </w:tc>
        <w:tc>
          <w:tcPr>
            <w:tcW w:w="1309"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r>
      <w:tr w:rsidR="00597AEF" w:rsidRPr="00C76EA6" w:rsidTr="0058716A">
        <w:trPr>
          <w:trHeight w:val="801"/>
        </w:trPr>
        <w:tc>
          <w:tcPr>
            <w:tcW w:w="576" w:type="dxa"/>
            <w:tcBorders>
              <w:top w:val="nil"/>
              <w:left w:val="single" w:sz="4" w:space="0" w:color="auto"/>
              <w:bottom w:val="single" w:sz="4" w:space="0" w:color="auto"/>
              <w:right w:val="single" w:sz="4" w:space="0" w:color="auto"/>
            </w:tcBorders>
            <w:shd w:val="clear" w:color="000000" w:fill="FFFFFF"/>
            <w:noWrap/>
            <w:hideMark/>
          </w:tcPr>
          <w:p w:rsidR="00597AEF" w:rsidRDefault="00597AEF" w:rsidP="00597AEF">
            <w:r>
              <w:rPr>
                <w:sz w:val="22"/>
                <w:szCs w:val="22"/>
              </w:rPr>
              <w:lastRenderedPageBreak/>
              <w:t>4.4</w:t>
            </w:r>
            <w:r w:rsidRPr="00AA61F0">
              <w:rPr>
                <w:sz w:val="22"/>
                <w:szCs w:val="22"/>
              </w:rPr>
              <w:t>.</w:t>
            </w:r>
          </w:p>
        </w:tc>
        <w:tc>
          <w:tcPr>
            <w:tcW w:w="7362" w:type="dxa"/>
            <w:gridSpan w:val="4"/>
            <w:tcBorders>
              <w:top w:val="single" w:sz="4" w:space="0" w:color="auto"/>
              <w:left w:val="nil"/>
              <w:bottom w:val="single" w:sz="4" w:space="0" w:color="auto"/>
              <w:right w:val="single" w:sz="4" w:space="0" w:color="auto"/>
            </w:tcBorders>
            <w:shd w:val="clear" w:color="000000" w:fill="FFFFFF"/>
            <w:vAlign w:val="center"/>
            <w:hideMark/>
          </w:tcPr>
          <w:p w:rsidR="00597AEF" w:rsidRPr="00C76EA6" w:rsidRDefault="00597AEF" w:rsidP="00597AEF">
            <w:pPr>
              <w:rPr>
                <w:sz w:val="22"/>
                <w:szCs w:val="22"/>
              </w:rPr>
            </w:pPr>
            <w:r w:rsidRPr="00C76EA6">
              <w:rPr>
                <w:sz w:val="22"/>
                <w:szCs w:val="22"/>
              </w:rPr>
              <w:t>Основное мероприятие 4.4. Организация временного трудоустройства несовершеннолетних граждан в возрасте от 14-18 лет</w:t>
            </w:r>
          </w:p>
        </w:tc>
        <w:tc>
          <w:tcPr>
            <w:tcW w:w="1309"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r>
      <w:tr w:rsidR="00597AEF" w:rsidRPr="00C76EA6" w:rsidTr="0058716A">
        <w:trPr>
          <w:trHeight w:val="1215"/>
        </w:trPr>
        <w:tc>
          <w:tcPr>
            <w:tcW w:w="576" w:type="dxa"/>
            <w:tcBorders>
              <w:top w:val="nil"/>
              <w:left w:val="single" w:sz="4" w:space="0" w:color="auto"/>
              <w:bottom w:val="single" w:sz="4" w:space="0" w:color="auto"/>
              <w:right w:val="single" w:sz="4" w:space="0" w:color="auto"/>
            </w:tcBorders>
            <w:shd w:val="clear" w:color="000000" w:fill="FFFFFF"/>
            <w:noWrap/>
            <w:hideMark/>
          </w:tcPr>
          <w:p w:rsidR="00597AEF" w:rsidRDefault="00597AEF" w:rsidP="00597AEF">
            <w:r>
              <w:rPr>
                <w:sz w:val="22"/>
                <w:szCs w:val="22"/>
              </w:rPr>
              <w:t>4.5</w:t>
            </w:r>
            <w:r w:rsidRPr="00AA61F0">
              <w:rPr>
                <w:sz w:val="22"/>
                <w:szCs w:val="22"/>
              </w:rPr>
              <w:t>.</w:t>
            </w:r>
          </w:p>
        </w:tc>
        <w:tc>
          <w:tcPr>
            <w:tcW w:w="7362" w:type="dxa"/>
            <w:gridSpan w:val="4"/>
            <w:tcBorders>
              <w:top w:val="single" w:sz="4" w:space="0" w:color="auto"/>
              <w:left w:val="nil"/>
              <w:bottom w:val="single" w:sz="4" w:space="0" w:color="auto"/>
              <w:right w:val="single" w:sz="4" w:space="0" w:color="auto"/>
            </w:tcBorders>
            <w:shd w:val="clear" w:color="000000" w:fill="FFFFFF"/>
            <w:vAlign w:val="center"/>
            <w:hideMark/>
          </w:tcPr>
          <w:p w:rsidR="00597AEF" w:rsidRPr="00C76EA6" w:rsidRDefault="00597AEF" w:rsidP="00597AEF">
            <w:pPr>
              <w:rPr>
                <w:sz w:val="22"/>
                <w:szCs w:val="22"/>
              </w:rPr>
            </w:pPr>
            <w:r w:rsidRPr="00C76EA6">
              <w:rPr>
                <w:sz w:val="22"/>
                <w:szCs w:val="22"/>
              </w:rPr>
              <w:t>Основное мероприятие 4.5. Участие в реализации Программы информационно-пропагандистского и предупредительно-профилактического противодействия экстремизму в школьной, студенческой и молодежной среде.</w:t>
            </w:r>
          </w:p>
        </w:tc>
        <w:tc>
          <w:tcPr>
            <w:tcW w:w="1309"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r>
      <w:tr w:rsidR="00597AEF" w:rsidRPr="00C76EA6" w:rsidTr="0058716A">
        <w:trPr>
          <w:trHeight w:val="1202"/>
        </w:trPr>
        <w:tc>
          <w:tcPr>
            <w:tcW w:w="576" w:type="dxa"/>
            <w:tcBorders>
              <w:top w:val="nil"/>
              <w:left w:val="single" w:sz="4" w:space="0" w:color="auto"/>
              <w:bottom w:val="single" w:sz="4" w:space="0" w:color="auto"/>
              <w:right w:val="single" w:sz="4" w:space="0" w:color="auto"/>
            </w:tcBorders>
            <w:shd w:val="clear" w:color="000000" w:fill="FFFFFF"/>
            <w:noWrap/>
            <w:hideMark/>
          </w:tcPr>
          <w:p w:rsidR="00597AEF" w:rsidRDefault="00597AEF" w:rsidP="00597AEF">
            <w:r>
              <w:rPr>
                <w:sz w:val="22"/>
                <w:szCs w:val="22"/>
              </w:rPr>
              <w:t>4.6</w:t>
            </w:r>
            <w:r w:rsidRPr="00AA61F0">
              <w:rPr>
                <w:sz w:val="22"/>
                <w:szCs w:val="22"/>
              </w:rPr>
              <w:t>.</w:t>
            </w:r>
          </w:p>
        </w:tc>
        <w:tc>
          <w:tcPr>
            <w:tcW w:w="7362" w:type="dxa"/>
            <w:gridSpan w:val="4"/>
            <w:tcBorders>
              <w:top w:val="single" w:sz="4" w:space="0" w:color="auto"/>
              <w:left w:val="nil"/>
              <w:bottom w:val="single" w:sz="4" w:space="0" w:color="auto"/>
              <w:right w:val="single" w:sz="4" w:space="0" w:color="auto"/>
            </w:tcBorders>
            <w:shd w:val="clear" w:color="000000" w:fill="FFFFFF"/>
            <w:vAlign w:val="center"/>
            <w:hideMark/>
          </w:tcPr>
          <w:p w:rsidR="00597AEF" w:rsidRPr="00C76EA6" w:rsidRDefault="00597AEF" w:rsidP="00597AEF">
            <w:pPr>
              <w:rPr>
                <w:sz w:val="22"/>
                <w:szCs w:val="22"/>
              </w:rPr>
            </w:pPr>
            <w:r w:rsidRPr="00C76EA6">
              <w:rPr>
                <w:sz w:val="22"/>
                <w:szCs w:val="22"/>
              </w:rPr>
              <w:t>Основное мероприятие 4.6. Организация и проведение мероприятий по профилактики социального неблагополучия семей с детьми, защита прав и интересов детей; совершенствование профилактики безнадзорности и правонарушений несовершеннолетних</w:t>
            </w:r>
          </w:p>
        </w:tc>
        <w:tc>
          <w:tcPr>
            <w:tcW w:w="1309"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r>
      <w:tr w:rsidR="00597AEF" w:rsidRPr="00C76EA6" w:rsidTr="0058716A">
        <w:trPr>
          <w:trHeight w:val="2055"/>
        </w:trPr>
        <w:tc>
          <w:tcPr>
            <w:tcW w:w="576" w:type="dxa"/>
            <w:tcBorders>
              <w:top w:val="nil"/>
              <w:left w:val="single" w:sz="4" w:space="0" w:color="auto"/>
              <w:bottom w:val="single" w:sz="4" w:space="0" w:color="auto"/>
              <w:right w:val="single" w:sz="4" w:space="0" w:color="auto"/>
            </w:tcBorders>
            <w:shd w:val="clear" w:color="000000" w:fill="FFFFFF"/>
            <w:noWrap/>
            <w:hideMark/>
          </w:tcPr>
          <w:p w:rsidR="00597AEF" w:rsidRDefault="00597AEF" w:rsidP="00597AEF">
            <w:r>
              <w:rPr>
                <w:sz w:val="22"/>
                <w:szCs w:val="22"/>
              </w:rPr>
              <w:t>4.7</w:t>
            </w:r>
            <w:r w:rsidRPr="00AA61F0">
              <w:rPr>
                <w:sz w:val="22"/>
                <w:szCs w:val="22"/>
              </w:rPr>
              <w:t>.</w:t>
            </w:r>
          </w:p>
        </w:tc>
        <w:tc>
          <w:tcPr>
            <w:tcW w:w="7362" w:type="dxa"/>
            <w:gridSpan w:val="4"/>
            <w:tcBorders>
              <w:top w:val="single" w:sz="4" w:space="0" w:color="auto"/>
              <w:left w:val="nil"/>
              <w:bottom w:val="single" w:sz="4" w:space="0" w:color="auto"/>
              <w:right w:val="single" w:sz="4" w:space="0" w:color="auto"/>
            </w:tcBorders>
            <w:shd w:val="clear" w:color="000000" w:fill="FFFFFF"/>
            <w:vAlign w:val="center"/>
            <w:hideMark/>
          </w:tcPr>
          <w:p w:rsidR="00597AEF" w:rsidRPr="00C76EA6" w:rsidRDefault="00597AEF" w:rsidP="00597AEF">
            <w:pPr>
              <w:rPr>
                <w:sz w:val="22"/>
                <w:szCs w:val="22"/>
              </w:rPr>
            </w:pPr>
            <w:r w:rsidRPr="00C76EA6">
              <w:rPr>
                <w:sz w:val="22"/>
                <w:szCs w:val="22"/>
              </w:rPr>
              <w:t>Основное мероприятие 4.7. Организация и проведение мероприятий по созданию комфортных условий в период летней оздоровительной кампании в том числе организация трудоустройства в летний период детей «группы риска», несовершеннолетних из семей, находящихся в социально-опасном положении, детей-сирот и детей, оставшихся без попечения родителей</w:t>
            </w:r>
          </w:p>
        </w:tc>
        <w:tc>
          <w:tcPr>
            <w:tcW w:w="1309"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r>
      <w:tr w:rsidR="00597AEF" w:rsidRPr="00C76EA6" w:rsidTr="0058716A">
        <w:trPr>
          <w:trHeight w:val="2415"/>
        </w:trPr>
        <w:tc>
          <w:tcPr>
            <w:tcW w:w="576" w:type="dxa"/>
            <w:tcBorders>
              <w:top w:val="nil"/>
              <w:left w:val="single" w:sz="4" w:space="0" w:color="auto"/>
              <w:bottom w:val="single" w:sz="4" w:space="0" w:color="auto"/>
              <w:right w:val="single" w:sz="4" w:space="0" w:color="auto"/>
            </w:tcBorders>
            <w:shd w:val="clear" w:color="000000" w:fill="FFFFFF"/>
            <w:noWrap/>
            <w:hideMark/>
          </w:tcPr>
          <w:p w:rsidR="00597AEF" w:rsidRDefault="00597AEF" w:rsidP="00597AEF">
            <w:r>
              <w:rPr>
                <w:sz w:val="22"/>
                <w:szCs w:val="22"/>
              </w:rPr>
              <w:t>4.8</w:t>
            </w:r>
            <w:r w:rsidRPr="00AA61F0">
              <w:rPr>
                <w:sz w:val="22"/>
                <w:szCs w:val="22"/>
              </w:rPr>
              <w:t>.</w:t>
            </w:r>
          </w:p>
        </w:tc>
        <w:tc>
          <w:tcPr>
            <w:tcW w:w="7362" w:type="dxa"/>
            <w:gridSpan w:val="4"/>
            <w:tcBorders>
              <w:top w:val="single" w:sz="4" w:space="0" w:color="auto"/>
              <w:left w:val="nil"/>
              <w:bottom w:val="single" w:sz="4" w:space="0" w:color="auto"/>
              <w:right w:val="single" w:sz="4" w:space="0" w:color="auto"/>
            </w:tcBorders>
            <w:shd w:val="clear" w:color="000000" w:fill="FFFFFF"/>
            <w:vAlign w:val="center"/>
            <w:hideMark/>
          </w:tcPr>
          <w:p w:rsidR="00597AEF" w:rsidRPr="00C76EA6" w:rsidRDefault="00597AEF" w:rsidP="00597AEF">
            <w:pPr>
              <w:rPr>
                <w:sz w:val="22"/>
                <w:szCs w:val="22"/>
              </w:rPr>
            </w:pPr>
            <w:r w:rsidRPr="00C76EA6">
              <w:rPr>
                <w:sz w:val="22"/>
                <w:szCs w:val="22"/>
              </w:rPr>
              <w:t xml:space="preserve">Основное мероприятие 4.8. Организация работы педагогов-психологов Центра «Перекресток», Центра  «Выбор» с воспитанниками </w:t>
            </w:r>
            <w:proofErr w:type="spellStart"/>
            <w:r w:rsidRPr="00C76EA6">
              <w:rPr>
                <w:sz w:val="22"/>
                <w:szCs w:val="22"/>
              </w:rPr>
              <w:t>Батайского</w:t>
            </w:r>
            <w:proofErr w:type="spellEnd"/>
            <w:r w:rsidRPr="00C76EA6">
              <w:rPr>
                <w:sz w:val="22"/>
                <w:szCs w:val="22"/>
              </w:rPr>
              <w:t xml:space="preserve"> центра помощи детям, оставшимся без попечения родителей, детьми «группы риска» и несовершеннолетними из семей, находящихся в социально-опасном положении, несовершеннолетними, оказавшихся в трудной жизненной ситуации в том числе через консультирование родителей (законных представителей) по вопросам  безнадзорности  профилактики  правонарушений среди несовершеннолетних</w:t>
            </w:r>
          </w:p>
        </w:tc>
        <w:tc>
          <w:tcPr>
            <w:tcW w:w="1309"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r>
      <w:tr w:rsidR="00597AEF" w:rsidRPr="00C76EA6" w:rsidTr="0058716A">
        <w:trPr>
          <w:trHeight w:val="2025"/>
        </w:trPr>
        <w:tc>
          <w:tcPr>
            <w:tcW w:w="576" w:type="dxa"/>
            <w:tcBorders>
              <w:top w:val="nil"/>
              <w:left w:val="single" w:sz="4" w:space="0" w:color="auto"/>
              <w:bottom w:val="single" w:sz="4" w:space="0" w:color="auto"/>
              <w:right w:val="single" w:sz="4" w:space="0" w:color="auto"/>
            </w:tcBorders>
            <w:shd w:val="clear" w:color="000000" w:fill="FFFFFF"/>
            <w:noWrap/>
            <w:hideMark/>
          </w:tcPr>
          <w:p w:rsidR="00597AEF" w:rsidRDefault="00597AEF" w:rsidP="00597AEF">
            <w:r w:rsidRPr="00AA61F0">
              <w:rPr>
                <w:sz w:val="22"/>
                <w:szCs w:val="22"/>
              </w:rPr>
              <w:lastRenderedPageBreak/>
              <w:t>4.</w:t>
            </w:r>
            <w:r>
              <w:rPr>
                <w:sz w:val="22"/>
                <w:szCs w:val="22"/>
              </w:rPr>
              <w:t>9</w:t>
            </w:r>
            <w:r w:rsidRPr="00AA61F0">
              <w:rPr>
                <w:sz w:val="22"/>
                <w:szCs w:val="22"/>
              </w:rPr>
              <w:t>.</w:t>
            </w:r>
          </w:p>
        </w:tc>
        <w:tc>
          <w:tcPr>
            <w:tcW w:w="7362" w:type="dxa"/>
            <w:gridSpan w:val="4"/>
            <w:tcBorders>
              <w:top w:val="single" w:sz="4" w:space="0" w:color="auto"/>
              <w:left w:val="nil"/>
              <w:bottom w:val="single" w:sz="4" w:space="0" w:color="auto"/>
              <w:right w:val="single" w:sz="4" w:space="0" w:color="auto"/>
            </w:tcBorders>
            <w:shd w:val="clear" w:color="000000" w:fill="FFFFFF"/>
            <w:vAlign w:val="center"/>
            <w:hideMark/>
          </w:tcPr>
          <w:p w:rsidR="00597AEF" w:rsidRPr="00C76EA6" w:rsidRDefault="00597AEF" w:rsidP="00597AEF">
            <w:pPr>
              <w:rPr>
                <w:sz w:val="22"/>
                <w:szCs w:val="22"/>
              </w:rPr>
            </w:pPr>
            <w:r w:rsidRPr="00C76EA6">
              <w:rPr>
                <w:sz w:val="22"/>
                <w:szCs w:val="22"/>
              </w:rPr>
              <w:t>Основное мероприятие 4.9. Организация и проведение мероприятий с обучающимися образовательных организация, включая просветительскую работу через средства массой информации в том числе подготов</w:t>
            </w:r>
            <w:r>
              <w:rPr>
                <w:sz w:val="22"/>
                <w:szCs w:val="22"/>
              </w:rPr>
              <w:t>ка и выпуск информационных мате</w:t>
            </w:r>
            <w:r w:rsidRPr="00C76EA6">
              <w:rPr>
                <w:sz w:val="22"/>
                <w:szCs w:val="22"/>
              </w:rPr>
              <w:t>риалов (печатная продукция и социальная реклама) по профилактике негативных явлений в молодежной среде и распространение их в учебных заведениях, в местах массового отдыха молодежи</w:t>
            </w:r>
          </w:p>
        </w:tc>
        <w:tc>
          <w:tcPr>
            <w:tcW w:w="1309"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r>
      <w:tr w:rsidR="00597AEF" w:rsidRPr="00C76EA6" w:rsidTr="0058716A">
        <w:trPr>
          <w:trHeight w:val="2265"/>
        </w:trPr>
        <w:tc>
          <w:tcPr>
            <w:tcW w:w="576" w:type="dxa"/>
            <w:tcBorders>
              <w:top w:val="nil"/>
              <w:left w:val="single" w:sz="4" w:space="0" w:color="auto"/>
              <w:bottom w:val="single" w:sz="4" w:space="0" w:color="auto"/>
              <w:right w:val="single" w:sz="4" w:space="0" w:color="auto"/>
            </w:tcBorders>
            <w:shd w:val="clear" w:color="000000" w:fill="FFFFFF"/>
            <w:noWrap/>
            <w:hideMark/>
          </w:tcPr>
          <w:p w:rsidR="00597AEF" w:rsidRPr="00597AEF" w:rsidRDefault="00597AEF" w:rsidP="00597AEF">
            <w:pPr>
              <w:rPr>
                <w:sz w:val="20"/>
                <w:szCs w:val="20"/>
              </w:rPr>
            </w:pPr>
            <w:r w:rsidRPr="00597AEF">
              <w:rPr>
                <w:sz w:val="20"/>
                <w:szCs w:val="20"/>
              </w:rPr>
              <w:t>4.10</w:t>
            </w:r>
          </w:p>
        </w:tc>
        <w:tc>
          <w:tcPr>
            <w:tcW w:w="7362" w:type="dxa"/>
            <w:gridSpan w:val="4"/>
            <w:tcBorders>
              <w:top w:val="single" w:sz="4" w:space="0" w:color="auto"/>
              <w:left w:val="nil"/>
              <w:bottom w:val="single" w:sz="4" w:space="0" w:color="auto"/>
              <w:right w:val="single" w:sz="4" w:space="0" w:color="auto"/>
            </w:tcBorders>
            <w:shd w:val="clear" w:color="000000" w:fill="FFFFFF"/>
            <w:vAlign w:val="center"/>
            <w:hideMark/>
          </w:tcPr>
          <w:p w:rsidR="00597AEF" w:rsidRPr="00C76EA6" w:rsidRDefault="00597AEF" w:rsidP="00597AEF">
            <w:pPr>
              <w:rPr>
                <w:sz w:val="22"/>
                <w:szCs w:val="22"/>
              </w:rPr>
            </w:pPr>
            <w:r w:rsidRPr="00C76EA6">
              <w:rPr>
                <w:sz w:val="22"/>
                <w:szCs w:val="22"/>
              </w:rPr>
              <w:t>Основное мероприятие 4.10. Организация и проведение мероприятий с обучающимися образовательных учреждений по обеспечению информационной безопасности детей, организация защиты детей от противоправного контента в образовательной среде, внедрение программ обучения детей и подростков правилам безопасного поведения в интернет-пространстве, профилактики интернет-зависимости, предупреждения рисков вовлечения в противоправную деятельность</w:t>
            </w:r>
          </w:p>
        </w:tc>
        <w:tc>
          <w:tcPr>
            <w:tcW w:w="1309"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c>
          <w:tcPr>
            <w:tcW w:w="2944"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c>
          <w:tcPr>
            <w:tcW w:w="1843"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c>
          <w:tcPr>
            <w:tcW w:w="1711" w:type="dxa"/>
            <w:tcBorders>
              <w:top w:val="nil"/>
              <w:left w:val="nil"/>
              <w:bottom w:val="single" w:sz="4" w:space="0" w:color="auto"/>
              <w:right w:val="single" w:sz="4" w:space="0" w:color="auto"/>
            </w:tcBorders>
            <w:shd w:val="clear" w:color="000000" w:fill="FFFFFF"/>
            <w:noWrap/>
            <w:vAlign w:val="bottom"/>
            <w:hideMark/>
          </w:tcPr>
          <w:p w:rsidR="00597AEF" w:rsidRPr="00C76EA6" w:rsidRDefault="00597AEF" w:rsidP="00597AEF">
            <w:pPr>
              <w:rPr>
                <w:sz w:val="22"/>
                <w:szCs w:val="22"/>
              </w:rPr>
            </w:pPr>
            <w:r w:rsidRPr="00C76EA6">
              <w:rPr>
                <w:sz w:val="22"/>
                <w:szCs w:val="22"/>
              </w:rPr>
              <w:t> </w:t>
            </w:r>
          </w:p>
        </w:tc>
      </w:tr>
    </w:tbl>
    <w:p w:rsidR="004C5379" w:rsidRPr="00C76EA6" w:rsidRDefault="004C5379" w:rsidP="007D7C4C">
      <w:pPr>
        <w:jc w:val="center"/>
        <w:rPr>
          <w:sz w:val="22"/>
          <w:szCs w:val="22"/>
        </w:rPr>
      </w:pPr>
    </w:p>
    <w:p w:rsidR="007D7C4C" w:rsidRPr="00C76EA6" w:rsidRDefault="007D7C4C" w:rsidP="007D7C4C">
      <w:pPr>
        <w:jc w:val="center"/>
      </w:pPr>
    </w:p>
    <w:p w:rsidR="007D7C4C" w:rsidRPr="00C76EA6" w:rsidRDefault="007D7C4C" w:rsidP="007D7C4C">
      <w:pPr>
        <w:ind w:left="10773"/>
        <w:jc w:val="center"/>
        <w:rPr>
          <w:sz w:val="28"/>
          <w:szCs w:val="28"/>
        </w:rPr>
      </w:pPr>
    </w:p>
    <w:p w:rsidR="007D7C4C" w:rsidRPr="00C76EA6" w:rsidRDefault="007D7C4C" w:rsidP="007D7C4C">
      <w:pPr>
        <w:jc w:val="right"/>
        <w:rPr>
          <w:sz w:val="28"/>
          <w:szCs w:val="28"/>
        </w:rPr>
      </w:pPr>
    </w:p>
    <w:p w:rsidR="007D7C4C" w:rsidRPr="00C76EA6" w:rsidRDefault="007D7C4C" w:rsidP="00E40D41">
      <w:pPr>
        <w:rPr>
          <w:sz w:val="28"/>
          <w:szCs w:val="28"/>
        </w:rPr>
      </w:pPr>
    </w:p>
    <w:p w:rsidR="007D68BD" w:rsidRPr="00C76EA6" w:rsidRDefault="007D68BD">
      <w:pPr>
        <w:spacing w:after="160" w:line="259" w:lineRule="auto"/>
        <w:rPr>
          <w:sz w:val="28"/>
          <w:szCs w:val="28"/>
        </w:rPr>
      </w:pPr>
      <w:r w:rsidRPr="00C76EA6">
        <w:rPr>
          <w:sz w:val="28"/>
          <w:szCs w:val="28"/>
        </w:rPr>
        <w:br w:type="page"/>
      </w:r>
    </w:p>
    <w:p w:rsidR="00636A07" w:rsidRPr="00C76EA6" w:rsidRDefault="00636A07" w:rsidP="00636A07">
      <w:pPr>
        <w:ind w:left="10773"/>
        <w:jc w:val="center"/>
        <w:rPr>
          <w:sz w:val="28"/>
          <w:szCs w:val="28"/>
        </w:rPr>
      </w:pPr>
      <w:r w:rsidRPr="00C76EA6">
        <w:rPr>
          <w:sz w:val="28"/>
          <w:szCs w:val="28"/>
        </w:rPr>
        <w:lastRenderedPageBreak/>
        <w:t>Приложение № 2</w:t>
      </w:r>
    </w:p>
    <w:p w:rsidR="00C901E9" w:rsidRDefault="00636A07" w:rsidP="00C901E9">
      <w:pPr>
        <w:ind w:left="10773"/>
        <w:jc w:val="center"/>
        <w:rPr>
          <w:sz w:val="28"/>
          <w:szCs w:val="28"/>
        </w:rPr>
      </w:pPr>
      <w:r w:rsidRPr="00C76EA6">
        <w:rPr>
          <w:sz w:val="28"/>
          <w:szCs w:val="28"/>
        </w:rPr>
        <w:t>к отчету о реализации Муниципальной программы города Батайска «Ра</w:t>
      </w:r>
      <w:r w:rsidR="003F20A3">
        <w:rPr>
          <w:sz w:val="28"/>
          <w:szCs w:val="28"/>
        </w:rPr>
        <w:t xml:space="preserve">звитие </w:t>
      </w:r>
    </w:p>
    <w:p w:rsidR="00085CA9" w:rsidRDefault="003F20A3" w:rsidP="00C901E9">
      <w:pPr>
        <w:ind w:left="10773"/>
        <w:jc w:val="center"/>
        <w:rPr>
          <w:sz w:val="28"/>
          <w:szCs w:val="28"/>
        </w:rPr>
      </w:pPr>
      <w:r>
        <w:rPr>
          <w:sz w:val="28"/>
          <w:szCs w:val="28"/>
        </w:rPr>
        <w:t>образования» за 2020</w:t>
      </w:r>
      <w:r w:rsidR="00636A07" w:rsidRPr="00C76EA6">
        <w:rPr>
          <w:sz w:val="28"/>
          <w:szCs w:val="28"/>
        </w:rPr>
        <w:t xml:space="preserve"> год </w:t>
      </w:r>
    </w:p>
    <w:p w:rsidR="00950277" w:rsidRDefault="00950277" w:rsidP="00636A07">
      <w:pPr>
        <w:ind w:left="10773"/>
        <w:jc w:val="center"/>
        <w:rPr>
          <w:sz w:val="28"/>
          <w:szCs w:val="28"/>
        </w:rPr>
      </w:pPr>
    </w:p>
    <w:tbl>
      <w:tblPr>
        <w:tblW w:w="19393" w:type="dxa"/>
        <w:tblLayout w:type="fixed"/>
        <w:tblLook w:val="04A0" w:firstRow="1" w:lastRow="0" w:firstColumn="1" w:lastColumn="0" w:noHBand="0" w:noVBand="1"/>
      </w:tblPr>
      <w:tblGrid>
        <w:gridCol w:w="6804"/>
        <w:gridCol w:w="3119"/>
        <w:gridCol w:w="1657"/>
        <w:gridCol w:w="1707"/>
        <w:gridCol w:w="1881"/>
        <w:gridCol w:w="4225"/>
      </w:tblGrid>
      <w:tr w:rsidR="00C901E9" w:rsidRPr="00C76EA6" w:rsidTr="00C335AD">
        <w:trPr>
          <w:trHeight w:val="300"/>
        </w:trPr>
        <w:tc>
          <w:tcPr>
            <w:tcW w:w="19393" w:type="dxa"/>
            <w:gridSpan w:val="6"/>
            <w:tcBorders>
              <w:top w:val="nil"/>
              <w:left w:val="nil"/>
              <w:bottom w:val="nil"/>
              <w:right w:val="nil"/>
            </w:tcBorders>
            <w:shd w:val="clear" w:color="auto" w:fill="auto"/>
            <w:vAlign w:val="center"/>
          </w:tcPr>
          <w:p w:rsidR="00C901E9" w:rsidRDefault="00C901E9" w:rsidP="00C901E9">
            <w:pPr>
              <w:jc w:val="center"/>
              <w:rPr>
                <w:bCs/>
                <w:sz w:val="28"/>
                <w:szCs w:val="28"/>
              </w:rPr>
            </w:pPr>
          </w:p>
        </w:tc>
      </w:tr>
      <w:tr w:rsidR="00C76EA6" w:rsidRPr="00C76EA6" w:rsidTr="00C335AD">
        <w:trPr>
          <w:trHeight w:val="300"/>
        </w:trPr>
        <w:tc>
          <w:tcPr>
            <w:tcW w:w="19393" w:type="dxa"/>
            <w:gridSpan w:val="6"/>
            <w:tcBorders>
              <w:top w:val="nil"/>
              <w:left w:val="nil"/>
              <w:bottom w:val="nil"/>
              <w:right w:val="nil"/>
            </w:tcBorders>
            <w:shd w:val="clear" w:color="auto" w:fill="auto"/>
            <w:vAlign w:val="center"/>
            <w:hideMark/>
          </w:tcPr>
          <w:p w:rsidR="00085CA9" w:rsidRPr="00535995" w:rsidRDefault="00C901E9" w:rsidP="00C901E9">
            <w:pPr>
              <w:rPr>
                <w:bCs/>
                <w:sz w:val="28"/>
                <w:szCs w:val="28"/>
              </w:rPr>
            </w:pPr>
            <w:r w:rsidRPr="00535995">
              <w:rPr>
                <w:bCs/>
                <w:sz w:val="28"/>
                <w:szCs w:val="28"/>
              </w:rPr>
              <w:t xml:space="preserve">                                                                           </w:t>
            </w:r>
            <w:r w:rsidR="00535995" w:rsidRPr="00535995">
              <w:rPr>
                <w:bCs/>
                <w:sz w:val="28"/>
                <w:szCs w:val="28"/>
              </w:rPr>
              <w:t xml:space="preserve">                           </w:t>
            </w:r>
            <w:r w:rsidR="00085CA9" w:rsidRPr="00535995">
              <w:rPr>
                <w:bCs/>
                <w:sz w:val="28"/>
                <w:szCs w:val="28"/>
              </w:rPr>
              <w:t>СВЕДЕНИЯ</w:t>
            </w:r>
          </w:p>
        </w:tc>
      </w:tr>
      <w:tr w:rsidR="00C76EA6" w:rsidRPr="00C76EA6" w:rsidTr="00C335AD">
        <w:trPr>
          <w:trHeight w:val="300"/>
        </w:trPr>
        <w:tc>
          <w:tcPr>
            <w:tcW w:w="19393" w:type="dxa"/>
            <w:gridSpan w:val="6"/>
            <w:tcBorders>
              <w:top w:val="nil"/>
              <w:left w:val="nil"/>
              <w:bottom w:val="nil"/>
              <w:right w:val="nil"/>
            </w:tcBorders>
            <w:shd w:val="clear" w:color="auto" w:fill="auto"/>
            <w:vAlign w:val="center"/>
            <w:hideMark/>
          </w:tcPr>
          <w:p w:rsidR="00C901E9" w:rsidRPr="00535995" w:rsidRDefault="00085CA9" w:rsidP="00535995">
            <w:pPr>
              <w:rPr>
                <w:sz w:val="28"/>
                <w:szCs w:val="28"/>
              </w:rPr>
            </w:pPr>
            <w:r w:rsidRPr="00535995">
              <w:rPr>
                <w:sz w:val="28"/>
                <w:szCs w:val="28"/>
              </w:rPr>
              <w:t>об использовании бюджетных ассигнований и внебюджетных средств на реализацию</w:t>
            </w:r>
            <w:r w:rsidR="009C192E" w:rsidRPr="00535995">
              <w:rPr>
                <w:sz w:val="28"/>
                <w:szCs w:val="28"/>
              </w:rPr>
              <w:t xml:space="preserve"> муниципальной </w:t>
            </w:r>
            <w:r w:rsidR="00C901E9" w:rsidRPr="00535995">
              <w:rPr>
                <w:sz w:val="28"/>
                <w:szCs w:val="28"/>
              </w:rPr>
              <w:t>программы за 2020</w:t>
            </w:r>
            <w:r w:rsidR="00636A07" w:rsidRPr="00535995">
              <w:rPr>
                <w:sz w:val="28"/>
                <w:szCs w:val="28"/>
              </w:rPr>
              <w:t xml:space="preserve"> г.</w:t>
            </w:r>
          </w:p>
        </w:tc>
      </w:tr>
      <w:tr w:rsidR="0059400A" w:rsidRPr="0059400A" w:rsidTr="00C335AD">
        <w:trPr>
          <w:gridAfter w:val="1"/>
          <w:wAfter w:w="4225" w:type="dxa"/>
          <w:trHeight w:val="675"/>
        </w:trPr>
        <w:tc>
          <w:tcPr>
            <w:tcW w:w="680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400A" w:rsidRPr="0059400A" w:rsidRDefault="0059400A" w:rsidP="0059400A">
            <w:pPr>
              <w:jc w:val="center"/>
              <w:rPr>
                <w:color w:val="000000"/>
              </w:rPr>
            </w:pPr>
            <w:r w:rsidRPr="0059400A">
              <w:rPr>
                <w:color w:val="000000"/>
              </w:rPr>
              <w:t>Наименование муниципальной программы, подпрограммы, основного мероприятия</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400A" w:rsidRPr="0059400A" w:rsidRDefault="0059400A" w:rsidP="0059400A">
            <w:pPr>
              <w:jc w:val="center"/>
              <w:rPr>
                <w:color w:val="000000"/>
              </w:rPr>
            </w:pPr>
            <w:r w:rsidRPr="0059400A">
              <w:rPr>
                <w:color w:val="000000"/>
              </w:rPr>
              <w:t>Источники финансирования</w:t>
            </w:r>
          </w:p>
        </w:tc>
        <w:tc>
          <w:tcPr>
            <w:tcW w:w="3364" w:type="dxa"/>
            <w:gridSpan w:val="2"/>
            <w:tcBorders>
              <w:top w:val="single" w:sz="4" w:space="0" w:color="auto"/>
              <w:left w:val="nil"/>
              <w:bottom w:val="single" w:sz="4" w:space="0" w:color="auto"/>
              <w:right w:val="single" w:sz="4" w:space="0" w:color="auto"/>
            </w:tcBorders>
            <w:shd w:val="clear" w:color="auto" w:fill="auto"/>
            <w:vAlign w:val="center"/>
            <w:hideMark/>
          </w:tcPr>
          <w:p w:rsidR="0059400A" w:rsidRPr="0059400A" w:rsidRDefault="0059400A" w:rsidP="0059400A">
            <w:pPr>
              <w:jc w:val="center"/>
              <w:rPr>
                <w:color w:val="000000"/>
              </w:rPr>
            </w:pPr>
            <w:r w:rsidRPr="0059400A">
              <w:rPr>
                <w:color w:val="000000"/>
              </w:rPr>
              <w:t>Объем расходов (тыс. рублей), предусмотренных</w:t>
            </w:r>
          </w:p>
        </w:tc>
        <w:tc>
          <w:tcPr>
            <w:tcW w:w="18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9400A" w:rsidRPr="0059400A" w:rsidRDefault="0059400A" w:rsidP="0059400A">
            <w:pPr>
              <w:jc w:val="center"/>
              <w:rPr>
                <w:color w:val="000000"/>
              </w:rPr>
            </w:pPr>
            <w:r w:rsidRPr="0059400A">
              <w:rPr>
                <w:color w:val="000000"/>
              </w:rPr>
              <w:t xml:space="preserve">Фактические </w:t>
            </w:r>
            <w:r w:rsidRPr="0059400A">
              <w:rPr>
                <w:color w:val="000000"/>
              </w:rPr>
              <w:br/>
              <w:t>расходы (тыс. рублей</w:t>
            </w:r>
            <w:proofErr w:type="gramStart"/>
            <w:r w:rsidRPr="0059400A">
              <w:rPr>
                <w:color w:val="000000"/>
              </w:rPr>
              <w:t>),</w:t>
            </w:r>
            <w:r w:rsidRPr="0059400A">
              <w:rPr>
                <w:color w:val="000000"/>
              </w:rPr>
              <w:br/>
              <w:t>&lt;</w:t>
            </w:r>
            <w:proofErr w:type="gramEnd"/>
            <w:r w:rsidRPr="0059400A">
              <w:rPr>
                <w:color w:val="000000"/>
              </w:rPr>
              <w:t xml:space="preserve">1&gt; </w:t>
            </w:r>
          </w:p>
        </w:tc>
      </w:tr>
      <w:tr w:rsidR="0059400A" w:rsidRPr="0059400A" w:rsidTr="00C335AD">
        <w:trPr>
          <w:gridAfter w:val="1"/>
          <w:wAfter w:w="4225" w:type="dxa"/>
          <w:trHeight w:val="945"/>
        </w:trPr>
        <w:tc>
          <w:tcPr>
            <w:tcW w:w="6804" w:type="dxa"/>
            <w:vMerge/>
            <w:tcBorders>
              <w:top w:val="single" w:sz="4" w:space="0" w:color="auto"/>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1657" w:type="dxa"/>
            <w:tcBorders>
              <w:top w:val="nil"/>
              <w:left w:val="nil"/>
              <w:bottom w:val="single" w:sz="4" w:space="0" w:color="auto"/>
              <w:right w:val="single" w:sz="4" w:space="0" w:color="auto"/>
            </w:tcBorders>
            <w:shd w:val="clear" w:color="auto" w:fill="auto"/>
            <w:vAlign w:val="center"/>
            <w:hideMark/>
          </w:tcPr>
          <w:p w:rsidR="0059400A" w:rsidRPr="0059400A" w:rsidRDefault="0059400A" w:rsidP="0059400A">
            <w:pPr>
              <w:jc w:val="center"/>
              <w:rPr>
                <w:color w:val="000000"/>
              </w:rPr>
            </w:pPr>
            <w:r w:rsidRPr="0059400A">
              <w:rPr>
                <w:color w:val="000000"/>
              </w:rPr>
              <w:t xml:space="preserve">муниципальной программой </w:t>
            </w:r>
          </w:p>
        </w:tc>
        <w:tc>
          <w:tcPr>
            <w:tcW w:w="1707" w:type="dxa"/>
            <w:tcBorders>
              <w:top w:val="nil"/>
              <w:left w:val="nil"/>
              <w:bottom w:val="single" w:sz="4" w:space="0" w:color="auto"/>
              <w:right w:val="single" w:sz="4" w:space="0" w:color="auto"/>
            </w:tcBorders>
            <w:shd w:val="clear" w:color="auto" w:fill="auto"/>
            <w:vAlign w:val="center"/>
            <w:hideMark/>
          </w:tcPr>
          <w:p w:rsidR="0059400A" w:rsidRPr="0059400A" w:rsidRDefault="0059400A" w:rsidP="0059400A">
            <w:pPr>
              <w:jc w:val="center"/>
              <w:rPr>
                <w:color w:val="000000"/>
              </w:rPr>
            </w:pPr>
            <w:r w:rsidRPr="0059400A">
              <w:rPr>
                <w:color w:val="000000"/>
              </w:rPr>
              <w:t>сводной бюджетной росписью</w:t>
            </w:r>
          </w:p>
        </w:tc>
        <w:tc>
          <w:tcPr>
            <w:tcW w:w="1881" w:type="dxa"/>
            <w:vMerge/>
            <w:tcBorders>
              <w:top w:val="single" w:sz="4" w:space="0" w:color="auto"/>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r>
      <w:tr w:rsidR="0059400A" w:rsidRPr="0059400A" w:rsidTr="00C335AD">
        <w:trPr>
          <w:gridAfter w:val="1"/>
          <w:wAfter w:w="4225" w:type="dxa"/>
          <w:trHeight w:val="315"/>
        </w:trPr>
        <w:tc>
          <w:tcPr>
            <w:tcW w:w="6804" w:type="dxa"/>
            <w:tcBorders>
              <w:top w:val="nil"/>
              <w:left w:val="single" w:sz="4" w:space="0" w:color="auto"/>
              <w:bottom w:val="single" w:sz="4" w:space="0" w:color="auto"/>
              <w:right w:val="single" w:sz="4" w:space="0" w:color="auto"/>
            </w:tcBorders>
            <w:shd w:val="clear" w:color="auto" w:fill="auto"/>
            <w:noWrap/>
            <w:vAlign w:val="bottom"/>
            <w:hideMark/>
          </w:tcPr>
          <w:p w:rsidR="0059400A" w:rsidRPr="0059400A" w:rsidRDefault="0059400A" w:rsidP="0059400A">
            <w:pPr>
              <w:jc w:val="center"/>
              <w:rPr>
                <w:color w:val="000000"/>
              </w:rPr>
            </w:pPr>
            <w:r w:rsidRPr="0059400A">
              <w:rPr>
                <w:color w:val="000000"/>
              </w:rPr>
              <w:t>1</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jc w:val="center"/>
              <w:rPr>
                <w:color w:val="000000"/>
              </w:rPr>
            </w:pPr>
            <w:r w:rsidRPr="0059400A">
              <w:rPr>
                <w:color w:val="000000"/>
              </w:rPr>
              <w:t>2</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jc w:val="center"/>
              <w:rPr>
                <w:color w:val="000000"/>
              </w:rPr>
            </w:pPr>
            <w:r w:rsidRPr="0059400A">
              <w:rPr>
                <w:color w:val="000000"/>
              </w:rPr>
              <w:t>3</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jc w:val="center"/>
              <w:rPr>
                <w:color w:val="000000"/>
              </w:rPr>
            </w:pPr>
            <w:r w:rsidRPr="0059400A">
              <w:rPr>
                <w:color w:val="000000"/>
              </w:rPr>
              <w:t>4</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jc w:val="center"/>
              <w:rPr>
                <w:color w:val="000000"/>
              </w:rPr>
            </w:pPr>
            <w:r w:rsidRPr="0059400A">
              <w:rPr>
                <w:color w:val="000000"/>
              </w:rPr>
              <w:t>5</w:t>
            </w:r>
          </w:p>
        </w:tc>
      </w:tr>
      <w:tr w:rsidR="0059400A" w:rsidRPr="0059400A" w:rsidTr="00C335AD">
        <w:trPr>
          <w:gridAfter w:val="1"/>
          <w:wAfter w:w="4225" w:type="dxa"/>
          <w:trHeight w:val="315"/>
        </w:trPr>
        <w:tc>
          <w:tcPr>
            <w:tcW w:w="6804" w:type="dxa"/>
            <w:tcBorders>
              <w:top w:val="nil"/>
              <w:left w:val="single" w:sz="4" w:space="0" w:color="auto"/>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Муниципальная программа</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Всего</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1 871 300,3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1 659 654,3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1 856 928,8   </w:t>
            </w:r>
          </w:p>
        </w:tc>
      </w:tr>
      <w:tr w:rsidR="0059400A" w:rsidRPr="0059400A" w:rsidTr="00C335AD">
        <w:trPr>
          <w:gridAfter w:val="1"/>
          <w:wAfter w:w="4225" w:type="dxa"/>
          <w:trHeight w:val="315"/>
        </w:trPr>
        <w:tc>
          <w:tcPr>
            <w:tcW w:w="680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9400A" w:rsidRPr="0059400A" w:rsidRDefault="0059400A" w:rsidP="0059400A">
            <w:pPr>
              <w:rPr>
                <w:color w:val="000000"/>
              </w:rPr>
            </w:pPr>
            <w:r w:rsidRPr="0059400A">
              <w:rPr>
                <w:color w:val="000000"/>
              </w:rPr>
              <w:t>"Развитие образования"</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федеральный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61 814,6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61 814,6   </w:t>
            </w:r>
          </w:p>
        </w:tc>
        <w:tc>
          <w:tcPr>
            <w:tcW w:w="1881" w:type="dxa"/>
            <w:tcBorders>
              <w:top w:val="nil"/>
              <w:left w:val="nil"/>
              <w:bottom w:val="single" w:sz="4" w:space="0" w:color="auto"/>
              <w:right w:val="single" w:sz="4" w:space="0" w:color="auto"/>
            </w:tcBorders>
            <w:shd w:val="clear" w:color="000000" w:fill="FFFFFF"/>
            <w:noWrap/>
            <w:vAlign w:val="bottom"/>
            <w:hideMark/>
          </w:tcPr>
          <w:p w:rsidR="0059400A" w:rsidRPr="0059400A" w:rsidRDefault="0059400A" w:rsidP="0059400A">
            <w:pPr>
              <w:rPr>
                <w:color w:val="000000"/>
              </w:rPr>
            </w:pPr>
            <w:r w:rsidRPr="0059400A">
              <w:rPr>
                <w:color w:val="000000"/>
              </w:rPr>
              <w:t xml:space="preserve">           60 604,4   </w:t>
            </w:r>
          </w:p>
        </w:tc>
      </w:tr>
      <w:tr w:rsidR="0059400A" w:rsidRPr="0059400A" w:rsidTr="00C335AD">
        <w:trPr>
          <w:gridAfter w:val="1"/>
          <w:wAfter w:w="4225" w:type="dxa"/>
          <w:trHeight w:val="315"/>
        </w:trPr>
        <w:tc>
          <w:tcPr>
            <w:tcW w:w="6804" w:type="dxa"/>
            <w:vMerge/>
            <w:tcBorders>
              <w:top w:val="nil"/>
              <w:left w:val="single" w:sz="4" w:space="0" w:color="auto"/>
              <w:bottom w:val="single" w:sz="4" w:space="0" w:color="000000"/>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областной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1 130 135,7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1 130 135,7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1 128 201,5   </w:t>
            </w:r>
          </w:p>
        </w:tc>
      </w:tr>
      <w:tr w:rsidR="0059400A" w:rsidRPr="0059400A" w:rsidTr="00C335AD">
        <w:trPr>
          <w:gridAfter w:val="1"/>
          <w:wAfter w:w="4225" w:type="dxa"/>
          <w:trHeight w:val="315"/>
        </w:trPr>
        <w:tc>
          <w:tcPr>
            <w:tcW w:w="6804" w:type="dxa"/>
            <w:vMerge/>
            <w:tcBorders>
              <w:top w:val="nil"/>
              <w:left w:val="single" w:sz="4" w:space="0" w:color="auto"/>
              <w:bottom w:val="single" w:sz="4" w:space="0" w:color="000000"/>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местный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467 704,0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467 704,0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465 678,8   </w:t>
            </w:r>
          </w:p>
        </w:tc>
      </w:tr>
      <w:tr w:rsidR="0059400A" w:rsidRPr="0059400A" w:rsidTr="00C335AD">
        <w:trPr>
          <w:gridAfter w:val="1"/>
          <w:wAfter w:w="4225" w:type="dxa"/>
          <w:trHeight w:val="315"/>
        </w:trPr>
        <w:tc>
          <w:tcPr>
            <w:tcW w:w="6804" w:type="dxa"/>
            <w:vMerge/>
            <w:tcBorders>
              <w:top w:val="nil"/>
              <w:left w:val="single" w:sz="4" w:space="0" w:color="auto"/>
              <w:bottom w:val="single" w:sz="4" w:space="0" w:color="000000"/>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внебюджетные источники</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211 646,0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202 444,1   </w:t>
            </w:r>
          </w:p>
        </w:tc>
      </w:tr>
      <w:tr w:rsidR="0059400A" w:rsidRPr="0059400A" w:rsidTr="00C335AD">
        <w:trPr>
          <w:gridAfter w:val="1"/>
          <w:wAfter w:w="4225" w:type="dxa"/>
          <w:trHeight w:val="315"/>
        </w:trPr>
        <w:tc>
          <w:tcPr>
            <w:tcW w:w="6804" w:type="dxa"/>
            <w:tcBorders>
              <w:top w:val="nil"/>
              <w:left w:val="single" w:sz="4" w:space="0" w:color="auto"/>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Подпрограмма 1.</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Всего</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1 824 491,2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1 613 556,2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1 810 535,2   </w:t>
            </w:r>
          </w:p>
        </w:tc>
      </w:tr>
      <w:tr w:rsidR="0059400A" w:rsidRPr="0059400A" w:rsidTr="00C335AD">
        <w:trPr>
          <w:gridAfter w:val="1"/>
          <w:wAfter w:w="4225" w:type="dxa"/>
          <w:trHeight w:val="315"/>
        </w:trPr>
        <w:tc>
          <w:tcPr>
            <w:tcW w:w="6804" w:type="dxa"/>
            <w:vMerge w:val="restart"/>
            <w:tcBorders>
              <w:top w:val="nil"/>
              <w:left w:val="single" w:sz="4" w:space="0" w:color="auto"/>
              <w:bottom w:val="single" w:sz="4" w:space="0" w:color="auto"/>
              <w:right w:val="single" w:sz="4" w:space="0" w:color="auto"/>
            </w:tcBorders>
            <w:shd w:val="clear" w:color="auto" w:fill="auto"/>
            <w:vAlign w:val="center"/>
            <w:hideMark/>
          </w:tcPr>
          <w:p w:rsidR="0059400A" w:rsidRPr="0059400A" w:rsidRDefault="0059400A" w:rsidP="0059400A">
            <w:pPr>
              <w:rPr>
                <w:color w:val="000000"/>
              </w:rPr>
            </w:pPr>
            <w:r w:rsidRPr="0059400A">
              <w:rPr>
                <w:color w:val="000000"/>
              </w:rPr>
              <w:t>Развитие общего и дополнительного образования</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федеральный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60 535,4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60 535,4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59 361,2   </w:t>
            </w:r>
          </w:p>
        </w:tc>
      </w:tr>
      <w:tr w:rsidR="0059400A" w:rsidRPr="0059400A" w:rsidTr="00C335AD">
        <w:trPr>
          <w:gridAfter w:val="1"/>
          <w:wAfter w:w="4225" w:type="dxa"/>
          <w:trHeight w:val="315"/>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областной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1 097 028,7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1 097 028,7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1 095 416,2   </w:t>
            </w:r>
          </w:p>
        </w:tc>
      </w:tr>
      <w:tr w:rsidR="0059400A" w:rsidRPr="0059400A" w:rsidTr="00C335AD">
        <w:trPr>
          <w:gridAfter w:val="1"/>
          <w:wAfter w:w="4225" w:type="dxa"/>
          <w:trHeight w:val="315"/>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местный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455 992,1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455 992,1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453 968,9   </w:t>
            </w:r>
          </w:p>
        </w:tc>
      </w:tr>
      <w:tr w:rsidR="0059400A" w:rsidRPr="0059400A" w:rsidTr="00C335AD">
        <w:trPr>
          <w:gridAfter w:val="1"/>
          <w:wAfter w:w="4225" w:type="dxa"/>
          <w:trHeight w:val="315"/>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внебюджетные источники</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210 935,0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201 788,9   </w:t>
            </w:r>
          </w:p>
        </w:tc>
      </w:tr>
      <w:tr w:rsidR="0059400A" w:rsidRPr="0059400A" w:rsidTr="00C335AD">
        <w:trPr>
          <w:gridAfter w:val="1"/>
          <w:wAfter w:w="4225" w:type="dxa"/>
          <w:trHeight w:val="405"/>
        </w:trPr>
        <w:tc>
          <w:tcPr>
            <w:tcW w:w="6804" w:type="dxa"/>
            <w:tcBorders>
              <w:top w:val="nil"/>
              <w:left w:val="single" w:sz="4" w:space="0" w:color="auto"/>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Основное мероприятие 1.2.</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Всего</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1 619 607,0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1 408 672,0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1 609 764,8   </w:t>
            </w:r>
          </w:p>
        </w:tc>
      </w:tr>
      <w:tr w:rsidR="0059400A" w:rsidRPr="0059400A" w:rsidTr="00C335AD">
        <w:trPr>
          <w:gridAfter w:val="1"/>
          <w:wAfter w:w="4225" w:type="dxa"/>
          <w:trHeight w:val="276"/>
        </w:trPr>
        <w:tc>
          <w:tcPr>
            <w:tcW w:w="6804" w:type="dxa"/>
            <w:vMerge w:val="restart"/>
            <w:tcBorders>
              <w:top w:val="nil"/>
              <w:left w:val="single" w:sz="4" w:space="0" w:color="auto"/>
              <w:bottom w:val="single" w:sz="4" w:space="0" w:color="auto"/>
              <w:right w:val="single" w:sz="4" w:space="0" w:color="auto"/>
            </w:tcBorders>
            <w:shd w:val="clear" w:color="auto" w:fill="auto"/>
            <w:vAlign w:val="center"/>
            <w:hideMark/>
          </w:tcPr>
          <w:p w:rsidR="0059400A" w:rsidRPr="0059400A" w:rsidRDefault="0059400A" w:rsidP="0059400A">
            <w:pPr>
              <w:rPr>
                <w:color w:val="000000"/>
              </w:rPr>
            </w:pPr>
            <w:r w:rsidRPr="0059400A">
              <w:rPr>
                <w:color w:val="000000"/>
              </w:rPr>
              <w:t xml:space="preserve">"Обеспечение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w:t>
            </w:r>
            <w:proofErr w:type="gramStart"/>
            <w:r w:rsidRPr="0059400A">
              <w:rPr>
                <w:color w:val="000000"/>
              </w:rPr>
              <w:t>муниципальных  и</w:t>
            </w:r>
            <w:proofErr w:type="gramEnd"/>
            <w:r w:rsidRPr="0059400A">
              <w:rPr>
                <w:color w:val="000000"/>
              </w:rPr>
              <w:t xml:space="preserve"> частных общеобразовательных организациях."</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федеральный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13 875,2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13 875,2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13 303,6   </w:t>
            </w:r>
          </w:p>
        </w:tc>
      </w:tr>
      <w:tr w:rsidR="0059400A" w:rsidRPr="0059400A" w:rsidTr="00C335AD">
        <w:trPr>
          <w:gridAfter w:val="1"/>
          <w:wAfter w:w="4225" w:type="dxa"/>
          <w:trHeight w:val="1080"/>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областной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1 014 910,4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1 014 910,4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1 014 910,4   </w:t>
            </w:r>
          </w:p>
        </w:tc>
      </w:tr>
      <w:tr w:rsidR="0059400A" w:rsidRPr="0059400A" w:rsidTr="00C335AD">
        <w:trPr>
          <w:gridAfter w:val="1"/>
          <w:wAfter w:w="4225" w:type="dxa"/>
          <w:trHeight w:val="320"/>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местный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379 886,4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379 886,4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379 761,9   </w:t>
            </w:r>
          </w:p>
        </w:tc>
      </w:tr>
      <w:tr w:rsidR="0059400A" w:rsidRPr="0059400A" w:rsidTr="00C335AD">
        <w:trPr>
          <w:gridAfter w:val="1"/>
          <w:wAfter w:w="4225" w:type="dxa"/>
          <w:trHeight w:val="282"/>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внебюджетные источники</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210 935,0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201 788,9   </w:t>
            </w:r>
          </w:p>
        </w:tc>
      </w:tr>
      <w:tr w:rsidR="0059400A" w:rsidRPr="0059400A" w:rsidTr="00C335AD">
        <w:trPr>
          <w:gridAfter w:val="1"/>
          <w:wAfter w:w="4225" w:type="dxa"/>
          <w:trHeight w:val="315"/>
        </w:trPr>
        <w:tc>
          <w:tcPr>
            <w:tcW w:w="6804" w:type="dxa"/>
            <w:tcBorders>
              <w:top w:val="nil"/>
              <w:left w:val="single" w:sz="4" w:space="0" w:color="auto"/>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Основное мероприятие 1.3.</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Всего</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jc w:val="right"/>
              <w:rPr>
                <w:color w:val="000000"/>
              </w:rPr>
            </w:pPr>
            <w:r w:rsidRPr="0059400A">
              <w:rPr>
                <w:color w:val="000000"/>
              </w:rPr>
              <w:t>205,8</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jc w:val="right"/>
              <w:rPr>
                <w:color w:val="000000"/>
              </w:rPr>
            </w:pPr>
            <w:r w:rsidRPr="0059400A">
              <w:rPr>
                <w:color w:val="000000"/>
              </w:rPr>
              <w:t>205,8</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jc w:val="right"/>
              <w:rPr>
                <w:color w:val="000000"/>
              </w:rPr>
            </w:pPr>
            <w:r w:rsidRPr="0059400A">
              <w:rPr>
                <w:color w:val="000000"/>
              </w:rPr>
              <w:t>205,7</w:t>
            </w:r>
          </w:p>
        </w:tc>
      </w:tr>
      <w:tr w:rsidR="0059400A" w:rsidRPr="0059400A" w:rsidTr="00C335AD">
        <w:trPr>
          <w:gridAfter w:val="1"/>
          <w:wAfter w:w="4225" w:type="dxa"/>
          <w:trHeight w:val="315"/>
        </w:trPr>
        <w:tc>
          <w:tcPr>
            <w:tcW w:w="6804" w:type="dxa"/>
            <w:vMerge w:val="restart"/>
            <w:tcBorders>
              <w:top w:val="nil"/>
              <w:left w:val="single" w:sz="4" w:space="0" w:color="auto"/>
              <w:bottom w:val="single" w:sz="4" w:space="0" w:color="auto"/>
              <w:right w:val="single" w:sz="4" w:space="0" w:color="auto"/>
            </w:tcBorders>
            <w:shd w:val="clear" w:color="auto" w:fill="auto"/>
            <w:vAlign w:val="center"/>
            <w:hideMark/>
          </w:tcPr>
          <w:p w:rsidR="0059400A" w:rsidRPr="0059400A" w:rsidRDefault="0059400A" w:rsidP="0059400A">
            <w:pPr>
              <w:rPr>
                <w:color w:val="000000"/>
              </w:rPr>
            </w:pPr>
            <w:r w:rsidRPr="0059400A">
              <w:rPr>
                <w:color w:val="000000"/>
              </w:rPr>
              <w:t>"Организация и проведение мероприятий с обучающимися"</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федеральный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315"/>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областной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315"/>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местный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205,8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205,8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205,7   </w:t>
            </w:r>
          </w:p>
        </w:tc>
      </w:tr>
      <w:tr w:rsidR="0059400A" w:rsidRPr="0059400A" w:rsidTr="00C335AD">
        <w:trPr>
          <w:gridAfter w:val="1"/>
          <w:wAfter w:w="4225" w:type="dxa"/>
          <w:trHeight w:val="315"/>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внебюджетные источники</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315"/>
        </w:trPr>
        <w:tc>
          <w:tcPr>
            <w:tcW w:w="6804" w:type="dxa"/>
            <w:tcBorders>
              <w:top w:val="nil"/>
              <w:left w:val="single" w:sz="4" w:space="0" w:color="auto"/>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Основное мероприятие 1.4.</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Всего</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2 882,7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2 882,7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2 882,6   </w:t>
            </w:r>
          </w:p>
        </w:tc>
      </w:tr>
      <w:tr w:rsidR="0059400A" w:rsidRPr="0059400A" w:rsidTr="00C335AD">
        <w:trPr>
          <w:gridAfter w:val="1"/>
          <w:wAfter w:w="4225" w:type="dxa"/>
          <w:trHeight w:val="267"/>
        </w:trPr>
        <w:tc>
          <w:tcPr>
            <w:tcW w:w="6804" w:type="dxa"/>
            <w:vMerge w:val="restart"/>
            <w:tcBorders>
              <w:top w:val="nil"/>
              <w:left w:val="single" w:sz="4" w:space="0" w:color="auto"/>
              <w:bottom w:val="single" w:sz="4" w:space="0" w:color="auto"/>
              <w:right w:val="single" w:sz="4" w:space="0" w:color="auto"/>
            </w:tcBorders>
            <w:shd w:val="clear" w:color="auto" w:fill="auto"/>
            <w:vAlign w:val="center"/>
            <w:hideMark/>
          </w:tcPr>
          <w:p w:rsidR="0059400A" w:rsidRPr="0059400A" w:rsidRDefault="0059400A" w:rsidP="0059400A">
            <w:pPr>
              <w:rPr>
                <w:color w:val="000000"/>
              </w:rPr>
            </w:pPr>
            <w:r w:rsidRPr="0059400A">
              <w:rPr>
                <w:color w:val="000000"/>
              </w:rPr>
              <w:t xml:space="preserve">"Организация и проведение мероприятий, направленных на развитие педагогического потенциала системы </w:t>
            </w:r>
            <w:proofErr w:type="gramStart"/>
            <w:r w:rsidRPr="0059400A">
              <w:rPr>
                <w:color w:val="000000"/>
              </w:rPr>
              <w:t>дошкольного ,</w:t>
            </w:r>
            <w:proofErr w:type="gramEnd"/>
            <w:r w:rsidRPr="0059400A">
              <w:rPr>
                <w:color w:val="000000"/>
              </w:rPr>
              <w:t xml:space="preserve"> общего и дополнительного образования города Батайска"</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федеральный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272"/>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областной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261"/>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местный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2 882,7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2 882,7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2 882,6   </w:t>
            </w:r>
          </w:p>
        </w:tc>
      </w:tr>
      <w:tr w:rsidR="0059400A" w:rsidRPr="0059400A" w:rsidTr="00C335AD">
        <w:trPr>
          <w:gridAfter w:val="1"/>
          <w:wAfter w:w="4225" w:type="dxa"/>
          <w:trHeight w:val="252"/>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внебюджетные источники</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315"/>
        </w:trPr>
        <w:tc>
          <w:tcPr>
            <w:tcW w:w="6804" w:type="dxa"/>
            <w:tcBorders>
              <w:top w:val="nil"/>
              <w:left w:val="single" w:sz="4" w:space="0" w:color="auto"/>
              <w:bottom w:val="single" w:sz="4" w:space="0" w:color="auto"/>
              <w:right w:val="single" w:sz="4" w:space="0" w:color="auto"/>
            </w:tcBorders>
            <w:shd w:val="clear" w:color="000000" w:fill="FFFFFF"/>
            <w:noWrap/>
            <w:vAlign w:val="bottom"/>
            <w:hideMark/>
          </w:tcPr>
          <w:p w:rsidR="0059400A" w:rsidRPr="0059400A" w:rsidRDefault="0059400A" w:rsidP="0059400A">
            <w:pPr>
              <w:rPr>
                <w:color w:val="000000"/>
              </w:rPr>
            </w:pPr>
            <w:r w:rsidRPr="0059400A">
              <w:rPr>
                <w:color w:val="000000"/>
              </w:rPr>
              <w:t>Основное мероприятие 1.6.</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Всего</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jc w:val="right"/>
              <w:rPr>
                <w:color w:val="000000"/>
              </w:rPr>
            </w:pPr>
            <w:r w:rsidRPr="0059400A">
              <w:rPr>
                <w:color w:val="000000"/>
              </w:rPr>
              <w:t>0,0</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jc w:val="right"/>
              <w:rPr>
                <w:color w:val="000000"/>
              </w:rPr>
            </w:pPr>
            <w:r w:rsidRPr="0059400A">
              <w:rPr>
                <w:color w:val="000000"/>
              </w:rPr>
              <w:t>0,0</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jc w:val="right"/>
              <w:rPr>
                <w:color w:val="000000"/>
              </w:rPr>
            </w:pPr>
            <w:r w:rsidRPr="0059400A">
              <w:rPr>
                <w:color w:val="000000"/>
              </w:rPr>
              <w:t>0,0</w:t>
            </w:r>
          </w:p>
        </w:tc>
      </w:tr>
      <w:tr w:rsidR="0059400A" w:rsidRPr="0059400A" w:rsidTr="00C335AD">
        <w:trPr>
          <w:gridAfter w:val="1"/>
          <w:wAfter w:w="4225" w:type="dxa"/>
          <w:trHeight w:val="360"/>
        </w:trPr>
        <w:tc>
          <w:tcPr>
            <w:tcW w:w="6804" w:type="dxa"/>
            <w:vMerge w:val="restart"/>
            <w:tcBorders>
              <w:top w:val="nil"/>
              <w:left w:val="single" w:sz="4" w:space="0" w:color="auto"/>
              <w:bottom w:val="single" w:sz="4" w:space="0" w:color="auto"/>
              <w:right w:val="single" w:sz="4" w:space="0" w:color="auto"/>
            </w:tcBorders>
            <w:shd w:val="clear" w:color="auto" w:fill="auto"/>
            <w:vAlign w:val="center"/>
            <w:hideMark/>
          </w:tcPr>
          <w:p w:rsidR="0059400A" w:rsidRPr="0059400A" w:rsidRDefault="0059400A" w:rsidP="0059400A">
            <w:pPr>
              <w:rPr>
                <w:color w:val="000000"/>
              </w:rPr>
            </w:pPr>
            <w:r w:rsidRPr="0059400A">
              <w:rPr>
                <w:color w:val="000000"/>
              </w:rPr>
              <w:t>"Разработка проектно-сметной документации на строительство, капитальный ремонт и реконструкцию муниципальных образовательных организаций"</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федеральный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323"/>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областной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317"/>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местный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317"/>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внебюджетные источники</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315"/>
        </w:trPr>
        <w:tc>
          <w:tcPr>
            <w:tcW w:w="6804" w:type="dxa"/>
            <w:tcBorders>
              <w:top w:val="nil"/>
              <w:left w:val="single" w:sz="4" w:space="0" w:color="auto"/>
              <w:bottom w:val="single" w:sz="4" w:space="0" w:color="auto"/>
              <w:right w:val="single" w:sz="4" w:space="0" w:color="auto"/>
            </w:tcBorders>
            <w:shd w:val="clear" w:color="000000" w:fill="FFFFFF"/>
            <w:noWrap/>
            <w:vAlign w:val="bottom"/>
            <w:hideMark/>
          </w:tcPr>
          <w:p w:rsidR="0059400A" w:rsidRPr="0059400A" w:rsidRDefault="0059400A" w:rsidP="0059400A">
            <w:pPr>
              <w:rPr>
                <w:color w:val="000000"/>
              </w:rPr>
            </w:pPr>
            <w:r w:rsidRPr="0059400A">
              <w:rPr>
                <w:color w:val="000000"/>
              </w:rPr>
              <w:t>Основное мероприятие 1.7.</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Всего</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74 646,2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74 646,2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72 819,4   </w:t>
            </w:r>
          </w:p>
        </w:tc>
      </w:tr>
      <w:tr w:rsidR="0059400A" w:rsidRPr="0059400A" w:rsidTr="00C335AD">
        <w:trPr>
          <w:gridAfter w:val="1"/>
          <w:wAfter w:w="4225" w:type="dxa"/>
          <w:trHeight w:val="375"/>
        </w:trPr>
        <w:tc>
          <w:tcPr>
            <w:tcW w:w="6804" w:type="dxa"/>
            <w:vMerge w:val="restart"/>
            <w:tcBorders>
              <w:top w:val="nil"/>
              <w:left w:val="single" w:sz="4" w:space="0" w:color="auto"/>
              <w:bottom w:val="single" w:sz="4" w:space="0" w:color="auto"/>
              <w:right w:val="single" w:sz="4" w:space="0" w:color="auto"/>
            </w:tcBorders>
            <w:shd w:val="clear" w:color="auto" w:fill="auto"/>
            <w:vAlign w:val="center"/>
            <w:hideMark/>
          </w:tcPr>
          <w:p w:rsidR="0059400A" w:rsidRPr="0059400A" w:rsidRDefault="0059400A" w:rsidP="0059400A">
            <w:pPr>
              <w:rPr>
                <w:color w:val="000000"/>
              </w:rPr>
            </w:pPr>
            <w:r w:rsidRPr="0059400A">
              <w:rPr>
                <w:color w:val="000000"/>
              </w:rPr>
              <w:t>"Строительство, капитальный ремонт и реконструкция муниципальных образовательных организаций"</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федеральный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321"/>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областной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58 776,8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58 776,8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57 435,2   </w:t>
            </w:r>
          </w:p>
        </w:tc>
      </w:tr>
      <w:tr w:rsidR="0059400A" w:rsidRPr="0059400A" w:rsidTr="00C335AD">
        <w:trPr>
          <w:gridAfter w:val="1"/>
          <w:wAfter w:w="4225" w:type="dxa"/>
          <w:trHeight w:val="271"/>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местный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15 869,4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15 869,4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15 384,2   </w:t>
            </w:r>
          </w:p>
        </w:tc>
      </w:tr>
      <w:tr w:rsidR="0059400A" w:rsidRPr="0059400A" w:rsidTr="00C335AD">
        <w:trPr>
          <w:gridAfter w:val="1"/>
          <w:wAfter w:w="4225" w:type="dxa"/>
          <w:trHeight w:val="275"/>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внебюджетные источники</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315"/>
        </w:trPr>
        <w:tc>
          <w:tcPr>
            <w:tcW w:w="6804" w:type="dxa"/>
            <w:tcBorders>
              <w:top w:val="nil"/>
              <w:left w:val="single" w:sz="4" w:space="0" w:color="auto"/>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Основное мероприятие 1.9.</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Всего</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32 869,9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32 869,9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32 868,8   </w:t>
            </w:r>
          </w:p>
        </w:tc>
      </w:tr>
      <w:tr w:rsidR="0059400A" w:rsidRPr="0059400A" w:rsidTr="00C335AD">
        <w:trPr>
          <w:gridAfter w:val="1"/>
          <w:wAfter w:w="4225" w:type="dxa"/>
          <w:trHeight w:val="435"/>
        </w:trPr>
        <w:tc>
          <w:tcPr>
            <w:tcW w:w="6804" w:type="dxa"/>
            <w:vMerge w:val="restart"/>
            <w:tcBorders>
              <w:top w:val="nil"/>
              <w:left w:val="single" w:sz="4" w:space="0" w:color="auto"/>
              <w:bottom w:val="single" w:sz="4" w:space="0" w:color="auto"/>
              <w:right w:val="single" w:sz="4" w:space="0" w:color="auto"/>
            </w:tcBorders>
            <w:shd w:val="clear" w:color="auto" w:fill="auto"/>
            <w:vAlign w:val="center"/>
            <w:hideMark/>
          </w:tcPr>
          <w:p w:rsidR="0059400A" w:rsidRPr="0059400A" w:rsidRDefault="0059400A" w:rsidP="0059400A">
            <w:pPr>
              <w:rPr>
                <w:color w:val="000000"/>
              </w:rPr>
            </w:pPr>
            <w:r w:rsidRPr="0059400A">
              <w:rPr>
                <w:color w:val="000000"/>
              </w:rPr>
              <w:t>"Обеспечение деятельности Управления образования города Батайска, включая Финансово-экономическую службу"</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федеральный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420"/>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областной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405"/>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местный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32 869,9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32 869,9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32 868,8   </w:t>
            </w:r>
          </w:p>
        </w:tc>
      </w:tr>
      <w:tr w:rsidR="0059400A" w:rsidRPr="0059400A" w:rsidTr="00C335AD">
        <w:trPr>
          <w:gridAfter w:val="1"/>
          <w:wAfter w:w="4225" w:type="dxa"/>
          <w:trHeight w:val="375"/>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внебюджетные источники</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315"/>
        </w:trPr>
        <w:tc>
          <w:tcPr>
            <w:tcW w:w="6804" w:type="dxa"/>
            <w:tcBorders>
              <w:top w:val="nil"/>
              <w:left w:val="single" w:sz="4" w:space="0" w:color="auto"/>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Основное мероприятие 1.10.</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Всего</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33 773,8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33 773,8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32 527,1   </w:t>
            </w:r>
          </w:p>
        </w:tc>
      </w:tr>
      <w:tr w:rsidR="0059400A" w:rsidRPr="0059400A" w:rsidTr="00C335AD">
        <w:trPr>
          <w:gridAfter w:val="1"/>
          <w:wAfter w:w="4225" w:type="dxa"/>
          <w:trHeight w:val="315"/>
        </w:trPr>
        <w:tc>
          <w:tcPr>
            <w:tcW w:w="6804" w:type="dxa"/>
            <w:vMerge w:val="restart"/>
            <w:tcBorders>
              <w:top w:val="nil"/>
              <w:left w:val="single" w:sz="4" w:space="0" w:color="auto"/>
              <w:bottom w:val="single" w:sz="4" w:space="0" w:color="auto"/>
              <w:right w:val="single" w:sz="4" w:space="0" w:color="auto"/>
            </w:tcBorders>
            <w:shd w:val="clear" w:color="auto" w:fill="auto"/>
            <w:vAlign w:val="center"/>
            <w:hideMark/>
          </w:tcPr>
          <w:p w:rsidR="0059400A" w:rsidRPr="0059400A" w:rsidRDefault="0059400A" w:rsidP="0059400A">
            <w:pPr>
              <w:rPr>
                <w:color w:val="000000"/>
              </w:rPr>
            </w:pPr>
            <w:r w:rsidRPr="0059400A">
              <w:rPr>
                <w:color w:val="000000"/>
              </w:rPr>
              <w:t>Реализация проекта "</w:t>
            </w:r>
            <w:proofErr w:type="spellStart"/>
            <w:r w:rsidRPr="0059400A">
              <w:rPr>
                <w:color w:val="000000"/>
              </w:rPr>
              <w:t>Здоровьесбережения</w:t>
            </w:r>
            <w:proofErr w:type="spellEnd"/>
            <w:r w:rsidRPr="0059400A">
              <w:rPr>
                <w:color w:val="000000"/>
              </w:rPr>
              <w:t xml:space="preserve"> в сфере образования"</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федеральный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315"/>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областной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15 817,1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15 817,1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15 816,1   </w:t>
            </w:r>
          </w:p>
        </w:tc>
      </w:tr>
      <w:tr w:rsidR="0059400A" w:rsidRPr="0059400A" w:rsidTr="00C335AD">
        <w:trPr>
          <w:gridAfter w:val="1"/>
          <w:wAfter w:w="4225" w:type="dxa"/>
          <w:trHeight w:val="315"/>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местный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17 956,7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17 956,7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16 711,0   </w:t>
            </w:r>
          </w:p>
        </w:tc>
      </w:tr>
      <w:tr w:rsidR="0059400A" w:rsidRPr="0059400A" w:rsidTr="00C335AD">
        <w:trPr>
          <w:gridAfter w:val="1"/>
          <w:wAfter w:w="4225" w:type="dxa"/>
          <w:trHeight w:val="315"/>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внебюджетные источники</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315"/>
        </w:trPr>
        <w:tc>
          <w:tcPr>
            <w:tcW w:w="6804" w:type="dxa"/>
            <w:tcBorders>
              <w:top w:val="nil"/>
              <w:left w:val="single" w:sz="4" w:space="0" w:color="auto"/>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Основное мероприятие 1.13.</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Всего</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2 386,4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2 386,4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2 376,9   </w:t>
            </w:r>
          </w:p>
        </w:tc>
      </w:tr>
      <w:tr w:rsidR="0059400A" w:rsidRPr="0059400A" w:rsidTr="00C335AD">
        <w:trPr>
          <w:gridAfter w:val="1"/>
          <w:wAfter w:w="4225" w:type="dxa"/>
          <w:trHeight w:val="315"/>
        </w:trPr>
        <w:tc>
          <w:tcPr>
            <w:tcW w:w="6804" w:type="dxa"/>
            <w:vMerge w:val="restart"/>
            <w:tcBorders>
              <w:top w:val="nil"/>
              <w:left w:val="single" w:sz="4" w:space="0" w:color="auto"/>
              <w:bottom w:val="single" w:sz="4" w:space="0" w:color="auto"/>
              <w:right w:val="single" w:sz="4" w:space="0" w:color="auto"/>
            </w:tcBorders>
            <w:shd w:val="clear" w:color="auto" w:fill="auto"/>
            <w:vAlign w:val="center"/>
            <w:hideMark/>
          </w:tcPr>
          <w:p w:rsidR="0059400A" w:rsidRPr="0059400A" w:rsidRDefault="0059400A" w:rsidP="0059400A">
            <w:pPr>
              <w:rPr>
                <w:color w:val="000000"/>
              </w:rPr>
            </w:pPr>
            <w:r w:rsidRPr="0059400A">
              <w:rPr>
                <w:color w:val="000000"/>
              </w:rPr>
              <w:t>Реализация мероприятий по охране и пожарной безопасности объектов образования</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федеральный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315"/>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областной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315"/>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местный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2 386,4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2 386,4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2 376,9   </w:t>
            </w:r>
          </w:p>
        </w:tc>
      </w:tr>
      <w:tr w:rsidR="0059400A" w:rsidRPr="0059400A" w:rsidTr="00C335AD">
        <w:trPr>
          <w:gridAfter w:val="1"/>
          <w:wAfter w:w="4225" w:type="dxa"/>
          <w:trHeight w:val="315"/>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внебюджетные источники</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315"/>
        </w:trPr>
        <w:tc>
          <w:tcPr>
            <w:tcW w:w="6804" w:type="dxa"/>
            <w:tcBorders>
              <w:top w:val="nil"/>
              <w:left w:val="single" w:sz="4" w:space="0" w:color="auto"/>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Основное мероприятие 1.14.</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Всего</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27 110,4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27 110,4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27 110,3   </w:t>
            </w:r>
          </w:p>
        </w:tc>
      </w:tr>
      <w:tr w:rsidR="0059400A" w:rsidRPr="0059400A" w:rsidTr="00C335AD">
        <w:trPr>
          <w:gridAfter w:val="1"/>
          <w:wAfter w:w="4225" w:type="dxa"/>
          <w:trHeight w:val="295"/>
        </w:trPr>
        <w:tc>
          <w:tcPr>
            <w:tcW w:w="6804" w:type="dxa"/>
            <w:vMerge w:val="restart"/>
            <w:tcBorders>
              <w:top w:val="nil"/>
              <w:left w:val="single" w:sz="4" w:space="0" w:color="auto"/>
              <w:bottom w:val="single" w:sz="4" w:space="0" w:color="auto"/>
              <w:right w:val="single" w:sz="4" w:space="0" w:color="auto"/>
            </w:tcBorders>
            <w:shd w:val="clear" w:color="auto" w:fill="auto"/>
            <w:vAlign w:val="center"/>
            <w:hideMark/>
          </w:tcPr>
          <w:p w:rsidR="0059400A" w:rsidRPr="0059400A" w:rsidRDefault="0059400A" w:rsidP="0059400A">
            <w:pPr>
              <w:rPr>
                <w:color w:val="000000"/>
              </w:rPr>
            </w:pPr>
            <w:r w:rsidRPr="0059400A">
              <w:rPr>
                <w:color w:val="000000"/>
              </w:rPr>
              <w:t>Реализация регионального проекта "Цифровая образовательная среда" Внедрение целевой модели цифровой образовательной среды в общеобразовательных организациях</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федеральный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26 568,0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26 568,0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26 567,9   </w:t>
            </w:r>
          </w:p>
        </w:tc>
      </w:tr>
      <w:tr w:rsidR="0059400A" w:rsidRPr="0059400A" w:rsidTr="00C335AD">
        <w:trPr>
          <w:gridAfter w:val="1"/>
          <w:wAfter w:w="4225" w:type="dxa"/>
          <w:trHeight w:val="285"/>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областной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542,4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542,4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542,4   </w:t>
            </w:r>
          </w:p>
        </w:tc>
      </w:tr>
      <w:tr w:rsidR="0059400A" w:rsidRPr="0059400A" w:rsidTr="00C335AD">
        <w:trPr>
          <w:gridAfter w:val="1"/>
          <w:wAfter w:w="4225" w:type="dxa"/>
          <w:trHeight w:val="261"/>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местный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266"/>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внебюджетные источники</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315"/>
        </w:trPr>
        <w:tc>
          <w:tcPr>
            <w:tcW w:w="6804" w:type="dxa"/>
            <w:tcBorders>
              <w:top w:val="nil"/>
              <w:left w:val="single" w:sz="4" w:space="0" w:color="auto"/>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Основное мероприятие 1.15.</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Всего</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290,0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290,0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290,0   </w:t>
            </w:r>
          </w:p>
        </w:tc>
      </w:tr>
      <w:tr w:rsidR="0059400A" w:rsidRPr="0059400A" w:rsidTr="00C335AD">
        <w:trPr>
          <w:gridAfter w:val="1"/>
          <w:wAfter w:w="4225" w:type="dxa"/>
          <w:trHeight w:val="218"/>
        </w:trPr>
        <w:tc>
          <w:tcPr>
            <w:tcW w:w="6804" w:type="dxa"/>
            <w:vMerge w:val="restart"/>
            <w:tcBorders>
              <w:top w:val="nil"/>
              <w:left w:val="single" w:sz="4" w:space="0" w:color="auto"/>
              <w:bottom w:val="single" w:sz="4" w:space="0" w:color="auto"/>
              <w:right w:val="single" w:sz="4" w:space="0" w:color="auto"/>
            </w:tcBorders>
            <w:shd w:val="clear" w:color="auto" w:fill="auto"/>
            <w:vAlign w:val="center"/>
            <w:hideMark/>
          </w:tcPr>
          <w:p w:rsidR="0059400A" w:rsidRPr="0059400A" w:rsidRDefault="0059400A" w:rsidP="00D644BC">
            <w:pPr>
              <w:rPr>
                <w:color w:val="000000"/>
              </w:rPr>
            </w:pPr>
            <w:r w:rsidRPr="0059400A">
              <w:rPr>
                <w:color w:val="000000"/>
              </w:rPr>
              <w:t>Реализация мероприятий по проведению независимой оценки качества условий образовательной деятельности</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федеральный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223"/>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областной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343"/>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местный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290,0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290,0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290,0   </w:t>
            </w:r>
          </w:p>
        </w:tc>
      </w:tr>
      <w:tr w:rsidR="0059400A" w:rsidRPr="0059400A" w:rsidTr="00C335AD">
        <w:trPr>
          <w:gridAfter w:val="1"/>
          <w:wAfter w:w="4225" w:type="dxa"/>
          <w:trHeight w:val="301"/>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внебюджетные источники</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315"/>
        </w:trPr>
        <w:tc>
          <w:tcPr>
            <w:tcW w:w="6804" w:type="dxa"/>
            <w:tcBorders>
              <w:top w:val="nil"/>
              <w:left w:val="single" w:sz="4" w:space="0" w:color="auto"/>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Основное мероприятие 1.16.</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Всего</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r>
      <w:tr w:rsidR="0059400A" w:rsidRPr="0059400A" w:rsidTr="00C335AD">
        <w:trPr>
          <w:gridAfter w:val="1"/>
          <w:wAfter w:w="4225" w:type="dxa"/>
          <w:trHeight w:val="315"/>
        </w:trPr>
        <w:tc>
          <w:tcPr>
            <w:tcW w:w="6804" w:type="dxa"/>
            <w:vMerge w:val="restart"/>
            <w:tcBorders>
              <w:top w:val="nil"/>
              <w:left w:val="single" w:sz="4" w:space="0" w:color="auto"/>
              <w:bottom w:val="single" w:sz="4" w:space="0" w:color="auto"/>
              <w:right w:val="single" w:sz="4" w:space="0" w:color="auto"/>
            </w:tcBorders>
            <w:shd w:val="clear" w:color="auto" w:fill="auto"/>
            <w:vAlign w:val="center"/>
            <w:hideMark/>
          </w:tcPr>
          <w:p w:rsidR="0059400A" w:rsidRPr="0059400A" w:rsidRDefault="0059400A" w:rsidP="0059400A">
            <w:pPr>
              <w:rPr>
                <w:color w:val="000000"/>
              </w:rPr>
            </w:pPr>
            <w:r w:rsidRPr="0059400A">
              <w:rPr>
                <w:color w:val="000000"/>
              </w:rPr>
              <w:t>Благоустройство зданий муниципаль</w:t>
            </w:r>
            <w:r>
              <w:rPr>
                <w:color w:val="000000"/>
              </w:rPr>
              <w:t>ных общеобразовательных организа</w:t>
            </w:r>
            <w:r w:rsidRPr="0059400A">
              <w:rPr>
                <w:color w:val="000000"/>
              </w:rPr>
              <w:t>ций</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федеральный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315"/>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областной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315"/>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местный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315"/>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внебюджетные источники</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315"/>
        </w:trPr>
        <w:tc>
          <w:tcPr>
            <w:tcW w:w="6804" w:type="dxa"/>
            <w:tcBorders>
              <w:top w:val="nil"/>
              <w:left w:val="single" w:sz="4" w:space="0" w:color="auto"/>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Основное мероприятие 1.17.</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Всего</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30 719,0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30 719,0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29 689,6   </w:t>
            </w:r>
          </w:p>
        </w:tc>
      </w:tr>
      <w:tr w:rsidR="0059400A" w:rsidRPr="0059400A" w:rsidTr="00C335AD">
        <w:trPr>
          <w:gridAfter w:val="1"/>
          <w:wAfter w:w="4225" w:type="dxa"/>
          <w:trHeight w:val="315"/>
        </w:trPr>
        <w:tc>
          <w:tcPr>
            <w:tcW w:w="6804" w:type="dxa"/>
            <w:vMerge w:val="restart"/>
            <w:tcBorders>
              <w:top w:val="nil"/>
              <w:left w:val="single" w:sz="4" w:space="0" w:color="auto"/>
              <w:bottom w:val="single" w:sz="4" w:space="0" w:color="auto"/>
              <w:right w:val="single" w:sz="4" w:space="0" w:color="auto"/>
            </w:tcBorders>
            <w:shd w:val="clear" w:color="auto" w:fill="auto"/>
            <w:vAlign w:val="center"/>
            <w:hideMark/>
          </w:tcPr>
          <w:p w:rsidR="0059400A" w:rsidRPr="0059400A" w:rsidRDefault="00B40A8D" w:rsidP="00B40A8D">
            <w:pPr>
              <w:rPr>
                <w:color w:val="000000"/>
              </w:rPr>
            </w:pPr>
            <w:bookmarkStart w:id="0" w:name="_GoBack"/>
            <w:bookmarkEnd w:id="0"/>
            <w:r w:rsidRPr="00DB5792">
              <w:rPr>
                <w:rFonts w:eastAsiaTheme="minorHAnsi"/>
                <w:lang w:eastAsia="en-US"/>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федеральный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20 092,2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20 092,2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19 489,7   </w:t>
            </w:r>
          </w:p>
        </w:tc>
      </w:tr>
      <w:tr w:rsidR="0059400A" w:rsidRPr="0059400A" w:rsidTr="00C335AD">
        <w:trPr>
          <w:gridAfter w:val="1"/>
          <w:wAfter w:w="4225" w:type="dxa"/>
          <w:trHeight w:val="315"/>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областной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6 982,0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6 982,0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6 712,1   </w:t>
            </w:r>
          </w:p>
        </w:tc>
      </w:tr>
      <w:tr w:rsidR="0059400A" w:rsidRPr="0059400A" w:rsidTr="00C335AD">
        <w:trPr>
          <w:gridAfter w:val="1"/>
          <w:wAfter w:w="4225" w:type="dxa"/>
          <w:trHeight w:val="315"/>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местный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3 644,8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3 644,8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3 487,8   </w:t>
            </w:r>
          </w:p>
        </w:tc>
      </w:tr>
      <w:tr w:rsidR="0059400A" w:rsidRPr="0059400A" w:rsidTr="00C335AD">
        <w:trPr>
          <w:gridAfter w:val="1"/>
          <w:wAfter w:w="4225" w:type="dxa"/>
          <w:trHeight w:val="315"/>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внебюджетные источники</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315"/>
        </w:trPr>
        <w:tc>
          <w:tcPr>
            <w:tcW w:w="6804" w:type="dxa"/>
            <w:tcBorders>
              <w:top w:val="nil"/>
              <w:left w:val="single" w:sz="4" w:space="0" w:color="auto"/>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Подпрограмма 2.</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Всего</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12 447,9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11 736,9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12 390,1   </w:t>
            </w:r>
          </w:p>
        </w:tc>
      </w:tr>
      <w:tr w:rsidR="0059400A" w:rsidRPr="0059400A" w:rsidTr="00C335AD">
        <w:trPr>
          <w:gridAfter w:val="1"/>
          <w:wAfter w:w="4225" w:type="dxa"/>
          <w:trHeight w:val="315"/>
        </w:trPr>
        <w:tc>
          <w:tcPr>
            <w:tcW w:w="6804" w:type="dxa"/>
            <w:vMerge w:val="restart"/>
            <w:tcBorders>
              <w:top w:val="nil"/>
              <w:left w:val="single" w:sz="4" w:space="0" w:color="auto"/>
              <w:bottom w:val="single" w:sz="4" w:space="0" w:color="auto"/>
              <w:right w:val="single" w:sz="4" w:space="0" w:color="auto"/>
            </w:tcBorders>
            <w:shd w:val="clear" w:color="auto" w:fill="auto"/>
            <w:vAlign w:val="center"/>
            <w:hideMark/>
          </w:tcPr>
          <w:p w:rsidR="0059400A" w:rsidRPr="0059400A" w:rsidRDefault="0059400A" w:rsidP="00737AB6">
            <w:pPr>
              <w:rPr>
                <w:color w:val="000000"/>
              </w:rPr>
            </w:pPr>
            <w:r w:rsidRPr="0059400A">
              <w:rPr>
                <w:color w:val="000000"/>
              </w:rPr>
              <w:t>Развитие службы практической психологии</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федеральный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r>
      <w:tr w:rsidR="0059400A" w:rsidRPr="0059400A" w:rsidTr="00C335AD">
        <w:trPr>
          <w:gridAfter w:val="1"/>
          <w:wAfter w:w="4225" w:type="dxa"/>
          <w:trHeight w:val="315"/>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областной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25,0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25,0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25,0   </w:t>
            </w:r>
          </w:p>
        </w:tc>
      </w:tr>
      <w:tr w:rsidR="0059400A" w:rsidRPr="0059400A" w:rsidTr="00C335AD">
        <w:trPr>
          <w:gridAfter w:val="1"/>
          <w:wAfter w:w="4225" w:type="dxa"/>
          <w:trHeight w:val="315"/>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местный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11 711,9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11 711,9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11 709,9   </w:t>
            </w:r>
          </w:p>
        </w:tc>
      </w:tr>
      <w:tr w:rsidR="0059400A" w:rsidRPr="0059400A" w:rsidTr="00C335AD">
        <w:trPr>
          <w:gridAfter w:val="1"/>
          <w:wAfter w:w="4225" w:type="dxa"/>
          <w:trHeight w:val="315"/>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внебюджетные источники</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711,0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655,2   </w:t>
            </w:r>
          </w:p>
        </w:tc>
      </w:tr>
      <w:tr w:rsidR="0059400A" w:rsidRPr="0059400A" w:rsidTr="00C335AD">
        <w:trPr>
          <w:gridAfter w:val="1"/>
          <w:wAfter w:w="4225" w:type="dxa"/>
          <w:trHeight w:val="315"/>
        </w:trPr>
        <w:tc>
          <w:tcPr>
            <w:tcW w:w="6804" w:type="dxa"/>
            <w:tcBorders>
              <w:top w:val="nil"/>
              <w:left w:val="single" w:sz="4" w:space="0" w:color="auto"/>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Основное мероприятие 2.2.</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Всего</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12 447,9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11 736,9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12 390,1   </w:t>
            </w:r>
          </w:p>
        </w:tc>
      </w:tr>
      <w:tr w:rsidR="0059400A" w:rsidRPr="0059400A" w:rsidTr="00C335AD">
        <w:trPr>
          <w:gridAfter w:val="1"/>
          <w:wAfter w:w="4225" w:type="dxa"/>
          <w:trHeight w:val="315"/>
        </w:trPr>
        <w:tc>
          <w:tcPr>
            <w:tcW w:w="6804" w:type="dxa"/>
            <w:vMerge w:val="restart"/>
            <w:tcBorders>
              <w:top w:val="nil"/>
              <w:left w:val="single" w:sz="4" w:space="0" w:color="auto"/>
              <w:bottom w:val="single" w:sz="4" w:space="0" w:color="auto"/>
              <w:right w:val="single" w:sz="4" w:space="0" w:color="auto"/>
            </w:tcBorders>
            <w:shd w:val="clear" w:color="auto" w:fill="auto"/>
            <w:vAlign w:val="center"/>
            <w:hideMark/>
          </w:tcPr>
          <w:p w:rsidR="0059400A" w:rsidRPr="0059400A" w:rsidRDefault="0059400A" w:rsidP="00737AB6">
            <w:pPr>
              <w:rPr>
                <w:color w:val="000000"/>
              </w:rPr>
            </w:pPr>
            <w:r w:rsidRPr="0059400A">
              <w:rPr>
                <w:color w:val="000000"/>
              </w:rPr>
              <w:t>Обеспечение деятельности городской психолого-медико-педагогической комиссии</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федеральный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315"/>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областной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25,0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25,0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25,0   </w:t>
            </w:r>
          </w:p>
        </w:tc>
      </w:tr>
      <w:tr w:rsidR="0059400A" w:rsidRPr="0059400A" w:rsidTr="00C335AD">
        <w:trPr>
          <w:gridAfter w:val="1"/>
          <w:wAfter w:w="4225" w:type="dxa"/>
          <w:trHeight w:val="315"/>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местный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11 711,9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11 711,9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11 709,9   </w:t>
            </w:r>
          </w:p>
        </w:tc>
      </w:tr>
      <w:tr w:rsidR="0059400A" w:rsidRPr="0059400A" w:rsidTr="00C335AD">
        <w:trPr>
          <w:gridAfter w:val="1"/>
          <w:wAfter w:w="4225" w:type="dxa"/>
          <w:trHeight w:val="315"/>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внебюджетные источники</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711,0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655,2   </w:t>
            </w:r>
          </w:p>
        </w:tc>
      </w:tr>
      <w:tr w:rsidR="0059400A" w:rsidRPr="0059400A" w:rsidTr="00C335AD">
        <w:trPr>
          <w:gridAfter w:val="1"/>
          <w:wAfter w:w="4225" w:type="dxa"/>
          <w:trHeight w:val="315"/>
        </w:trPr>
        <w:tc>
          <w:tcPr>
            <w:tcW w:w="6804" w:type="dxa"/>
            <w:tcBorders>
              <w:top w:val="nil"/>
              <w:left w:val="single" w:sz="4" w:space="0" w:color="auto"/>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Подпрограмма 3.</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Всего</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34 361,2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34 361,2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34 003,5   </w:t>
            </w:r>
          </w:p>
        </w:tc>
      </w:tr>
      <w:tr w:rsidR="0059400A" w:rsidRPr="0059400A" w:rsidTr="00C335AD">
        <w:trPr>
          <w:gridAfter w:val="1"/>
          <w:wAfter w:w="4225" w:type="dxa"/>
          <w:trHeight w:val="390"/>
        </w:trPr>
        <w:tc>
          <w:tcPr>
            <w:tcW w:w="6804" w:type="dxa"/>
            <w:vMerge w:val="restart"/>
            <w:tcBorders>
              <w:top w:val="nil"/>
              <w:left w:val="single" w:sz="4" w:space="0" w:color="auto"/>
              <w:bottom w:val="single" w:sz="4" w:space="0" w:color="auto"/>
              <w:right w:val="single" w:sz="4" w:space="0" w:color="auto"/>
            </w:tcBorders>
            <w:shd w:val="clear" w:color="auto" w:fill="auto"/>
            <w:vAlign w:val="center"/>
            <w:hideMark/>
          </w:tcPr>
          <w:p w:rsidR="0059400A" w:rsidRPr="0059400A" w:rsidRDefault="0059400A" w:rsidP="00737AB6">
            <w:pPr>
              <w:rPr>
                <w:color w:val="000000"/>
              </w:rPr>
            </w:pPr>
            <w:r w:rsidRPr="0059400A">
              <w:rPr>
                <w:color w:val="000000"/>
              </w:rPr>
              <w:t xml:space="preserve"> "Социальная поддержка детей сирот и детей, оставшихся без попечения родителей"</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федеральный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1 279,2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1 279,2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1 243,2   </w:t>
            </w:r>
          </w:p>
        </w:tc>
      </w:tr>
      <w:tr w:rsidR="0059400A" w:rsidRPr="0059400A" w:rsidTr="00C335AD">
        <w:trPr>
          <w:gridAfter w:val="1"/>
          <w:wAfter w:w="4225" w:type="dxa"/>
          <w:trHeight w:val="330"/>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областной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33 082,0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33 082,0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32 760,3   </w:t>
            </w:r>
          </w:p>
        </w:tc>
      </w:tr>
      <w:tr w:rsidR="0059400A" w:rsidRPr="0059400A" w:rsidTr="00C335AD">
        <w:trPr>
          <w:gridAfter w:val="1"/>
          <w:wAfter w:w="4225" w:type="dxa"/>
          <w:trHeight w:val="330"/>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местный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r>
      <w:tr w:rsidR="0059400A" w:rsidRPr="0059400A" w:rsidTr="00C335AD">
        <w:trPr>
          <w:gridAfter w:val="1"/>
          <w:wAfter w:w="4225" w:type="dxa"/>
          <w:trHeight w:val="300"/>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внебюджетные источники</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r>
      <w:tr w:rsidR="0059400A" w:rsidRPr="0059400A" w:rsidTr="00C335AD">
        <w:trPr>
          <w:gridAfter w:val="1"/>
          <w:wAfter w:w="4225" w:type="dxa"/>
          <w:trHeight w:val="315"/>
        </w:trPr>
        <w:tc>
          <w:tcPr>
            <w:tcW w:w="6804" w:type="dxa"/>
            <w:tcBorders>
              <w:top w:val="nil"/>
              <w:left w:val="single" w:sz="4" w:space="0" w:color="auto"/>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Основное мероприятие 3.2.</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Всего</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30 501,8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30 501,8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30 144,2   </w:t>
            </w:r>
          </w:p>
        </w:tc>
      </w:tr>
      <w:tr w:rsidR="0059400A" w:rsidRPr="0059400A" w:rsidTr="00C335AD">
        <w:trPr>
          <w:gridAfter w:val="1"/>
          <w:wAfter w:w="4225" w:type="dxa"/>
          <w:trHeight w:val="251"/>
        </w:trPr>
        <w:tc>
          <w:tcPr>
            <w:tcW w:w="6804" w:type="dxa"/>
            <w:vMerge w:val="restart"/>
            <w:tcBorders>
              <w:top w:val="nil"/>
              <w:left w:val="single" w:sz="4" w:space="0" w:color="auto"/>
              <w:bottom w:val="single" w:sz="4" w:space="0" w:color="auto"/>
              <w:right w:val="single" w:sz="4" w:space="0" w:color="auto"/>
            </w:tcBorders>
            <w:shd w:val="clear" w:color="auto" w:fill="auto"/>
            <w:vAlign w:val="center"/>
            <w:hideMark/>
          </w:tcPr>
          <w:p w:rsidR="0059400A" w:rsidRPr="0059400A" w:rsidRDefault="0059400A" w:rsidP="00737AB6">
            <w:pPr>
              <w:rPr>
                <w:color w:val="000000"/>
              </w:rPr>
            </w:pPr>
            <w:r w:rsidRPr="0059400A">
              <w:rPr>
                <w:color w:val="000000"/>
              </w:rPr>
              <w:t>"Обеспечение организации и проведения мероприятий по пропаганде форм семейного устройс</w:t>
            </w:r>
            <w:r w:rsidR="00737AB6">
              <w:rPr>
                <w:color w:val="000000"/>
              </w:rPr>
              <w:t>т</w:t>
            </w:r>
            <w:r w:rsidRPr="0059400A">
              <w:rPr>
                <w:color w:val="000000"/>
              </w:rPr>
              <w:t>ва детей и детей сирот, оставшихся без попечения родителей и повышения статуса приемных родителей"</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федеральный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1 279,2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1 279,2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1 243,2   </w:t>
            </w:r>
          </w:p>
        </w:tc>
      </w:tr>
      <w:tr w:rsidR="0059400A" w:rsidRPr="0059400A" w:rsidTr="00C335AD">
        <w:trPr>
          <w:gridAfter w:val="1"/>
          <w:wAfter w:w="4225" w:type="dxa"/>
          <w:trHeight w:val="255"/>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областной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29 222,6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29 222,6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28 901,0   </w:t>
            </w:r>
          </w:p>
        </w:tc>
      </w:tr>
      <w:tr w:rsidR="0059400A" w:rsidRPr="0059400A" w:rsidTr="00C335AD">
        <w:trPr>
          <w:gridAfter w:val="1"/>
          <w:wAfter w:w="4225" w:type="dxa"/>
          <w:trHeight w:val="245"/>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местный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391"/>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внебюджетные источники</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315"/>
        </w:trPr>
        <w:tc>
          <w:tcPr>
            <w:tcW w:w="6804" w:type="dxa"/>
            <w:tcBorders>
              <w:top w:val="nil"/>
              <w:left w:val="single" w:sz="4" w:space="0" w:color="auto"/>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Основное мероприятие 3.3.</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Всего</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3 859,4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3 859,4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3 859,3   </w:t>
            </w:r>
          </w:p>
        </w:tc>
      </w:tr>
      <w:tr w:rsidR="0059400A" w:rsidRPr="0059400A" w:rsidTr="00C335AD">
        <w:trPr>
          <w:gridAfter w:val="1"/>
          <w:wAfter w:w="4225" w:type="dxa"/>
          <w:trHeight w:val="276"/>
        </w:trPr>
        <w:tc>
          <w:tcPr>
            <w:tcW w:w="6804" w:type="dxa"/>
            <w:vMerge w:val="restart"/>
            <w:tcBorders>
              <w:top w:val="nil"/>
              <w:left w:val="single" w:sz="4" w:space="0" w:color="auto"/>
              <w:bottom w:val="single" w:sz="4" w:space="0" w:color="auto"/>
              <w:right w:val="single" w:sz="4" w:space="0" w:color="auto"/>
            </w:tcBorders>
            <w:shd w:val="clear" w:color="auto" w:fill="auto"/>
            <w:vAlign w:val="center"/>
            <w:hideMark/>
          </w:tcPr>
          <w:p w:rsidR="0059400A" w:rsidRPr="0059400A" w:rsidRDefault="0059400A" w:rsidP="00737AB6">
            <w:pPr>
              <w:rPr>
                <w:color w:val="000000"/>
              </w:rPr>
            </w:pPr>
            <w:r w:rsidRPr="0059400A">
              <w:rPr>
                <w:color w:val="000000"/>
              </w:rPr>
              <w:t>Финансовое обеспечение на осуществления полномочий по организации и осуществлению деятельности по опеке и попечительству в соответствии со статьей 6 Областного закона "Об организации опеки и попечительства в Ростовской области"</w:t>
            </w: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федеральный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364"/>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областной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3 859,4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3 859,4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3 859,3   </w:t>
            </w:r>
          </w:p>
        </w:tc>
      </w:tr>
      <w:tr w:rsidR="0059400A" w:rsidRPr="0059400A" w:rsidTr="00C335AD">
        <w:trPr>
          <w:gridAfter w:val="1"/>
          <w:wAfter w:w="4225" w:type="dxa"/>
          <w:trHeight w:val="232"/>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местный бюджет</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xml:space="preserve">                     -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r w:rsidR="0059400A" w:rsidRPr="0059400A" w:rsidTr="00C335AD">
        <w:trPr>
          <w:gridAfter w:val="1"/>
          <w:wAfter w:w="4225" w:type="dxa"/>
          <w:trHeight w:val="273"/>
        </w:trPr>
        <w:tc>
          <w:tcPr>
            <w:tcW w:w="6804" w:type="dxa"/>
            <w:vMerge/>
            <w:tcBorders>
              <w:top w:val="nil"/>
              <w:left w:val="single" w:sz="4" w:space="0" w:color="auto"/>
              <w:bottom w:val="single" w:sz="4" w:space="0" w:color="auto"/>
              <w:right w:val="single" w:sz="4" w:space="0" w:color="auto"/>
            </w:tcBorders>
            <w:vAlign w:val="center"/>
            <w:hideMark/>
          </w:tcPr>
          <w:p w:rsidR="0059400A" w:rsidRPr="0059400A" w:rsidRDefault="0059400A" w:rsidP="0059400A">
            <w:pPr>
              <w:rPr>
                <w:color w:val="000000"/>
              </w:rPr>
            </w:pPr>
          </w:p>
        </w:tc>
        <w:tc>
          <w:tcPr>
            <w:tcW w:w="3119"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внебюджетные источники</w:t>
            </w:r>
          </w:p>
        </w:tc>
        <w:tc>
          <w:tcPr>
            <w:tcW w:w="165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707"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c>
          <w:tcPr>
            <w:tcW w:w="1881" w:type="dxa"/>
            <w:tcBorders>
              <w:top w:val="nil"/>
              <w:left w:val="nil"/>
              <w:bottom w:val="single" w:sz="4" w:space="0" w:color="auto"/>
              <w:right w:val="single" w:sz="4" w:space="0" w:color="auto"/>
            </w:tcBorders>
            <w:shd w:val="clear" w:color="auto" w:fill="auto"/>
            <w:noWrap/>
            <w:vAlign w:val="bottom"/>
            <w:hideMark/>
          </w:tcPr>
          <w:p w:rsidR="0059400A" w:rsidRPr="0059400A" w:rsidRDefault="0059400A" w:rsidP="0059400A">
            <w:pPr>
              <w:rPr>
                <w:color w:val="000000"/>
              </w:rPr>
            </w:pPr>
            <w:r w:rsidRPr="0059400A">
              <w:rPr>
                <w:color w:val="000000"/>
              </w:rPr>
              <w:t> </w:t>
            </w:r>
          </w:p>
        </w:tc>
      </w:tr>
    </w:tbl>
    <w:p w:rsidR="00E01480" w:rsidRPr="00C76EA6" w:rsidRDefault="00E01480" w:rsidP="00E40D41">
      <w:pPr>
        <w:rPr>
          <w:sz w:val="28"/>
          <w:szCs w:val="28"/>
        </w:rPr>
      </w:pPr>
    </w:p>
    <w:p w:rsidR="00FD0446" w:rsidRPr="00C76EA6" w:rsidRDefault="00FD0446" w:rsidP="00FD0446">
      <w:pPr>
        <w:ind w:left="10773"/>
        <w:jc w:val="center"/>
        <w:rPr>
          <w:sz w:val="28"/>
          <w:szCs w:val="28"/>
        </w:rPr>
      </w:pPr>
      <w:r w:rsidRPr="00C76EA6">
        <w:rPr>
          <w:sz w:val="28"/>
          <w:szCs w:val="28"/>
        </w:rPr>
        <w:t>Приложение № 3</w:t>
      </w:r>
    </w:p>
    <w:p w:rsidR="00FD0446" w:rsidRPr="00C76EA6" w:rsidRDefault="00FD0446" w:rsidP="00FD0446">
      <w:pPr>
        <w:ind w:left="10773"/>
        <w:jc w:val="center"/>
        <w:rPr>
          <w:sz w:val="28"/>
          <w:szCs w:val="28"/>
        </w:rPr>
      </w:pPr>
      <w:r w:rsidRPr="00C76EA6">
        <w:rPr>
          <w:sz w:val="28"/>
          <w:szCs w:val="28"/>
        </w:rPr>
        <w:t>к отчету о реализации Муниципальной программы города Батайск</w:t>
      </w:r>
      <w:r w:rsidR="00737AB6">
        <w:rPr>
          <w:sz w:val="28"/>
          <w:szCs w:val="28"/>
        </w:rPr>
        <w:t>а «Развитие образования» за 2020</w:t>
      </w:r>
      <w:r w:rsidRPr="00C76EA6">
        <w:rPr>
          <w:sz w:val="28"/>
          <w:szCs w:val="28"/>
        </w:rPr>
        <w:t xml:space="preserve"> год  </w:t>
      </w:r>
    </w:p>
    <w:p w:rsidR="004A22A8" w:rsidRPr="00C76EA6" w:rsidRDefault="004A22A8" w:rsidP="00FD0446">
      <w:pPr>
        <w:jc w:val="right"/>
        <w:rPr>
          <w:sz w:val="28"/>
          <w:szCs w:val="28"/>
        </w:rPr>
      </w:pPr>
    </w:p>
    <w:p w:rsidR="00FD0446" w:rsidRPr="00C335AD" w:rsidRDefault="00FD0446" w:rsidP="00C335AD">
      <w:pPr>
        <w:jc w:val="center"/>
        <w:rPr>
          <w:sz w:val="28"/>
          <w:szCs w:val="28"/>
        </w:rPr>
      </w:pPr>
      <w:r w:rsidRPr="00C76EA6">
        <w:rPr>
          <w:sz w:val="28"/>
          <w:szCs w:val="28"/>
        </w:rPr>
        <w:t>СВЕДЕНИЯ О ДОСТИЖЕНИИ ЗНАЧ</w:t>
      </w:r>
      <w:r w:rsidR="00C335AD">
        <w:rPr>
          <w:sz w:val="28"/>
          <w:szCs w:val="28"/>
        </w:rPr>
        <w:t xml:space="preserve">ЕНИЙ ИНДИКАТОРОВ (ПОКАЗАТЕЛЕЙ) </w:t>
      </w:r>
    </w:p>
    <w:tbl>
      <w:tblPr>
        <w:tblStyle w:val="a5"/>
        <w:tblW w:w="15735" w:type="dxa"/>
        <w:tblInd w:w="-431" w:type="dxa"/>
        <w:tblLayout w:type="fixed"/>
        <w:tblLook w:val="04A0" w:firstRow="1" w:lastRow="0" w:firstColumn="1" w:lastColumn="0" w:noHBand="0" w:noVBand="1"/>
      </w:tblPr>
      <w:tblGrid>
        <w:gridCol w:w="696"/>
        <w:gridCol w:w="5200"/>
        <w:gridCol w:w="1292"/>
        <w:gridCol w:w="1643"/>
        <w:gridCol w:w="1685"/>
        <w:gridCol w:w="1824"/>
        <w:gridCol w:w="3395"/>
      </w:tblGrid>
      <w:tr w:rsidR="001C3B59" w:rsidRPr="00153EDD" w:rsidTr="00C335AD">
        <w:tc>
          <w:tcPr>
            <w:tcW w:w="696" w:type="dxa"/>
            <w:vMerge w:val="restart"/>
          </w:tcPr>
          <w:p w:rsidR="001C3B59" w:rsidRPr="00153EDD" w:rsidRDefault="001C3B59" w:rsidP="00D644BC">
            <w:pPr>
              <w:jc w:val="center"/>
            </w:pPr>
            <w:r w:rsidRPr="00153EDD">
              <w:t>№ п/п</w:t>
            </w:r>
          </w:p>
        </w:tc>
        <w:tc>
          <w:tcPr>
            <w:tcW w:w="5200" w:type="dxa"/>
            <w:vMerge w:val="restart"/>
          </w:tcPr>
          <w:p w:rsidR="001C3B59" w:rsidRPr="00153EDD" w:rsidRDefault="001C3B59" w:rsidP="00D644BC">
            <w:pPr>
              <w:jc w:val="center"/>
            </w:pPr>
            <w:r w:rsidRPr="00153EDD">
              <w:t>Индикатор (показатель)</w:t>
            </w:r>
          </w:p>
        </w:tc>
        <w:tc>
          <w:tcPr>
            <w:tcW w:w="1292" w:type="dxa"/>
            <w:vMerge w:val="restart"/>
          </w:tcPr>
          <w:p w:rsidR="001C3B59" w:rsidRPr="00153EDD" w:rsidRDefault="001C3B59" w:rsidP="00D644BC">
            <w:pPr>
              <w:jc w:val="center"/>
            </w:pPr>
            <w:r w:rsidRPr="00153EDD">
              <w:t>Единица измерения</w:t>
            </w:r>
          </w:p>
        </w:tc>
        <w:tc>
          <w:tcPr>
            <w:tcW w:w="5152" w:type="dxa"/>
            <w:gridSpan w:val="3"/>
          </w:tcPr>
          <w:p w:rsidR="001C3B59" w:rsidRPr="00153EDD" w:rsidRDefault="001C3B59" w:rsidP="00D644BC">
            <w:pPr>
              <w:jc w:val="center"/>
            </w:pPr>
            <w:r w:rsidRPr="00153EDD">
              <w:t xml:space="preserve">Значения индикаторов (показателей) муниципальной </w:t>
            </w:r>
            <w:proofErr w:type="gramStart"/>
            <w:r w:rsidRPr="00153EDD">
              <w:t>программы,  подпрограммы</w:t>
            </w:r>
            <w:proofErr w:type="gramEnd"/>
            <w:r w:rsidRPr="00153EDD">
              <w:t xml:space="preserve"> муниципальной программы</w:t>
            </w:r>
          </w:p>
        </w:tc>
        <w:tc>
          <w:tcPr>
            <w:tcW w:w="3395" w:type="dxa"/>
            <w:vMerge w:val="restart"/>
          </w:tcPr>
          <w:p w:rsidR="001C3B59" w:rsidRPr="00153EDD" w:rsidRDefault="001C3B59" w:rsidP="00D644BC">
            <w:pPr>
              <w:jc w:val="center"/>
            </w:pPr>
            <w:r w:rsidRPr="00153EDD">
              <w:t>Обоснования отклонений значений индикатора (показателя) на конец отчетного года (при наличии)</w:t>
            </w:r>
          </w:p>
        </w:tc>
      </w:tr>
      <w:tr w:rsidR="001C3B59" w:rsidRPr="00153EDD" w:rsidTr="00C335AD">
        <w:tc>
          <w:tcPr>
            <w:tcW w:w="696" w:type="dxa"/>
            <w:vMerge/>
          </w:tcPr>
          <w:p w:rsidR="001C3B59" w:rsidRPr="00153EDD" w:rsidRDefault="001C3B59" w:rsidP="00D644BC">
            <w:pPr>
              <w:jc w:val="center"/>
            </w:pPr>
          </w:p>
        </w:tc>
        <w:tc>
          <w:tcPr>
            <w:tcW w:w="5200" w:type="dxa"/>
            <w:vMerge/>
          </w:tcPr>
          <w:p w:rsidR="001C3B59" w:rsidRPr="00153EDD" w:rsidRDefault="001C3B59" w:rsidP="00D644BC">
            <w:pPr>
              <w:jc w:val="center"/>
            </w:pPr>
          </w:p>
        </w:tc>
        <w:tc>
          <w:tcPr>
            <w:tcW w:w="1292" w:type="dxa"/>
            <w:vMerge/>
          </w:tcPr>
          <w:p w:rsidR="001C3B59" w:rsidRPr="00153EDD" w:rsidRDefault="001C3B59" w:rsidP="00D644BC">
            <w:pPr>
              <w:jc w:val="center"/>
            </w:pPr>
          </w:p>
        </w:tc>
        <w:tc>
          <w:tcPr>
            <w:tcW w:w="1643" w:type="dxa"/>
            <w:vMerge w:val="restart"/>
          </w:tcPr>
          <w:p w:rsidR="001C3B59" w:rsidRPr="00153EDD" w:rsidRDefault="001C3B59" w:rsidP="00D644BC">
            <w:pPr>
              <w:jc w:val="center"/>
            </w:pPr>
            <w:r w:rsidRPr="00153EDD">
              <w:t>2019</w:t>
            </w:r>
          </w:p>
        </w:tc>
        <w:tc>
          <w:tcPr>
            <w:tcW w:w="3509" w:type="dxa"/>
            <w:gridSpan w:val="2"/>
          </w:tcPr>
          <w:p w:rsidR="001C3B59" w:rsidRPr="00153EDD" w:rsidRDefault="001C3B59" w:rsidP="00D644BC">
            <w:pPr>
              <w:jc w:val="center"/>
            </w:pPr>
            <w:r w:rsidRPr="00153EDD">
              <w:t>2020</w:t>
            </w:r>
          </w:p>
        </w:tc>
        <w:tc>
          <w:tcPr>
            <w:tcW w:w="3395" w:type="dxa"/>
            <w:vMerge/>
          </w:tcPr>
          <w:p w:rsidR="001C3B59" w:rsidRPr="00153EDD" w:rsidRDefault="001C3B59" w:rsidP="00D644BC">
            <w:pPr>
              <w:jc w:val="center"/>
            </w:pPr>
          </w:p>
        </w:tc>
      </w:tr>
      <w:tr w:rsidR="001C3B59" w:rsidRPr="00153EDD" w:rsidTr="00C335AD">
        <w:tc>
          <w:tcPr>
            <w:tcW w:w="696" w:type="dxa"/>
            <w:vMerge/>
          </w:tcPr>
          <w:p w:rsidR="001C3B59" w:rsidRPr="00153EDD" w:rsidRDefault="001C3B59" w:rsidP="00D644BC">
            <w:pPr>
              <w:jc w:val="center"/>
            </w:pPr>
          </w:p>
        </w:tc>
        <w:tc>
          <w:tcPr>
            <w:tcW w:w="5200" w:type="dxa"/>
            <w:vMerge/>
          </w:tcPr>
          <w:p w:rsidR="001C3B59" w:rsidRPr="00153EDD" w:rsidRDefault="001C3B59" w:rsidP="00D644BC">
            <w:pPr>
              <w:jc w:val="center"/>
            </w:pPr>
          </w:p>
        </w:tc>
        <w:tc>
          <w:tcPr>
            <w:tcW w:w="1292" w:type="dxa"/>
            <w:vMerge/>
          </w:tcPr>
          <w:p w:rsidR="001C3B59" w:rsidRPr="00153EDD" w:rsidRDefault="001C3B59" w:rsidP="00D644BC">
            <w:pPr>
              <w:jc w:val="center"/>
            </w:pPr>
          </w:p>
        </w:tc>
        <w:tc>
          <w:tcPr>
            <w:tcW w:w="1643" w:type="dxa"/>
            <w:vMerge/>
          </w:tcPr>
          <w:p w:rsidR="001C3B59" w:rsidRPr="00153EDD" w:rsidRDefault="001C3B59" w:rsidP="00D644BC">
            <w:pPr>
              <w:jc w:val="center"/>
            </w:pPr>
          </w:p>
        </w:tc>
        <w:tc>
          <w:tcPr>
            <w:tcW w:w="1685" w:type="dxa"/>
          </w:tcPr>
          <w:p w:rsidR="001C3B59" w:rsidRPr="00153EDD" w:rsidRDefault="001C3B59" w:rsidP="00D644BC">
            <w:pPr>
              <w:jc w:val="center"/>
            </w:pPr>
            <w:r w:rsidRPr="00153EDD">
              <w:t>план</w:t>
            </w:r>
          </w:p>
        </w:tc>
        <w:tc>
          <w:tcPr>
            <w:tcW w:w="1824" w:type="dxa"/>
          </w:tcPr>
          <w:p w:rsidR="001C3B59" w:rsidRPr="00153EDD" w:rsidRDefault="001C3B59" w:rsidP="00D644BC">
            <w:pPr>
              <w:jc w:val="center"/>
            </w:pPr>
            <w:r w:rsidRPr="00153EDD">
              <w:t>факт</w:t>
            </w:r>
          </w:p>
        </w:tc>
        <w:tc>
          <w:tcPr>
            <w:tcW w:w="3395" w:type="dxa"/>
            <w:vMerge/>
          </w:tcPr>
          <w:p w:rsidR="001C3B59" w:rsidRPr="00153EDD" w:rsidRDefault="001C3B59" w:rsidP="00D644BC">
            <w:pPr>
              <w:jc w:val="center"/>
            </w:pPr>
          </w:p>
        </w:tc>
      </w:tr>
      <w:tr w:rsidR="001C3B59" w:rsidRPr="00153EDD" w:rsidTr="00C335AD">
        <w:tc>
          <w:tcPr>
            <w:tcW w:w="696" w:type="dxa"/>
          </w:tcPr>
          <w:p w:rsidR="001C3B59" w:rsidRPr="00153EDD" w:rsidRDefault="001C3B59" w:rsidP="00D644BC">
            <w:pPr>
              <w:jc w:val="center"/>
            </w:pPr>
            <w:r w:rsidRPr="00153EDD">
              <w:t>1</w:t>
            </w:r>
          </w:p>
        </w:tc>
        <w:tc>
          <w:tcPr>
            <w:tcW w:w="5200" w:type="dxa"/>
          </w:tcPr>
          <w:p w:rsidR="001C3B59" w:rsidRPr="00153EDD" w:rsidRDefault="001C3B59" w:rsidP="00D644BC">
            <w:pPr>
              <w:jc w:val="center"/>
            </w:pPr>
            <w:r w:rsidRPr="00153EDD">
              <w:t>2</w:t>
            </w:r>
          </w:p>
        </w:tc>
        <w:tc>
          <w:tcPr>
            <w:tcW w:w="1292" w:type="dxa"/>
          </w:tcPr>
          <w:p w:rsidR="001C3B59" w:rsidRPr="00153EDD" w:rsidRDefault="001C3B59" w:rsidP="00D644BC">
            <w:pPr>
              <w:jc w:val="center"/>
            </w:pPr>
            <w:r w:rsidRPr="00153EDD">
              <w:t>3</w:t>
            </w:r>
          </w:p>
        </w:tc>
        <w:tc>
          <w:tcPr>
            <w:tcW w:w="1643" w:type="dxa"/>
          </w:tcPr>
          <w:p w:rsidR="001C3B59" w:rsidRPr="00153EDD" w:rsidRDefault="001C3B59" w:rsidP="00D644BC">
            <w:pPr>
              <w:jc w:val="center"/>
            </w:pPr>
            <w:r w:rsidRPr="00153EDD">
              <w:t>4</w:t>
            </w:r>
          </w:p>
        </w:tc>
        <w:tc>
          <w:tcPr>
            <w:tcW w:w="1685" w:type="dxa"/>
          </w:tcPr>
          <w:p w:rsidR="001C3B59" w:rsidRPr="00153EDD" w:rsidRDefault="001C3B59" w:rsidP="00D644BC">
            <w:pPr>
              <w:jc w:val="center"/>
            </w:pPr>
            <w:r w:rsidRPr="00153EDD">
              <w:t>5</w:t>
            </w:r>
          </w:p>
        </w:tc>
        <w:tc>
          <w:tcPr>
            <w:tcW w:w="1824" w:type="dxa"/>
          </w:tcPr>
          <w:p w:rsidR="001C3B59" w:rsidRPr="00153EDD" w:rsidRDefault="001C3B59" w:rsidP="00D644BC">
            <w:pPr>
              <w:jc w:val="center"/>
            </w:pPr>
            <w:r w:rsidRPr="00153EDD">
              <w:t>6</w:t>
            </w:r>
          </w:p>
        </w:tc>
        <w:tc>
          <w:tcPr>
            <w:tcW w:w="3395" w:type="dxa"/>
          </w:tcPr>
          <w:p w:rsidR="001C3B59" w:rsidRPr="00153EDD" w:rsidRDefault="001C3B59" w:rsidP="00D644BC">
            <w:pPr>
              <w:jc w:val="center"/>
            </w:pPr>
            <w:r w:rsidRPr="00153EDD">
              <w:t>7</w:t>
            </w:r>
          </w:p>
        </w:tc>
      </w:tr>
      <w:tr w:rsidR="001C3B59" w:rsidRPr="00153EDD" w:rsidTr="00C335AD">
        <w:tc>
          <w:tcPr>
            <w:tcW w:w="15735" w:type="dxa"/>
            <w:gridSpan w:val="7"/>
          </w:tcPr>
          <w:p w:rsidR="001C3B59" w:rsidRPr="00153EDD" w:rsidRDefault="001C3B59" w:rsidP="00D644BC">
            <w:pPr>
              <w:jc w:val="center"/>
            </w:pPr>
            <w:r w:rsidRPr="00153EDD">
              <w:t>Муниципальная программа города Батайска «Развитие образования»</w:t>
            </w:r>
          </w:p>
        </w:tc>
      </w:tr>
      <w:tr w:rsidR="001C3B59" w:rsidRPr="00153EDD" w:rsidTr="00C335AD">
        <w:tc>
          <w:tcPr>
            <w:tcW w:w="696" w:type="dxa"/>
            <w:shd w:val="clear" w:color="auto" w:fill="FFFFFF" w:themeFill="background1"/>
          </w:tcPr>
          <w:p w:rsidR="001C3B59" w:rsidRPr="00153EDD" w:rsidRDefault="001C3B59" w:rsidP="00D644BC">
            <w:r w:rsidRPr="00153EDD">
              <w:t>1.1</w:t>
            </w:r>
          </w:p>
        </w:tc>
        <w:tc>
          <w:tcPr>
            <w:tcW w:w="5200" w:type="dxa"/>
            <w:shd w:val="clear" w:color="auto" w:fill="FFFFFF" w:themeFill="background1"/>
          </w:tcPr>
          <w:p w:rsidR="001C3B59" w:rsidRPr="00153EDD" w:rsidRDefault="001C3B59" w:rsidP="00D644BC">
            <w:pPr>
              <w:pStyle w:val="ConsPlusCell"/>
              <w:jc w:val="both"/>
              <w:rPr>
                <w:rFonts w:ascii="Times New Roman" w:hAnsi="Times New Roman" w:cs="Times New Roman"/>
                <w:sz w:val="24"/>
                <w:szCs w:val="24"/>
              </w:rPr>
            </w:pPr>
            <w:r w:rsidRPr="00153EDD">
              <w:rPr>
                <w:rFonts w:ascii="Times New Roman" w:hAnsi="Times New Roman" w:cs="Times New Roman"/>
                <w:sz w:val="24"/>
                <w:szCs w:val="24"/>
              </w:rPr>
              <w:t>Отношение численности детей в возрасте от 2 месяцев до 3 лет, получающих дошкольное образование в текущем году, к сумме численности детей в возрасте от 2 месяцев до 3 лет, получающих дошкольное образование в текущем году, и численности детей в возрасте от 2 месяцев до 3 лет, находящихся в очереди на получение в текущем году дошкольного образования</w:t>
            </w:r>
          </w:p>
        </w:tc>
        <w:tc>
          <w:tcPr>
            <w:tcW w:w="1292" w:type="dxa"/>
            <w:shd w:val="clear" w:color="auto" w:fill="FFFFFF" w:themeFill="background1"/>
          </w:tcPr>
          <w:p w:rsidR="001C3B59" w:rsidRPr="00153EDD" w:rsidRDefault="001C3B59" w:rsidP="00D644BC"/>
        </w:tc>
        <w:tc>
          <w:tcPr>
            <w:tcW w:w="1643" w:type="dxa"/>
            <w:shd w:val="clear" w:color="auto" w:fill="FFFFFF" w:themeFill="background1"/>
          </w:tcPr>
          <w:p w:rsidR="001C3B59" w:rsidRPr="00153EDD" w:rsidRDefault="001C3B59" w:rsidP="00D644BC">
            <w:pPr>
              <w:jc w:val="center"/>
            </w:pPr>
            <w:r w:rsidRPr="00153EDD">
              <w:t>21,6</w:t>
            </w:r>
          </w:p>
        </w:tc>
        <w:tc>
          <w:tcPr>
            <w:tcW w:w="1685" w:type="dxa"/>
            <w:shd w:val="clear" w:color="auto" w:fill="FFFFFF" w:themeFill="background1"/>
          </w:tcPr>
          <w:p w:rsidR="001C3B59" w:rsidRPr="00153EDD" w:rsidRDefault="001C3B59" w:rsidP="00D644BC">
            <w:pPr>
              <w:jc w:val="center"/>
            </w:pPr>
            <w:r w:rsidRPr="00153EDD">
              <w:t>21,6</w:t>
            </w:r>
          </w:p>
        </w:tc>
        <w:tc>
          <w:tcPr>
            <w:tcW w:w="1824" w:type="dxa"/>
            <w:shd w:val="clear" w:color="auto" w:fill="FFFFFF" w:themeFill="background1"/>
          </w:tcPr>
          <w:p w:rsidR="001C3B59" w:rsidRPr="00153EDD" w:rsidRDefault="001C3B59" w:rsidP="00D644BC">
            <w:pPr>
              <w:jc w:val="center"/>
            </w:pPr>
            <w:r w:rsidRPr="00153EDD">
              <w:t>22,3</w:t>
            </w:r>
          </w:p>
        </w:tc>
        <w:tc>
          <w:tcPr>
            <w:tcW w:w="3395" w:type="dxa"/>
            <w:shd w:val="clear" w:color="auto" w:fill="FFFFFF" w:themeFill="background1"/>
          </w:tcPr>
          <w:p w:rsidR="001C3B59" w:rsidRPr="00153EDD" w:rsidRDefault="001C3B59" w:rsidP="00D644BC">
            <w:pPr>
              <w:jc w:val="both"/>
            </w:pPr>
            <w:r w:rsidRPr="00153EDD">
              <w:t>68% родителей данной возрастной категории не планируют отдавать своих детей в дошкольные организации раньше 2-х летнего возраста</w:t>
            </w:r>
          </w:p>
        </w:tc>
      </w:tr>
      <w:tr w:rsidR="001C3B59" w:rsidRPr="00153EDD" w:rsidTr="00C335AD">
        <w:tc>
          <w:tcPr>
            <w:tcW w:w="696" w:type="dxa"/>
            <w:shd w:val="clear" w:color="auto" w:fill="FFFFFF" w:themeFill="background1"/>
          </w:tcPr>
          <w:p w:rsidR="001C3B59" w:rsidRPr="00153EDD" w:rsidRDefault="001C3B59" w:rsidP="00D644BC">
            <w:r w:rsidRPr="00153EDD">
              <w:t>1.2.</w:t>
            </w:r>
          </w:p>
        </w:tc>
        <w:tc>
          <w:tcPr>
            <w:tcW w:w="5200" w:type="dxa"/>
            <w:shd w:val="clear" w:color="auto" w:fill="FFFFFF" w:themeFill="background1"/>
          </w:tcPr>
          <w:p w:rsidR="001C3B59" w:rsidRPr="00153EDD" w:rsidRDefault="001C3B59" w:rsidP="00D644BC">
            <w:pPr>
              <w:pStyle w:val="ConsPlusCell"/>
              <w:jc w:val="both"/>
              <w:rPr>
                <w:rFonts w:ascii="Times New Roman" w:hAnsi="Times New Roman" w:cs="Times New Roman"/>
                <w:sz w:val="24"/>
                <w:szCs w:val="24"/>
              </w:rPr>
            </w:pPr>
            <w:r w:rsidRPr="00153EDD">
              <w:rPr>
                <w:rFonts w:ascii="Times New Roman" w:hAnsi="Times New Roman" w:cs="Times New Roman"/>
                <w:sz w:val="24"/>
                <w:szCs w:val="24"/>
              </w:rPr>
              <w:t>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w:t>
            </w:r>
          </w:p>
        </w:tc>
        <w:tc>
          <w:tcPr>
            <w:tcW w:w="1292" w:type="dxa"/>
            <w:shd w:val="clear" w:color="auto" w:fill="FFFFFF" w:themeFill="background1"/>
          </w:tcPr>
          <w:p w:rsidR="001C3B59" w:rsidRPr="00153EDD" w:rsidRDefault="001C3B59" w:rsidP="00D644BC">
            <w:r w:rsidRPr="00153EDD">
              <w:t>процентов</w:t>
            </w:r>
          </w:p>
        </w:tc>
        <w:tc>
          <w:tcPr>
            <w:tcW w:w="1643" w:type="dxa"/>
            <w:shd w:val="clear" w:color="auto" w:fill="FFFFFF" w:themeFill="background1"/>
          </w:tcPr>
          <w:p w:rsidR="001C3B59" w:rsidRPr="00153EDD" w:rsidRDefault="001C3B59" w:rsidP="00D644BC">
            <w:pPr>
              <w:jc w:val="center"/>
            </w:pPr>
            <w:r w:rsidRPr="00153EDD">
              <w:t>100</w:t>
            </w:r>
          </w:p>
        </w:tc>
        <w:tc>
          <w:tcPr>
            <w:tcW w:w="1685" w:type="dxa"/>
            <w:shd w:val="clear" w:color="auto" w:fill="FFFFFF" w:themeFill="background1"/>
          </w:tcPr>
          <w:p w:rsidR="001C3B59" w:rsidRPr="00153EDD" w:rsidRDefault="001C3B59" w:rsidP="00D644BC">
            <w:pPr>
              <w:jc w:val="center"/>
            </w:pPr>
            <w:r w:rsidRPr="00153EDD">
              <w:t>100</w:t>
            </w:r>
          </w:p>
        </w:tc>
        <w:tc>
          <w:tcPr>
            <w:tcW w:w="1824" w:type="dxa"/>
            <w:shd w:val="clear" w:color="auto" w:fill="FFFFFF" w:themeFill="background1"/>
          </w:tcPr>
          <w:p w:rsidR="001C3B59" w:rsidRPr="00153EDD" w:rsidRDefault="001C3B59" w:rsidP="00D644BC">
            <w:pPr>
              <w:jc w:val="center"/>
            </w:pPr>
            <w:r w:rsidRPr="00153EDD">
              <w:t>100</w:t>
            </w:r>
          </w:p>
        </w:tc>
        <w:tc>
          <w:tcPr>
            <w:tcW w:w="3395" w:type="dxa"/>
            <w:shd w:val="clear" w:color="auto" w:fill="FFFFFF" w:themeFill="background1"/>
          </w:tcPr>
          <w:p w:rsidR="001C3B59" w:rsidRPr="00153EDD" w:rsidRDefault="001C3B59" w:rsidP="00D644BC">
            <w:pPr>
              <w:jc w:val="both"/>
            </w:pPr>
          </w:p>
        </w:tc>
      </w:tr>
      <w:tr w:rsidR="001C3B59" w:rsidRPr="00153EDD" w:rsidTr="00C335AD">
        <w:tc>
          <w:tcPr>
            <w:tcW w:w="696" w:type="dxa"/>
            <w:shd w:val="clear" w:color="auto" w:fill="FFFFFF" w:themeFill="background1"/>
          </w:tcPr>
          <w:p w:rsidR="001C3B59" w:rsidRPr="00153EDD" w:rsidRDefault="001C3B59" w:rsidP="00D644BC">
            <w:r w:rsidRPr="00153EDD">
              <w:lastRenderedPageBreak/>
              <w:t>1.3.</w:t>
            </w:r>
          </w:p>
        </w:tc>
        <w:tc>
          <w:tcPr>
            <w:tcW w:w="5200" w:type="dxa"/>
            <w:shd w:val="clear" w:color="auto" w:fill="FFFFFF" w:themeFill="background1"/>
          </w:tcPr>
          <w:p w:rsidR="001C3B59" w:rsidRPr="00153EDD" w:rsidRDefault="001C3B59" w:rsidP="00D644BC">
            <w:pPr>
              <w:pStyle w:val="ConsPlusCell"/>
              <w:jc w:val="both"/>
              <w:rPr>
                <w:rFonts w:ascii="Times New Roman" w:hAnsi="Times New Roman" w:cs="Times New Roman"/>
                <w:sz w:val="24"/>
                <w:szCs w:val="24"/>
              </w:rPr>
            </w:pPr>
            <w:r w:rsidRPr="00153EDD">
              <w:rPr>
                <w:rFonts w:ascii="Times New Roman" w:hAnsi="Times New Roman" w:cs="Times New Roman"/>
                <w:sz w:val="24"/>
                <w:szCs w:val="24"/>
              </w:rPr>
              <w:t>Удельный вес численности населения в возрасте 7-18 лет, обучающихся в образовательных организациях, в общей численности населения в возрасте 7-18 лет</w:t>
            </w:r>
          </w:p>
        </w:tc>
        <w:tc>
          <w:tcPr>
            <w:tcW w:w="1292" w:type="dxa"/>
            <w:shd w:val="clear" w:color="auto" w:fill="FFFFFF" w:themeFill="background1"/>
          </w:tcPr>
          <w:p w:rsidR="001C3B59" w:rsidRPr="00153EDD" w:rsidRDefault="001C3B59" w:rsidP="00D644BC">
            <w:r w:rsidRPr="00153EDD">
              <w:t>процентов</w:t>
            </w:r>
          </w:p>
        </w:tc>
        <w:tc>
          <w:tcPr>
            <w:tcW w:w="1643" w:type="dxa"/>
            <w:shd w:val="clear" w:color="auto" w:fill="FFFFFF" w:themeFill="background1"/>
          </w:tcPr>
          <w:p w:rsidR="001C3B59" w:rsidRPr="00153EDD" w:rsidRDefault="001C3B59" w:rsidP="00D644BC">
            <w:pPr>
              <w:jc w:val="center"/>
            </w:pPr>
            <w:r w:rsidRPr="00153EDD">
              <w:t>99,91</w:t>
            </w:r>
          </w:p>
        </w:tc>
        <w:tc>
          <w:tcPr>
            <w:tcW w:w="1685" w:type="dxa"/>
            <w:shd w:val="clear" w:color="auto" w:fill="FFFFFF" w:themeFill="background1"/>
          </w:tcPr>
          <w:p w:rsidR="001C3B59" w:rsidRPr="00153EDD" w:rsidRDefault="001C3B59" w:rsidP="00D644BC">
            <w:pPr>
              <w:jc w:val="center"/>
            </w:pPr>
            <w:r w:rsidRPr="00153EDD">
              <w:t>99,91</w:t>
            </w:r>
          </w:p>
        </w:tc>
        <w:tc>
          <w:tcPr>
            <w:tcW w:w="1824" w:type="dxa"/>
            <w:shd w:val="clear" w:color="auto" w:fill="FFFFFF" w:themeFill="background1"/>
          </w:tcPr>
          <w:p w:rsidR="001C3B59" w:rsidRPr="00153EDD" w:rsidRDefault="001C3B59" w:rsidP="00D644BC">
            <w:pPr>
              <w:jc w:val="center"/>
            </w:pPr>
            <w:r w:rsidRPr="00153EDD">
              <w:t>99,91</w:t>
            </w:r>
          </w:p>
        </w:tc>
        <w:tc>
          <w:tcPr>
            <w:tcW w:w="3395" w:type="dxa"/>
            <w:shd w:val="clear" w:color="auto" w:fill="FFFFFF" w:themeFill="background1"/>
          </w:tcPr>
          <w:p w:rsidR="001C3B59" w:rsidRPr="00153EDD" w:rsidRDefault="001C3B59" w:rsidP="00D644BC"/>
        </w:tc>
      </w:tr>
      <w:tr w:rsidR="001C3B59" w:rsidRPr="00153EDD" w:rsidTr="00C335AD">
        <w:tc>
          <w:tcPr>
            <w:tcW w:w="696" w:type="dxa"/>
            <w:shd w:val="clear" w:color="auto" w:fill="FFFFFF" w:themeFill="background1"/>
          </w:tcPr>
          <w:p w:rsidR="001C3B59" w:rsidRPr="00153EDD" w:rsidRDefault="001C3B59" w:rsidP="00D644BC">
            <w:r w:rsidRPr="00153EDD">
              <w:t>1.4.</w:t>
            </w:r>
          </w:p>
        </w:tc>
        <w:tc>
          <w:tcPr>
            <w:tcW w:w="5200" w:type="dxa"/>
            <w:shd w:val="clear" w:color="auto" w:fill="FFFFFF" w:themeFill="background1"/>
          </w:tcPr>
          <w:p w:rsidR="001C3B59" w:rsidRPr="00153EDD" w:rsidRDefault="001C3B59" w:rsidP="00D644BC">
            <w:pPr>
              <w:pStyle w:val="ConsPlusCell"/>
              <w:jc w:val="both"/>
              <w:rPr>
                <w:rFonts w:ascii="Times New Roman" w:hAnsi="Times New Roman" w:cs="Times New Roman"/>
                <w:sz w:val="24"/>
                <w:szCs w:val="24"/>
              </w:rPr>
            </w:pPr>
            <w:r w:rsidRPr="00153EDD">
              <w:rPr>
                <w:rFonts w:ascii="Times New Roman" w:hAnsi="Times New Roman" w:cs="Times New Roman"/>
                <w:sz w:val="24"/>
                <w:szCs w:val="24"/>
              </w:rPr>
              <w:t xml:space="preserve">Охват детей в возрасте от 5 до 18 лет </w:t>
            </w:r>
            <w:proofErr w:type="gramStart"/>
            <w:r w:rsidRPr="00153EDD">
              <w:rPr>
                <w:rFonts w:ascii="Times New Roman" w:hAnsi="Times New Roman" w:cs="Times New Roman"/>
                <w:sz w:val="24"/>
                <w:szCs w:val="24"/>
              </w:rPr>
              <w:t>программами  дополнительного</w:t>
            </w:r>
            <w:proofErr w:type="gramEnd"/>
            <w:r w:rsidRPr="00153EDD">
              <w:rPr>
                <w:rFonts w:ascii="Times New Roman" w:hAnsi="Times New Roman" w:cs="Times New Roman"/>
                <w:sz w:val="24"/>
                <w:szCs w:val="24"/>
              </w:rPr>
              <w:t xml:space="preserve"> образования (удельный вес численности детей, получающих услуги дополнительного образования, в общей численности детей в возрасте  от 5 до 18 лет)</w:t>
            </w:r>
          </w:p>
        </w:tc>
        <w:tc>
          <w:tcPr>
            <w:tcW w:w="1292" w:type="dxa"/>
            <w:shd w:val="clear" w:color="auto" w:fill="FFFFFF" w:themeFill="background1"/>
          </w:tcPr>
          <w:p w:rsidR="001C3B59" w:rsidRPr="00153EDD" w:rsidRDefault="001C3B59" w:rsidP="00D644BC">
            <w:r w:rsidRPr="00153EDD">
              <w:t>процентов</w:t>
            </w:r>
          </w:p>
        </w:tc>
        <w:tc>
          <w:tcPr>
            <w:tcW w:w="1643" w:type="dxa"/>
            <w:shd w:val="clear" w:color="auto" w:fill="FFFFFF" w:themeFill="background1"/>
          </w:tcPr>
          <w:p w:rsidR="001C3B59" w:rsidRPr="00153EDD" w:rsidRDefault="001C3B59" w:rsidP="00D644BC">
            <w:pPr>
              <w:jc w:val="center"/>
            </w:pPr>
            <w:r w:rsidRPr="00153EDD">
              <w:t>92</w:t>
            </w:r>
          </w:p>
        </w:tc>
        <w:tc>
          <w:tcPr>
            <w:tcW w:w="1685" w:type="dxa"/>
            <w:shd w:val="clear" w:color="auto" w:fill="FFFFFF" w:themeFill="background1"/>
          </w:tcPr>
          <w:p w:rsidR="001C3B59" w:rsidRPr="00153EDD" w:rsidRDefault="001C3B59" w:rsidP="00D644BC">
            <w:pPr>
              <w:jc w:val="center"/>
            </w:pPr>
            <w:r w:rsidRPr="00153EDD">
              <w:t>82</w:t>
            </w:r>
          </w:p>
        </w:tc>
        <w:tc>
          <w:tcPr>
            <w:tcW w:w="1824" w:type="dxa"/>
            <w:shd w:val="clear" w:color="auto" w:fill="FFFFFF" w:themeFill="background1"/>
          </w:tcPr>
          <w:p w:rsidR="001C3B59" w:rsidRPr="00153EDD" w:rsidRDefault="001C3B59" w:rsidP="00D644BC">
            <w:pPr>
              <w:jc w:val="center"/>
            </w:pPr>
            <w:r w:rsidRPr="00153EDD">
              <w:t>86</w:t>
            </w:r>
          </w:p>
        </w:tc>
        <w:tc>
          <w:tcPr>
            <w:tcW w:w="3395" w:type="dxa"/>
            <w:shd w:val="clear" w:color="auto" w:fill="FFFFFF" w:themeFill="background1"/>
          </w:tcPr>
          <w:p w:rsidR="001C3B59" w:rsidRPr="00153EDD" w:rsidRDefault="001C3B59" w:rsidP="00D644BC">
            <w:pPr>
              <w:jc w:val="both"/>
            </w:pPr>
            <w:r w:rsidRPr="00153EDD">
              <w:t xml:space="preserve"> Увеличение охвата программами дополнительного </w:t>
            </w:r>
            <w:proofErr w:type="gramStart"/>
            <w:r w:rsidRPr="00153EDD">
              <w:t>образования  детей</w:t>
            </w:r>
            <w:proofErr w:type="gramEnd"/>
            <w:r w:rsidRPr="00153EDD">
              <w:t xml:space="preserve"> в УДО Управления образования и детсадах.</w:t>
            </w:r>
          </w:p>
        </w:tc>
      </w:tr>
      <w:tr w:rsidR="001C3B59" w:rsidRPr="00153EDD" w:rsidTr="00C335AD">
        <w:tc>
          <w:tcPr>
            <w:tcW w:w="696" w:type="dxa"/>
            <w:shd w:val="clear" w:color="auto" w:fill="FFFFFF" w:themeFill="background1"/>
          </w:tcPr>
          <w:p w:rsidR="001C3B59" w:rsidRPr="00153EDD" w:rsidRDefault="001C3B59" w:rsidP="00D644BC">
            <w:r w:rsidRPr="00153EDD">
              <w:t>1.5.</w:t>
            </w:r>
          </w:p>
        </w:tc>
        <w:tc>
          <w:tcPr>
            <w:tcW w:w="5200" w:type="dxa"/>
            <w:shd w:val="clear" w:color="auto" w:fill="FFFFFF" w:themeFill="background1"/>
          </w:tcPr>
          <w:p w:rsidR="001C3B59" w:rsidRPr="00153EDD" w:rsidRDefault="001C3B59" w:rsidP="00D644BC">
            <w:pPr>
              <w:pStyle w:val="ConsPlusCell"/>
              <w:jc w:val="both"/>
              <w:rPr>
                <w:rFonts w:ascii="Times New Roman" w:hAnsi="Times New Roman" w:cs="Times New Roman"/>
                <w:sz w:val="24"/>
                <w:szCs w:val="24"/>
              </w:rPr>
            </w:pPr>
            <w:r w:rsidRPr="00153EDD">
              <w:rPr>
                <w:rFonts w:ascii="Times New Roman" w:hAnsi="Times New Roman" w:cs="Times New Roman"/>
                <w:sz w:val="24"/>
                <w:szCs w:val="24"/>
              </w:rPr>
              <w:t>Доля образовательных организаций, имеющих средний балл по русскому языку выше среднего по региону</w:t>
            </w:r>
          </w:p>
        </w:tc>
        <w:tc>
          <w:tcPr>
            <w:tcW w:w="1292" w:type="dxa"/>
            <w:shd w:val="clear" w:color="auto" w:fill="FFFFFF" w:themeFill="background1"/>
          </w:tcPr>
          <w:p w:rsidR="001C3B59" w:rsidRPr="00153EDD" w:rsidRDefault="001C3B59" w:rsidP="00D644BC">
            <w:r w:rsidRPr="00153EDD">
              <w:t>процентов</w:t>
            </w:r>
          </w:p>
        </w:tc>
        <w:tc>
          <w:tcPr>
            <w:tcW w:w="1643" w:type="dxa"/>
            <w:shd w:val="clear" w:color="auto" w:fill="FFFFFF" w:themeFill="background1"/>
          </w:tcPr>
          <w:p w:rsidR="001C3B59" w:rsidRPr="00153EDD" w:rsidRDefault="001C3B59" w:rsidP="00D644BC">
            <w:pPr>
              <w:jc w:val="center"/>
            </w:pPr>
            <w:r w:rsidRPr="00153EDD">
              <w:t>45</w:t>
            </w:r>
          </w:p>
        </w:tc>
        <w:tc>
          <w:tcPr>
            <w:tcW w:w="1685" w:type="dxa"/>
            <w:shd w:val="clear" w:color="auto" w:fill="FFFFFF" w:themeFill="background1"/>
          </w:tcPr>
          <w:p w:rsidR="001C3B59" w:rsidRPr="00153EDD" w:rsidRDefault="001C3B59" w:rsidP="00D644BC">
            <w:pPr>
              <w:jc w:val="center"/>
            </w:pPr>
            <w:r w:rsidRPr="00153EDD">
              <w:t>45</w:t>
            </w:r>
          </w:p>
        </w:tc>
        <w:tc>
          <w:tcPr>
            <w:tcW w:w="1824" w:type="dxa"/>
            <w:shd w:val="clear" w:color="auto" w:fill="FFFFFF" w:themeFill="background1"/>
          </w:tcPr>
          <w:p w:rsidR="001C3B59" w:rsidRPr="00153EDD" w:rsidRDefault="001C3B59" w:rsidP="00D644BC">
            <w:pPr>
              <w:jc w:val="center"/>
            </w:pPr>
            <w:r w:rsidRPr="00153EDD">
              <w:t>43</w:t>
            </w:r>
          </w:p>
        </w:tc>
        <w:tc>
          <w:tcPr>
            <w:tcW w:w="3395" w:type="dxa"/>
            <w:shd w:val="clear" w:color="auto" w:fill="FFFFFF" w:themeFill="background1"/>
          </w:tcPr>
          <w:p w:rsidR="001C3B59" w:rsidRPr="00153EDD" w:rsidRDefault="001C3B59" w:rsidP="00D644BC">
            <w:pPr>
              <w:jc w:val="both"/>
            </w:pPr>
            <w:r w:rsidRPr="00153EDD">
              <w:t>Уменьшение показателя связано с нахождением обучающихся на дистанционном обучении в связи с пандемией и невозможностью исполнения плана подготовки к единому государственному экзамену</w:t>
            </w:r>
          </w:p>
        </w:tc>
      </w:tr>
      <w:tr w:rsidR="001C3B59" w:rsidRPr="00153EDD" w:rsidTr="00C335AD">
        <w:tc>
          <w:tcPr>
            <w:tcW w:w="15735" w:type="dxa"/>
            <w:gridSpan w:val="7"/>
            <w:shd w:val="clear" w:color="auto" w:fill="FFFFFF" w:themeFill="background1"/>
          </w:tcPr>
          <w:p w:rsidR="001C3B59" w:rsidRPr="00153EDD" w:rsidRDefault="001C3B59" w:rsidP="00D644BC">
            <w:pPr>
              <w:jc w:val="center"/>
            </w:pPr>
            <w:r w:rsidRPr="00153EDD">
              <w:t>Подпрограмма «Повышение доступности и качества дошкольного, общего, дополнительного образования»</w:t>
            </w:r>
          </w:p>
        </w:tc>
      </w:tr>
      <w:tr w:rsidR="001C3B59" w:rsidRPr="00153EDD" w:rsidTr="00C335AD">
        <w:tc>
          <w:tcPr>
            <w:tcW w:w="696" w:type="dxa"/>
            <w:shd w:val="clear" w:color="auto" w:fill="FFFFFF" w:themeFill="background1"/>
          </w:tcPr>
          <w:p w:rsidR="001C3B59" w:rsidRPr="00153EDD" w:rsidRDefault="001C3B59" w:rsidP="00D644BC">
            <w:r w:rsidRPr="00153EDD">
              <w:t>2.1.</w:t>
            </w:r>
          </w:p>
        </w:tc>
        <w:tc>
          <w:tcPr>
            <w:tcW w:w="5200" w:type="dxa"/>
            <w:shd w:val="clear" w:color="auto" w:fill="FFFFFF" w:themeFill="background1"/>
          </w:tcPr>
          <w:p w:rsidR="001C3B59" w:rsidRPr="00153EDD" w:rsidRDefault="001C3B59" w:rsidP="00D644BC">
            <w:pPr>
              <w:pStyle w:val="ConsPlusCell"/>
              <w:jc w:val="both"/>
              <w:rPr>
                <w:rFonts w:ascii="Times New Roman" w:hAnsi="Times New Roman" w:cs="Times New Roman"/>
                <w:sz w:val="24"/>
                <w:szCs w:val="24"/>
              </w:rPr>
            </w:pPr>
            <w:r w:rsidRPr="00153EDD">
              <w:rPr>
                <w:rFonts w:ascii="Times New Roman" w:hAnsi="Times New Roman" w:cs="Times New Roman"/>
                <w:sz w:val="24"/>
                <w:szCs w:val="24"/>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292" w:type="dxa"/>
            <w:shd w:val="clear" w:color="auto" w:fill="FFFFFF" w:themeFill="background1"/>
          </w:tcPr>
          <w:p w:rsidR="001C3B59" w:rsidRPr="00153EDD" w:rsidRDefault="001C3B59" w:rsidP="00D644BC">
            <w:r w:rsidRPr="00153EDD">
              <w:t>процентов</w:t>
            </w:r>
          </w:p>
        </w:tc>
        <w:tc>
          <w:tcPr>
            <w:tcW w:w="1643" w:type="dxa"/>
            <w:shd w:val="clear" w:color="auto" w:fill="FFFFFF" w:themeFill="background1"/>
          </w:tcPr>
          <w:p w:rsidR="001C3B59" w:rsidRPr="00153EDD" w:rsidRDefault="001C3B59" w:rsidP="00D644BC">
            <w:pPr>
              <w:jc w:val="center"/>
            </w:pPr>
            <w:r w:rsidRPr="00153EDD">
              <w:t>70</w:t>
            </w:r>
          </w:p>
        </w:tc>
        <w:tc>
          <w:tcPr>
            <w:tcW w:w="1685" w:type="dxa"/>
            <w:shd w:val="clear" w:color="auto" w:fill="FFFFFF" w:themeFill="background1"/>
          </w:tcPr>
          <w:p w:rsidR="001C3B59" w:rsidRPr="00153EDD" w:rsidRDefault="001C3B59" w:rsidP="00D644BC">
            <w:pPr>
              <w:ind w:firstLine="9"/>
              <w:jc w:val="center"/>
            </w:pPr>
            <w:r w:rsidRPr="00153EDD">
              <w:t>70</w:t>
            </w:r>
          </w:p>
        </w:tc>
        <w:tc>
          <w:tcPr>
            <w:tcW w:w="1824" w:type="dxa"/>
            <w:shd w:val="clear" w:color="auto" w:fill="FFFFFF" w:themeFill="background1"/>
          </w:tcPr>
          <w:p w:rsidR="001C3B59" w:rsidRPr="00153EDD" w:rsidRDefault="001C3B59" w:rsidP="00D644BC">
            <w:pPr>
              <w:jc w:val="center"/>
            </w:pPr>
            <w:r w:rsidRPr="00153EDD">
              <w:t>73</w:t>
            </w:r>
          </w:p>
        </w:tc>
        <w:tc>
          <w:tcPr>
            <w:tcW w:w="3395" w:type="dxa"/>
            <w:shd w:val="clear" w:color="auto" w:fill="FFFFFF" w:themeFill="background1"/>
          </w:tcPr>
          <w:p w:rsidR="001C3B59" w:rsidRPr="00153EDD" w:rsidRDefault="001C3B59" w:rsidP="00D644BC">
            <w:pPr>
              <w:jc w:val="both"/>
            </w:pPr>
          </w:p>
        </w:tc>
      </w:tr>
      <w:tr w:rsidR="001C3B59" w:rsidRPr="00153EDD" w:rsidTr="00C335AD">
        <w:tc>
          <w:tcPr>
            <w:tcW w:w="696" w:type="dxa"/>
            <w:shd w:val="clear" w:color="auto" w:fill="FFFFFF" w:themeFill="background1"/>
          </w:tcPr>
          <w:p w:rsidR="001C3B59" w:rsidRPr="00153EDD" w:rsidRDefault="001C3B59" w:rsidP="00D644BC">
            <w:r w:rsidRPr="00153EDD">
              <w:t>2.2.</w:t>
            </w:r>
          </w:p>
        </w:tc>
        <w:tc>
          <w:tcPr>
            <w:tcW w:w="5200" w:type="dxa"/>
            <w:shd w:val="clear" w:color="auto" w:fill="FFFFFF" w:themeFill="background1"/>
          </w:tcPr>
          <w:p w:rsidR="001C3B59" w:rsidRPr="00153EDD" w:rsidRDefault="001C3B59" w:rsidP="00D644BC">
            <w:pPr>
              <w:pStyle w:val="ConsPlusCell"/>
              <w:jc w:val="both"/>
              <w:rPr>
                <w:rFonts w:ascii="Times New Roman" w:hAnsi="Times New Roman" w:cs="Times New Roman"/>
                <w:sz w:val="24"/>
                <w:szCs w:val="24"/>
              </w:rPr>
            </w:pPr>
            <w:r w:rsidRPr="00153EDD">
              <w:rPr>
                <w:rFonts w:ascii="Times New Roman" w:hAnsi="Times New Roman" w:cs="Times New Roman"/>
                <w:sz w:val="24"/>
                <w:szCs w:val="24"/>
              </w:rPr>
              <w:t>Соотношение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Ростовской области</w:t>
            </w:r>
          </w:p>
        </w:tc>
        <w:tc>
          <w:tcPr>
            <w:tcW w:w="1292" w:type="dxa"/>
            <w:shd w:val="clear" w:color="auto" w:fill="FFFFFF" w:themeFill="background1"/>
          </w:tcPr>
          <w:p w:rsidR="001C3B59" w:rsidRPr="00153EDD" w:rsidRDefault="001C3B59" w:rsidP="00D644BC">
            <w:r w:rsidRPr="00153EDD">
              <w:t>процентов</w:t>
            </w:r>
          </w:p>
        </w:tc>
        <w:tc>
          <w:tcPr>
            <w:tcW w:w="1643" w:type="dxa"/>
            <w:shd w:val="clear" w:color="auto" w:fill="FFFFFF" w:themeFill="background1"/>
          </w:tcPr>
          <w:p w:rsidR="001C3B59" w:rsidRPr="00153EDD" w:rsidRDefault="001C3B59" w:rsidP="00D644BC">
            <w:pPr>
              <w:jc w:val="center"/>
            </w:pPr>
            <w:r w:rsidRPr="00153EDD">
              <w:t>109,0</w:t>
            </w:r>
          </w:p>
        </w:tc>
        <w:tc>
          <w:tcPr>
            <w:tcW w:w="1685" w:type="dxa"/>
            <w:shd w:val="clear" w:color="auto" w:fill="FFFFFF" w:themeFill="background1"/>
          </w:tcPr>
          <w:p w:rsidR="001C3B59" w:rsidRPr="00153EDD" w:rsidRDefault="001C3B59" w:rsidP="00D644BC">
            <w:pPr>
              <w:jc w:val="center"/>
            </w:pPr>
            <w:r w:rsidRPr="00153EDD">
              <w:t>100</w:t>
            </w:r>
          </w:p>
        </w:tc>
        <w:tc>
          <w:tcPr>
            <w:tcW w:w="1824" w:type="dxa"/>
            <w:shd w:val="clear" w:color="auto" w:fill="FFFFFF" w:themeFill="background1"/>
          </w:tcPr>
          <w:p w:rsidR="001C3B59" w:rsidRPr="00153EDD" w:rsidRDefault="001C3B59" w:rsidP="00D644BC">
            <w:pPr>
              <w:jc w:val="center"/>
            </w:pPr>
            <w:r w:rsidRPr="00153EDD">
              <w:t>106,9</w:t>
            </w:r>
          </w:p>
        </w:tc>
        <w:tc>
          <w:tcPr>
            <w:tcW w:w="3395" w:type="dxa"/>
            <w:shd w:val="clear" w:color="auto" w:fill="FFFFFF" w:themeFill="background1"/>
          </w:tcPr>
          <w:p w:rsidR="001C3B59" w:rsidRPr="00153EDD" w:rsidRDefault="001C3B59" w:rsidP="00D644BC">
            <w:pPr>
              <w:jc w:val="both"/>
            </w:pPr>
            <w:r w:rsidRPr="00153EDD">
              <w:t xml:space="preserve">Перевыполнение показателя связано с начислением заработной платы педагогическим работникам за оказание платных услуг из средств, полученных от иной приносящей доход деятельности </w:t>
            </w:r>
          </w:p>
        </w:tc>
      </w:tr>
      <w:tr w:rsidR="001C3B59" w:rsidRPr="00153EDD" w:rsidTr="00C335AD">
        <w:tc>
          <w:tcPr>
            <w:tcW w:w="696" w:type="dxa"/>
            <w:shd w:val="clear" w:color="auto" w:fill="FFFFFF" w:themeFill="background1"/>
          </w:tcPr>
          <w:p w:rsidR="001C3B59" w:rsidRPr="00153EDD" w:rsidRDefault="001C3B59" w:rsidP="00D644BC">
            <w:r w:rsidRPr="00153EDD">
              <w:t>2.3.</w:t>
            </w:r>
          </w:p>
        </w:tc>
        <w:tc>
          <w:tcPr>
            <w:tcW w:w="5200" w:type="dxa"/>
            <w:shd w:val="clear" w:color="auto" w:fill="FFFFFF" w:themeFill="background1"/>
          </w:tcPr>
          <w:p w:rsidR="001C3B59" w:rsidRPr="00153EDD" w:rsidRDefault="001C3B59" w:rsidP="00D644BC">
            <w:pPr>
              <w:pStyle w:val="ConsPlusCell"/>
              <w:jc w:val="both"/>
              <w:rPr>
                <w:rFonts w:ascii="Times New Roman" w:hAnsi="Times New Roman" w:cs="Times New Roman"/>
                <w:sz w:val="24"/>
                <w:szCs w:val="24"/>
              </w:rPr>
            </w:pPr>
            <w:r w:rsidRPr="00153EDD">
              <w:rPr>
                <w:rFonts w:ascii="Times New Roman" w:hAnsi="Times New Roman" w:cs="Times New Roman"/>
                <w:sz w:val="24"/>
                <w:szCs w:val="24"/>
              </w:rPr>
              <w:t xml:space="preserve">Соотношение средней заработной платы педагогических работников образовательных учреждений общего образования к средней </w:t>
            </w:r>
            <w:r w:rsidRPr="00153EDD">
              <w:rPr>
                <w:rFonts w:ascii="Times New Roman" w:hAnsi="Times New Roman" w:cs="Times New Roman"/>
                <w:sz w:val="24"/>
                <w:szCs w:val="24"/>
              </w:rPr>
              <w:lastRenderedPageBreak/>
              <w:t>заработной плате в Ростовской области</w:t>
            </w:r>
          </w:p>
        </w:tc>
        <w:tc>
          <w:tcPr>
            <w:tcW w:w="1292" w:type="dxa"/>
            <w:shd w:val="clear" w:color="auto" w:fill="FFFFFF" w:themeFill="background1"/>
          </w:tcPr>
          <w:p w:rsidR="001C3B59" w:rsidRPr="00153EDD" w:rsidRDefault="001C3B59" w:rsidP="00D644BC">
            <w:r w:rsidRPr="00153EDD">
              <w:lastRenderedPageBreak/>
              <w:t>процентов</w:t>
            </w:r>
          </w:p>
        </w:tc>
        <w:tc>
          <w:tcPr>
            <w:tcW w:w="1643" w:type="dxa"/>
            <w:shd w:val="clear" w:color="auto" w:fill="FFFFFF" w:themeFill="background1"/>
          </w:tcPr>
          <w:p w:rsidR="001C3B59" w:rsidRPr="00153EDD" w:rsidRDefault="001C3B59" w:rsidP="00D644BC">
            <w:pPr>
              <w:jc w:val="center"/>
            </w:pPr>
            <w:r w:rsidRPr="00153EDD">
              <w:t>101,0</w:t>
            </w:r>
          </w:p>
        </w:tc>
        <w:tc>
          <w:tcPr>
            <w:tcW w:w="1685" w:type="dxa"/>
            <w:shd w:val="clear" w:color="auto" w:fill="FFFFFF" w:themeFill="background1"/>
          </w:tcPr>
          <w:p w:rsidR="001C3B59" w:rsidRPr="00153EDD" w:rsidRDefault="001C3B59" w:rsidP="00D644BC">
            <w:pPr>
              <w:jc w:val="center"/>
            </w:pPr>
            <w:r w:rsidRPr="00153EDD">
              <w:t>100</w:t>
            </w:r>
          </w:p>
        </w:tc>
        <w:tc>
          <w:tcPr>
            <w:tcW w:w="1824" w:type="dxa"/>
            <w:shd w:val="clear" w:color="auto" w:fill="FFFFFF" w:themeFill="background1"/>
          </w:tcPr>
          <w:p w:rsidR="001C3B59" w:rsidRPr="00153EDD" w:rsidRDefault="001C3B59" w:rsidP="00D644BC">
            <w:pPr>
              <w:jc w:val="center"/>
            </w:pPr>
            <w:r w:rsidRPr="00153EDD">
              <w:t>113,9</w:t>
            </w:r>
          </w:p>
        </w:tc>
        <w:tc>
          <w:tcPr>
            <w:tcW w:w="3395" w:type="dxa"/>
            <w:shd w:val="clear" w:color="auto" w:fill="FFFFFF" w:themeFill="background1"/>
          </w:tcPr>
          <w:p w:rsidR="001C3B59" w:rsidRPr="00153EDD" w:rsidRDefault="001C3B59" w:rsidP="00D644BC">
            <w:r w:rsidRPr="00153EDD">
              <w:t xml:space="preserve">Перевыполнение показателя связано с начислением заработной платы </w:t>
            </w:r>
            <w:r w:rsidRPr="00153EDD">
              <w:lastRenderedPageBreak/>
              <w:t xml:space="preserve">педагогическим работникам за оказание платных услуг из средств, полученных от иной приносящей доход деятельности </w:t>
            </w:r>
          </w:p>
        </w:tc>
      </w:tr>
      <w:tr w:rsidR="001C3B59" w:rsidRPr="00153EDD" w:rsidTr="00C335AD">
        <w:tc>
          <w:tcPr>
            <w:tcW w:w="696" w:type="dxa"/>
            <w:shd w:val="clear" w:color="auto" w:fill="FFFFFF" w:themeFill="background1"/>
          </w:tcPr>
          <w:p w:rsidR="001C3B59" w:rsidRPr="00153EDD" w:rsidRDefault="001C3B59" w:rsidP="00D644BC">
            <w:r w:rsidRPr="00153EDD">
              <w:lastRenderedPageBreak/>
              <w:t>2.4.</w:t>
            </w:r>
          </w:p>
        </w:tc>
        <w:tc>
          <w:tcPr>
            <w:tcW w:w="5200" w:type="dxa"/>
            <w:shd w:val="clear" w:color="auto" w:fill="FFFFFF" w:themeFill="background1"/>
          </w:tcPr>
          <w:p w:rsidR="001C3B59" w:rsidRPr="00153EDD" w:rsidRDefault="001C3B59" w:rsidP="00D644BC">
            <w:pPr>
              <w:pStyle w:val="ConsPlusCell"/>
              <w:jc w:val="both"/>
              <w:rPr>
                <w:rFonts w:ascii="Times New Roman" w:hAnsi="Times New Roman" w:cs="Times New Roman"/>
                <w:sz w:val="24"/>
                <w:szCs w:val="24"/>
              </w:rPr>
            </w:pPr>
            <w:r w:rsidRPr="00153EDD">
              <w:rPr>
                <w:rFonts w:ascii="Times New Roman" w:hAnsi="Times New Roman" w:cs="Times New Roman"/>
                <w:sz w:val="24"/>
                <w:szCs w:val="24"/>
              </w:rPr>
              <w:t>Соотношение средней заработной платы педагогических работников учреждений дополнительного образования детей к средней заработной плате учителей в Ростовской области</w:t>
            </w:r>
          </w:p>
        </w:tc>
        <w:tc>
          <w:tcPr>
            <w:tcW w:w="1292" w:type="dxa"/>
            <w:shd w:val="clear" w:color="auto" w:fill="FFFFFF" w:themeFill="background1"/>
          </w:tcPr>
          <w:p w:rsidR="001C3B59" w:rsidRPr="00153EDD" w:rsidRDefault="001C3B59" w:rsidP="00D644BC">
            <w:r w:rsidRPr="00153EDD">
              <w:t>процентов</w:t>
            </w:r>
          </w:p>
        </w:tc>
        <w:tc>
          <w:tcPr>
            <w:tcW w:w="1643" w:type="dxa"/>
            <w:shd w:val="clear" w:color="auto" w:fill="FFFFFF" w:themeFill="background1"/>
          </w:tcPr>
          <w:p w:rsidR="001C3B59" w:rsidRPr="00153EDD" w:rsidRDefault="001C3B59" w:rsidP="00D644BC">
            <w:pPr>
              <w:jc w:val="center"/>
            </w:pPr>
            <w:r w:rsidRPr="00153EDD">
              <w:t>104,0</w:t>
            </w:r>
          </w:p>
        </w:tc>
        <w:tc>
          <w:tcPr>
            <w:tcW w:w="1685" w:type="dxa"/>
            <w:shd w:val="clear" w:color="auto" w:fill="FFFFFF" w:themeFill="background1"/>
          </w:tcPr>
          <w:p w:rsidR="001C3B59" w:rsidRPr="00153EDD" w:rsidRDefault="001C3B59" w:rsidP="00D644BC">
            <w:pPr>
              <w:jc w:val="center"/>
            </w:pPr>
            <w:r w:rsidRPr="00153EDD">
              <w:t>100</w:t>
            </w:r>
          </w:p>
        </w:tc>
        <w:tc>
          <w:tcPr>
            <w:tcW w:w="1824" w:type="dxa"/>
            <w:shd w:val="clear" w:color="auto" w:fill="FFFFFF" w:themeFill="background1"/>
          </w:tcPr>
          <w:p w:rsidR="001C3B59" w:rsidRPr="00153EDD" w:rsidRDefault="001C3B59" w:rsidP="00D644BC">
            <w:pPr>
              <w:jc w:val="center"/>
            </w:pPr>
            <w:r w:rsidRPr="00153EDD">
              <w:t>102,0</w:t>
            </w:r>
          </w:p>
        </w:tc>
        <w:tc>
          <w:tcPr>
            <w:tcW w:w="3395" w:type="dxa"/>
            <w:shd w:val="clear" w:color="auto" w:fill="FFFFFF" w:themeFill="background1"/>
          </w:tcPr>
          <w:p w:rsidR="001C3B59" w:rsidRPr="00153EDD" w:rsidRDefault="001C3B59" w:rsidP="00D644BC">
            <w:r w:rsidRPr="00153EDD">
              <w:t xml:space="preserve">Перевыполнение показателя связано с начислением заработной платы педагогическим работникам за оказание платных услуг из средств, полученных от иной приносящей доход деятельности </w:t>
            </w:r>
          </w:p>
        </w:tc>
      </w:tr>
      <w:tr w:rsidR="001C3B59" w:rsidRPr="00AA560B" w:rsidTr="00C335AD">
        <w:tc>
          <w:tcPr>
            <w:tcW w:w="696" w:type="dxa"/>
            <w:shd w:val="clear" w:color="auto" w:fill="FFFFFF" w:themeFill="background1"/>
          </w:tcPr>
          <w:p w:rsidR="001C3B59" w:rsidRPr="00153EDD" w:rsidRDefault="001C3B59" w:rsidP="00D644BC">
            <w:r w:rsidRPr="00153EDD">
              <w:t>2.5.</w:t>
            </w:r>
          </w:p>
        </w:tc>
        <w:tc>
          <w:tcPr>
            <w:tcW w:w="5200" w:type="dxa"/>
            <w:shd w:val="clear" w:color="auto" w:fill="FFFFFF" w:themeFill="background1"/>
          </w:tcPr>
          <w:p w:rsidR="001C3B59" w:rsidRPr="00153EDD" w:rsidRDefault="001C3B59" w:rsidP="00D644BC">
            <w:pPr>
              <w:jc w:val="both"/>
            </w:pPr>
            <w:r w:rsidRPr="00153EDD">
              <w:t>Доля выпускников муниципальных общеобразовательных учреждений, не получивших аттестат о среднем общем образовании</w:t>
            </w:r>
          </w:p>
        </w:tc>
        <w:tc>
          <w:tcPr>
            <w:tcW w:w="1292" w:type="dxa"/>
            <w:shd w:val="clear" w:color="auto" w:fill="FFFFFF" w:themeFill="background1"/>
          </w:tcPr>
          <w:p w:rsidR="001C3B59" w:rsidRPr="00153EDD" w:rsidRDefault="001C3B59" w:rsidP="00D644BC">
            <w:r w:rsidRPr="00153EDD">
              <w:t>процентов</w:t>
            </w:r>
          </w:p>
        </w:tc>
        <w:tc>
          <w:tcPr>
            <w:tcW w:w="1643" w:type="dxa"/>
            <w:shd w:val="clear" w:color="auto" w:fill="FFFFFF" w:themeFill="background1"/>
          </w:tcPr>
          <w:p w:rsidR="001C3B59" w:rsidRPr="00153EDD" w:rsidRDefault="001C3B59" w:rsidP="00D644BC">
            <w:pPr>
              <w:jc w:val="center"/>
            </w:pPr>
            <w:r w:rsidRPr="00153EDD">
              <w:t>1,06</w:t>
            </w:r>
          </w:p>
        </w:tc>
        <w:tc>
          <w:tcPr>
            <w:tcW w:w="1685" w:type="dxa"/>
            <w:shd w:val="clear" w:color="auto" w:fill="FFFFFF" w:themeFill="background1"/>
          </w:tcPr>
          <w:p w:rsidR="001C3B59" w:rsidRPr="00153EDD" w:rsidRDefault="001C3B59" w:rsidP="00D644BC">
            <w:pPr>
              <w:jc w:val="center"/>
            </w:pPr>
            <w:r w:rsidRPr="00153EDD">
              <w:t>0</w:t>
            </w:r>
          </w:p>
        </w:tc>
        <w:tc>
          <w:tcPr>
            <w:tcW w:w="1824" w:type="dxa"/>
            <w:shd w:val="clear" w:color="auto" w:fill="FFFFFF" w:themeFill="background1"/>
          </w:tcPr>
          <w:p w:rsidR="001C3B59" w:rsidRPr="00153EDD" w:rsidRDefault="001C3B59" w:rsidP="00D644BC">
            <w:pPr>
              <w:jc w:val="center"/>
            </w:pPr>
            <w:r w:rsidRPr="00153EDD">
              <w:t>0</w:t>
            </w:r>
          </w:p>
        </w:tc>
        <w:tc>
          <w:tcPr>
            <w:tcW w:w="3395" w:type="dxa"/>
            <w:shd w:val="clear" w:color="auto" w:fill="FFFFFF" w:themeFill="background1"/>
          </w:tcPr>
          <w:p w:rsidR="001C3B59" w:rsidRPr="00AA560B" w:rsidRDefault="001C3B59" w:rsidP="001A45D4">
            <w:pPr>
              <w:pStyle w:val="a9"/>
              <w:jc w:val="both"/>
            </w:pPr>
            <w:r w:rsidRPr="001710F5">
              <w:t xml:space="preserve">Снижение показателя обусловлено особенностями проведения в 2020 году </w:t>
            </w:r>
            <w:r>
              <w:t>ЕГЭ, связанными</w:t>
            </w:r>
            <w:r w:rsidRPr="001710F5">
              <w:t xml:space="preserve"> с </w:t>
            </w:r>
            <w:proofErr w:type="spellStart"/>
            <w:r w:rsidRPr="001710F5">
              <w:t>коронавирусными</w:t>
            </w:r>
            <w:proofErr w:type="spellEnd"/>
            <w:r w:rsidRPr="001710F5">
              <w:t xml:space="preserve"> ограничениями. Часть выпускников, не планировавших поступать в ВУЗ, отказались сдавать ЕГЭ, получив аттестат</w:t>
            </w:r>
          </w:p>
        </w:tc>
      </w:tr>
      <w:tr w:rsidR="001C3B59" w:rsidRPr="00153EDD" w:rsidTr="00C335AD">
        <w:tc>
          <w:tcPr>
            <w:tcW w:w="696" w:type="dxa"/>
            <w:shd w:val="clear" w:color="auto" w:fill="FFFFFF" w:themeFill="background1"/>
          </w:tcPr>
          <w:p w:rsidR="001C3B59" w:rsidRPr="00153EDD" w:rsidRDefault="001C3B59" w:rsidP="00D644BC">
            <w:r w:rsidRPr="00153EDD">
              <w:t>2.6.</w:t>
            </w:r>
          </w:p>
        </w:tc>
        <w:tc>
          <w:tcPr>
            <w:tcW w:w="5200" w:type="dxa"/>
            <w:shd w:val="clear" w:color="auto" w:fill="FFFFFF" w:themeFill="background1"/>
          </w:tcPr>
          <w:p w:rsidR="001C3B59" w:rsidRPr="00153EDD" w:rsidRDefault="001C3B59" w:rsidP="00D644BC">
            <w:pPr>
              <w:pStyle w:val="ConsPlusCell"/>
              <w:jc w:val="both"/>
              <w:rPr>
                <w:rFonts w:ascii="Times New Roman" w:hAnsi="Times New Roman" w:cs="Times New Roman"/>
                <w:sz w:val="24"/>
                <w:szCs w:val="24"/>
              </w:rPr>
            </w:pPr>
            <w:r w:rsidRPr="00153EDD">
              <w:rPr>
                <w:rFonts w:ascii="Times New Roman" w:hAnsi="Times New Roman" w:cs="Times New Roman"/>
                <w:sz w:val="24"/>
                <w:szCs w:val="24"/>
              </w:rPr>
              <w:t xml:space="preserve">Доля муниципальных образовательных организаций, реализующих общеобразовательные программы начального общего, основного общего и (или) среднего общего </w:t>
            </w:r>
            <w:proofErr w:type="gramStart"/>
            <w:r w:rsidRPr="00153EDD">
              <w:rPr>
                <w:rFonts w:ascii="Times New Roman" w:hAnsi="Times New Roman" w:cs="Times New Roman"/>
                <w:sz w:val="24"/>
                <w:szCs w:val="24"/>
              </w:rPr>
              <w:t>образования,  здания</w:t>
            </w:r>
            <w:proofErr w:type="gramEnd"/>
            <w:r w:rsidRPr="00153EDD">
              <w:rPr>
                <w:rFonts w:ascii="Times New Roman" w:hAnsi="Times New Roman" w:cs="Times New Roman"/>
                <w:sz w:val="24"/>
                <w:szCs w:val="24"/>
              </w:rPr>
              <w:t xml:space="preserve"> которых находятся в аварийном состоянии или требуют капитального ремонта, в общем количестве муниципальных общеобразовательных организаций</w:t>
            </w:r>
          </w:p>
        </w:tc>
        <w:tc>
          <w:tcPr>
            <w:tcW w:w="1292" w:type="dxa"/>
            <w:shd w:val="clear" w:color="auto" w:fill="FFFFFF" w:themeFill="background1"/>
          </w:tcPr>
          <w:p w:rsidR="001C3B59" w:rsidRPr="00153EDD" w:rsidRDefault="001C3B59" w:rsidP="00D644BC">
            <w:r w:rsidRPr="00153EDD">
              <w:t>процентов</w:t>
            </w:r>
          </w:p>
        </w:tc>
        <w:tc>
          <w:tcPr>
            <w:tcW w:w="1643" w:type="dxa"/>
            <w:shd w:val="clear" w:color="auto" w:fill="FFFFFF" w:themeFill="background1"/>
          </w:tcPr>
          <w:p w:rsidR="001C3B59" w:rsidRPr="00153EDD" w:rsidRDefault="001C3B59" w:rsidP="00D644BC">
            <w:pPr>
              <w:jc w:val="center"/>
            </w:pPr>
            <w:r w:rsidRPr="00153EDD">
              <w:t>23</w:t>
            </w:r>
          </w:p>
        </w:tc>
        <w:tc>
          <w:tcPr>
            <w:tcW w:w="1685" w:type="dxa"/>
            <w:shd w:val="clear" w:color="auto" w:fill="FFFFFF" w:themeFill="background1"/>
          </w:tcPr>
          <w:p w:rsidR="001C3B59" w:rsidRPr="00153EDD" w:rsidRDefault="001C3B59" w:rsidP="00D644BC">
            <w:pPr>
              <w:jc w:val="center"/>
            </w:pPr>
            <w:r w:rsidRPr="00153EDD">
              <w:t>23</w:t>
            </w:r>
          </w:p>
        </w:tc>
        <w:tc>
          <w:tcPr>
            <w:tcW w:w="1824" w:type="dxa"/>
            <w:shd w:val="clear" w:color="auto" w:fill="FFFFFF" w:themeFill="background1"/>
          </w:tcPr>
          <w:p w:rsidR="001C3B59" w:rsidRPr="00153EDD" w:rsidRDefault="001C3B59" w:rsidP="00D644BC">
            <w:pPr>
              <w:jc w:val="center"/>
            </w:pPr>
            <w:r w:rsidRPr="00153EDD">
              <w:t>11,4</w:t>
            </w:r>
          </w:p>
        </w:tc>
        <w:tc>
          <w:tcPr>
            <w:tcW w:w="3395" w:type="dxa"/>
            <w:shd w:val="clear" w:color="auto" w:fill="FFFFFF" w:themeFill="background1"/>
          </w:tcPr>
          <w:p w:rsidR="001C3B59" w:rsidRPr="00153EDD" w:rsidRDefault="001C3B59" w:rsidP="00D644BC">
            <w:pPr>
              <w:jc w:val="both"/>
            </w:pPr>
            <w:r w:rsidRPr="00153EDD">
              <w:t xml:space="preserve">Снижение доли МБОУ СОШ </w:t>
            </w:r>
            <w:r>
              <w:t xml:space="preserve">произошло </w:t>
            </w:r>
            <w:r w:rsidRPr="00153EDD">
              <w:t xml:space="preserve">за счет выполнения капитального ремонта МБОУ СОШ №5 им. </w:t>
            </w:r>
            <w:proofErr w:type="spellStart"/>
            <w:r w:rsidRPr="00153EDD">
              <w:t>Ю.А.Гагарина</w:t>
            </w:r>
            <w:proofErr w:type="spellEnd"/>
            <w:r w:rsidRPr="00153EDD">
              <w:t>; частичное выполнение капитального ремонта в 2020 г. МБОУ СОШ №9 (с переходом на 2021г.)</w:t>
            </w:r>
          </w:p>
        </w:tc>
      </w:tr>
      <w:tr w:rsidR="001C3B59" w:rsidRPr="00153EDD" w:rsidTr="00C335AD">
        <w:tc>
          <w:tcPr>
            <w:tcW w:w="696" w:type="dxa"/>
            <w:shd w:val="clear" w:color="auto" w:fill="FFFFFF" w:themeFill="background1"/>
          </w:tcPr>
          <w:p w:rsidR="001C3B59" w:rsidRPr="00153EDD" w:rsidRDefault="001C3B59" w:rsidP="00D644BC">
            <w:r w:rsidRPr="00153EDD">
              <w:t>2.7.</w:t>
            </w:r>
          </w:p>
        </w:tc>
        <w:tc>
          <w:tcPr>
            <w:tcW w:w="5200" w:type="dxa"/>
            <w:shd w:val="clear" w:color="auto" w:fill="FFFFFF" w:themeFill="background1"/>
          </w:tcPr>
          <w:p w:rsidR="001C3B59" w:rsidRPr="00153EDD" w:rsidRDefault="001C3B59" w:rsidP="00D644BC">
            <w:pPr>
              <w:pStyle w:val="ConsPlusCell"/>
              <w:jc w:val="both"/>
              <w:rPr>
                <w:rFonts w:ascii="Times New Roman" w:hAnsi="Times New Roman" w:cs="Times New Roman"/>
                <w:sz w:val="24"/>
                <w:szCs w:val="24"/>
              </w:rPr>
            </w:pPr>
            <w:r w:rsidRPr="00153EDD">
              <w:rPr>
                <w:rFonts w:ascii="Times New Roman" w:hAnsi="Times New Roman" w:cs="Times New Roman"/>
                <w:sz w:val="24"/>
                <w:szCs w:val="24"/>
              </w:rPr>
              <w:t xml:space="preserve">Доля муниципальных </w:t>
            </w:r>
            <w:proofErr w:type="gramStart"/>
            <w:r w:rsidRPr="00153EDD">
              <w:rPr>
                <w:rFonts w:ascii="Times New Roman" w:hAnsi="Times New Roman" w:cs="Times New Roman"/>
                <w:sz w:val="24"/>
                <w:szCs w:val="24"/>
              </w:rPr>
              <w:t>организаций  дошкольного</w:t>
            </w:r>
            <w:proofErr w:type="gramEnd"/>
            <w:r w:rsidRPr="00153EDD">
              <w:rPr>
                <w:rFonts w:ascii="Times New Roman" w:hAnsi="Times New Roman" w:cs="Times New Roman"/>
                <w:sz w:val="24"/>
                <w:szCs w:val="24"/>
              </w:rPr>
              <w:t xml:space="preserve"> образования, здания которых </w:t>
            </w:r>
            <w:r w:rsidRPr="00153EDD">
              <w:rPr>
                <w:rFonts w:ascii="Times New Roman" w:hAnsi="Times New Roman" w:cs="Times New Roman"/>
                <w:sz w:val="24"/>
                <w:szCs w:val="24"/>
              </w:rPr>
              <w:lastRenderedPageBreak/>
              <w:t>находятся в аварийном состоянии или требуют капитального ремонта, в общем количестве муниципальных общеобразовательных организаций</w:t>
            </w:r>
          </w:p>
        </w:tc>
        <w:tc>
          <w:tcPr>
            <w:tcW w:w="1292" w:type="dxa"/>
            <w:shd w:val="clear" w:color="auto" w:fill="FFFFFF" w:themeFill="background1"/>
          </w:tcPr>
          <w:p w:rsidR="001C3B59" w:rsidRPr="00153EDD" w:rsidRDefault="001C3B59" w:rsidP="00D644BC">
            <w:r w:rsidRPr="00153EDD">
              <w:lastRenderedPageBreak/>
              <w:t>процентов</w:t>
            </w:r>
          </w:p>
        </w:tc>
        <w:tc>
          <w:tcPr>
            <w:tcW w:w="1643" w:type="dxa"/>
            <w:shd w:val="clear" w:color="auto" w:fill="FFFFFF" w:themeFill="background1"/>
          </w:tcPr>
          <w:p w:rsidR="001C3B59" w:rsidRPr="00153EDD" w:rsidRDefault="001C3B59" w:rsidP="00D644BC">
            <w:pPr>
              <w:jc w:val="center"/>
            </w:pPr>
            <w:r w:rsidRPr="00153EDD">
              <w:t>5,6</w:t>
            </w:r>
          </w:p>
        </w:tc>
        <w:tc>
          <w:tcPr>
            <w:tcW w:w="1685" w:type="dxa"/>
            <w:shd w:val="clear" w:color="auto" w:fill="FFFFFF" w:themeFill="background1"/>
          </w:tcPr>
          <w:p w:rsidR="001C3B59" w:rsidRPr="00153EDD" w:rsidRDefault="001C3B59" w:rsidP="00D644BC">
            <w:pPr>
              <w:jc w:val="center"/>
            </w:pPr>
            <w:r w:rsidRPr="00153EDD">
              <w:t>6,3</w:t>
            </w:r>
          </w:p>
        </w:tc>
        <w:tc>
          <w:tcPr>
            <w:tcW w:w="1824" w:type="dxa"/>
            <w:shd w:val="clear" w:color="auto" w:fill="FFFFFF" w:themeFill="background1"/>
          </w:tcPr>
          <w:p w:rsidR="001C3B59" w:rsidRPr="00153EDD" w:rsidRDefault="001C3B59" w:rsidP="00D644BC">
            <w:pPr>
              <w:jc w:val="center"/>
            </w:pPr>
            <w:r w:rsidRPr="00153EDD">
              <w:t>5,6</w:t>
            </w:r>
          </w:p>
        </w:tc>
        <w:tc>
          <w:tcPr>
            <w:tcW w:w="3395" w:type="dxa"/>
            <w:shd w:val="clear" w:color="auto" w:fill="FFFFFF" w:themeFill="background1"/>
          </w:tcPr>
          <w:p w:rsidR="001C3B59" w:rsidRPr="00153EDD" w:rsidRDefault="001C3B59" w:rsidP="00D644BC">
            <w:pPr>
              <w:jc w:val="both"/>
            </w:pPr>
            <w:r w:rsidRPr="00153EDD">
              <w:t xml:space="preserve">Уменьшение доли ДОУ, требующих капремонта </w:t>
            </w:r>
            <w:r w:rsidRPr="00153EDD">
              <w:lastRenderedPageBreak/>
              <w:t xml:space="preserve">произошло за счет осуществления капремонта ДОУ №19 </w:t>
            </w:r>
            <w:proofErr w:type="gramStart"/>
            <w:r w:rsidRPr="00153EDD">
              <w:t>( март</w:t>
            </w:r>
            <w:proofErr w:type="gramEnd"/>
            <w:r w:rsidRPr="00153EDD">
              <w:t>-октябрь)</w:t>
            </w:r>
          </w:p>
        </w:tc>
      </w:tr>
      <w:tr w:rsidR="001C3B59" w:rsidRPr="00153EDD" w:rsidTr="00C335AD">
        <w:tc>
          <w:tcPr>
            <w:tcW w:w="696" w:type="dxa"/>
            <w:shd w:val="clear" w:color="auto" w:fill="FFFFFF" w:themeFill="background1"/>
          </w:tcPr>
          <w:p w:rsidR="001C3B59" w:rsidRPr="00153EDD" w:rsidRDefault="001C3B59" w:rsidP="00D644BC">
            <w:r w:rsidRPr="00153EDD">
              <w:lastRenderedPageBreak/>
              <w:t>2.8.</w:t>
            </w:r>
          </w:p>
        </w:tc>
        <w:tc>
          <w:tcPr>
            <w:tcW w:w="5200" w:type="dxa"/>
            <w:shd w:val="clear" w:color="auto" w:fill="FFFFFF" w:themeFill="background1"/>
          </w:tcPr>
          <w:p w:rsidR="001C3B59" w:rsidRPr="00153EDD" w:rsidRDefault="001C3B59" w:rsidP="00D644BC">
            <w:pPr>
              <w:pStyle w:val="ConsPlusCell"/>
              <w:jc w:val="both"/>
              <w:rPr>
                <w:rFonts w:ascii="Times New Roman" w:hAnsi="Times New Roman" w:cs="Times New Roman"/>
                <w:sz w:val="24"/>
                <w:szCs w:val="24"/>
              </w:rPr>
            </w:pPr>
            <w:r w:rsidRPr="00153EDD">
              <w:rPr>
                <w:rFonts w:ascii="Times New Roman" w:hAnsi="Times New Roman" w:cs="Times New Roman"/>
                <w:sz w:val="24"/>
                <w:szCs w:val="24"/>
              </w:rPr>
              <w:t xml:space="preserve">Доля обучающихся с ограниченными возможностями здоровья, в том числе обучающихся с умственной отсталостью (интеллектуальными нарушениями), для которых созданы специальные условия получения образования в соответствии с рекомендациями психолого-педагогической комиссии, от общего числа обучающихся с ограниченными возможностями здоровья, в том числе обучающихся с умственной отсталостью (интеллектуальными нарушениями) получивших рекомендации психолого-медико-педагогической комиссии </w:t>
            </w:r>
          </w:p>
        </w:tc>
        <w:tc>
          <w:tcPr>
            <w:tcW w:w="1292" w:type="dxa"/>
            <w:shd w:val="clear" w:color="auto" w:fill="FFFFFF" w:themeFill="background1"/>
          </w:tcPr>
          <w:p w:rsidR="001C3B59" w:rsidRPr="00153EDD" w:rsidRDefault="001C3B59" w:rsidP="00D644BC"/>
        </w:tc>
        <w:tc>
          <w:tcPr>
            <w:tcW w:w="1643" w:type="dxa"/>
            <w:shd w:val="clear" w:color="auto" w:fill="FFFFFF" w:themeFill="background1"/>
          </w:tcPr>
          <w:p w:rsidR="001C3B59" w:rsidRPr="00153EDD" w:rsidRDefault="001C3B59" w:rsidP="00D644BC">
            <w:pPr>
              <w:jc w:val="center"/>
            </w:pPr>
            <w:r w:rsidRPr="00153EDD">
              <w:t>92</w:t>
            </w:r>
          </w:p>
        </w:tc>
        <w:tc>
          <w:tcPr>
            <w:tcW w:w="1685" w:type="dxa"/>
            <w:shd w:val="clear" w:color="auto" w:fill="FFFFFF" w:themeFill="background1"/>
          </w:tcPr>
          <w:p w:rsidR="001C3B59" w:rsidRPr="00153EDD" w:rsidRDefault="001C3B59" w:rsidP="00D644BC">
            <w:pPr>
              <w:jc w:val="center"/>
            </w:pPr>
            <w:r w:rsidRPr="00153EDD">
              <w:t>92</w:t>
            </w:r>
          </w:p>
        </w:tc>
        <w:tc>
          <w:tcPr>
            <w:tcW w:w="1824" w:type="dxa"/>
            <w:shd w:val="clear" w:color="auto" w:fill="FFFFFF" w:themeFill="background1"/>
          </w:tcPr>
          <w:p w:rsidR="001C3B59" w:rsidRPr="00153EDD" w:rsidRDefault="001C3B59" w:rsidP="00D644BC">
            <w:pPr>
              <w:jc w:val="center"/>
            </w:pPr>
            <w:r w:rsidRPr="00153EDD">
              <w:t>92</w:t>
            </w:r>
          </w:p>
        </w:tc>
        <w:tc>
          <w:tcPr>
            <w:tcW w:w="3395" w:type="dxa"/>
            <w:shd w:val="clear" w:color="auto" w:fill="FFFFFF" w:themeFill="background1"/>
          </w:tcPr>
          <w:p w:rsidR="001C3B59" w:rsidRPr="00153EDD" w:rsidRDefault="001C3B59" w:rsidP="00D644BC">
            <w:pPr>
              <w:jc w:val="both"/>
            </w:pPr>
          </w:p>
        </w:tc>
      </w:tr>
      <w:tr w:rsidR="001C3B59" w:rsidRPr="00153EDD" w:rsidTr="00C335AD">
        <w:tc>
          <w:tcPr>
            <w:tcW w:w="696" w:type="dxa"/>
            <w:shd w:val="clear" w:color="auto" w:fill="FFFFFF" w:themeFill="background1"/>
          </w:tcPr>
          <w:p w:rsidR="001C3B59" w:rsidRPr="00153EDD" w:rsidRDefault="001C3B59" w:rsidP="00D644BC">
            <w:r w:rsidRPr="00153EDD">
              <w:t>2.9.</w:t>
            </w:r>
          </w:p>
        </w:tc>
        <w:tc>
          <w:tcPr>
            <w:tcW w:w="5200" w:type="dxa"/>
            <w:shd w:val="clear" w:color="auto" w:fill="FFFFFF" w:themeFill="background1"/>
          </w:tcPr>
          <w:p w:rsidR="001C3B59" w:rsidRPr="00153EDD" w:rsidRDefault="001C3B59" w:rsidP="00D644BC">
            <w:pPr>
              <w:jc w:val="both"/>
            </w:pPr>
            <w:r w:rsidRPr="00153EDD">
              <w:t>Обеспеченность школьников сбалансированным горячим питанием</w:t>
            </w:r>
          </w:p>
        </w:tc>
        <w:tc>
          <w:tcPr>
            <w:tcW w:w="1292" w:type="dxa"/>
            <w:shd w:val="clear" w:color="auto" w:fill="FFFFFF" w:themeFill="background1"/>
          </w:tcPr>
          <w:p w:rsidR="001C3B59" w:rsidRPr="00153EDD" w:rsidRDefault="001C3B59" w:rsidP="00D644BC">
            <w:r w:rsidRPr="00153EDD">
              <w:t>процентов</w:t>
            </w:r>
          </w:p>
        </w:tc>
        <w:tc>
          <w:tcPr>
            <w:tcW w:w="1643" w:type="dxa"/>
            <w:shd w:val="clear" w:color="auto" w:fill="FFFFFF" w:themeFill="background1"/>
          </w:tcPr>
          <w:p w:rsidR="001C3B59" w:rsidRPr="00153EDD" w:rsidRDefault="001C3B59" w:rsidP="00D644BC">
            <w:pPr>
              <w:jc w:val="center"/>
            </w:pPr>
            <w:r w:rsidRPr="00153EDD">
              <w:t>97</w:t>
            </w:r>
          </w:p>
        </w:tc>
        <w:tc>
          <w:tcPr>
            <w:tcW w:w="1685" w:type="dxa"/>
            <w:shd w:val="clear" w:color="auto" w:fill="FFFFFF" w:themeFill="background1"/>
          </w:tcPr>
          <w:p w:rsidR="001C3B59" w:rsidRPr="00153EDD" w:rsidRDefault="001C3B59" w:rsidP="00D644BC">
            <w:pPr>
              <w:jc w:val="center"/>
            </w:pPr>
            <w:r w:rsidRPr="00153EDD">
              <w:t>96</w:t>
            </w:r>
          </w:p>
        </w:tc>
        <w:tc>
          <w:tcPr>
            <w:tcW w:w="1824" w:type="dxa"/>
            <w:shd w:val="clear" w:color="auto" w:fill="FFFFFF" w:themeFill="background1"/>
          </w:tcPr>
          <w:p w:rsidR="001C3B59" w:rsidRPr="00153EDD" w:rsidRDefault="001C3B59" w:rsidP="00D644BC">
            <w:pPr>
              <w:jc w:val="center"/>
            </w:pPr>
            <w:r w:rsidRPr="00153EDD">
              <w:t>96</w:t>
            </w:r>
          </w:p>
        </w:tc>
        <w:tc>
          <w:tcPr>
            <w:tcW w:w="3395" w:type="dxa"/>
            <w:shd w:val="clear" w:color="auto" w:fill="FFFFFF" w:themeFill="background1"/>
          </w:tcPr>
          <w:p w:rsidR="001C3B59" w:rsidRPr="00153EDD" w:rsidRDefault="001C3B59" w:rsidP="00D644BC"/>
        </w:tc>
      </w:tr>
      <w:tr w:rsidR="001C3B59" w:rsidRPr="00153EDD" w:rsidTr="00C335AD">
        <w:tc>
          <w:tcPr>
            <w:tcW w:w="696" w:type="dxa"/>
            <w:shd w:val="clear" w:color="auto" w:fill="FFFFFF" w:themeFill="background1"/>
          </w:tcPr>
          <w:p w:rsidR="001C3B59" w:rsidRPr="00153EDD" w:rsidRDefault="001C3B59" w:rsidP="00D644BC">
            <w:r w:rsidRPr="00153EDD">
              <w:t>2.10.</w:t>
            </w:r>
          </w:p>
        </w:tc>
        <w:tc>
          <w:tcPr>
            <w:tcW w:w="5200" w:type="dxa"/>
            <w:shd w:val="clear" w:color="auto" w:fill="FFFFFF" w:themeFill="background1"/>
          </w:tcPr>
          <w:p w:rsidR="001C3B59" w:rsidRPr="00153EDD" w:rsidRDefault="001C3B59" w:rsidP="00D644BC">
            <w:pPr>
              <w:jc w:val="both"/>
            </w:pPr>
            <w:r w:rsidRPr="00153EDD">
              <w:t xml:space="preserve">Доля обучающихся </w:t>
            </w:r>
            <w:proofErr w:type="gramStart"/>
            <w:r w:rsidRPr="00153EDD">
              <w:t>муниципальных общеобразовательных организаций</w:t>
            </w:r>
            <w:proofErr w:type="gramEnd"/>
            <w:r w:rsidRPr="00153EDD">
              <w:t xml:space="preserve"> обеспеченных 2-х разовым горячим питанием в общей численности обучающихся в муниципальных общеобразовательных организаций. Увеличение охвата детей двухразовым питанием</w:t>
            </w:r>
          </w:p>
        </w:tc>
        <w:tc>
          <w:tcPr>
            <w:tcW w:w="1292" w:type="dxa"/>
            <w:shd w:val="clear" w:color="auto" w:fill="FFFFFF" w:themeFill="background1"/>
          </w:tcPr>
          <w:p w:rsidR="001C3B59" w:rsidRPr="00153EDD" w:rsidRDefault="001C3B59" w:rsidP="00D644BC"/>
        </w:tc>
        <w:tc>
          <w:tcPr>
            <w:tcW w:w="1643" w:type="dxa"/>
            <w:shd w:val="clear" w:color="auto" w:fill="FFFFFF" w:themeFill="background1"/>
          </w:tcPr>
          <w:p w:rsidR="001C3B59" w:rsidRPr="00153EDD" w:rsidRDefault="001C3B59" w:rsidP="00D644BC">
            <w:pPr>
              <w:jc w:val="center"/>
            </w:pPr>
          </w:p>
        </w:tc>
        <w:tc>
          <w:tcPr>
            <w:tcW w:w="1685" w:type="dxa"/>
            <w:shd w:val="clear" w:color="auto" w:fill="FFFFFF" w:themeFill="background1"/>
          </w:tcPr>
          <w:p w:rsidR="001C3B59" w:rsidRPr="00153EDD" w:rsidRDefault="001C3B59" w:rsidP="00D644BC">
            <w:pPr>
              <w:jc w:val="center"/>
            </w:pPr>
            <w:r w:rsidRPr="00153EDD">
              <w:t>40</w:t>
            </w:r>
          </w:p>
        </w:tc>
        <w:tc>
          <w:tcPr>
            <w:tcW w:w="1824" w:type="dxa"/>
            <w:shd w:val="clear" w:color="auto" w:fill="FFFFFF" w:themeFill="background1"/>
          </w:tcPr>
          <w:p w:rsidR="001C3B59" w:rsidRPr="00153EDD" w:rsidRDefault="001C3B59" w:rsidP="00D644BC">
            <w:pPr>
              <w:jc w:val="center"/>
            </w:pPr>
            <w:r w:rsidRPr="00153EDD">
              <w:t>40</w:t>
            </w:r>
          </w:p>
        </w:tc>
        <w:tc>
          <w:tcPr>
            <w:tcW w:w="3395" w:type="dxa"/>
            <w:shd w:val="clear" w:color="auto" w:fill="FFFFFF" w:themeFill="background1"/>
          </w:tcPr>
          <w:p w:rsidR="001C3B59" w:rsidRPr="00153EDD" w:rsidRDefault="001C3B59" w:rsidP="00D644BC"/>
        </w:tc>
      </w:tr>
      <w:tr w:rsidR="001C3B59" w:rsidRPr="00153EDD" w:rsidTr="00C335AD">
        <w:tc>
          <w:tcPr>
            <w:tcW w:w="696" w:type="dxa"/>
            <w:shd w:val="clear" w:color="auto" w:fill="FFFFFF" w:themeFill="background1"/>
          </w:tcPr>
          <w:p w:rsidR="001C3B59" w:rsidRPr="00153EDD" w:rsidRDefault="001C3B59" w:rsidP="00D644BC">
            <w:r w:rsidRPr="00153EDD">
              <w:t>2.11.</w:t>
            </w:r>
          </w:p>
        </w:tc>
        <w:tc>
          <w:tcPr>
            <w:tcW w:w="5200" w:type="dxa"/>
            <w:shd w:val="clear" w:color="auto" w:fill="FFFFFF" w:themeFill="background1"/>
          </w:tcPr>
          <w:p w:rsidR="001C3B59" w:rsidRPr="00153EDD" w:rsidRDefault="001C3B59" w:rsidP="00D644BC">
            <w:pPr>
              <w:pStyle w:val="ConsPlusCell"/>
              <w:jc w:val="both"/>
              <w:rPr>
                <w:rFonts w:ascii="Times New Roman" w:hAnsi="Times New Roman" w:cs="Times New Roman"/>
                <w:sz w:val="24"/>
                <w:szCs w:val="24"/>
              </w:rPr>
            </w:pPr>
            <w:r w:rsidRPr="00153EDD">
              <w:rPr>
                <w:rFonts w:ascii="Times New Roman" w:hAnsi="Times New Roman" w:cs="Times New Roman"/>
                <w:sz w:val="24"/>
                <w:szCs w:val="24"/>
              </w:rPr>
              <w:t>Среднее количество обучающихся общеобразовательных учреждений на 1 компьютер</w:t>
            </w:r>
          </w:p>
        </w:tc>
        <w:tc>
          <w:tcPr>
            <w:tcW w:w="1292" w:type="dxa"/>
            <w:shd w:val="clear" w:color="auto" w:fill="FFFFFF" w:themeFill="background1"/>
          </w:tcPr>
          <w:p w:rsidR="001C3B59" w:rsidRPr="00153EDD" w:rsidRDefault="001C3B59" w:rsidP="00D644BC">
            <w:r w:rsidRPr="00153EDD">
              <w:t>единиц</w:t>
            </w:r>
          </w:p>
        </w:tc>
        <w:tc>
          <w:tcPr>
            <w:tcW w:w="1643" w:type="dxa"/>
            <w:shd w:val="clear" w:color="auto" w:fill="FFFFFF" w:themeFill="background1"/>
          </w:tcPr>
          <w:p w:rsidR="001C3B59" w:rsidRPr="00153EDD" w:rsidRDefault="001C3B59" w:rsidP="00D644BC">
            <w:pPr>
              <w:jc w:val="center"/>
            </w:pPr>
            <w:r w:rsidRPr="00153EDD">
              <w:t>11</w:t>
            </w:r>
          </w:p>
        </w:tc>
        <w:tc>
          <w:tcPr>
            <w:tcW w:w="1685" w:type="dxa"/>
            <w:shd w:val="clear" w:color="auto" w:fill="FFFFFF" w:themeFill="background1"/>
          </w:tcPr>
          <w:p w:rsidR="001C3B59" w:rsidRPr="00153EDD" w:rsidRDefault="001C3B59" w:rsidP="00D644BC">
            <w:pPr>
              <w:jc w:val="center"/>
            </w:pPr>
            <w:r w:rsidRPr="00153EDD">
              <w:t>7</w:t>
            </w:r>
          </w:p>
        </w:tc>
        <w:tc>
          <w:tcPr>
            <w:tcW w:w="1824" w:type="dxa"/>
            <w:shd w:val="clear" w:color="auto" w:fill="FFFFFF" w:themeFill="background1"/>
          </w:tcPr>
          <w:p w:rsidR="001C3B59" w:rsidRPr="00153EDD" w:rsidRDefault="001C3B59" w:rsidP="00D644BC">
            <w:pPr>
              <w:jc w:val="center"/>
            </w:pPr>
            <w:r w:rsidRPr="00153EDD">
              <w:t>19</w:t>
            </w:r>
          </w:p>
        </w:tc>
        <w:tc>
          <w:tcPr>
            <w:tcW w:w="3395" w:type="dxa"/>
            <w:shd w:val="clear" w:color="auto" w:fill="FFFFFF" w:themeFill="background1"/>
          </w:tcPr>
          <w:p w:rsidR="001C3B59" w:rsidRPr="00153EDD" w:rsidRDefault="001C3B59" w:rsidP="00D644BC"/>
        </w:tc>
      </w:tr>
      <w:tr w:rsidR="001C3B59" w:rsidRPr="00153EDD" w:rsidTr="00C335AD">
        <w:tc>
          <w:tcPr>
            <w:tcW w:w="696" w:type="dxa"/>
            <w:shd w:val="clear" w:color="auto" w:fill="FFFFFF" w:themeFill="background1"/>
          </w:tcPr>
          <w:p w:rsidR="001C3B59" w:rsidRPr="00153EDD" w:rsidRDefault="001C3B59" w:rsidP="00D644BC">
            <w:r w:rsidRPr="00153EDD">
              <w:t>2.12.</w:t>
            </w:r>
          </w:p>
        </w:tc>
        <w:tc>
          <w:tcPr>
            <w:tcW w:w="5200" w:type="dxa"/>
            <w:shd w:val="clear" w:color="auto" w:fill="FFFFFF" w:themeFill="background1"/>
          </w:tcPr>
          <w:p w:rsidR="001C3B59" w:rsidRPr="00153EDD" w:rsidRDefault="001C3B59" w:rsidP="00D644BC">
            <w:pPr>
              <w:jc w:val="both"/>
            </w:pPr>
            <w:r w:rsidRPr="00153EDD">
              <w:t>Доля учителей общеобразовательных учреждений, имеющих стаж педагогической работы до 5 лет</w:t>
            </w:r>
          </w:p>
        </w:tc>
        <w:tc>
          <w:tcPr>
            <w:tcW w:w="1292" w:type="dxa"/>
            <w:shd w:val="clear" w:color="auto" w:fill="FFFFFF" w:themeFill="background1"/>
          </w:tcPr>
          <w:p w:rsidR="001C3B59" w:rsidRPr="00153EDD" w:rsidRDefault="001C3B59" w:rsidP="00D644BC">
            <w:r w:rsidRPr="00153EDD">
              <w:t>процентов</w:t>
            </w:r>
          </w:p>
        </w:tc>
        <w:tc>
          <w:tcPr>
            <w:tcW w:w="1643" w:type="dxa"/>
            <w:shd w:val="clear" w:color="auto" w:fill="FFFFFF" w:themeFill="background1"/>
          </w:tcPr>
          <w:p w:rsidR="001C3B59" w:rsidRPr="00153EDD" w:rsidRDefault="001C3B59" w:rsidP="00D644BC">
            <w:pPr>
              <w:jc w:val="center"/>
            </w:pPr>
            <w:r w:rsidRPr="00153EDD">
              <w:t>25</w:t>
            </w:r>
          </w:p>
        </w:tc>
        <w:tc>
          <w:tcPr>
            <w:tcW w:w="1685" w:type="dxa"/>
            <w:shd w:val="clear" w:color="auto" w:fill="FFFFFF" w:themeFill="background1"/>
          </w:tcPr>
          <w:p w:rsidR="001C3B59" w:rsidRPr="00153EDD" w:rsidRDefault="001C3B59" w:rsidP="00D644BC">
            <w:pPr>
              <w:jc w:val="center"/>
            </w:pPr>
            <w:r w:rsidRPr="00153EDD">
              <w:t>28</w:t>
            </w:r>
          </w:p>
        </w:tc>
        <w:tc>
          <w:tcPr>
            <w:tcW w:w="1824" w:type="dxa"/>
            <w:shd w:val="clear" w:color="auto" w:fill="FFFFFF" w:themeFill="background1"/>
          </w:tcPr>
          <w:p w:rsidR="001C3B59" w:rsidRPr="00153EDD" w:rsidRDefault="001C3B59" w:rsidP="00D644BC">
            <w:pPr>
              <w:jc w:val="center"/>
            </w:pPr>
            <w:r w:rsidRPr="00153EDD">
              <w:t>25</w:t>
            </w:r>
          </w:p>
        </w:tc>
        <w:tc>
          <w:tcPr>
            <w:tcW w:w="3395" w:type="dxa"/>
            <w:shd w:val="clear" w:color="auto" w:fill="FFFFFF" w:themeFill="background1"/>
          </w:tcPr>
          <w:p w:rsidR="001C3B59" w:rsidRPr="00153EDD" w:rsidRDefault="001C3B59" w:rsidP="00D644BC">
            <w:r w:rsidRPr="00153EDD">
              <w:t xml:space="preserve">Снижение показателя связано с отсутствием выпускников ВУЗов и </w:t>
            </w:r>
            <w:proofErr w:type="spellStart"/>
            <w:r w:rsidRPr="00153EDD">
              <w:t>СУЗов</w:t>
            </w:r>
            <w:proofErr w:type="spellEnd"/>
            <w:r w:rsidRPr="00153EDD">
              <w:t xml:space="preserve"> </w:t>
            </w:r>
            <w:r>
              <w:t xml:space="preserve">желающих </w:t>
            </w:r>
            <w:r w:rsidRPr="00153EDD">
              <w:t xml:space="preserve">идти </w:t>
            </w:r>
            <w:r>
              <w:t xml:space="preserve">в образовательные </w:t>
            </w:r>
            <w:r>
              <w:lastRenderedPageBreak/>
              <w:t>организации ввиду низкой оплаты труда.</w:t>
            </w:r>
          </w:p>
        </w:tc>
      </w:tr>
      <w:tr w:rsidR="001C3B59" w:rsidRPr="00153EDD" w:rsidTr="00C335AD">
        <w:tc>
          <w:tcPr>
            <w:tcW w:w="696" w:type="dxa"/>
            <w:shd w:val="clear" w:color="auto" w:fill="FFFFFF" w:themeFill="background1"/>
          </w:tcPr>
          <w:p w:rsidR="001C3B59" w:rsidRPr="00153EDD" w:rsidRDefault="001C3B59" w:rsidP="00D644BC">
            <w:r w:rsidRPr="00153EDD">
              <w:lastRenderedPageBreak/>
              <w:t>2.13.</w:t>
            </w:r>
          </w:p>
        </w:tc>
        <w:tc>
          <w:tcPr>
            <w:tcW w:w="5200" w:type="dxa"/>
            <w:shd w:val="clear" w:color="auto" w:fill="FFFFFF" w:themeFill="background1"/>
          </w:tcPr>
          <w:p w:rsidR="001C3B59" w:rsidRPr="00153EDD" w:rsidRDefault="001C3B59" w:rsidP="00D644BC">
            <w:pPr>
              <w:jc w:val="both"/>
            </w:pPr>
            <w:r w:rsidRPr="00153EDD">
              <w:t>Доля педагогических работников образовательных учреждений, в возрасте до 30 лет</w:t>
            </w:r>
          </w:p>
        </w:tc>
        <w:tc>
          <w:tcPr>
            <w:tcW w:w="1292" w:type="dxa"/>
            <w:shd w:val="clear" w:color="auto" w:fill="FFFFFF" w:themeFill="background1"/>
          </w:tcPr>
          <w:p w:rsidR="001C3B59" w:rsidRPr="00153EDD" w:rsidRDefault="001C3B59" w:rsidP="00D644BC">
            <w:r w:rsidRPr="00153EDD">
              <w:t>процентов</w:t>
            </w:r>
          </w:p>
        </w:tc>
        <w:tc>
          <w:tcPr>
            <w:tcW w:w="1643" w:type="dxa"/>
            <w:shd w:val="clear" w:color="auto" w:fill="FFFFFF" w:themeFill="background1"/>
          </w:tcPr>
          <w:p w:rsidR="001C3B59" w:rsidRPr="00153EDD" w:rsidRDefault="001C3B59" w:rsidP="00D644BC">
            <w:pPr>
              <w:jc w:val="center"/>
            </w:pPr>
            <w:r w:rsidRPr="00153EDD">
              <w:t>26</w:t>
            </w:r>
          </w:p>
        </w:tc>
        <w:tc>
          <w:tcPr>
            <w:tcW w:w="1685" w:type="dxa"/>
            <w:shd w:val="clear" w:color="auto" w:fill="FFFFFF" w:themeFill="background1"/>
          </w:tcPr>
          <w:p w:rsidR="001C3B59" w:rsidRPr="00153EDD" w:rsidRDefault="001C3B59" w:rsidP="00D644BC">
            <w:pPr>
              <w:jc w:val="center"/>
            </w:pPr>
            <w:r w:rsidRPr="00153EDD">
              <w:t>30</w:t>
            </w:r>
          </w:p>
        </w:tc>
        <w:tc>
          <w:tcPr>
            <w:tcW w:w="1824" w:type="dxa"/>
            <w:shd w:val="clear" w:color="auto" w:fill="FFFFFF" w:themeFill="background1"/>
          </w:tcPr>
          <w:p w:rsidR="001C3B59" w:rsidRPr="00153EDD" w:rsidRDefault="001C3B59" w:rsidP="00D644BC">
            <w:pPr>
              <w:jc w:val="center"/>
            </w:pPr>
            <w:r w:rsidRPr="00153EDD">
              <w:t>25</w:t>
            </w:r>
          </w:p>
        </w:tc>
        <w:tc>
          <w:tcPr>
            <w:tcW w:w="3395" w:type="dxa"/>
            <w:shd w:val="clear" w:color="auto" w:fill="FFFFFF" w:themeFill="background1"/>
          </w:tcPr>
          <w:p w:rsidR="001C3B59" w:rsidRPr="00153EDD" w:rsidRDefault="001C3B59" w:rsidP="00D644BC">
            <w:pPr>
              <w:rPr>
                <w:color w:val="00B050"/>
              </w:rPr>
            </w:pPr>
            <w:r w:rsidRPr="00153EDD">
              <w:t>Снижение показателя связано с отсутствием притока молодых специалистов</w:t>
            </w:r>
          </w:p>
        </w:tc>
      </w:tr>
      <w:tr w:rsidR="001C3B59" w:rsidRPr="00153EDD" w:rsidTr="00C335AD">
        <w:tc>
          <w:tcPr>
            <w:tcW w:w="696" w:type="dxa"/>
            <w:shd w:val="clear" w:color="auto" w:fill="FFFFFF" w:themeFill="background1"/>
          </w:tcPr>
          <w:p w:rsidR="001C3B59" w:rsidRPr="00153EDD" w:rsidRDefault="001C3B59" w:rsidP="00D644BC">
            <w:r w:rsidRPr="00153EDD">
              <w:t>2.14.</w:t>
            </w:r>
          </w:p>
        </w:tc>
        <w:tc>
          <w:tcPr>
            <w:tcW w:w="5200" w:type="dxa"/>
            <w:shd w:val="clear" w:color="auto" w:fill="FFFFFF" w:themeFill="background1"/>
          </w:tcPr>
          <w:p w:rsidR="001C3B59" w:rsidRPr="00153EDD" w:rsidRDefault="001C3B59" w:rsidP="00D644BC">
            <w:pPr>
              <w:jc w:val="both"/>
            </w:pPr>
            <w:r w:rsidRPr="00153EDD">
              <w:t>Доля педагогических работников системы общего образования, повысивших квалификацию или прошедших подготовку, от их общего числа</w:t>
            </w:r>
          </w:p>
        </w:tc>
        <w:tc>
          <w:tcPr>
            <w:tcW w:w="1292" w:type="dxa"/>
            <w:shd w:val="clear" w:color="auto" w:fill="FFFFFF" w:themeFill="background1"/>
          </w:tcPr>
          <w:p w:rsidR="001C3B59" w:rsidRPr="00153EDD" w:rsidRDefault="001C3B59" w:rsidP="00D644BC">
            <w:r w:rsidRPr="00153EDD">
              <w:t>процентов</w:t>
            </w:r>
          </w:p>
        </w:tc>
        <w:tc>
          <w:tcPr>
            <w:tcW w:w="1643" w:type="dxa"/>
            <w:shd w:val="clear" w:color="auto" w:fill="FFFFFF" w:themeFill="background1"/>
          </w:tcPr>
          <w:p w:rsidR="001C3B59" w:rsidRPr="00153EDD" w:rsidRDefault="001C3B59" w:rsidP="00D644BC">
            <w:pPr>
              <w:jc w:val="center"/>
            </w:pPr>
            <w:r w:rsidRPr="00153EDD">
              <w:t>36</w:t>
            </w:r>
          </w:p>
        </w:tc>
        <w:tc>
          <w:tcPr>
            <w:tcW w:w="1685" w:type="dxa"/>
            <w:shd w:val="clear" w:color="auto" w:fill="FFFFFF" w:themeFill="background1"/>
          </w:tcPr>
          <w:p w:rsidR="001C3B59" w:rsidRPr="00153EDD" w:rsidRDefault="001C3B59" w:rsidP="00D644BC">
            <w:pPr>
              <w:jc w:val="center"/>
            </w:pPr>
            <w:r w:rsidRPr="00153EDD">
              <w:t>34</w:t>
            </w:r>
          </w:p>
        </w:tc>
        <w:tc>
          <w:tcPr>
            <w:tcW w:w="1824" w:type="dxa"/>
            <w:shd w:val="clear" w:color="auto" w:fill="FFFFFF" w:themeFill="background1"/>
          </w:tcPr>
          <w:p w:rsidR="001C3B59" w:rsidRPr="00153EDD" w:rsidRDefault="001C3B59" w:rsidP="00D644BC">
            <w:pPr>
              <w:jc w:val="center"/>
            </w:pPr>
            <w:r w:rsidRPr="00153EDD">
              <w:t>36</w:t>
            </w:r>
          </w:p>
        </w:tc>
        <w:tc>
          <w:tcPr>
            <w:tcW w:w="3395" w:type="dxa"/>
            <w:shd w:val="clear" w:color="auto" w:fill="FFFFFF" w:themeFill="background1"/>
          </w:tcPr>
          <w:p w:rsidR="001C3B59" w:rsidRPr="00153EDD" w:rsidRDefault="001C3B59" w:rsidP="00D644BC">
            <w:pPr>
              <w:jc w:val="both"/>
            </w:pPr>
            <w:r w:rsidRPr="00153EDD">
              <w:t>Увеличение показателя обусловлено возможностью повышения квалификации в онлайн формате.</w:t>
            </w:r>
          </w:p>
        </w:tc>
      </w:tr>
      <w:tr w:rsidR="001C3B59" w:rsidRPr="00153EDD" w:rsidTr="00C335AD">
        <w:tc>
          <w:tcPr>
            <w:tcW w:w="696" w:type="dxa"/>
            <w:shd w:val="clear" w:color="auto" w:fill="FFFFFF" w:themeFill="background1"/>
          </w:tcPr>
          <w:p w:rsidR="001C3B59" w:rsidRPr="00153EDD" w:rsidRDefault="001C3B59" w:rsidP="00D644BC">
            <w:r w:rsidRPr="00153EDD">
              <w:t>2.15.</w:t>
            </w:r>
          </w:p>
        </w:tc>
        <w:tc>
          <w:tcPr>
            <w:tcW w:w="5200" w:type="dxa"/>
            <w:shd w:val="clear" w:color="auto" w:fill="FFFFFF" w:themeFill="background1"/>
          </w:tcPr>
          <w:p w:rsidR="001C3B59" w:rsidRPr="00153EDD" w:rsidRDefault="001C3B59" w:rsidP="00D644BC">
            <w:pPr>
              <w:jc w:val="both"/>
            </w:pPr>
            <w:r w:rsidRPr="00153EDD">
              <w:t>Удельный вес численности обучающихся в возрасте от 7 до 18 лет, охваченных доврачебной диагностикой</w:t>
            </w:r>
          </w:p>
        </w:tc>
        <w:tc>
          <w:tcPr>
            <w:tcW w:w="1292" w:type="dxa"/>
            <w:shd w:val="clear" w:color="auto" w:fill="FFFFFF" w:themeFill="background1"/>
          </w:tcPr>
          <w:p w:rsidR="001C3B59" w:rsidRPr="00153EDD" w:rsidRDefault="001C3B59" w:rsidP="00D644BC">
            <w:r w:rsidRPr="00153EDD">
              <w:t>процентов</w:t>
            </w:r>
          </w:p>
        </w:tc>
        <w:tc>
          <w:tcPr>
            <w:tcW w:w="1643" w:type="dxa"/>
            <w:shd w:val="clear" w:color="auto" w:fill="FFFFFF" w:themeFill="background1"/>
          </w:tcPr>
          <w:p w:rsidR="001C3B59" w:rsidRPr="00153EDD" w:rsidRDefault="001C3B59" w:rsidP="00D644BC">
            <w:pPr>
              <w:jc w:val="center"/>
            </w:pPr>
            <w:r w:rsidRPr="00153EDD">
              <w:t>66,6</w:t>
            </w:r>
          </w:p>
        </w:tc>
        <w:tc>
          <w:tcPr>
            <w:tcW w:w="1685" w:type="dxa"/>
            <w:shd w:val="clear" w:color="auto" w:fill="FFFFFF" w:themeFill="background1"/>
          </w:tcPr>
          <w:p w:rsidR="001C3B59" w:rsidRPr="00153EDD" w:rsidRDefault="001C3B59" w:rsidP="00D644BC">
            <w:pPr>
              <w:jc w:val="center"/>
            </w:pPr>
            <w:r w:rsidRPr="00153EDD">
              <w:t>52</w:t>
            </w:r>
          </w:p>
        </w:tc>
        <w:tc>
          <w:tcPr>
            <w:tcW w:w="1824" w:type="dxa"/>
            <w:shd w:val="clear" w:color="auto" w:fill="FFFFFF" w:themeFill="background1"/>
          </w:tcPr>
          <w:p w:rsidR="001C3B59" w:rsidRPr="00153EDD" w:rsidRDefault="001C3B59" w:rsidP="00D644BC">
            <w:pPr>
              <w:jc w:val="center"/>
            </w:pPr>
            <w:r w:rsidRPr="00153EDD">
              <w:t>52</w:t>
            </w:r>
          </w:p>
        </w:tc>
        <w:tc>
          <w:tcPr>
            <w:tcW w:w="3395" w:type="dxa"/>
            <w:shd w:val="clear" w:color="auto" w:fill="FFFFFF" w:themeFill="background1"/>
          </w:tcPr>
          <w:p w:rsidR="001C3B59" w:rsidRPr="00153EDD" w:rsidRDefault="001C3B59" w:rsidP="00D644BC">
            <w:pPr>
              <w:jc w:val="both"/>
            </w:pPr>
            <w:r w:rsidRPr="00153EDD">
              <w:t>Организация работы АРМИС на базе 7 общеобразовательных организаций</w:t>
            </w:r>
          </w:p>
        </w:tc>
      </w:tr>
      <w:tr w:rsidR="001C3B59" w:rsidRPr="00153EDD" w:rsidTr="00C335AD">
        <w:tc>
          <w:tcPr>
            <w:tcW w:w="696" w:type="dxa"/>
            <w:shd w:val="clear" w:color="auto" w:fill="FFFFFF" w:themeFill="background1"/>
          </w:tcPr>
          <w:p w:rsidR="001C3B59" w:rsidRPr="00153EDD" w:rsidRDefault="001C3B59" w:rsidP="00D644BC">
            <w:r w:rsidRPr="00153EDD">
              <w:t>2.16.</w:t>
            </w:r>
          </w:p>
        </w:tc>
        <w:tc>
          <w:tcPr>
            <w:tcW w:w="5200" w:type="dxa"/>
            <w:tcBorders>
              <w:top w:val="single" w:sz="4" w:space="0" w:color="auto"/>
              <w:left w:val="single" w:sz="4" w:space="0" w:color="auto"/>
              <w:bottom w:val="single" w:sz="4" w:space="0" w:color="auto"/>
              <w:right w:val="single" w:sz="4" w:space="0" w:color="auto"/>
            </w:tcBorders>
            <w:shd w:val="clear" w:color="auto" w:fill="FFFFFF" w:themeFill="background1"/>
          </w:tcPr>
          <w:p w:rsidR="001C3B59" w:rsidRPr="00153EDD" w:rsidRDefault="001C3B59" w:rsidP="00D644BC">
            <w:pPr>
              <w:jc w:val="both"/>
            </w:pPr>
            <w:r w:rsidRPr="00153EDD">
              <w:t>Удельный вес численности обучающихся в первую смену в общей численности обучающихся по образовательным программам начального общего, основного общего, среднего общего образования по очной форме обучения.</w:t>
            </w:r>
          </w:p>
        </w:tc>
        <w:tc>
          <w:tcPr>
            <w:tcW w:w="1292" w:type="dxa"/>
            <w:shd w:val="clear" w:color="auto" w:fill="FFFFFF" w:themeFill="background1"/>
          </w:tcPr>
          <w:p w:rsidR="001C3B59" w:rsidRPr="00153EDD" w:rsidRDefault="001C3B59" w:rsidP="00D644BC">
            <w:r w:rsidRPr="00153EDD">
              <w:t>процентов</w:t>
            </w:r>
          </w:p>
        </w:tc>
        <w:tc>
          <w:tcPr>
            <w:tcW w:w="1643" w:type="dxa"/>
            <w:shd w:val="clear" w:color="auto" w:fill="FFFFFF" w:themeFill="background1"/>
          </w:tcPr>
          <w:p w:rsidR="001C3B59" w:rsidRPr="00153EDD" w:rsidRDefault="001C3B59" w:rsidP="00D644BC">
            <w:pPr>
              <w:jc w:val="center"/>
            </w:pPr>
            <w:r w:rsidRPr="00153EDD">
              <w:t>60</w:t>
            </w:r>
          </w:p>
        </w:tc>
        <w:tc>
          <w:tcPr>
            <w:tcW w:w="1685" w:type="dxa"/>
            <w:shd w:val="clear" w:color="auto" w:fill="FFFFFF" w:themeFill="background1"/>
          </w:tcPr>
          <w:p w:rsidR="001C3B59" w:rsidRPr="00153EDD" w:rsidRDefault="001C3B59" w:rsidP="00D644BC">
            <w:pPr>
              <w:jc w:val="center"/>
            </w:pPr>
            <w:r w:rsidRPr="00153EDD">
              <w:t>64,5</w:t>
            </w:r>
          </w:p>
        </w:tc>
        <w:tc>
          <w:tcPr>
            <w:tcW w:w="1824" w:type="dxa"/>
            <w:shd w:val="clear" w:color="auto" w:fill="FFFFFF" w:themeFill="background1"/>
          </w:tcPr>
          <w:p w:rsidR="001C3B59" w:rsidRPr="00153EDD" w:rsidRDefault="001C3B59" w:rsidP="00D644BC">
            <w:pPr>
              <w:jc w:val="center"/>
            </w:pPr>
            <w:r w:rsidRPr="00153EDD">
              <w:t xml:space="preserve">56,3 </w:t>
            </w:r>
          </w:p>
        </w:tc>
        <w:tc>
          <w:tcPr>
            <w:tcW w:w="3395" w:type="dxa"/>
            <w:shd w:val="clear" w:color="auto" w:fill="FFFFFF" w:themeFill="background1"/>
          </w:tcPr>
          <w:p w:rsidR="001C3B59" w:rsidRPr="00153EDD" w:rsidRDefault="001C3B59" w:rsidP="00D644BC">
            <w:r w:rsidRPr="00153EDD">
              <w:t>Отрицательная динамика показателя обусловлена ростом контингента (4,1%) при сохранении прежних площадей.</w:t>
            </w:r>
          </w:p>
        </w:tc>
      </w:tr>
      <w:tr w:rsidR="001C3B59" w:rsidRPr="00153EDD" w:rsidTr="00C335AD">
        <w:tc>
          <w:tcPr>
            <w:tcW w:w="696" w:type="dxa"/>
            <w:shd w:val="clear" w:color="auto" w:fill="FFFFFF" w:themeFill="background1"/>
          </w:tcPr>
          <w:p w:rsidR="001C3B59" w:rsidRPr="00153EDD" w:rsidRDefault="001C3B59" w:rsidP="00D644BC">
            <w:r w:rsidRPr="00153EDD">
              <w:t>2.17</w:t>
            </w:r>
          </w:p>
        </w:tc>
        <w:tc>
          <w:tcPr>
            <w:tcW w:w="5200" w:type="dxa"/>
            <w:tcBorders>
              <w:top w:val="single" w:sz="4" w:space="0" w:color="auto"/>
              <w:left w:val="single" w:sz="4" w:space="0" w:color="auto"/>
              <w:bottom w:val="single" w:sz="4" w:space="0" w:color="auto"/>
              <w:right w:val="single" w:sz="4" w:space="0" w:color="auto"/>
            </w:tcBorders>
            <w:shd w:val="clear" w:color="auto" w:fill="FFFFFF" w:themeFill="background1"/>
          </w:tcPr>
          <w:p w:rsidR="001C3B59" w:rsidRPr="00153EDD" w:rsidRDefault="001C3B59" w:rsidP="00D644BC">
            <w:pPr>
              <w:jc w:val="both"/>
            </w:pPr>
            <w:r w:rsidRPr="00153EDD">
              <w:t>Доля муниципальных образовательных организаций, прошедших независимую оценку качества условий осуществления образовательной деятельности, от числа образовательных организаций, подлежащих независимой оценке в текущем году</w:t>
            </w:r>
          </w:p>
        </w:tc>
        <w:tc>
          <w:tcPr>
            <w:tcW w:w="1292" w:type="dxa"/>
            <w:shd w:val="clear" w:color="auto" w:fill="FFFFFF" w:themeFill="background1"/>
          </w:tcPr>
          <w:p w:rsidR="001C3B59" w:rsidRPr="00153EDD" w:rsidRDefault="001C3B59" w:rsidP="00D644BC">
            <w:r w:rsidRPr="00153EDD">
              <w:t>процентов</w:t>
            </w:r>
          </w:p>
        </w:tc>
        <w:tc>
          <w:tcPr>
            <w:tcW w:w="1643" w:type="dxa"/>
            <w:shd w:val="clear" w:color="auto" w:fill="FFFFFF" w:themeFill="background1"/>
          </w:tcPr>
          <w:p w:rsidR="001C3B59" w:rsidRPr="00153EDD" w:rsidRDefault="001C3B59" w:rsidP="00D644BC">
            <w:pPr>
              <w:jc w:val="center"/>
            </w:pPr>
            <w:r w:rsidRPr="00153EDD">
              <w:t>12,5</w:t>
            </w:r>
          </w:p>
        </w:tc>
        <w:tc>
          <w:tcPr>
            <w:tcW w:w="1685" w:type="dxa"/>
            <w:shd w:val="clear" w:color="auto" w:fill="FFFFFF" w:themeFill="background1"/>
          </w:tcPr>
          <w:p w:rsidR="001C3B59" w:rsidRPr="00153EDD" w:rsidRDefault="001C3B59" w:rsidP="00D644BC">
            <w:pPr>
              <w:jc w:val="center"/>
            </w:pPr>
            <w:r w:rsidRPr="00153EDD">
              <w:t>98</w:t>
            </w:r>
          </w:p>
        </w:tc>
        <w:tc>
          <w:tcPr>
            <w:tcW w:w="1824" w:type="dxa"/>
            <w:shd w:val="clear" w:color="auto" w:fill="FFFFFF" w:themeFill="background1"/>
          </w:tcPr>
          <w:p w:rsidR="001C3B59" w:rsidRPr="00153EDD" w:rsidRDefault="001C3B59" w:rsidP="00D644BC">
            <w:pPr>
              <w:jc w:val="center"/>
            </w:pPr>
            <w:r w:rsidRPr="00153EDD">
              <w:t>98</w:t>
            </w:r>
          </w:p>
        </w:tc>
        <w:tc>
          <w:tcPr>
            <w:tcW w:w="3395" w:type="dxa"/>
            <w:shd w:val="clear" w:color="auto" w:fill="FFFFFF" w:themeFill="background1"/>
          </w:tcPr>
          <w:p w:rsidR="001C3B59" w:rsidRPr="00153EDD" w:rsidRDefault="001C3B59" w:rsidP="00D644BC"/>
        </w:tc>
      </w:tr>
      <w:tr w:rsidR="001C3B59" w:rsidRPr="00153EDD" w:rsidTr="00C335AD">
        <w:tc>
          <w:tcPr>
            <w:tcW w:w="696" w:type="dxa"/>
            <w:shd w:val="clear" w:color="auto" w:fill="FFFFFF" w:themeFill="background1"/>
          </w:tcPr>
          <w:p w:rsidR="001C3B59" w:rsidRPr="00153EDD" w:rsidRDefault="001C3B59" w:rsidP="00D644BC">
            <w:r w:rsidRPr="00153EDD">
              <w:t>2.18</w:t>
            </w:r>
          </w:p>
        </w:tc>
        <w:tc>
          <w:tcPr>
            <w:tcW w:w="5200" w:type="dxa"/>
            <w:tcBorders>
              <w:top w:val="single" w:sz="4" w:space="0" w:color="auto"/>
              <w:left w:val="single" w:sz="4" w:space="0" w:color="auto"/>
              <w:bottom w:val="single" w:sz="4" w:space="0" w:color="auto"/>
              <w:right w:val="single" w:sz="4" w:space="0" w:color="auto"/>
            </w:tcBorders>
            <w:shd w:val="clear" w:color="auto" w:fill="FFFFFF" w:themeFill="background1"/>
          </w:tcPr>
          <w:p w:rsidR="001C3B59" w:rsidRPr="00153EDD" w:rsidRDefault="001C3B59" w:rsidP="00D644BC">
            <w:pPr>
              <w:jc w:val="both"/>
            </w:pPr>
            <w:r w:rsidRPr="00153EDD">
              <w:t>Доля муниципальных общеобразовательных организаций, реализующих общеобразовательные программы в сетевой форме</w:t>
            </w:r>
          </w:p>
        </w:tc>
        <w:tc>
          <w:tcPr>
            <w:tcW w:w="1292" w:type="dxa"/>
            <w:shd w:val="clear" w:color="auto" w:fill="FFFFFF" w:themeFill="background1"/>
          </w:tcPr>
          <w:p w:rsidR="001C3B59" w:rsidRPr="00153EDD" w:rsidRDefault="001C3B59" w:rsidP="00D644BC">
            <w:r w:rsidRPr="00153EDD">
              <w:t>процентов</w:t>
            </w:r>
          </w:p>
        </w:tc>
        <w:tc>
          <w:tcPr>
            <w:tcW w:w="1643" w:type="dxa"/>
            <w:shd w:val="clear" w:color="auto" w:fill="FFFFFF" w:themeFill="background1"/>
          </w:tcPr>
          <w:p w:rsidR="001C3B59" w:rsidRPr="00153EDD" w:rsidRDefault="001C3B59" w:rsidP="00D644BC">
            <w:pPr>
              <w:jc w:val="center"/>
            </w:pPr>
            <w:r w:rsidRPr="00153EDD">
              <w:t>0</w:t>
            </w:r>
          </w:p>
        </w:tc>
        <w:tc>
          <w:tcPr>
            <w:tcW w:w="1685" w:type="dxa"/>
            <w:shd w:val="clear" w:color="auto" w:fill="FFFFFF" w:themeFill="background1"/>
          </w:tcPr>
          <w:p w:rsidR="001C3B59" w:rsidRPr="00153EDD" w:rsidRDefault="001C3B59" w:rsidP="00D644BC">
            <w:pPr>
              <w:jc w:val="center"/>
            </w:pPr>
            <w:r w:rsidRPr="00153EDD">
              <w:t>0</w:t>
            </w:r>
          </w:p>
        </w:tc>
        <w:tc>
          <w:tcPr>
            <w:tcW w:w="1824" w:type="dxa"/>
            <w:shd w:val="clear" w:color="auto" w:fill="FFFFFF" w:themeFill="background1"/>
          </w:tcPr>
          <w:p w:rsidR="001C3B59" w:rsidRPr="00153EDD" w:rsidRDefault="001C3B59" w:rsidP="00D644BC">
            <w:pPr>
              <w:jc w:val="center"/>
            </w:pPr>
            <w:r w:rsidRPr="00153EDD">
              <w:t>15.4</w:t>
            </w:r>
          </w:p>
        </w:tc>
        <w:tc>
          <w:tcPr>
            <w:tcW w:w="3395" w:type="dxa"/>
            <w:shd w:val="clear" w:color="auto" w:fill="FFFFFF" w:themeFill="background1"/>
          </w:tcPr>
          <w:p w:rsidR="001C3B59" w:rsidRPr="00153EDD" w:rsidRDefault="001C3B59" w:rsidP="00D644BC">
            <w:pPr>
              <w:jc w:val="both"/>
            </w:pPr>
            <w:r w:rsidRPr="00153EDD">
              <w:t>Увеличение показателя обусловлено исполнением дорожной карты министерства общего и профессионального образования РО</w:t>
            </w:r>
          </w:p>
        </w:tc>
      </w:tr>
      <w:tr w:rsidR="001C3B59" w:rsidRPr="00153EDD" w:rsidTr="00C335AD">
        <w:tc>
          <w:tcPr>
            <w:tcW w:w="696" w:type="dxa"/>
            <w:shd w:val="clear" w:color="auto" w:fill="FFFFFF" w:themeFill="background1"/>
          </w:tcPr>
          <w:p w:rsidR="001C3B59" w:rsidRPr="00153EDD" w:rsidRDefault="001C3B59" w:rsidP="00D644BC">
            <w:r w:rsidRPr="00153EDD">
              <w:t>2.19.</w:t>
            </w:r>
          </w:p>
        </w:tc>
        <w:tc>
          <w:tcPr>
            <w:tcW w:w="5200" w:type="dxa"/>
            <w:tcBorders>
              <w:top w:val="single" w:sz="4" w:space="0" w:color="auto"/>
              <w:left w:val="single" w:sz="4" w:space="0" w:color="auto"/>
              <w:bottom w:val="single" w:sz="4" w:space="0" w:color="auto"/>
              <w:right w:val="single" w:sz="4" w:space="0" w:color="auto"/>
            </w:tcBorders>
            <w:shd w:val="clear" w:color="auto" w:fill="FFFFFF" w:themeFill="background1"/>
          </w:tcPr>
          <w:p w:rsidR="001C3B59" w:rsidRPr="00153EDD" w:rsidRDefault="001C3B59" w:rsidP="00D644BC">
            <w:pPr>
              <w:contextualSpacing/>
              <w:jc w:val="both"/>
            </w:pPr>
            <w:proofErr w:type="gramStart"/>
            <w:r w:rsidRPr="00153EDD">
              <w:t>Количество  образовательных</w:t>
            </w:r>
            <w:proofErr w:type="gramEnd"/>
            <w:r w:rsidRPr="00153EDD">
              <w:t xml:space="preserve"> организаций, в которых  осуществлен ремонт, установка, монтаж ограждения территорий </w:t>
            </w:r>
          </w:p>
        </w:tc>
        <w:tc>
          <w:tcPr>
            <w:tcW w:w="1292" w:type="dxa"/>
            <w:shd w:val="clear" w:color="auto" w:fill="FFFFFF" w:themeFill="background1"/>
          </w:tcPr>
          <w:p w:rsidR="001C3B59" w:rsidRPr="00153EDD" w:rsidRDefault="001C3B59" w:rsidP="00D644BC">
            <w:r w:rsidRPr="00153EDD">
              <w:t>процентов</w:t>
            </w:r>
          </w:p>
        </w:tc>
        <w:tc>
          <w:tcPr>
            <w:tcW w:w="1643" w:type="dxa"/>
            <w:shd w:val="clear" w:color="auto" w:fill="FFFFFF" w:themeFill="background1"/>
          </w:tcPr>
          <w:p w:rsidR="001C3B59" w:rsidRPr="00153EDD" w:rsidRDefault="001C3B59" w:rsidP="00D644BC">
            <w:pPr>
              <w:jc w:val="center"/>
            </w:pPr>
          </w:p>
        </w:tc>
        <w:tc>
          <w:tcPr>
            <w:tcW w:w="1685" w:type="dxa"/>
            <w:shd w:val="clear" w:color="auto" w:fill="FFFFFF" w:themeFill="background1"/>
          </w:tcPr>
          <w:p w:rsidR="001C3B59" w:rsidRPr="00153EDD" w:rsidRDefault="001C3B59" w:rsidP="00D644BC">
            <w:pPr>
              <w:jc w:val="center"/>
            </w:pPr>
            <w:r w:rsidRPr="00153EDD">
              <w:t>1</w:t>
            </w:r>
          </w:p>
        </w:tc>
        <w:tc>
          <w:tcPr>
            <w:tcW w:w="1824" w:type="dxa"/>
            <w:shd w:val="clear" w:color="auto" w:fill="FFFFFF" w:themeFill="background1"/>
          </w:tcPr>
          <w:p w:rsidR="001C3B59" w:rsidRPr="00153EDD" w:rsidRDefault="001C3B59" w:rsidP="00D644BC">
            <w:pPr>
              <w:jc w:val="center"/>
            </w:pPr>
            <w:r w:rsidRPr="00153EDD">
              <w:t>1</w:t>
            </w:r>
          </w:p>
        </w:tc>
        <w:tc>
          <w:tcPr>
            <w:tcW w:w="3395" w:type="dxa"/>
            <w:shd w:val="clear" w:color="auto" w:fill="FFFFFF" w:themeFill="background1"/>
          </w:tcPr>
          <w:p w:rsidR="001C3B59" w:rsidRPr="00153EDD" w:rsidRDefault="001C3B59" w:rsidP="00D644BC">
            <w:pPr>
              <w:jc w:val="both"/>
            </w:pPr>
            <w:r w:rsidRPr="00153EDD">
              <w:t xml:space="preserve"> Новое ограждение установлено в МБОУ лицее №3</w:t>
            </w:r>
          </w:p>
        </w:tc>
      </w:tr>
      <w:tr w:rsidR="001C3B59" w:rsidRPr="00153EDD" w:rsidTr="00C335AD">
        <w:tc>
          <w:tcPr>
            <w:tcW w:w="696" w:type="dxa"/>
            <w:shd w:val="clear" w:color="auto" w:fill="FFFFFF" w:themeFill="background1"/>
          </w:tcPr>
          <w:p w:rsidR="001C3B59" w:rsidRPr="00153EDD" w:rsidRDefault="001C3B59" w:rsidP="00D644BC">
            <w:r w:rsidRPr="00153EDD">
              <w:lastRenderedPageBreak/>
              <w:t>2.20.</w:t>
            </w:r>
          </w:p>
        </w:tc>
        <w:tc>
          <w:tcPr>
            <w:tcW w:w="5200" w:type="dxa"/>
            <w:tcBorders>
              <w:top w:val="single" w:sz="4" w:space="0" w:color="auto"/>
              <w:left w:val="single" w:sz="4" w:space="0" w:color="auto"/>
              <w:bottom w:val="single" w:sz="4" w:space="0" w:color="auto"/>
              <w:right w:val="single" w:sz="4" w:space="0" w:color="auto"/>
            </w:tcBorders>
            <w:shd w:val="clear" w:color="auto" w:fill="FFFFFF" w:themeFill="background1"/>
          </w:tcPr>
          <w:p w:rsidR="001C3B59" w:rsidRPr="00153EDD" w:rsidRDefault="001C3B59" w:rsidP="00D644BC">
            <w:pPr>
              <w:jc w:val="both"/>
            </w:pPr>
            <w:r w:rsidRPr="00153EDD">
              <w:t xml:space="preserve">Удельный вес числа организаций, </w:t>
            </w:r>
            <w:proofErr w:type="gramStart"/>
            <w:r w:rsidRPr="00153EDD">
              <w:t>имеющих  модернизированные</w:t>
            </w:r>
            <w:proofErr w:type="gramEnd"/>
            <w:r w:rsidRPr="00153EDD">
              <w:t xml:space="preserve"> АПС, в общем числе образовательных организаций</w:t>
            </w:r>
          </w:p>
        </w:tc>
        <w:tc>
          <w:tcPr>
            <w:tcW w:w="1292" w:type="dxa"/>
            <w:shd w:val="clear" w:color="auto" w:fill="FFFFFF" w:themeFill="background1"/>
          </w:tcPr>
          <w:p w:rsidR="001C3B59" w:rsidRPr="00153EDD" w:rsidRDefault="001C3B59" w:rsidP="00D644BC">
            <w:r w:rsidRPr="00153EDD">
              <w:t>процентов</w:t>
            </w:r>
          </w:p>
        </w:tc>
        <w:tc>
          <w:tcPr>
            <w:tcW w:w="1643" w:type="dxa"/>
            <w:shd w:val="clear" w:color="auto" w:fill="FFFFFF" w:themeFill="background1"/>
          </w:tcPr>
          <w:p w:rsidR="001C3B59" w:rsidRPr="00153EDD" w:rsidRDefault="001C3B59" w:rsidP="00D644BC">
            <w:pPr>
              <w:jc w:val="center"/>
            </w:pPr>
          </w:p>
        </w:tc>
        <w:tc>
          <w:tcPr>
            <w:tcW w:w="1685" w:type="dxa"/>
            <w:shd w:val="clear" w:color="auto" w:fill="FFFFFF" w:themeFill="background1"/>
          </w:tcPr>
          <w:p w:rsidR="001C3B59" w:rsidRPr="00153EDD" w:rsidRDefault="001C3B59" w:rsidP="00D644BC">
            <w:pPr>
              <w:jc w:val="center"/>
            </w:pPr>
            <w:r w:rsidRPr="00153EDD">
              <w:t>50</w:t>
            </w:r>
          </w:p>
        </w:tc>
        <w:tc>
          <w:tcPr>
            <w:tcW w:w="1824" w:type="dxa"/>
            <w:shd w:val="clear" w:color="auto" w:fill="FFFFFF" w:themeFill="background1"/>
          </w:tcPr>
          <w:p w:rsidR="001C3B59" w:rsidRPr="00153EDD" w:rsidRDefault="001C3B59" w:rsidP="00D644BC">
            <w:pPr>
              <w:jc w:val="center"/>
            </w:pPr>
            <w:r w:rsidRPr="00153EDD">
              <w:t>50</w:t>
            </w:r>
          </w:p>
        </w:tc>
        <w:tc>
          <w:tcPr>
            <w:tcW w:w="3395" w:type="dxa"/>
            <w:shd w:val="clear" w:color="auto" w:fill="FFFFFF" w:themeFill="background1"/>
          </w:tcPr>
          <w:p w:rsidR="001C3B59" w:rsidRPr="00153EDD" w:rsidRDefault="001C3B59" w:rsidP="00D644BC">
            <w:pPr>
              <w:jc w:val="both"/>
            </w:pPr>
          </w:p>
        </w:tc>
      </w:tr>
      <w:tr w:rsidR="001C3B59" w:rsidRPr="00153EDD" w:rsidTr="00C335AD">
        <w:tc>
          <w:tcPr>
            <w:tcW w:w="15735" w:type="dxa"/>
            <w:gridSpan w:val="7"/>
            <w:shd w:val="clear" w:color="auto" w:fill="FFFFFF" w:themeFill="background1"/>
          </w:tcPr>
          <w:p w:rsidR="001C3B59" w:rsidRPr="00153EDD" w:rsidRDefault="001C3B59" w:rsidP="00D644BC">
            <w:pPr>
              <w:tabs>
                <w:tab w:val="left" w:pos="4020"/>
              </w:tabs>
            </w:pPr>
            <w:r w:rsidRPr="00153EDD">
              <w:tab/>
              <w:t>Подпрограмма «Развитие службы практической психологии»</w:t>
            </w:r>
          </w:p>
        </w:tc>
      </w:tr>
      <w:tr w:rsidR="001C3B59" w:rsidRPr="00153EDD" w:rsidTr="00C335AD">
        <w:tc>
          <w:tcPr>
            <w:tcW w:w="696" w:type="dxa"/>
            <w:shd w:val="clear" w:color="auto" w:fill="FFFFFF" w:themeFill="background1"/>
          </w:tcPr>
          <w:p w:rsidR="001C3B59" w:rsidRPr="00153EDD" w:rsidRDefault="001C3B59" w:rsidP="00D644BC">
            <w:r w:rsidRPr="00153EDD">
              <w:t>3.1.</w:t>
            </w:r>
          </w:p>
        </w:tc>
        <w:tc>
          <w:tcPr>
            <w:tcW w:w="5200" w:type="dxa"/>
            <w:shd w:val="clear" w:color="auto" w:fill="FFFFFF" w:themeFill="background1"/>
          </w:tcPr>
          <w:p w:rsidR="001C3B59" w:rsidRPr="00153EDD" w:rsidRDefault="001C3B59" w:rsidP="00D644BC">
            <w:pPr>
              <w:jc w:val="both"/>
            </w:pPr>
            <w:r w:rsidRPr="00153EDD">
              <w:t>Доля обучающихся, воспитанников, охваченных комплексной помощью в образовательном процессе от их общего числа</w:t>
            </w:r>
          </w:p>
        </w:tc>
        <w:tc>
          <w:tcPr>
            <w:tcW w:w="1292" w:type="dxa"/>
            <w:shd w:val="clear" w:color="auto" w:fill="FFFFFF" w:themeFill="background1"/>
          </w:tcPr>
          <w:p w:rsidR="001C3B59" w:rsidRPr="00153EDD" w:rsidRDefault="001C3B59" w:rsidP="00D644BC">
            <w:r w:rsidRPr="00153EDD">
              <w:t>процентов</w:t>
            </w:r>
          </w:p>
        </w:tc>
        <w:tc>
          <w:tcPr>
            <w:tcW w:w="1643" w:type="dxa"/>
            <w:shd w:val="clear" w:color="auto" w:fill="FFFFFF" w:themeFill="background1"/>
          </w:tcPr>
          <w:p w:rsidR="001C3B59" w:rsidRPr="00153EDD" w:rsidRDefault="001C3B59" w:rsidP="00D644BC">
            <w:pPr>
              <w:jc w:val="center"/>
            </w:pPr>
            <w:r w:rsidRPr="00153EDD">
              <w:t>75</w:t>
            </w:r>
          </w:p>
        </w:tc>
        <w:tc>
          <w:tcPr>
            <w:tcW w:w="1685" w:type="dxa"/>
            <w:shd w:val="clear" w:color="auto" w:fill="FFFFFF" w:themeFill="background1"/>
          </w:tcPr>
          <w:p w:rsidR="001C3B59" w:rsidRPr="00153EDD" w:rsidRDefault="001C3B59" w:rsidP="00D644BC">
            <w:pPr>
              <w:jc w:val="center"/>
            </w:pPr>
            <w:r w:rsidRPr="00153EDD">
              <w:t>75</w:t>
            </w:r>
          </w:p>
        </w:tc>
        <w:tc>
          <w:tcPr>
            <w:tcW w:w="1824" w:type="dxa"/>
            <w:shd w:val="clear" w:color="auto" w:fill="FFFFFF" w:themeFill="background1"/>
          </w:tcPr>
          <w:p w:rsidR="001C3B59" w:rsidRPr="00153EDD" w:rsidRDefault="001C3B59" w:rsidP="00D644BC">
            <w:pPr>
              <w:jc w:val="center"/>
            </w:pPr>
            <w:r w:rsidRPr="00153EDD">
              <w:t>75</w:t>
            </w:r>
          </w:p>
        </w:tc>
        <w:tc>
          <w:tcPr>
            <w:tcW w:w="3395" w:type="dxa"/>
            <w:shd w:val="clear" w:color="auto" w:fill="FFFFFF" w:themeFill="background1"/>
          </w:tcPr>
          <w:p w:rsidR="001C3B59" w:rsidRPr="00153EDD" w:rsidRDefault="001C3B59" w:rsidP="00D644BC"/>
        </w:tc>
      </w:tr>
      <w:tr w:rsidR="001C3B59" w:rsidRPr="00153EDD" w:rsidTr="00C335AD">
        <w:tc>
          <w:tcPr>
            <w:tcW w:w="696" w:type="dxa"/>
            <w:shd w:val="clear" w:color="auto" w:fill="FFFFFF" w:themeFill="background1"/>
          </w:tcPr>
          <w:p w:rsidR="001C3B59" w:rsidRPr="00153EDD" w:rsidRDefault="001C3B59" w:rsidP="00D644BC">
            <w:r w:rsidRPr="00153EDD">
              <w:t>3.2.</w:t>
            </w:r>
          </w:p>
        </w:tc>
        <w:tc>
          <w:tcPr>
            <w:tcW w:w="5200" w:type="dxa"/>
            <w:shd w:val="clear" w:color="auto" w:fill="FFFFFF" w:themeFill="background1"/>
          </w:tcPr>
          <w:p w:rsidR="001C3B59" w:rsidRPr="00153EDD" w:rsidRDefault="001C3B59" w:rsidP="00D644BC">
            <w:pPr>
              <w:jc w:val="both"/>
            </w:pPr>
            <w:r w:rsidRPr="00153EDD">
              <w:t>Доля образовательных учреждений, имеющих в штате педагога-психолога</w:t>
            </w:r>
          </w:p>
        </w:tc>
        <w:tc>
          <w:tcPr>
            <w:tcW w:w="1292" w:type="dxa"/>
            <w:shd w:val="clear" w:color="auto" w:fill="FFFFFF" w:themeFill="background1"/>
          </w:tcPr>
          <w:p w:rsidR="001C3B59" w:rsidRPr="00153EDD" w:rsidRDefault="001C3B59" w:rsidP="00D644BC">
            <w:r w:rsidRPr="00153EDD">
              <w:t>процентов</w:t>
            </w:r>
          </w:p>
        </w:tc>
        <w:tc>
          <w:tcPr>
            <w:tcW w:w="1643" w:type="dxa"/>
            <w:shd w:val="clear" w:color="auto" w:fill="FFFFFF" w:themeFill="background1"/>
          </w:tcPr>
          <w:p w:rsidR="001C3B59" w:rsidRPr="00153EDD" w:rsidRDefault="001C3B59" w:rsidP="00D644BC">
            <w:pPr>
              <w:jc w:val="center"/>
            </w:pPr>
            <w:r w:rsidRPr="00153EDD">
              <w:t>100</w:t>
            </w:r>
          </w:p>
        </w:tc>
        <w:tc>
          <w:tcPr>
            <w:tcW w:w="1685" w:type="dxa"/>
            <w:shd w:val="clear" w:color="auto" w:fill="FFFFFF" w:themeFill="background1"/>
          </w:tcPr>
          <w:p w:rsidR="001C3B59" w:rsidRPr="00153EDD" w:rsidRDefault="001C3B59" w:rsidP="00D644BC">
            <w:pPr>
              <w:jc w:val="center"/>
            </w:pPr>
            <w:r w:rsidRPr="00153EDD">
              <w:t>94</w:t>
            </w:r>
          </w:p>
        </w:tc>
        <w:tc>
          <w:tcPr>
            <w:tcW w:w="1824" w:type="dxa"/>
            <w:shd w:val="clear" w:color="auto" w:fill="FFFFFF" w:themeFill="background1"/>
          </w:tcPr>
          <w:p w:rsidR="001C3B59" w:rsidRPr="00153EDD" w:rsidRDefault="001C3B59" w:rsidP="00D644BC">
            <w:pPr>
              <w:jc w:val="center"/>
            </w:pPr>
            <w:r w:rsidRPr="00153EDD">
              <w:t>100</w:t>
            </w:r>
          </w:p>
        </w:tc>
        <w:tc>
          <w:tcPr>
            <w:tcW w:w="3395" w:type="dxa"/>
            <w:shd w:val="clear" w:color="auto" w:fill="FFFFFF" w:themeFill="background1"/>
          </w:tcPr>
          <w:p w:rsidR="001C3B59" w:rsidRPr="00153EDD" w:rsidRDefault="001C3B59" w:rsidP="00D644BC">
            <w:r w:rsidRPr="00153EDD">
              <w:t>Увеличение показателя вызвано укомплектованием педагогического состава специалистами данной направленности</w:t>
            </w:r>
          </w:p>
        </w:tc>
      </w:tr>
      <w:tr w:rsidR="001C3B59" w:rsidRPr="00153EDD" w:rsidTr="00C335AD">
        <w:tc>
          <w:tcPr>
            <w:tcW w:w="696" w:type="dxa"/>
            <w:shd w:val="clear" w:color="auto" w:fill="FFFFFF" w:themeFill="background1"/>
          </w:tcPr>
          <w:p w:rsidR="001C3B59" w:rsidRPr="00153EDD" w:rsidRDefault="001C3B59" w:rsidP="00D644BC">
            <w:r w:rsidRPr="00153EDD">
              <w:t>3.3.</w:t>
            </w:r>
          </w:p>
        </w:tc>
        <w:tc>
          <w:tcPr>
            <w:tcW w:w="5200" w:type="dxa"/>
            <w:tcBorders>
              <w:left w:val="single" w:sz="4" w:space="0" w:color="auto"/>
              <w:bottom w:val="single" w:sz="4" w:space="0" w:color="auto"/>
              <w:right w:val="single" w:sz="4" w:space="0" w:color="auto"/>
            </w:tcBorders>
            <w:shd w:val="clear" w:color="auto" w:fill="FFFFFF" w:themeFill="background1"/>
          </w:tcPr>
          <w:p w:rsidR="001C3B59" w:rsidRPr="00153EDD" w:rsidRDefault="001C3B59" w:rsidP="00D644BC">
            <w:pPr>
              <w:jc w:val="both"/>
            </w:pPr>
            <w:r w:rsidRPr="00153EDD">
              <w:t xml:space="preserve">Доля педагогов-психологов с высшей и первой квалификационной категорией в </w:t>
            </w:r>
            <w:proofErr w:type="gramStart"/>
            <w:r w:rsidRPr="00153EDD">
              <w:t>муниципальных  образовательных</w:t>
            </w:r>
            <w:proofErr w:type="gramEnd"/>
            <w:r w:rsidRPr="00153EDD">
              <w:t xml:space="preserve"> организациях</w:t>
            </w:r>
          </w:p>
        </w:tc>
        <w:tc>
          <w:tcPr>
            <w:tcW w:w="1292" w:type="dxa"/>
            <w:shd w:val="clear" w:color="auto" w:fill="FFFFFF" w:themeFill="background1"/>
          </w:tcPr>
          <w:p w:rsidR="001C3B59" w:rsidRPr="00153EDD" w:rsidRDefault="001C3B59" w:rsidP="00D644BC"/>
        </w:tc>
        <w:tc>
          <w:tcPr>
            <w:tcW w:w="1643" w:type="dxa"/>
            <w:shd w:val="clear" w:color="auto" w:fill="FFFFFF" w:themeFill="background1"/>
          </w:tcPr>
          <w:p w:rsidR="001C3B59" w:rsidRPr="00153EDD" w:rsidRDefault="001C3B59" w:rsidP="00D644BC">
            <w:pPr>
              <w:jc w:val="center"/>
            </w:pPr>
            <w:r w:rsidRPr="00153EDD">
              <w:t>50</w:t>
            </w:r>
          </w:p>
        </w:tc>
        <w:tc>
          <w:tcPr>
            <w:tcW w:w="1685" w:type="dxa"/>
            <w:shd w:val="clear" w:color="auto" w:fill="FFFFFF" w:themeFill="background1"/>
          </w:tcPr>
          <w:p w:rsidR="001C3B59" w:rsidRPr="00153EDD" w:rsidRDefault="001C3B59" w:rsidP="00D644BC">
            <w:pPr>
              <w:jc w:val="center"/>
            </w:pPr>
            <w:r w:rsidRPr="00153EDD">
              <w:t>50</w:t>
            </w:r>
          </w:p>
        </w:tc>
        <w:tc>
          <w:tcPr>
            <w:tcW w:w="1824" w:type="dxa"/>
            <w:shd w:val="clear" w:color="auto" w:fill="FFFFFF" w:themeFill="background1"/>
          </w:tcPr>
          <w:p w:rsidR="001C3B59" w:rsidRPr="00153EDD" w:rsidRDefault="001C3B59" w:rsidP="00D644BC">
            <w:pPr>
              <w:jc w:val="center"/>
            </w:pPr>
            <w:r w:rsidRPr="00153EDD">
              <w:t>50</w:t>
            </w:r>
          </w:p>
        </w:tc>
        <w:tc>
          <w:tcPr>
            <w:tcW w:w="3395" w:type="dxa"/>
            <w:shd w:val="clear" w:color="auto" w:fill="FFFFFF" w:themeFill="background1"/>
          </w:tcPr>
          <w:p w:rsidR="001C3B59" w:rsidRPr="00153EDD" w:rsidRDefault="001C3B59" w:rsidP="00D644BC"/>
        </w:tc>
      </w:tr>
      <w:tr w:rsidR="001C3B59" w:rsidRPr="00153EDD" w:rsidTr="00C335AD">
        <w:tc>
          <w:tcPr>
            <w:tcW w:w="696" w:type="dxa"/>
            <w:shd w:val="clear" w:color="auto" w:fill="FFFFFF" w:themeFill="background1"/>
          </w:tcPr>
          <w:p w:rsidR="001C3B59" w:rsidRPr="00153EDD" w:rsidRDefault="001C3B59" w:rsidP="00D644BC">
            <w:r w:rsidRPr="00153EDD">
              <w:t>3.4.</w:t>
            </w:r>
          </w:p>
        </w:tc>
        <w:tc>
          <w:tcPr>
            <w:tcW w:w="5200" w:type="dxa"/>
            <w:shd w:val="clear" w:color="auto" w:fill="FFFFFF" w:themeFill="background1"/>
          </w:tcPr>
          <w:p w:rsidR="001C3B59" w:rsidRPr="00153EDD" w:rsidRDefault="001C3B59" w:rsidP="00D644BC">
            <w:pPr>
              <w:jc w:val="both"/>
            </w:pPr>
            <w:r w:rsidRPr="00153EDD">
              <w:t>Доля образовательных учреждений, имеющих в наличии оборудованные кабинеты педагога-психолога</w:t>
            </w:r>
          </w:p>
        </w:tc>
        <w:tc>
          <w:tcPr>
            <w:tcW w:w="1292" w:type="dxa"/>
            <w:shd w:val="clear" w:color="auto" w:fill="FFFFFF" w:themeFill="background1"/>
          </w:tcPr>
          <w:p w:rsidR="001C3B59" w:rsidRPr="00153EDD" w:rsidRDefault="001C3B59" w:rsidP="00D644BC">
            <w:r w:rsidRPr="00153EDD">
              <w:t>процентов</w:t>
            </w:r>
          </w:p>
        </w:tc>
        <w:tc>
          <w:tcPr>
            <w:tcW w:w="1643" w:type="dxa"/>
            <w:shd w:val="clear" w:color="auto" w:fill="FFFFFF" w:themeFill="background1"/>
          </w:tcPr>
          <w:p w:rsidR="001C3B59" w:rsidRPr="00153EDD" w:rsidRDefault="001C3B59" w:rsidP="00D644BC">
            <w:pPr>
              <w:jc w:val="center"/>
            </w:pPr>
            <w:r w:rsidRPr="00153EDD">
              <w:t>100</w:t>
            </w:r>
          </w:p>
        </w:tc>
        <w:tc>
          <w:tcPr>
            <w:tcW w:w="1685" w:type="dxa"/>
            <w:shd w:val="clear" w:color="auto" w:fill="FFFFFF" w:themeFill="background1"/>
          </w:tcPr>
          <w:p w:rsidR="001C3B59" w:rsidRPr="00153EDD" w:rsidRDefault="001C3B59" w:rsidP="00D644BC">
            <w:pPr>
              <w:jc w:val="center"/>
            </w:pPr>
            <w:r w:rsidRPr="00153EDD">
              <w:t>75</w:t>
            </w:r>
          </w:p>
        </w:tc>
        <w:tc>
          <w:tcPr>
            <w:tcW w:w="1824" w:type="dxa"/>
            <w:shd w:val="clear" w:color="auto" w:fill="FFFFFF" w:themeFill="background1"/>
          </w:tcPr>
          <w:p w:rsidR="001C3B59" w:rsidRPr="00153EDD" w:rsidRDefault="001C3B59" w:rsidP="00D644BC">
            <w:pPr>
              <w:jc w:val="center"/>
            </w:pPr>
            <w:r w:rsidRPr="00153EDD">
              <w:t>100</w:t>
            </w:r>
          </w:p>
        </w:tc>
        <w:tc>
          <w:tcPr>
            <w:tcW w:w="3395" w:type="dxa"/>
            <w:shd w:val="clear" w:color="auto" w:fill="FFFFFF" w:themeFill="background1"/>
          </w:tcPr>
          <w:p w:rsidR="001C3B59" w:rsidRPr="00153EDD" w:rsidRDefault="001C3B59" w:rsidP="00D644BC">
            <w:r w:rsidRPr="00153EDD">
              <w:t>Обустройство кабинетов при подготовке к новому учебному году.</w:t>
            </w:r>
          </w:p>
        </w:tc>
      </w:tr>
      <w:tr w:rsidR="001C3B59" w:rsidRPr="00153EDD" w:rsidTr="00C335AD">
        <w:tc>
          <w:tcPr>
            <w:tcW w:w="696" w:type="dxa"/>
            <w:shd w:val="clear" w:color="auto" w:fill="FFFFFF" w:themeFill="background1"/>
          </w:tcPr>
          <w:p w:rsidR="001C3B59" w:rsidRPr="00153EDD" w:rsidRDefault="001C3B59" w:rsidP="00D644BC">
            <w:r w:rsidRPr="00153EDD">
              <w:t>3.5.</w:t>
            </w:r>
          </w:p>
        </w:tc>
        <w:tc>
          <w:tcPr>
            <w:tcW w:w="5200" w:type="dxa"/>
            <w:shd w:val="clear" w:color="auto" w:fill="FFFFFF" w:themeFill="background1"/>
          </w:tcPr>
          <w:p w:rsidR="001C3B59" w:rsidRPr="00153EDD" w:rsidRDefault="001C3B59" w:rsidP="00D644BC">
            <w:pPr>
              <w:jc w:val="both"/>
            </w:pPr>
            <w:r w:rsidRPr="00153EDD">
              <w:t>Доля специалистов Службы, повысивших квалификацию или прошедших подготовку, от их общего числа</w:t>
            </w:r>
          </w:p>
        </w:tc>
        <w:tc>
          <w:tcPr>
            <w:tcW w:w="1292" w:type="dxa"/>
            <w:shd w:val="clear" w:color="auto" w:fill="FFFFFF" w:themeFill="background1"/>
          </w:tcPr>
          <w:p w:rsidR="001C3B59" w:rsidRPr="00153EDD" w:rsidRDefault="001C3B59" w:rsidP="00D644BC">
            <w:r w:rsidRPr="00153EDD">
              <w:t>процентов</w:t>
            </w:r>
          </w:p>
        </w:tc>
        <w:tc>
          <w:tcPr>
            <w:tcW w:w="1643" w:type="dxa"/>
            <w:shd w:val="clear" w:color="auto" w:fill="FFFFFF" w:themeFill="background1"/>
          </w:tcPr>
          <w:p w:rsidR="001C3B59" w:rsidRPr="00153EDD" w:rsidRDefault="001C3B59" w:rsidP="00D644BC">
            <w:pPr>
              <w:jc w:val="center"/>
            </w:pPr>
            <w:r w:rsidRPr="00153EDD">
              <w:t>35</w:t>
            </w:r>
          </w:p>
        </w:tc>
        <w:tc>
          <w:tcPr>
            <w:tcW w:w="1685" w:type="dxa"/>
            <w:shd w:val="clear" w:color="auto" w:fill="FFFFFF" w:themeFill="background1"/>
          </w:tcPr>
          <w:p w:rsidR="001C3B59" w:rsidRPr="00153EDD" w:rsidRDefault="001C3B59" w:rsidP="00D644BC">
            <w:pPr>
              <w:jc w:val="center"/>
            </w:pPr>
            <w:r w:rsidRPr="00153EDD">
              <w:t>35</w:t>
            </w:r>
          </w:p>
        </w:tc>
        <w:tc>
          <w:tcPr>
            <w:tcW w:w="1824" w:type="dxa"/>
            <w:shd w:val="clear" w:color="auto" w:fill="FFFFFF" w:themeFill="background1"/>
          </w:tcPr>
          <w:p w:rsidR="001C3B59" w:rsidRPr="00153EDD" w:rsidRDefault="001C3B59" w:rsidP="00D644BC">
            <w:pPr>
              <w:jc w:val="center"/>
            </w:pPr>
            <w:r w:rsidRPr="00153EDD">
              <w:t>35</w:t>
            </w:r>
          </w:p>
        </w:tc>
        <w:tc>
          <w:tcPr>
            <w:tcW w:w="3395" w:type="dxa"/>
            <w:shd w:val="clear" w:color="auto" w:fill="FFFFFF" w:themeFill="background1"/>
          </w:tcPr>
          <w:p w:rsidR="001C3B59" w:rsidRPr="00153EDD" w:rsidRDefault="001C3B59" w:rsidP="00D644BC"/>
        </w:tc>
      </w:tr>
      <w:tr w:rsidR="001C3B59" w:rsidRPr="00153EDD" w:rsidTr="00C335AD">
        <w:tc>
          <w:tcPr>
            <w:tcW w:w="696" w:type="dxa"/>
            <w:shd w:val="clear" w:color="auto" w:fill="FFFFFF" w:themeFill="background1"/>
          </w:tcPr>
          <w:p w:rsidR="001C3B59" w:rsidRPr="00153EDD" w:rsidRDefault="001C3B59" w:rsidP="00D644BC">
            <w:r w:rsidRPr="00153EDD">
              <w:t>3.6.</w:t>
            </w:r>
          </w:p>
        </w:tc>
        <w:tc>
          <w:tcPr>
            <w:tcW w:w="5200" w:type="dxa"/>
            <w:shd w:val="clear" w:color="auto" w:fill="FFFFFF" w:themeFill="background1"/>
          </w:tcPr>
          <w:p w:rsidR="001C3B59" w:rsidRPr="00153EDD" w:rsidRDefault="001C3B59" w:rsidP="00D644BC">
            <w:pPr>
              <w:jc w:val="both"/>
            </w:pPr>
            <w:r w:rsidRPr="00153EDD">
              <w:t xml:space="preserve">Доля общеобразовательных учреждений, ведущих психологическое сопровождение </w:t>
            </w:r>
            <w:proofErr w:type="spellStart"/>
            <w:r w:rsidRPr="00153EDD">
              <w:t>предпрофильной</w:t>
            </w:r>
            <w:proofErr w:type="spellEnd"/>
            <w:r w:rsidRPr="00153EDD">
              <w:t xml:space="preserve"> подготовки и профильного обучения</w:t>
            </w:r>
          </w:p>
        </w:tc>
        <w:tc>
          <w:tcPr>
            <w:tcW w:w="1292" w:type="dxa"/>
            <w:shd w:val="clear" w:color="auto" w:fill="FFFFFF" w:themeFill="background1"/>
          </w:tcPr>
          <w:p w:rsidR="001C3B59" w:rsidRPr="00153EDD" w:rsidRDefault="001C3B59" w:rsidP="00D644BC">
            <w:r w:rsidRPr="00153EDD">
              <w:t>процентов</w:t>
            </w:r>
          </w:p>
        </w:tc>
        <w:tc>
          <w:tcPr>
            <w:tcW w:w="1643" w:type="dxa"/>
            <w:shd w:val="clear" w:color="auto" w:fill="FFFFFF" w:themeFill="background1"/>
          </w:tcPr>
          <w:p w:rsidR="001C3B59" w:rsidRPr="00153EDD" w:rsidRDefault="001C3B59" w:rsidP="00D644BC">
            <w:pPr>
              <w:jc w:val="center"/>
            </w:pPr>
            <w:r w:rsidRPr="00153EDD">
              <w:t>100</w:t>
            </w:r>
          </w:p>
        </w:tc>
        <w:tc>
          <w:tcPr>
            <w:tcW w:w="1685" w:type="dxa"/>
            <w:shd w:val="clear" w:color="auto" w:fill="FFFFFF" w:themeFill="background1"/>
          </w:tcPr>
          <w:p w:rsidR="001C3B59" w:rsidRPr="00153EDD" w:rsidRDefault="001C3B59" w:rsidP="00D644BC">
            <w:pPr>
              <w:jc w:val="center"/>
            </w:pPr>
            <w:r w:rsidRPr="00153EDD">
              <w:t>100</w:t>
            </w:r>
          </w:p>
        </w:tc>
        <w:tc>
          <w:tcPr>
            <w:tcW w:w="1824" w:type="dxa"/>
            <w:shd w:val="clear" w:color="auto" w:fill="FFFFFF" w:themeFill="background1"/>
          </w:tcPr>
          <w:p w:rsidR="001C3B59" w:rsidRPr="00153EDD" w:rsidRDefault="001C3B59" w:rsidP="00D644BC">
            <w:pPr>
              <w:jc w:val="center"/>
            </w:pPr>
            <w:r w:rsidRPr="00153EDD">
              <w:t>100</w:t>
            </w:r>
          </w:p>
        </w:tc>
        <w:tc>
          <w:tcPr>
            <w:tcW w:w="3395" w:type="dxa"/>
            <w:shd w:val="clear" w:color="auto" w:fill="FFFFFF" w:themeFill="background1"/>
          </w:tcPr>
          <w:p w:rsidR="001C3B59" w:rsidRPr="00153EDD" w:rsidRDefault="001C3B59" w:rsidP="00D644BC"/>
        </w:tc>
      </w:tr>
      <w:tr w:rsidR="001C3B59" w:rsidRPr="00153EDD" w:rsidTr="00C335AD">
        <w:tc>
          <w:tcPr>
            <w:tcW w:w="696" w:type="dxa"/>
            <w:shd w:val="clear" w:color="auto" w:fill="FFFFFF" w:themeFill="background1"/>
          </w:tcPr>
          <w:p w:rsidR="001C3B59" w:rsidRPr="00153EDD" w:rsidRDefault="001C3B59" w:rsidP="00D644BC">
            <w:r w:rsidRPr="00153EDD">
              <w:t>3.7.</w:t>
            </w:r>
          </w:p>
        </w:tc>
        <w:tc>
          <w:tcPr>
            <w:tcW w:w="5200" w:type="dxa"/>
            <w:shd w:val="clear" w:color="auto" w:fill="FFFFFF" w:themeFill="background1"/>
          </w:tcPr>
          <w:p w:rsidR="001C3B59" w:rsidRPr="00153EDD" w:rsidRDefault="001C3B59" w:rsidP="00D644BC">
            <w:pPr>
              <w:jc w:val="both"/>
            </w:pPr>
            <w:r w:rsidRPr="00153EDD">
              <w:t xml:space="preserve">Доля семей с приёмными детьми, находящихся на сопровождении от общего числа </w:t>
            </w:r>
            <w:proofErr w:type="gramStart"/>
            <w:r w:rsidRPr="00153EDD">
              <w:t>семей</w:t>
            </w:r>
            <w:proofErr w:type="gramEnd"/>
            <w:r w:rsidRPr="00153EDD">
              <w:t xml:space="preserve"> нуждающихся в сопровождении </w:t>
            </w:r>
          </w:p>
        </w:tc>
        <w:tc>
          <w:tcPr>
            <w:tcW w:w="1292" w:type="dxa"/>
            <w:shd w:val="clear" w:color="auto" w:fill="FFFFFF" w:themeFill="background1"/>
          </w:tcPr>
          <w:p w:rsidR="001C3B59" w:rsidRPr="00153EDD" w:rsidRDefault="001C3B59" w:rsidP="00D644BC">
            <w:r w:rsidRPr="00153EDD">
              <w:t>процентов</w:t>
            </w:r>
          </w:p>
        </w:tc>
        <w:tc>
          <w:tcPr>
            <w:tcW w:w="1643" w:type="dxa"/>
            <w:shd w:val="clear" w:color="auto" w:fill="FFFFFF" w:themeFill="background1"/>
          </w:tcPr>
          <w:p w:rsidR="001C3B59" w:rsidRPr="00153EDD" w:rsidRDefault="001C3B59" w:rsidP="00D644BC">
            <w:pPr>
              <w:jc w:val="center"/>
            </w:pPr>
            <w:r w:rsidRPr="00153EDD">
              <w:t>100</w:t>
            </w:r>
          </w:p>
        </w:tc>
        <w:tc>
          <w:tcPr>
            <w:tcW w:w="1685" w:type="dxa"/>
            <w:shd w:val="clear" w:color="auto" w:fill="FFFFFF" w:themeFill="background1"/>
          </w:tcPr>
          <w:p w:rsidR="001C3B59" w:rsidRPr="00153EDD" w:rsidRDefault="001C3B59" w:rsidP="00D644BC">
            <w:pPr>
              <w:jc w:val="center"/>
            </w:pPr>
            <w:r w:rsidRPr="00153EDD">
              <w:t>100</w:t>
            </w:r>
          </w:p>
        </w:tc>
        <w:tc>
          <w:tcPr>
            <w:tcW w:w="1824" w:type="dxa"/>
            <w:shd w:val="clear" w:color="auto" w:fill="FFFFFF" w:themeFill="background1"/>
          </w:tcPr>
          <w:p w:rsidR="001C3B59" w:rsidRPr="00153EDD" w:rsidRDefault="001C3B59" w:rsidP="00D644BC">
            <w:pPr>
              <w:jc w:val="center"/>
            </w:pPr>
            <w:r w:rsidRPr="00153EDD">
              <w:t>100</w:t>
            </w:r>
          </w:p>
        </w:tc>
        <w:tc>
          <w:tcPr>
            <w:tcW w:w="3395" w:type="dxa"/>
            <w:shd w:val="clear" w:color="auto" w:fill="FFFFFF" w:themeFill="background1"/>
          </w:tcPr>
          <w:p w:rsidR="001C3B59" w:rsidRPr="00153EDD" w:rsidRDefault="001C3B59" w:rsidP="00D644BC"/>
        </w:tc>
      </w:tr>
      <w:tr w:rsidR="001C3B59" w:rsidRPr="00153EDD" w:rsidTr="00C335AD">
        <w:tc>
          <w:tcPr>
            <w:tcW w:w="15735" w:type="dxa"/>
            <w:gridSpan w:val="7"/>
            <w:shd w:val="clear" w:color="auto" w:fill="FFFFFF" w:themeFill="background1"/>
          </w:tcPr>
          <w:p w:rsidR="001C3B59" w:rsidRPr="00153EDD" w:rsidRDefault="001C3B59" w:rsidP="00D644BC">
            <w:pPr>
              <w:jc w:val="center"/>
            </w:pPr>
            <w:r w:rsidRPr="00153EDD">
              <w:t>Подпрограмма «Социальная поддержка детей-сирот и детей, оставшихся без попечения родителей»</w:t>
            </w:r>
          </w:p>
        </w:tc>
      </w:tr>
      <w:tr w:rsidR="001C3B59" w:rsidRPr="00153EDD" w:rsidTr="00C335AD">
        <w:tc>
          <w:tcPr>
            <w:tcW w:w="696" w:type="dxa"/>
            <w:shd w:val="clear" w:color="auto" w:fill="FFFFFF" w:themeFill="background1"/>
          </w:tcPr>
          <w:p w:rsidR="001C3B59" w:rsidRPr="00153EDD" w:rsidRDefault="001C3B59" w:rsidP="00D644BC">
            <w:r w:rsidRPr="00153EDD">
              <w:t>4.1.</w:t>
            </w:r>
          </w:p>
        </w:tc>
        <w:tc>
          <w:tcPr>
            <w:tcW w:w="5200" w:type="dxa"/>
            <w:shd w:val="clear" w:color="auto" w:fill="FFFFFF" w:themeFill="background1"/>
          </w:tcPr>
          <w:p w:rsidR="001C3B59" w:rsidRPr="00153EDD" w:rsidRDefault="001C3B59" w:rsidP="00D644BC">
            <w:pPr>
              <w:pStyle w:val="ConsPlusNormal"/>
              <w:widowControl/>
              <w:ind w:firstLine="0"/>
              <w:jc w:val="both"/>
              <w:rPr>
                <w:rFonts w:ascii="Times New Roman" w:hAnsi="Times New Roman" w:cs="Times New Roman"/>
                <w:sz w:val="24"/>
                <w:szCs w:val="24"/>
              </w:rPr>
            </w:pPr>
            <w:r w:rsidRPr="00153EDD">
              <w:rPr>
                <w:rFonts w:ascii="Times New Roman" w:hAnsi="Times New Roman" w:cs="Times New Roman"/>
                <w:sz w:val="24"/>
                <w:szCs w:val="24"/>
              </w:rPr>
              <w:t>Доля детей-сирот, переданных из государственных учреждений всех видов в семьи граждан</w:t>
            </w:r>
          </w:p>
        </w:tc>
        <w:tc>
          <w:tcPr>
            <w:tcW w:w="1292" w:type="dxa"/>
            <w:shd w:val="clear" w:color="auto" w:fill="FFFFFF" w:themeFill="background1"/>
          </w:tcPr>
          <w:p w:rsidR="001C3B59" w:rsidRPr="00153EDD" w:rsidRDefault="001C3B59" w:rsidP="00D644BC">
            <w:r w:rsidRPr="00153EDD">
              <w:t>процентов</w:t>
            </w:r>
          </w:p>
        </w:tc>
        <w:tc>
          <w:tcPr>
            <w:tcW w:w="1643" w:type="dxa"/>
            <w:shd w:val="clear" w:color="auto" w:fill="FFFFFF" w:themeFill="background1"/>
          </w:tcPr>
          <w:p w:rsidR="001C3B59" w:rsidRPr="00153EDD" w:rsidRDefault="001C3B59" w:rsidP="00D644BC">
            <w:pPr>
              <w:jc w:val="center"/>
            </w:pPr>
            <w:r w:rsidRPr="00153EDD">
              <w:t>20</w:t>
            </w:r>
          </w:p>
        </w:tc>
        <w:tc>
          <w:tcPr>
            <w:tcW w:w="1685" w:type="dxa"/>
            <w:shd w:val="clear" w:color="auto" w:fill="FFFFFF" w:themeFill="background1"/>
          </w:tcPr>
          <w:p w:rsidR="001C3B59" w:rsidRPr="00153EDD" w:rsidRDefault="001C3B59" w:rsidP="00D644BC">
            <w:pPr>
              <w:jc w:val="center"/>
            </w:pPr>
            <w:r w:rsidRPr="00153EDD">
              <w:t>25</w:t>
            </w:r>
          </w:p>
        </w:tc>
        <w:tc>
          <w:tcPr>
            <w:tcW w:w="1824" w:type="dxa"/>
            <w:shd w:val="clear" w:color="auto" w:fill="FFFFFF" w:themeFill="background1"/>
          </w:tcPr>
          <w:p w:rsidR="001C3B59" w:rsidRPr="00153EDD" w:rsidRDefault="001C3B59" w:rsidP="00D644BC">
            <w:pPr>
              <w:jc w:val="center"/>
            </w:pPr>
            <w:r w:rsidRPr="00153EDD">
              <w:t>29</w:t>
            </w:r>
          </w:p>
        </w:tc>
        <w:tc>
          <w:tcPr>
            <w:tcW w:w="3395" w:type="dxa"/>
            <w:shd w:val="clear" w:color="auto" w:fill="FFFFFF" w:themeFill="background1"/>
          </w:tcPr>
          <w:p w:rsidR="001C3B59" w:rsidRPr="00153EDD" w:rsidRDefault="001C3B59" w:rsidP="00D644BC">
            <w:pPr>
              <w:jc w:val="both"/>
            </w:pPr>
            <w:r w:rsidRPr="00153EDD">
              <w:t>Увеличение количества семей готовых взять ребёнка на воспитание</w:t>
            </w:r>
          </w:p>
        </w:tc>
      </w:tr>
      <w:tr w:rsidR="001C3B59" w:rsidRPr="00153EDD" w:rsidTr="00C335AD">
        <w:tc>
          <w:tcPr>
            <w:tcW w:w="696" w:type="dxa"/>
            <w:shd w:val="clear" w:color="auto" w:fill="FFFFFF" w:themeFill="background1"/>
          </w:tcPr>
          <w:p w:rsidR="001C3B59" w:rsidRPr="00153EDD" w:rsidRDefault="001C3B59" w:rsidP="00D644BC">
            <w:r w:rsidRPr="00153EDD">
              <w:lastRenderedPageBreak/>
              <w:t>4.2.</w:t>
            </w:r>
          </w:p>
        </w:tc>
        <w:tc>
          <w:tcPr>
            <w:tcW w:w="5200" w:type="dxa"/>
            <w:tcBorders>
              <w:left w:val="single" w:sz="4" w:space="0" w:color="auto"/>
              <w:right w:val="single" w:sz="4" w:space="0" w:color="auto"/>
            </w:tcBorders>
            <w:shd w:val="clear" w:color="auto" w:fill="FFFFFF" w:themeFill="background1"/>
          </w:tcPr>
          <w:p w:rsidR="001C3B59" w:rsidRPr="00153EDD" w:rsidRDefault="001C3B59" w:rsidP="00D644BC">
            <w:pPr>
              <w:autoSpaceDE w:val="0"/>
              <w:autoSpaceDN w:val="0"/>
              <w:adjustRightInd w:val="0"/>
              <w:rPr>
                <w:kern w:val="2"/>
              </w:rPr>
            </w:pPr>
            <w:r w:rsidRPr="00153EDD">
              <w:rPr>
                <w:kern w:val="2"/>
              </w:rPr>
              <w:t xml:space="preserve">Доля детей-сирот и детей, оставшихся без попечения родителей, возвращенных из замещающих семей в государственные организации, от количества детей-сирот, принятых на воспитание в семьи граждан </w:t>
            </w:r>
          </w:p>
        </w:tc>
        <w:tc>
          <w:tcPr>
            <w:tcW w:w="1292" w:type="dxa"/>
            <w:shd w:val="clear" w:color="auto" w:fill="FFFFFF" w:themeFill="background1"/>
          </w:tcPr>
          <w:p w:rsidR="001C3B59" w:rsidRPr="00153EDD" w:rsidRDefault="001C3B59" w:rsidP="00D644BC"/>
        </w:tc>
        <w:tc>
          <w:tcPr>
            <w:tcW w:w="1643" w:type="dxa"/>
            <w:shd w:val="clear" w:color="auto" w:fill="FFFFFF" w:themeFill="background1"/>
          </w:tcPr>
          <w:p w:rsidR="001C3B59" w:rsidRPr="00153EDD" w:rsidRDefault="001C3B59" w:rsidP="00D644BC">
            <w:pPr>
              <w:jc w:val="center"/>
            </w:pPr>
            <w:r w:rsidRPr="00153EDD">
              <w:t>0,42</w:t>
            </w:r>
          </w:p>
        </w:tc>
        <w:tc>
          <w:tcPr>
            <w:tcW w:w="1685" w:type="dxa"/>
            <w:shd w:val="clear" w:color="auto" w:fill="FFFFFF" w:themeFill="background1"/>
          </w:tcPr>
          <w:p w:rsidR="001C3B59" w:rsidRPr="00153EDD" w:rsidRDefault="001C3B59" w:rsidP="00D644BC">
            <w:pPr>
              <w:jc w:val="center"/>
            </w:pPr>
            <w:r w:rsidRPr="00153EDD">
              <w:t>0</w:t>
            </w:r>
          </w:p>
        </w:tc>
        <w:tc>
          <w:tcPr>
            <w:tcW w:w="1824" w:type="dxa"/>
            <w:shd w:val="clear" w:color="auto" w:fill="FFFFFF" w:themeFill="background1"/>
          </w:tcPr>
          <w:p w:rsidR="001C3B59" w:rsidRPr="00153EDD" w:rsidRDefault="001C3B59" w:rsidP="00D644BC">
            <w:pPr>
              <w:jc w:val="center"/>
            </w:pPr>
            <w:r w:rsidRPr="00153EDD">
              <w:t>0,25</w:t>
            </w:r>
          </w:p>
        </w:tc>
        <w:tc>
          <w:tcPr>
            <w:tcW w:w="3395" w:type="dxa"/>
            <w:shd w:val="clear" w:color="auto" w:fill="FFFFFF" w:themeFill="background1"/>
          </w:tcPr>
          <w:p w:rsidR="001C3B59" w:rsidRPr="00153EDD" w:rsidRDefault="001C3B59" w:rsidP="00D644BC">
            <w:pPr>
              <w:jc w:val="both"/>
            </w:pPr>
            <w:r w:rsidRPr="00153EDD">
              <w:t>1 возврат из приемной семьи, по состоянию здоровья</w:t>
            </w:r>
            <w:r>
              <w:t xml:space="preserve"> ребёнка. Приёмные родители не готовы воспитывать больного ребёнка.</w:t>
            </w:r>
          </w:p>
        </w:tc>
      </w:tr>
      <w:tr w:rsidR="001C3B59" w:rsidRPr="00153EDD" w:rsidTr="00C335AD">
        <w:tc>
          <w:tcPr>
            <w:tcW w:w="696" w:type="dxa"/>
            <w:shd w:val="clear" w:color="auto" w:fill="FFFFFF" w:themeFill="background1"/>
          </w:tcPr>
          <w:p w:rsidR="001C3B59" w:rsidRPr="00153EDD" w:rsidRDefault="001C3B59" w:rsidP="00D644BC">
            <w:r w:rsidRPr="00153EDD">
              <w:t>4.3.</w:t>
            </w:r>
          </w:p>
        </w:tc>
        <w:tc>
          <w:tcPr>
            <w:tcW w:w="5200" w:type="dxa"/>
            <w:shd w:val="clear" w:color="auto" w:fill="FFFFFF" w:themeFill="background1"/>
          </w:tcPr>
          <w:p w:rsidR="001C3B59" w:rsidRPr="00153EDD" w:rsidRDefault="001C3B59" w:rsidP="00D644BC">
            <w:pPr>
              <w:pStyle w:val="ConsPlusNormal"/>
              <w:widowControl/>
              <w:ind w:firstLine="0"/>
              <w:jc w:val="both"/>
              <w:rPr>
                <w:rFonts w:ascii="Times New Roman" w:hAnsi="Times New Roman" w:cs="Times New Roman"/>
                <w:sz w:val="24"/>
                <w:szCs w:val="24"/>
              </w:rPr>
            </w:pPr>
            <w:r w:rsidRPr="00153EDD">
              <w:rPr>
                <w:rFonts w:ascii="Times New Roman" w:hAnsi="Times New Roman" w:cs="Times New Roman"/>
                <w:sz w:val="24"/>
                <w:szCs w:val="24"/>
              </w:rPr>
              <w:t>Доля детей-сирот и детей, оставшихся без попечения родителей, охваченных различными формами семейного устройства</w:t>
            </w:r>
          </w:p>
        </w:tc>
        <w:tc>
          <w:tcPr>
            <w:tcW w:w="1292" w:type="dxa"/>
            <w:shd w:val="clear" w:color="auto" w:fill="FFFFFF" w:themeFill="background1"/>
          </w:tcPr>
          <w:p w:rsidR="001C3B59" w:rsidRPr="00153EDD" w:rsidRDefault="001C3B59" w:rsidP="00D644BC">
            <w:r w:rsidRPr="00153EDD">
              <w:t>процентов</w:t>
            </w:r>
          </w:p>
        </w:tc>
        <w:tc>
          <w:tcPr>
            <w:tcW w:w="1643" w:type="dxa"/>
            <w:shd w:val="clear" w:color="auto" w:fill="FFFFFF" w:themeFill="background1"/>
          </w:tcPr>
          <w:p w:rsidR="001C3B59" w:rsidRPr="00153EDD" w:rsidRDefault="001C3B59" w:rsidP="00D644BC">
            <w:pPr>
              <w:jc w:val="center"/>
            </w:pPr>
            <w:r w:rsidRPr="00153EDD">
              <w:t>61,2</w:t>
            </w:r>
          </w:p>
        </w:tc>
        <w:tc>
          <w:tcPr>
            <w:tcW w:w="1685" w:type="dxa"/>
            <w:shd w:val="clear" w:color="auto" w:fill="FFFFFF" w:themeFill="background1"/>
          </w:tcPr>
          <w:p w:rsidR="001C3B59" w:rsidRPr="00153EDD" w:rsidRDefault="001C3B59" w:rsidP="00D644BC">
            <w:pPr>
              <w:jc w:val="center"/>
            </w:pPr>
            <w:r w:rsidRPr="00153EDD">
              <w:t>77</w:t>
            </w:r>
          </w:p>
        </w:tc>
        <w:tc>
          <w:tcPr>
            <w:tcW w:w="1824" w:type="dxa"/>
            <w:shd w:val="clear" w:color="auto" w:fill="FFFFFF" w:themeFill="background1"/>
          </w:tcPr>
          <w:p w:rsidR="001C3B59" w:rsidRPr="00153EDD" w:rsidRDefault="001C3B59" w:rsidP="00D644BC">
            <w:pPr>
              <w:jc w:val="center"/>
            </w:pPr>
            <w:r w:rsidRPr="00153EDD">
              <w:t>97</w:t>
            </w:r>
          </w:p>
        </w:tc>
        <w:tc>
          <w:tcPr>
            <w:tcW w:w="3395" w:type="dxa"/>
            <w:shd w:val="clear" w:color="auto" w:fill="FFFFFF" w:themeFill="background1"/>
          </w:tcPr>
          <w:p w:rsidR="001C3B59" w:rsidRPr="00153EDD" w:rsidRDefault="001C3B59" w:rsidP="00D644BC">
            <w:pPr>
              <w:jc w:val="both"/>
            </w:pPr>
            <w:r w:rsidRPr="00153EDD">
              <w:t>Увеличение количества семей</w:t>
            </w:r>
            <w:r>
              <w:t xml:space="preserve"> прошедших обучение в школе принимающих родителей </w:t>
            </w:r>
            <w:proofErr w:type="gramStart"/>
            <w:r>
              <w:t xml:space="preserve">и </w:t>
            </w:r>
            <w:r w:rsidRPr="00153EDD">
              <w:t xml:space="preserve"> готовых</w:t>
            </w:r>
            <w:proofErr w:type="gramEnd"/>
            <w:r w:rsidRPr="00153EDD">
              <w:t xml:space="preserve"> взять ребёнка в семью</w:t>
            </w:r>
            <w:r>
              <w:t xml:space="preserve"> на воспитание.</w:t>
            </w:r>
          </w:p>
        </w:tc>
      </w:tr>
      <w:tr w:rsidR="001C3B59" w:rsidRPr="00153EDD" w:rsidTr="00C335AD">
        <w:tc>
          <w:tcPr>
            <w:tcW w:w="696" w:type="dxa"/>
            <w:shd w:val="clear" w:color="auto" w:fill="FFFFFF" w:themeFill="background1"/>
          </w:tcPr>
          <w:p w:rsidR="001C3B59" w:rsidRPr="00153EDD" w:rsidRDefault="001C3B59" w:rsidP="00D644BC">
            <w:r w:rsidRPr="00153EDD">
              <w:t>4.4.</w:t>
            </w:r>
          </w:p>
        </w:tc>
        <w:tc>
          <w:tcPr>
            <w:tcW w:w="5200" w:type="dxa"/>
            <w:shd w:val="clear" w:color="auto" w:fill="FFFFFF" w:themeFill="background1"/>
          </w:tcPr>
          <w:p w:rsidR="001C3B59" w:rsidRPr="00153EDD" w:rsidRDefault="001C3B59" w:rsidP="00D644BC">
            <w:pPr>
              <w:pStyle w:val="ConsPlusNormal"/>
              <w:widowControl/>
              <w:ind w:firstLine="0"/>
              <w:jc w:val="both"/>
              <w:rPr>
                <w:rFonts w:ascii="Times New Roman" w:hAnsi="Times New Roman" w:cs="Times New Roman"/>
                <w:sz w:val="24"/>
                <w:szCs w:val="24"/>
              </w:rPr>
            </w:pPr>
            <w:r w:rsidRPr="00153EDD">
              <w:rPr>
                <w:rFonts w:ascii="Times New Roman" w:hAnsi="Times New Roman" w:cs="Times New Roman"/>
                <w:sz w:val="24"/>
                <w:szCs w:val="24"/>
              </w:rPr>
              <w:t>Доля детей-сирот и детей, оставшихся без попечения родителей, своевременно включенных в список на обеспечение жильем, в общей численности граждан указанной категории, имеющих право на получение жилья</w:t>
            </w:r>
          </w:p>
        </w:tc>
        <w:tc>
          <w:tcPr>
            <w:tcW w:w="1292" w:type="dxa"/>
            <w:shd w:val="clear" w:color="auto" w:fill="FFFFFF" w:themeFill="background1"/>
          </w:tcPr>
          <w:p w:rsidR="001C3B59" w:rsidRPr="00153EDD" w:rsidRDefault="001C3B59" w:rsidP="00D644BC">
            <w:r w:rsidRPr="00153EDD">
              <w:t>процентов</w:t>
            </w:r>
          </w:p>
        </w:tc>
        <w:tc>
          <w:tcPr>
            <w:tcW w:w="1643" w:type="dxa"/>
            <w:shd w:val="clear" w:color="auto" w:fill="FFFFFF" w:themeFill="background1"/>
          </w:tcPr>
          <w:p w:rsidR="001C3B59" w:rsidRPr="00153EDD" w:rsidRDefault="001C3B59" w:rsidP="00D644BC">
            <w:pPr>
              <w:jc w:val="center"/>
            </w:pPr>
            <w:r w:rsidRPr="00153EDD">
              <w:t>25</w:t>
            </w:r>
          </w:p>
        </w:tc>
        <w:tc>
          <w:tcPr>
            <w:tcW w:w="1685" w:type="dxa"/>
            <w:shd w:val="clear" w:color="auto" w:fill="FFFFFF" w:themeFill="background1"/>
          </w:tcPr>
          <w:p w:rsidR="001C3B59" w:rsidRPr="00153EDD" w:rsidRDefault="001C3B59" w:rsidP="00D644BC">
            <w:pPr>
              <w:jc w:val="center"/>
            </w:pPr>
            <w:r w:rsidRPr="00153EDD">
              <w:t>100</w:t>
            </w:r>
          </w:p>
        </w:tc>
        <w:tc>
          <w:tcPr>
            <w:tcW w:w="1824" w:type="dxa"/>
            <w:shd w:val="clear" w:color="auto" w:fill="FFFFFF" w:themeFill="background1"/>
          </w:tcPr>
          <w:p w:rsidR="001C3B59" w:rsidRPr="00153EDD" w:rsidRDefault="001C3B59" w:rsidP="00D644BC">
            <w:pPr>
              <w:jc w:val="center"/>
            </w:pPr>
            <w:r w:rsidRPr="00153EDD">
              <w:t>52,7</w:t>
            </w:r>
          </w:p>
        </w:tc>
        <w:tc>
          <w:tcPr>
            <w:tcW w:w="3395" w:type="dxa"/>
            <w:shd w:val="clear" w:color="auto" w:fill="FFFFFF" w:themeFill="background1"/>
          </w:tcPr>
          <w:p w:rsidR="001C3B59" w:rsidRPr="00153EDD" w:rsidRDefault="001C3B59" w:rsidP="00D644BC">
            <w:pPr>
              <w:jc w:val="both"/>
            </w:pPr>
            <w:r w:rsidRPr="00153EDD">
              <w:t>Достижение 14-летнего возраста детей-сирот в декабре 2020 (4 человека), соответственно получение паспортов в 2021. Несвоевременное получение паспортов опекаемыми.</w:t>
            </w:r>
          </w:p>
        </w:tc>
      </w:tr>
      <w:tr w:rsidR="001C3B59" w:rsidRPr="00153EDD" w:rsidTr="00C335AD">
        <w:tc>
          <w:tcPr>
            <w:tcW w:w="15735" w:type="dxa"/>
            <w:gridSpan w:val="7"/>
            <w:shd w:val="clear" w:color="auto" w:fill="FFFFFF" w:themeFill="background1"/>
          </w:tcPr>
          <w:p w:rsidR="001C3B59" w:rsidRPr="00153EDD" w:rsidRDefault="001C3B59" w:rsidP="00D644BC">
            <w:pPr>
              <w:jc w:val="center"/>
            </w:pPr>
            <w:r w:rsidRPr="00153EDD">
              <w:t>Подпрограмма «</w:t>
            </w:r>
            <w:r w:rsidRPr="00153EDD">
              <w:rPr>
                <w:bCs/>
              </w:rPr>
              <w:t>Профилактика наркомании, безнадзорности и правонарушений несовершеннолетних, социальная защита детства»</w:t>
            </w:r>
          </w:p>
        </w:tc>
      </w:tr>
      <w:tr w:rsidR="001C3B59" w:rsidRPr="00153EDD" w:rsidTr="00C335AD">
        <w:tc>
          <w:tcPr>
            <w:tcW w:w="696" w:type="dxa"/>
            <w:shd w:val="clear" w:color="auto" w:fill="FFFFFF" w:themeFill="background1"/>
          </w:tcPr>
          <w:p w:rsidR="001C3B59" w:rsidRPr="00153EDD" w:rsidRDefault="001C3B59" w:rsidP="00D644BC">
            <w:r w:rsidRPr="00153EDD">
              <w:t>5.1.</w:t>
            </w:r>
          </w:p>
        </w:tc>
        <w:tc>
          <w:tcPr>
            <w:tcW w:w="5200" w:type="dxa"/>
            <w:shd w:val="clear" w:color="auto" w:fill="FFFFFF" w:themeFill="background1"/>
          </w:tcPr>
          <w:p w:rsidR="001C3B59" w:rsidRPr="00153EDD" w:rsidRDefault="001C3B59" w:rsidP="00D644BC">
            <w:pPr>
              <w:pStyle w:val="ConsPlusNormal"/>
              <w:widowControl/>
              <w:ind w:firstLine="0"/>
              <w:jc w:val="both"/>
              <w:rPr>
                <w:rFonts w:ascii="Times New Roman" w:hAnsi="Times New Roman" w:cs="Times New Roman"/>
                <w:sz w:val="24"/>
                <w:szCs w:val="24"/>
              </w:rPr>
            </w:pPr>
            <w:r w:rsidRPr="00153EDD">
              <w:rPr>
                <w:rFonts w:ascii="Times New Roman" w:hAnsi="Times New Roman" w:cs="Times New Roman"/>
                <w:sz w:val="24"/>
                <w:szCs w:val="24"/>
              </w:rPr>
              <w:t>Доля обучающихся, принимающих участие в реализации дополнительных образовательных программ профилактической направленности</w:t>
            </w:r>
          </w:p>
        </w:tc>
        <w:tc>
          <w:tcPr>
            <w:tcW w:w="1292" w:type="dxa"/>
            <w:shd w:val="clear" w:color="auto" w:fill="FFFFFF" w:themeFill="background1"/>
          </w:tcPr>
          <w:p w:rsidR="001C3B59" w:rsidRPr="00153EDD" w:rsidRDefault="001C3B59" w:rsidP="00D644BC">
            <w:r w:rsidRPr="00153EDD">
              <w:t>процентов</w:t>
            </w:r>
          </w:p>
        </w:tc>
        <w:tc>
          <w:tcPr>
            <w:tcW w:w="1643" w:type="dxa"/>
            <w:shd w:val="clear" w:color="auto" w:fill="FFFFFF" w:themeFill="background1"/>
          </w:tcPr>
          <w:p w:rsidR="001C3B59" w:rsidRPr="00153EDD" w:rsidRDefault="001C3B59" w:rsidP="00D644BC">
            <w:pPr>
              <w:jc w:val="center"/>
            </w:pPr>
            <w:r w:rsidRPr="00153EDD">
              <w:t>95</w:t>
            </w:r>
          </w:p>
        </w:tc>
        <w:tc>
          <w:tcPr>
            <w:tcW w:w="1685" w:type="dxa"/>
            <w:shd w:val="clear" w:color="auto" w:fill="FFFFFF" w:themeFill="background1"/>
          </w:tcPr>
          <w:p w:rsidR="001C3B59" w:rsidRPr="00153EDD" w:rsidRDefault="001C3B59" w:rsidP="00D644BC">
            <w:pPr>
              <w:jc w:val="center"/>
            </w:pPr>
            <w:r w:rsidRPr="00153EDD">
              <w:t>97</w:t>
            </w:r>
          </w:p>
        </w:tc>
        <w:tc>
          <w:tcPr>
            <w:tcW w:w="1824" w:type="dxa"/>
            <w:shd w:val="clear" w:color="auto" w:fill="FFFFFF" w:themeFill="background1"/>
          </w:tcPr>
          <w:p w:rsidR="001C3B59" w:rsidRPr="00153EDD" w:rsidRDefault="001C3B59" w:rsidP="00D644BC">
            <w:pPr>
              <w:jc w:val="center"/>
            </w:pPr>
            <w:r w:rsidRPr="00153EDD">
              <w:t>97</w:t>
            </w:r>
          </w:p>
        </w:tc>
        <w:tc>
          <w:tcPr>
            <w:tcW w:w="3395" w:type="dxa"/>
            <w:shd w:val="clear" w:color="auto" w:fill="FFFFFF" w:themeFill="background1"/>
          </w:tcPr>
          <w:p w:rsidR="001C3B59" w:rsidRPr="00153EDD" w:rsidRDefault="001C3B59" w:rsidP="00D644BC"/>
        </w:tc>
      </w:tr>
      <w:tr w:rsidR="001C3B59" w:rsidRPr="00153EDD" w:rsidTr="00C335AD">
        <w:tc>
          <w:tcPr>
            <w:tcW w:w="696" w:type="dxa"/>
            <w:shd w:val="clear" w:color="auto" w:fill="FFFFFF" w:themeFill="background1"/>
          </w:tcPr>
          <w:p w:rsidR="001C3B59" w:rsidRPr="00153EDD" w:rsidRDefault="001C3B59" w:rsidP="00D644BC">
            <w:r w:rsidRPr="00153EDD">
              <w:t>5.2.</w:t>
            </w:r>
          </w:p>
        </w:tc>
        <w:tc>
          <w:tcPr>
            <w:tcW w:w="5200" w:type="dxa"/>
            <w:shd w:val="clear" w:color="auto" w:fill="FFFFFF" w:themeFill="background1"/>
          </w:tcPr>
          <w:p w:rsidR="001C3B59" w:rsidRPr="00153EDD" w:rsidRDefault="001C3B59" w:rsidP="00D644BC">
            <w:pPr>
              <w:pStyle w:val="ConsPlusNormal"/>
              <w:widowControl/>
              <w:ind w:firstLine="0"/>
              <w:jc w:val="both"/>
              <w:rPr>
                <w:rFonts w:ascii="Times New Roman" w:hAnsi="Times New Roman" w:cs="Times New Roman"/>
                <w:sz w:val="24"/>
                <w:szCs w:val="24"/>
              </w:rPr>
            </w:pPr>
            <w:r w:rsidRPr="00153EDD">
              <w:rPr>
                <w:rFonts w:ascii="Times New Roman" w:hAnsi="Times New Roman" w:cs="Times New Roman"/>
                <w:sz w:val="24"/>
                <w:szCs w:val="24"/>
              </w:rPr>
              <w:t>Доля обучающихся, участвующих в мероприятиях профилактической направленности</w:t>
            </w:r>
          </w:p>
        </w:tc>
        <w:tc>
          <w:tcPr>
            <w:tcW w:w="1292" w:type="dxa"/>
            <w:shd w:val="clear" w:color="auto" w:fill="FFFFFF" w:themeFill="background1"/>
          </w:tcPr>
          <w:p w:rsidR="001C3B59" w:rsidRPr="00153EDD" w:rsidRDefault="001C3B59" w:rsidP="00D644BC">
            <w:r w:rsidRPr="00153EDD">
              <w:t>процентов</w:t>
            </w:r>
          </w:p>
        </w:tc>
        <w:tc>
          <w:tcPr>
            <w:tcW w:w="1643" w:type="dxa"/>
            <w:shd w:val="clear" w:color="auto" w:fill="FFFFFF" w:themeFill="background1"/>
          </w:tcPr>
          <w:p w:rsidR="001C3B59" w:rsidRPr="00153EDD" w:rsidRDefault="001C3B59" w:rsidP="00D644BC">
            <w:pPr>
              <w:jc w:val="center"/>
            </w:pPr>
            <w:r w:rsidRPr="00153EDD">
              <w:t>99</w:t>
            </w:r>
          </w:p>
        </w:tc>
        <w:tc>
          <w:tcPr>
            <w:tcW w:w="1685" w:type="dxa"/>
            <w:shd w:val="clear" w:color="auto" w:fill="FFFFFF" w:themeFill="background1"/>
          </w:tcPr>
          <w:p w:rsidR="001C3B59" w:rsidRPr="00153EDD" w:rsidRDefault="001C3B59" w:rsidP="00D644BC">
            <w:pPr>
              <w:jc w:val="center"/>
            </w:pPr>
            <w:r w:rsidRPr="00153EDD">
              <w:t>99</w:t>
            </w:r>
          </w:p>
        </w:tc>
        <w:tc>
          <w:tcPr>
            <w:tcW w:w="1824" w:type="dxa"/>
            <w:shd w:val="clear" w:color="auto" w:fill="FFFFFF" w:themeFill="background1"/>
          </w:tcPr>
          <w:p w:rsidR="001C3B59" w:rsidRPr="00153EDD" w:rsidRDefault="001C3B59" w:rsidP="00D644BC">
            <w:pPr>
              <w:jc w:val="center"/>
            </w:pPr>
            <w:r w:rsidRPr="00153EDD">
              <w:t>99</w:t>
            </w:r>
          </w:p>
        </w:tc>
        <w:tc>
          <w:tcPr>
            <w:tcW w:w="3395" w:type="dxa"/>
            <w:shd w:val="clear" w:color="auto" w:fill="FFFFFF" w:themeFill="background1"/>
          </w:tcPr>
          <w:p w:rsidR="001C3B59" w:rsidRPr="00153EDD" w:rsidRDefault="001C3B59" w:rsidP="00D644BC"/>
        </w:tc>
      </w:tr>
      <w:tr w:rsidR="001C3B59" w:rsidRPr="00807749" w:rsidTr="00C335AD">
        <w:tc>
          <w:tcPr>
            <w:tcW w:w="696" w:type="dxa"/>
            <w:shd w:val="clear" w:color="auto" w:fill="FFFFFF" w:themeFill="background1"/>
          </w:tcPr>
          <w:p w:rsidR="001C3B59" w:rsidRPr="00153EDD" w:rsidRDefault="001C3B59" w:rsidP="00D644BC">
            <w:r w:rsidRPr="00153EDD">
              <w:t>5.3.</w:t>
            </w:r>
          </w:p>
        </w:tc>
        <w:tc>
          <w:tcPr>
            <w:tcW w:w="5200" w:type="dxa"/>
            <w:tcBorders>
              <w:top w:val="single" w:sz="4" w:space="0" w:color="auto"/>
              <w:left w:val="single" w:sz="4" w:space="0" w:color="auto"/>
              <w:bottom w:val="single" w:sz="4" w:space="0" w:color="auto"/>
              <w:right w:val="single" w:sz="4" w:space="0" w:color="auto"/>
            </w:tcBorders>
            <w:shd w:val="clear" w:color="auto" w:fill="FFFFFF" w:themeFill="background1"/>
          </w:tcPr>
          <w:p w:rsidR="001C3B59" w:rsidRPr="00153EDD" w:rsidRDefault="001C3B59" w:rsidP="00D644BC">
            <w:pPr>
              <w:pStyle w:val="ConsPlusNormal"/>
              <w:widowControl/>
              <w:ind w:firstLine="0"/>
              <w:jc w:val="both"/>
              <w:rPr>
                <w:rFonts w:ascii="Times New Roman" w:hAnsi="Times New Roman" w:cs="Times New Roman"/>
                <w:sz w:val="24"/>
                <w:szCs w:val="24"/>
              </w:rPr>
            </w:pPr>
            <w:r w:rsidRPr="00153EDD">
              <w:rPr>
                <w:rFonts w:ascii="Times New Roman" w:hAnsi="Times New Roman" w:cs="Times New Roman"/>
                <w:sz w:val="24"/>
                <w:szCs w:val="24"/>
              </w:rPr>
              <w:t>Доля обучающихся муниципальных общеобразовательных организаций, совершивших правонарушения, в общей численности обучающихся муниципальных общеобразовательных организаций</w:t>
            </w:r>
          </w:p>
        </w:tc>
        <w:tc>
          <w:tcPr>
            <w:tcW w:w="1292" w:type="dxa"/>
            <w:shd w:val="clear" w:color="auto" w:fill="FFFFFF" w:themeFill="background1"/>
          </w:tcPr>
          <w:p w:rsidR="001C3B59" w:rsidRPr="00153EDD" w:rsidRDefault="001C3B59" w:rsidP="00D644BC">
            <w:r w:rsidRPr="00153EDD">
              <w:t>процентов</w:t>
            </w:r>
          </w:p>
        </w:tc>
        <w:tc>
          <w:tcPr>
            <w:tcW w:w="1643" w:type="dxa"/>
            <w:shd w:val="clear" w:color="auto" w:fill="FFFFFF" w:themeFill="background1"/>
          </w:tcPr>
          <w:p w:rsidR="001C3B59" w:rsidRPr="00153EDD" w:rsidRDefault="001C3B59" w:rsidP="00D644BC">
            <w:pPr>
              <w:jc w:val="center"/>
            </w:pPr>
            <w:r w:rsidRPr="00153EDD">
              <w:t>7</w:t>
            </w:r>
          </w:p>
        </w:tc>
        <w:tc>
          <w:tcPr>
            <w:tcW w:w="1685" w:type="dxa"/>
            <w:shd w:val="clear" w:color="auto" w:fill="FFFFFF" w:themeFill="background1"/>
          </w:tcPr>
          <w:p w:rsidR="001C3B59" w:rsidRPr="00153EDD" w:rsidRDefault="001C3B59" w:rsidP="00D644BC">
            <w:pPr>
              <w:jc w:val="center"/>
            </w:pPr>
            <w:r w:rsidRPr="00153EDD">
              <w:t>7</w:t>
            </w:r>
          </w:p>
        </w:tc>
        <w:tc>
          <w:tcPr>
            <w:tcW w:w="1824" w:type="dxa"/>
            <w:shd w:val="clear" w:color="auto" w:fill="FFFFFF" w:themeFill="background1"/>
          </w:tcPr>
          <w:p w:rsidR="001C3B59" w:rsidRPr="00B0200C" w:rsidRDefault="001C3B59" w:rsidP="00D644BC">
            <w:pPr>
              <w:jc w:val="center"/>
            </w:pPr>
            <w:r w:rsidRPr="00153EDD">
              <w:t>7</w:t>
            </w:r>
          </w:p>
        </w:tc>
        <w:tc>
          <w:tcPr>
            <w:tcW w:w="3395" w:type="dxa"/>
            <w:shd w:val="clear" w:color="auto" w:fill="FFFFFF" w:themeFill="background1"/>
          </w:tcPr>
          <w:p w:rsidR="001C3B59" w:rsidRPr="00807749" w:rsidRDefault="001C3B59" w:rsidP="00D644BC"/>
        </w:tc>
      </w:tr>
    </w:tbl>
    <w:p w:rsidR="00BB3368" w:rsidRDefault="00BB3368" w:rsidP="00E40D41">
      <w:pPr>
        <w:rPr>
          <w:sz w:val="28"/>
          <w:szCs w:val="28"/>
        </w:rPr>
      </w:pPr>
    </w:p>
    <w:p w:rsidR="00C335AD" w:rsidRDefault="00C335AD" w:rsidP="00E40D41">
      <w:pPr>
        <w:rPr>
          <w:sz w:val="28"/>
          <w:szCs w:val="28"/>
        </w:rPr>
      </w:pPr>
    </w:p>
    <w:p w:rsidR="00C335AD" w:rsidRPr="00C76EA6" w:rsidRDefault="00C335AD" w:rsidP="00E40D41"/>
    <w:tbl>
      <w:tblPr>
        <w:tblW w:w="16301" w:type="dxa"/>
        <w:jc w:val="center"/>
        <w:tblLayout w:type="fixed"/>
        <w:tblLook w:val="04A0" w:firstRow="1" w:lastRow="0" w:firstColumn="1" w:lastColumn="0" w:noHBand="0" w:noVBand="1"/>
      </w:tblPr>
      <w:tblGrid>
        <w:gridCol w:w="567"/>
        <w:gridCol w:w="15734"/>
      </w:tblGrid>
      <w:tr w:rsidR="00F9132D" w:rsidRPr="00C76EA6" w:rsidTr="009C192E">
        <w:trPr>
          <w:trHeight w:val="253"/>
          <w:jc w:val="center"/>
        </w:trPr>
        <w:tc>
          <w:tcPr>
            <w:tcW w:w="567" w:type="dxa"/>
          </w:tcPr>
          <w:p w:rsidR="00F9132D" w:rsidRPr="00C76EA6" w:rsidRDefault="00F9132D" w:rsidP="00B5325F">
            <w:pPr>
              <w:autoSpaceDE w:val="0"/>
              <w:autoSpaceDN w:val="0"/>
              <w:adjustRightInd w:val="0"/>
              <w:spacing w:line="228" w:lineRule="auto"/>
              <w:rPr>
                <w:kern w:val="2"/>
                <w:sz w:val="18"/>
                <w:szCs w:val="18"/>
                <w:lang w:eastAsia="en-US"/>
              </w:rPr>
            </w:pPr>
          </w:p>
        </w:tc>
        <w:tc>
          <w:tcPr>
            <w:tcW w:w="15734" w:type="dxa"/>
          </w:tcPr>
          <w:p w:rsidR="00123EB4" w:rsidRPr="00C76EA6" w:rsidRDefault="00123EB4" w:rsidP="001A45D4">
            <w:pPr>
              <w:autoSpaceDE w:val="0"/>
              <w:autoSpaceDN w:val="0"/>
              <w:adjustRightInd w:val="0"/>
              <w:spacing w:line="228" w:lineRule="auto"/>
              <w:rPr>
                <w:kern w:val="2"/>
                <w:lang w:eastAsia="en-US"/>
              </w:rPr>
            </w:pPr>
          </w:p>
          <w:p w:rsidR="004A2AD7" w:rsidRPr="00C76EA6" w:rsidRDefault="004A2AD7" w:rsidP="004A2AD7">
            <w:pPr>
              <w:ind w:left="10773"/>
              <w:jc w:val="center"/>
              <w:rPr>
                <w:sz w:val="28"/>
                <w:szCs w:val="28"/>
              </w:rPr>
            </w:pPr>
            <w:r w:rsidRPr="00C76EA6">
              <w:rPr>
                <w:sz w:val="28"/>
                <w:szCs w:val="28"/>
              </w:rPr>
              <w:lastRenderedPageBreak/>
              <w:t>Приложение № 4</w:t>
            </w:r>
          </w:p>
          <w:p w:rsidR="004A2AD7" w:rsidRPr="00C76EA6" w:rsidRDefault="004A2AD7" w:rsidP="004A2AD7">
            <w:pPr>
              <w:ind w:left="10773"/>
              <w:jc w:val="center"/>
              <w:rPr>
                <w:sz w:val="28"/>
                <w:szCs w:val="28"/>
              </w:rPr>
            </w:pPr>
            <w:r w:rsidRPr="00C76EA6">
              <w:rPr>
                <w:sz w:val="28"/>
                <w:szCs w:val="28"/>
              </w:rPr>
              <w:t xml:space="preserve">к отчету о реализации </w:t>
            </w:r>
          </w:p>
          <w:p w:rsidR="004A2AD7" w:rsidRPr="00C76EA6" w:rsidRDefault="004A2AD7" w:rsidP="004A2AD7">
            <w:pPr>
              <w:ind w:left="10773"/>
              <w:jc w:val="center"/>
              <w:rPr>
                <w:sz w:val="28"/>
                <w:szCs w:val="28"/>
              </w:rPr>
            </w:pPr>
            <w:r w:rsidRPr="00C76EA6">
              <w:rPr>
                <w:sz w:val="28"/>
                <w:szCs w:val="28"/>
              </w:rPr>
              <w:t xml:space="preserve">Муниципальной программы </w:t>
            </w:r>
          </w:p>
          <w:p w:rsidR="004A2AD7" w:rsidRPr="00C76EA6" w:rsidRDefault="004A2AD7" w:rsidP="004A2AD7">
            <w:pPr>
              <w:ind w:left="10773"/>
              <w:jc w:val="center"/>
              <w:rPr>
                <w:sz w:val="28"/>
                <w:szCs w:val="28"/>
              </w:rPr>
            </w:pPr>
            <w:r w:rsidRPr="00C76EA6">
              <w:rPr>
                <w:sz w:val="28"/>
                <w:szCs w:val="28"/>
              </w:rPr>
              <w:t>города Батайск</w:t>
            </w:r>
            <w:r w:rsidR="001A45D4">
              <w:rPr>
                <w:sz w:val="28"/>
                <w:szCs w:val="28"/>
              </w:rPr>
              <w:t>а «Развитие образования» за 2020</w:t>
            </w:r>
            <w:r w:rsidRPr="00C76EA6">
              <w:rPr>
                <w:sz w:val="28"/>
                <w:szCs w:val="28"/>
              </w:rPr>
              <w:t xml:space="preserve"> год  </w:t>
            </w:r>
          </w:p>
          <w:p w:rsidR="00123EB4" w:rsidRPr="00C76EA6" w:rsidRDefault="00123EB4" w:rsidP="009C73E8">
            <w:pPr>
              <w:autoSpaceDE w:val="0"/>
              <w:autoSpaceDN w:val="0"/>
              <w:adjustRightInd w:val="0"/>
              <w:spacing w:line="228" w:lineRule="auto"/>
              <w:jc w:val="center"/>
              <w:rPr>
                <w:kern w:val="2"/>
                <w:lang w:eastAsia="en-US"/>
              </w:rPr>
            </w:pPr>
          </w:p>
          <w:p w:rsidR="00123EB4" w:rsidRPr="00C76EA6" w:rsidRDefault="00123EB4" w:rsidP="004A2AD7">
            <w:pPr>
              <w:autoSpaceDE w:val="0"/>
              <w:autoSpaceDN w:val="0"/>
              <w:adjustRightInd w:val="0"/>
              <w:spacing w:line="228" w:lineRule="auto"/>
              <w:rPr>
                <w:kern w:val="2"/>
                <w:lang w:eastAsia="en-US"/>
              </w:rPr>
            </w:pPr>
          </w:p>
          <w:p w:rsidR="00F9132D" w:rsidRPr="00C76EA6" w:rsidRDefault="004A2AD7" w:rsidP="009C73E8">
            <w:pPr>
              <w:autoSpaceDE w:val="0"/>
              <w:autoSpaceDN w:val="0"/>
              <w:adjustRightInd w:val="0"/>
              <w:spacing w:line="228" w:lineRule="auto"/>
              <w:jc w:val="center"/>
              <w:rPr>
                <w:kern w:val="2"/>
                <w:sz w:val="28"/>
                <w:szCs w:val="28"/>
                <w:lang w:eastAsia="en-US"/>
              </w:rPr>
            </w:pPr>
            <w:r w:rsidRPr="00C76EA6">
              <w:rPr>
                <w:kern w:val="2"/>
                <w:sz w:val="28"/>
                <w:szCs w:val="28"/>
                <w:lang w:eastAsia="en-US"/>
              </w:rPr>
              <w:t>ИНФОРМАЦИЯ</w:t>
            </w:r>
          </w:p>
          <w:p w:rsidR="004A2AD7" w:rsidRPr="00C76EA6" w:rsidRDefault="004A2AD7" w:rsidP="009C192E">
            <w:pPr>
              <w:autoSpaceDE w:val="0"/>
              <w:autoSpaceDN w:val="0"/>
              <w:adjustRightInd w:val="0"/>
              <w:spacing w:line="228" w:lineRule="auto"/>
              <w:ind w:firstLine="318"/>
              <w:jc w:val="center"/>
              <w:rPr>
                <w:kern w:val="2"/>
                <w:sz w:val="28"/>
                <w:szCs w:val="28"/>
                <w:lang w:eastAsia="en-US"/>
              </w:rPr>
            </w:pPr>
            <w:r w:rsidRPr="00C76EA6">
              <w:rPr>
                <w:kern w:val="2"/>
                <w:sz w:val="28"/>
                <w:szCs w:val="28"/>
                <w:lang w:eastAsia="en-US"/>
              </w:rPr>
              <w:t>о возникновении экономии бюджетных ассигнований на реализацию основных мероприятий</w:t>
            </w:r>
          </w:p>
          <w:p w:rsidR="004A2AD7" w:rsidRPr="00C76EA6" w:rsidRDefault="004A2AD7" w:rsidP="009C192E">
            <w:pPr>
              <w:autoSpaceDE w:val="0"/>
              <w:autoSpaceDN w:val="0"/>
              <w:adjustRightInd w:val="0"/>
              <w:spacing w:line="228" w:lineRule="auto"/>
              <w:ind w:firstLine="318"/>
              <w:jc w:val="center"/>
              <w:rPr>
                <w:kern w:val="2"/>
                <w:sz w:val="28"/>
                <w:szCs w:val="28"/>
                <w:lang w:eastAsia="en-US"/>
              </w:rPr>
            </w:pPr>
            <w:r w:rsidRPr="00C76EA6">
              <w:rPr>
                <w:kern w:val="2"/>
                <w:sz w:val="28"/>
                <w:szCs w:val="28"/>
                <w:lang w:eastAsia="en-US"/>
              </w:rPr>
              <w:t xml:space="preserve">подпрограмм и мероприятий ведомственных целевых </w:t>
            </w:r>
            <w:proofErr w:type="gramStart"/>
            <w:r w:rsidRPr="00C76EA6">
              <w:rPr>
                <w:kern w:val="2"/>
                <w:sz w:val="28"/>
                <w:szCs w:val="28"/>
                <w:lang w:eastAsia="en-US"/>
              </w:rPr>
              <w:t>программ  муниципальной</w:t>
            </w:r>
            <w:proofErr w:type="gramEnd"/>
            <w:r w:rsidRPr="00C76EA6">
              <w:rPr>
                <w:kern w:val="2"/>
                <w:sz w:val="28"/>
                <w:szCs w:val="28"/>
                <w:lang w:eastAsia="en-US"/>
              </w:rPr>
              <w:t xml:space="preserve"> программы, в том числе в результате</w:t>
            </w:r>
          </w:p>
          <w:p w:rsidR="004A2AD7" w:rsidRDefault="004A2AD7" w:rsidP="009C192E">
            <w:pPr>
              <w:spacing w:line="254" w:lineRule="auto"/>
              <w:ind w:firstLine="318"/>
              <w:jc w:val="center"/>
              <w:rPr>
                <w:kern w:val="2"/>
                <w:sz w:val="28"/>
                <w:szCs w:val="28"/>
                <w:lang w:eastAsia="en-US"/>
              </w:rPr>
            </w:pPr>
            <w:r w:rsidRPr="00C76EA6">
              <w:rPr>
                <w:kern w:val="2"/>
                <w:sz w:val="28"/>
                <w:szCs w:val="28"/>
                <w:lang w:eastAsia="en-US"/>
              </w:rPr>
              <w:t>проведения закупок, при условии его исполнения в полном объеме</w:t>
            </w:r>
            <w:r w:rsidR="009C192E" w:rsidRPr="00C76EA6">
              <w:rPr>
                <w:kern w:val="2"/>
                <w:sz w:val="28"/>
                <w:szCs w:val="28"/>
                <w:lang w:eastAsia="en-US"/>
              </w:rPr>
              <w:t xml:space="preserve"> в отчетном году</w:t>
            </w:r>
          </w:p>
          <w:tbl>
            <w:tblPr>
              <w:tblW w:w="15480" w:type="dxa"/>
              <w:tblLayout w:type="fixed"/>
              <w:tblLook w:val="04A0" w:firstRow="1" w:lastRow="0" w:firstColumn="1" w:lastColumn="0" w:noHBand="0" w:noVBand="1"/>
            </w:tblPr>
            <w:tblGrid>
              <w:gridCol w:w="520"/>
              <w:gridCol w:w="6880"/>
              <w:gridCol w:w="1701"/>
              <w:gridCol w:w="1701"/>
              <w:gridCol w:w="1843"/>
              <w:gridCol w:w="2835"/>
            </w:tblGrid>
            <w:tr w:rsidR="00C335AD" w:rsidRPr="00B73D7B" w:rsidTr="00C335AD">
              <w:trPr>
                <w:trHeight w:val="565"/>
              </w:trPr>
              <w:tc>
                <w:tcPr>
                  <w:tcW w:w="5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73D7B" w:rsidRPr="00B73D7B" w:rsidRDefault="00B73D7B" w:rsidP="00B73D7B">
                  <w:pPr>
                    <w:jc w:val="center"/>
                    <w:rPr>
                      <w:color w:val="000000"/>
                    </w:rPr>
                  </w:pPr>
                  <w:r w:rsidRPr="00B73D7B">
                    <w:rPr>
                      <w:color w:val="000000"/>
                    </w:rPr>
                    <w:t>№ п/п</w:t>
                  </w:r>
                </w:p>
              </w:tc>
              <w:tc>
                <w:tcPr>
                  <w:tcW w:w="68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73D7B" w:rsidRPr="00B73D7B" w:rsidRDefault="00B73D7B" w:rsidP="00B73D7B">
                  <w:pPr>
                    <w:jc w:val="center"/>
                    <w:rPr>
                      <w:color w:val="000000"/>
                    </w:rPr>
                  </w:pPr>
                  <w:r w:rsidRPr="00B73D7B">
                    <w:rPr>
                      <w:color w:val="000000"/>
                    </w:rPr>
                    <w:t xml:space="preserve">Наименование основного мероприятия подпрограммы, мероприятия ведомственной целевой программы </w:t>
                  </w:r>
                  <w:r w:rsidRPr="00B73D7B">
                    <w:rPr>
                      <w:color w:val="000000"/>
                    </w:rPr>
                    <w:br/>
                    <w:t>(по инвестиционным расходам – в разрезе объектов)</w:t>
                  </w:r>
                </w:p>
              </w:tc>
              <w:tc>
                <w:tcPr>
                  <w:tcW w:w="1701" w:type="dxa"/>
                  <w:vMerge w:val="restart"/>
                  <w:tcBorders>
                    <w:top w:val="single" w:sz="4" w:space="0" w:color="auto"/>
                    <w:left w:val="single" w:sz="4" w:space="0" w:color="auto"/>
                    <w:bottom w:val="single" w:sz="4" w:space="0" w:color="000000"/>
                    <w:right w:val="nil"/>
                  </w:tcBorders>
                  <w:shd w:val="clear" w:color="auto" w:fill="auto"/>
                  <w:vAlign w:val="center"/>
                  <w:hideMark/>
                </w:tcPr>
                <w:p w:rsidR="00B73D7B" w:rsidRPr="00B73D7B" w:rsidRDefault="00B73D7B" w:rsidP="00B73D7B">
                  <w:pPr>
                    <w:jc w:val="center"/>
                    <w:rPr>
                      <w:color w:val="000000"/>
                    </w:rPr>
                  </w:pPr>
                  <w:r w:rsidRPr="00B73D7B">
                    <w:rPr>
                      <w:color w:val="000000"/>
                    </w:rPr>
                    <w:t>Ожидаемый</w:t>
                  </w:r>
                  <w:r w:rsidRPr="00B73D7B">
                    <w:rPr>
                      <w:color w:val="000000"/>
                    </w:rPr>
                    <w:br/>
                    <w:t>результат</w:t>
                  </w:r>
                </w:p>
              </w:tc>
              <w:tc>
                <w:tcPr>
                  <w:tcW w:w="1701" w:type="dxa"/>
                  <w:vMerge w:val="restart"/>
                  <w:tcBorders>
                    <w:top w:val="single" w:sz="4" w:space="0" w:color="auto"/>
                    <w:left w:val="single" w:sz="4" w:space="0" w:color="auto"/>
                    <w:bottom w:val="single" w:sz="4" w:space="0" w:color="000000"/>
                    <w:right w:val="nil"/>
                  </w:tcBorders>
                  <w:shd w:val="clear" w:color="auto" w:fill="auto"/>
                  <w:vAlign w:val="center"/>
                  <w:hideMark/>
                </w:tcPr>
                <w:p w:rsidR="00B73D7B" w:rsidRPr="00B73D7B" w:rsidRDefault="00B73D7B" w:rsidP="00B73D7B">
                  <w:pPr>
                    <w:jc w:val="center"/>
                    <w:rPr>
                      <w:color w:val="000000"/>
                    </w:rPr>
                  </w:pPr>
                  <w:r w:rsidRPr="00B73D7B">
                    <w:rPr>
                      <w:color w:val="000000"/>
                    </w:rPr>
                    <w:t>Фактически сложившийся результат</w:t>
                  </w:r>
                </w:p>
              </w:tc>
              <w:tc>
                <w:tcPr>
                  <w:tcW w:w="4678" w:type="dxa"/>
                  <w:gridSpan w:val="2"/>
                  <w:tcBorders>
                    <w:top w:val="single" w:sz="4" w:space="0" w:color="auto"/>
                    <w:left w:val="single" w:sz="4" w:space="0" w:color="auto"/>
                    <w:bottom w:val="single" w:sz="4" w:space="0" w:color="auto"/>
                    <w:right w:val="single" w:sz="4" w:space="0" w:color="000000"/>
                  </w:tcBorders>
                  <w:shd w:val="clear" w:color="auto" w:fill="auto"/>
                  <w:vAlign w:val="bottom"/>
                  <w:hideMark/>
                </w:tcPr>
                <w:p w:rsidR="00B73D7B" w:rsidRPr="00B73D7B" w:rsidRDefault="00B73D7B" w:rsidP="00B73D7B">
                  <w:pPr>
                    <w:jc w:val="center"/>
                    <w:rPr>
                      <w:color w:val="000000"/>
                    </w:rPr>
                  </w:pPr>
                  <w:r w:rsidRPr="00B73D7B">
                    <w:rPr>
                      <w:color w:val="000000"/>
                    </w:rPr>
                    <w:t xml:space="preserve">Сумма </w:t>
                  </w:r>
                  <w:proofErr w:type="gramStart"/>
                  <w:r w:rsidRPr="00B73D7B">
                    <w:rPr>
                      <w:color w:val="000000"/>
                    </w:rPr>
                    <w:t>экономии</w:t>
                  </w:r>
                  <w:r w:rsidRPr="00B73D7B">
                    <w:rPr>
                      <w:color w:val="000000"/>
                    </w:rPr>
                    <w:br/>
                    <w:t>(</w:t>
                  </w:r>
                  <w:proofErr w:type="gramEnd"/>
                  <w:r w:rsidRPr="00B73D7B">
                    <w:rPr>
                      <w:color w:val="000000"/>
                    </w:rPr>
                    <w:t>тыс. рублей)</w:t>
                  </w:r>
                </w:p>
              </w:tc>
            </w:tr>
            <w:tr w:rsidR="00C335AD" w:rsidRPr="00B73D7B" w:rsidTr="00C335AD">
              <w:trPr>
                <w:trHeight w:val="451"/>
              </w:trPr>
              <w:tc>
                <w:tcPr>
                  <w:tcW w:w="520" w:type="dxa"/>
                  <w:vMerge/>
                  <w:tcBorders>
                    <w:top w:val="single" w:sz="4" w:space="0" w:color="auto"/>
                    <w:left w:val="single" w:sz="4" w:space="0" w:color="auto"/>
                    <w:bottom w:val="single" w:sz="4" w:space="0" w:color="000000"/>
                    <w:right w:val="single" w:sz="4" w:space="0" w:color="auto"/>
                  </w:tcBorders>
                  <w:vAlign w:val="center"/>
                  <w:hideMark/>
                </w:tcPr>
                <w:p w:rsidR="00B73D7B" w:rsidRPr="00B73D7B" w:rsidRDefault="00B73D7B" w:rsidP="00B73D7B">
                  <w:pPr>
                    <w:rPr>
                      <w:color w:val="000000"/>
                    </w:rPr>
                  </w:pPr>
                </w:p>
              </w:tc>
              <w:tc>
                <w:tcPr>
                  <w:tcW w:w="6880" w:type="dxa"/>
                  <w:vMerge/>
                  <w:tcBorders>
                    <w:top w:val="single" w:sz="4" w:space="0" w:color="auto"/>
                    <w:left w:val="single" w:sz="4" w:space="0" w:color="auto"/>
                    <w:bottom w:val="single" w:sz="4" w:space="0" w:color="000000"/>
                    <w:right w:val="single" w:sz="4" w:space="0" w:color="auto"/>
                  </w:tcBorders>
                  <w:vAlign w:val="center"/>
                  <w:hideMark/>
                </w:tcPr>
                <w:p w:rsidR="00B73D7B" w:rsidRPr="00B73D7B" w:rsidRDefault="00B73D7B" w:rsidP="00B73D7B">
                  <w:pPr>
                    <w:rPr>
                      <w:color w:val="000000"/>
                    </w:rPr>
                  </w:pPr>
                </w:p>
              </w:tc>
              <w:tc>
                <w:tcPr>
                  <w:tcW w:w="1701" w:type="dxa"/>
                  <w:vMerge/>
                  <w:tcBorders>
                    <w:top w:val="single" w:sz="4" w:space="0" w:color="auto"/>
                    <w:left w:val="single" w:sz="4" w:space="0" w:color="auto"/>
                    <w:bottom w:val="single" w:sz="4" w:space="0" w:color="000000"/>
                    <w:right w:val="nil"/>
                  </w:tcBorders>
                  <w:vAlign w:val="center"/>
                  <w:hideMark/>
                </w:tcPr>
                <w:p w:rsidR="00B73D7B" w:rsidRPr="00B73D7B" w:rsidRDefault="00B73D7B" w:rsidP="00B73D7B">
                  <w:pPr>
                    <w:rPr>
                      <w:color w:val="000000"/>
                    </w:rPr>
                  </w:pPr>
                </w:p>
              </w:tc>
              <w:tc>
                <w:tcPr>
                  <w:tcW w:w="1701" w:type="dxa"/>
                  <w:vMerge/>
                  <w:tcBorders>
                    <w:top w:val="single" w:sz="4" w:space="0" w:color="auto"/>
                    <w:left w:val="single" w:sz="4" w:space="0" w:color="auto"/>
                    <w:bottom w:val="single" w:sz="4" w:space="0" w:color="000000"/>
                    <w:right w:val="nil"/>
                  </w:tcBorders>
                  <w:vAlign w:val="center"/>
                  <w:hideMark/>
                </w:tcPr>
                <w:p w:rsidR="00B73D7B" w:rsidRPr="00B73D7B" w:rsidRDefault="00B73D7B" w:rsidP="00B73D7B">
                  <w:pPr>
                    <w:rPr>
                      <w:color w:val="000000"/>
                    </w:rPr>
                  </w:pPr>
                </w:p>
              </w:tc>
              <w:tc>
                <w:tcPr>
                  <w:tcW w:w="1843" w:type="dxa"/>
                  <w:tcBorders>
                    <w:top w:val="nil"/>
                    <w:left w:val="single" w:sz="4" w:space="0" w:color="auto"/>
                    <w:bottom w:val="single" w:sz="4" w:space="0" w:color="auto"/>
                    <w:right w:val="single" w:sz="4" w:space="0" w:color="auto"/>
                  </w:tcBorders>
                  <w:shd w:val="clear" w:color="auto" w:fill="auto"/>
                  <w:vAlign w:val="center"/>
                  <w:hideMark/>
                </w:tcPr>
                <w:p w:rsidR="00B73D7B" w:rsidRPr="00B73D7B" w:rsidRDefault="00B73D7B" w:rsidP="00B73D7B">
                  <w:pPr>
                    <w:jc w:val="center"/>
                    <w:rPr>
                      <w:color w:val="000000"/>
                    </w:rPr>
                  </w:pPr>
                  <w:r w:rsidRPr="00B73D7B">
                    <w:rPr>
                      <w:color w:val="000000"/>
                    </w:rPr>
                    <w:t>всего</w:t>
                  </w:r>
                </w:p>
              </w:tc>
              <w:tc>
                <w:tcPr>
                  <w:tcW w:w="2835" w:type="dxa"/>
                  <w:tcBorders>
                    <w:top w:val="nil"/>
                    <w:left w:val="nil"/>
                    <w:bottom w:val="single" w:sz="4" w:space="0" w:color="auto"/>
                    <w:right w:val="single" w:sz="4" w:space="0" w:color="auto"/>
                  </w:tcBorders>
                  <w:shd w:val="clear" w:color="auto" w:fill="auto"/>
                  <w:vAlign w:val="center"/>
                  <w:hideMark/>
                </w:tcPr>
                <w:p w:rsidR="00B73D7B" w:rsidRPr="00B73D7B" w:rsidRDefault="00B73D7B" w:rsidP="00B73D7B">
                  <w:pPr>
                    <w:jc w:val="center"/>
                    <w:rPr>
                      <w:color w:val="000000"/>
                    </w:rPr>
                  </w:pPr>
                  <w:r w:rsidRPr="00B73D7B">
                    <w:rPr>
                      <w:color w:val="000000"/>
                    </w:rPr>
                    <w:t>в том числе в результате проведения закупок</w:t>
                  </w:r>
                </w:p>
              </w:tc>
            </w:tr>
            <w:tr w:rsidR="00C335AD" w:rsidRPr="00B73D7B" w:rsidTr="00C335AD">
              <w:trPr>
                <w:trHeight w:val="300"/>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73D7B" w:rsidRPr="00B73D7B" w:rsidRDefault="00B73D7B" w:rsidP="00B73D7B">
                  <w:pPr>
                    <w:jc w:val="center"/>
                    <w:rPr>
                      <w:color w:val="000000"/>
                    </w:rPr>
                  </w:pPr>
                  <w:r w:rsidRPr="00B73D7B">
                    <w:rPr>
                      <w:color w:val="000000"/>
                    </w:rPr>
                    <w:t>1</w:t>
                  </w:r>
                </w:p>
              </w:tc>
              <w:tc>
                <w:tcPr>
                  <w:tcW w:w="6880" w:type="dxa"/>
                  <w:tcBorders>
                    <w:top w:val="nil"/>
                    <w:left w:val="nil"/>
                    <w:bottom w:val="single" w:sz="4" w:space="0" w:color="auto"/>
                    <w:right w:val="single" w:sz="4" w:space="0" w:color="auto"/>
                  </w:tcBorders>
                  <w:shd w:val="clear" w:color="auto" w:fill="auto"/>
                  <w:noWrap/>
                  <w:vAlign w:val="bottom"/>
                  <w:hideMark/>
                </w:tcPr>
                <w:p w:rsidR="00B73D7B" w:rsidRPr="00B73D7B" w:rsidRDefault="00B73D7B" w:rsidP="00B73D7B">
                  <w:pPr>
                    <w:jc w:val="center"/>
                    <w:rPr>
                      <w:color w:val="000000"/>
                    </w:rPr>
                  </w:pPr>
                  <w:r w:rsidRPr="00B73D7B">
                    <w:rPr>
                      <w:color w:val="000000"/>
                    </w:rPr>
                    <w:t>2</w:t>
                  </w:r>
                </w:p>
              </w:tc>
              <w:tc>
                <w:tcPr>
                  <w:tcW w:w="1701" w:type="dxa"/>
                  <w:tcBorders>
                    <w:top w:val="nil"/>
                    <w:left w:val="nil"/>
                    <w:bottom w:val="single" w:sz="4" w:space="0" w:color="auto"/>
                    <w:right w:val="single" w:sz="4" w:space="0" w:color="auto"/>
                  </w:tcBorders>
                  <w:shd w:val="clear" w:color="auto" w:fill="auto"/>
                  <w:noWrap/>
                  <w:vAlign w:val="bottom"/>
                  <w:hideMark/>
                </w:tcPr>
                <w:p w:rsidR="00B73D7B" w:rsidRPr="00B73D7B" w:rsidRDefault="00B73D7B" w:rsidP="00B73D7B">
                  <w:pPr>
                    <w:jc w:val="center"/>
                    <w:rPr>
                      <w:color w:val="000000"/>
                    </w:rPr>
                  </w:pPr>
                  <w:r w:rsidRPr="00B73D7B">
                    <w:rPr>
                      <w:color w:val="000000"/>
                    </w:rPr>
                    <w:t>3</w:t>
                  </w:r>
                </w:p>
              </w:tc>
              <w:tc>
                <w:tcPr>
                  <w:tcW w:w="1701" w:type="dxa"/>
                  <w:tcBorders>
                    <w:top w:val="nil"/>
                    <w:left w:val="nil"/>
                    <w:bottom w:val="single" w:sz="4" w:space="0" w:color="auto"/>
                    <w:right w:val="single" w:sz="4" w:space="0" w:color="auto"/>
                  </w:tcBorders>
                  <w:shd w:val="clear" w:color="auto" w:fill="auto"/>
                  <w:noWrap/>
                  <w:vAlign w:val="bottom"/>
                  <w:hideMark/>
                </w:tcPr>
                <w:p w:rsidR="00B73D7B" w:rsidRPr="00B73D7B" w:rsidRDefault="00B73D7B" w:rsidP="00B73D7B">
                  <w:pPr>
                    <w:jc w:val="center"/>
                    <w:rPr>
                      <w:color w:val="000000"/>
                    </w:rPr>
                  </w:pPr>
                  <w:r w:rsidRPr="00B73D7B">
                    <w:rPr>
                      <w:color w:val="000000"/>
                    </w:rPr>
                    <w:t>4</w:t>
                  </w:r>
                </w:p>
              </w:tc>
              <w:tc>
                <w:tcPr>
                  <w:tcW w:w="1843" w:type="dxa"/>
                  <w:tcBorders>
                    <w:top w:val="nil"/>
                    <w:left w:val="nil"/>
                    <w:bottom w:val="single" w:sz="4" w:space="0" w:color="auto"/>
                    <w:right w:val="single" w:sz="4" w:space="0" w:color="auto"/>
                  </w:tcBorders>
                  <w:shd w:val="clear" w:color="auto" w:fill="auto"/>
                  <w:noWrap/>
                  <w:vAlign w:val="bottom"/>
                  <w:hideMark/>
                </w:tcPr>
                <w:p w:rsidR="00B73D7B" w:rsidRPr="00B73D7B" w:rsidRDefault="00B73D7B" w:rsidP="00B73D7B">
                  <w:pPr>
                    <w:jc w:val="center"/>
                    <w:rPr>
                      <w:color w:val="000000"/>
                    </w:rPr>
                  </w:pPr>
                  <w:r w:rsidRPr="00B73D7B">
                    <w:rPr>
                      <w:color w:val="000000"/>
                    </w:rPr>
                    <w:t>5</w:t>
                  </w:r>
                </w:p>
              </w:tc>
              <w:tc>
                <w:tcPr>
                  <w:tcW w:w="2835" w:type="dxa"/>
                  <w:tcBorders>
                    <w:top w:val="nil"/>
                    <w:left w:val="nil"/>
                    <w:bottom w:val="single" w:sz="4" w:space="0" w:color="auto"/>
                    <w:right w:val="single" w:sz="4" w:space="0" w:color="auto"/>
                  </w:tcBorders>
                  <w:shd w:val="clear" w:color="auto" w:fill="auto"/>
                  <w:noWrap/>
                  <w:vAlign w:val="bottom"/>
                  <w:hideMark/>
                </w:tcPr>
                <w:p w:rsidR="00B73D7B" w:rsidRPr="00B73D7B" w:rsidRDefault="00B73D7B" w:rsidP="00B73D7B">
                  <w:pPr>
                    <w:jc w:val="center"/>
                    <w:rPr>
                      <w:color w:val="000000"/>
                    </w:rPr>
                  </w:pPr>
                  <w:r w:rsidRPr="00B73D7B">
                    <w:rPr>
                      <w:color w:val="000000"/>
                    </w:rPr>
                    <w:t>6</w:t>
                  </w:r>
                </w:p>
              </w:tc>
            </w:tr>
            <w:tr w:rsidR="00C335AD" w:rsidRPr="00B73D7B" w:rsidTr="00C335AD">
              <w:trPr>
                <w:trHeight w:val="40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73D7B" w:rsidRPr="00B73D7B" w:rsidRDefault="00B73D7B" w:rsidP="00B73D7B">
                  <w:pPr>
                    <w:rPr>
                      <w:color w:val="000000"/>
                    </w:rPr>
                  </w:pPr>
                  <w:r w:rsidRPr="00B73D7B">
                    <w:rPr>
                      <w:color w:val="000000"/>
                    </w:rPr>
                    <w:t> </w:t>
                  </w:r>
                  <w:r w:rsidR="00A27F2C">
                    <w:rPr>
                      <w:color w:val="000000"/>
                    </w:rPr>
                    <w:t>1</w:t>
                  </w:r>
                </w:p>
              </w:tc>
              <w:tc>
                <w:tcPr>
                  <w:tcW w:w="6880" w:type="dxa"/>
                  <w:tcBorders>
                    <w:top w:val="nil"/>
                    <w:left w:val="nil"/>
                    <w:bottom w:val="single" w:sz="4" w:space="0" w:color="auto"/>
                    <w:right w:val="single" w:sz="4" w:space="0" w:color="auto"/>
                  </w:tcBorders>
                  <w:shd w:val="clear" w:color="auto" w:fill="auto"/>
                  <w:vAlign w:val="center"/>
                  <w:hideMark/>
                </w:tcPr>
                <w:p w:rsidR="00B73D7B" w:rsidRPr="00B73D7B" w:rsidRDefault="00B73D7B" w:rsidP="00B73D7B">
                  <w:pPr>
                    <w:jc w:val="center"/>
                    <w:rPr>
                      <w:color w:val="000000"/>
                    </w:rPr>
                  </w:pPr>
                  <w:r w:rsidRPr="00B73D7B">
                    <w:rPr>
                      <w:color w:val="000000"/>
                    </w:rPr>
                    <w:t>Муниципальная программа "Развитие образования"</w:t>
                  </w:r>
                </w:p>
              </w:tc>
              <w:tc>
                <w:tcPr>
                  <w:tcW w:w="1701" w:type="dxa"/>
                  <w:tcBorders>
                    <w:top w:val="nil"/>
                    <w:left w:val="nil"/>
                    <w:bottom w:val="single" w:sz="4" w:space="0" w:color="auto"/>
                    <w:right w:val="single" w:sz="4" w:space="0" w:color="auto"/>
                  </w:tcBorders>
                  <w:shd w:val="clear" w:color="auto" w:fill="auto"/>
                  <w:noWrap/>
                  <w:vAlign w:val="center"/>
                  <w:hideMark/>
                </w:tcPr>
                <w:p w:rsidR="00B73D7B" w:rsidRPr="00B73D7B" w:rsidRDefault="00B73D7B" w:rsidP="00B73D7B">
                  <w:pPr>
                    <w:jc w:val="center"/>
                    <w:rPr>
                      <w:color w:val="000000"/>
                    </w:rPr>
                  </w:pPr>
                  <w:r w:rsidRPr="00B73D7B">
                    <w:rPr>
                      <w:color w:val="000000"/>
                    </w:rPr>
                    <w:t xml:space="preserve"> Х </w:t>
                  </w:r>
                </w:p>
              </w:tc>
              <w:tc>
                <w:tcPr>
                  <w:tcW w:w="1701" w:type="dxa"/>
                  <w:tcBorders>
                    <w:top w:val="nil"/>
                    <w:left w:val="nil"/>
                    <w:bottom w:val="single" w:sz="4" w:space="0" w:color="auto"/>
                    <w:right w:val="single" w:sz="4" w:space="0" w:color="auto"/>
                  </w:tcBorders>
                  <w:shd w:val="clear" w:color="auto" w:fill="auto"/>
                  <w:noWrap/>
                  <w:vAlign w:val="center"/>
                  <w:hideMark/>
                </w:tcPr>
                <w:p w:rsidR="00B73D7B" w:rsidRPr="00B73D7B" w:rsidRDefault="00B73D7B" w:rsidP="00B73D7B">
                  <w:pPr>
                    <w:jc w:val="center"/>
                    <w:rPr>
                      <w:color w:val="000000"/>
                    </w:rPr>
                  </w:pPr>
                  <w:r w:rsidRPr="00B73D7B">
                    <w:rPr>
                      <w:color w:val="000000"/>
                    </w:rPr>
                    <w:t xml:space="preserve"> Х </w:t>
                  </w:r>
                </w:p>
              </w:tc>
              <w:tc>
                <w:tcPr>
                  <w:tcW w:w="1843" w:type="dxa"/>
                  <w:tcBorders>
                    <w:top w:val="nil"/>
                    <w:left w:val="nil"/>
                    <w:bottom w:val="single" w:sz="4" w:space="0" w:color="auto"/>
                    <w:right w:val="single" w:sz="4" w:space="0" w:color="auto"/>
                  </w:tcBorders>
                  <w:shd w:val="clear" w:color="auto" w:fill="auto"/>
                  <w:noWrap/>
                  <w:vAlign w:val="center"/>
                  <w:hideMark/>
                </w:tcPr>
                <w:p w:rsidR="00B73D7B" w:rsidRPr="00B73D7B" w:rsidRDefault="00B73D7B" w:rsidP="00B73D7B">
                  <w:pPr>
                    <w:jc w:val="center"/>
                    <w:rPr>
                      <w:color w:val="000000"/>
                    </w:rPr>
                  </w:pPr>
                  <w:r w:rsidRPr="00B73D7B">
                    <w:rPr>
                      <w:color w:val="000000"/>
                    </w:rPr>
                    <w:t xml:space="preserve"> Х </w:t>
                  </w:r>
                </w:p>
              </w:tc>
              <w:tc>
                <w:tcPr>
                  <w:tcW w:w="2835" w:type="dxa"/>
                  <w:tcBorders>
                    <w:top w:val="nil"/>
                    <w:left w:val="nil"/>
                    <w:bottom w:val="single" w:sz="4" w:space="0" w:color="auto"/>
                    <w:right w:val="single" w:sz="4" w:space="0" w:color="auto"/>
                  </w:tcBorders>
                  <w:shd w:val="clear" w:color="auto" w:fill="auto"/>
                  <w:noWrap/>
                  <w:vAlign w:val="bottom"/>
                  <w:hideMark/>
                </w:tcPr>
                <w:p w:rsidR="00B73D7B" w:rsidRPr="00B73D7B" w:rsidRDefault="00B73D7B" w:rsidP="00B73D7B">
                  <w:pPr>
                    <w:rPr>
                      <w:color w:val="000000"/>
                    </w:rPr>
                  </w:pPr>
                  <w:r w:rsidRPr="00B73D7B">
                    <w:rPr>
                      <w:color w:val="000000"/>
                    </w:rPr>
                    <w:t> </w:t>
                  </w:r>
                </w:p>
              </w:tc>
            </w:tr>
            <w:tr w:rsidR="00C335AD" w:rsidRPr="00B73D7B" w:rsidTr="00C335AD">
              <w:trPr>
                <w:trHeight w:val="735"/>
              </w:trPr>
              <w:tc>
                <w:tcPr>
                  <w:tcW w:w="520" w:type="dxa"/>
                  <w:tcBorders>
                    <w:top w:val="nil"/>
                    <w:left w:val="single" w:sz="4" w:space="0" w:color="auto"/>
                    <w:bottom w:val="single" w:sz="4" w:space="0" w:color="auto"/>
                    <w:right w:val="single" w:sz="4" w:space="0" w:color="auto"/>
                  </w:tcBorders>
                  <w:shd w:val="clear" w:color="auto" w:fill="auto"/>
                  <w:noWrap/>
                  <w:vAlign w:val="bottom"/>
                  <w:hideMark/>
                </w:tcPr>
                <w:p w:rsidR="00B73D7B" w:rsidRPr="00B73D7B" w:rsidRDefault="00B73D7B" w:rsidP="00B73D7B">
                  <w:pPr>
                    <w:rPr>
                      <w:color w:val="000000"/>
                    </w:rPr>
                  </w:pPr>
                  <w:r w:rsidRPr="00B73D7B">
                    <w:rPr>
                      <w:color w:val="000000"/>
                    </w:rPr>
                    <w:t> </w:t>
                  </w:r>
                </w:p>
              </w:tc>
              <w:tc>
                <w:tcPr>
                  <w:tcW w:w="6880" w:type="dxa"/>
                  <w:tcBorders>
                    <w:top w:val="nil"/>
                    <w:left w:val="nil"/>
                    <w:bottom w:val="single" w:sz="4" w:space="0" w:color="auto"/>
                    <w:right w:val="single" w:sz="4" w:space="0" w:color="auto"/>
                  </w:tcBorders>
                  <w:shd w:val="clear" w:color="auto" w:fill="auto"/>
                  <w:vAlign w:val="center"/>
                  <w:hideMark/>
                </w:tcPr>
                <w:p w:rsidR="00B73D7B" w:rsidRPr="00B73D7B" w:rsidRDefault="00B73D7B" w:rsidP="00B73D7B">
                  <w:pPr>
                    <w:jc w:val="center"/>
                    <w:rPr>
                      <w:color w:val="000000"/>
                    </w:rPr>
                  </w:pPr>
                  <w:r w:rsidRPr="00B73D7B">
                    <w:rPr>
                      <w:color w:val="000000"/>
                    </w:rPr>
                    <w:t>Подпрограмма 1. Развитие общего и дополнительного образования</w:t>
                  </w:r>
                </w:p>
              </w:tc>
              <w:tc>
                <w:tcPr>
                  <w:tcW w:w="1701" w:type="dxa"/>
                  <w:tcBorders>
                    <w:top w:val="nil"/>
                    <w:left w:val="nil"/>
                    <w:bottom w:val="single" w:sz="4" w:space="0" w:color="auto"/>
                    <w:right w:val="single" w:sz="4" w:space="0" w:color="auto"/>
                  </w:tcBorders>
                  <w:shd w:val="clear" w:color="auto" w:fill="auto"/>
                  <w:noWrap/>
                  <w:vAlign w:val="center"/>
                  <w:hideMark/>
                </w:tcPr>
                <w:p w:rsidR="00B73D7B" w:rsidRPr="00B73D7B" w:rsidRDefault="00B73D7B" w:rsidP="00B73D7B">
                  <w:pPr>
                    <w:jc w:val="center"/>
                    <w:rPr>
                      <w:color w:val="000000"/>
                    </w:rPr>
                  </w:pPr>
                  <w:r w:rsidRPr="00B73D7B">
                    <w:rPr>
                      <w:color w:val="000000"/>
                    </w:rPr>
                    <w:t xml:space="preserve"> Х </w:t>
                  </w:r>
                </w:p>
              </w:tc>
              <w:tc>
                <w:tcPr>
                  <w:tcW w:w="1701" w:type="dxa"/>
                  <w:tcBorders>
                    <w:top w:val="nil"/>
                    <w:left w:val="nil"/>
                    <w:bottom w:val="single" w:sz="4" w:space="0" w:color="auto"/>
                    <w:right w:val="single" w:sz="4" w:space="0" w:color="auto"/>
                  </w:tcBorders>
                  <w:shd w:val="clear" w:color="auto" w:fill="auto"/>
                  <w:noWrap/>
                  <w:vAlign w:val="center"/>
                  <w:hideMark/>
                </w:tcPr>
                <w:p w:rsidR="00B73D7B" w:rsidRPr="00B73D7B" w:rsidRDefault="00B73D7B" w:rsidP="00B73D7B">
                  <w:pPr>
                    <w:jc w:val="center"/>
                    <w:rPr>
                      <w:color w:val="000000"/>
                    </w:rPr>
                  </w:pPr>
                  <w:r w:rsidRPr="00B73D7B">
                    <w:rPr>
                      <w:color w:val="000000"/>
                    </w:rPr>
                    <w:t xml:space="preserve"> Х </w:t>
                  </w:r>
                </w:p>
              </w:tc>
              <w:tc>
                <w:tcPr>
                  <w:tcW w:w="1843" w:type="dxa"/>
                  <w:tcBorders>
                    <w:top w:val="nil"/>
                    <w:left w:val="nil"/>
                    <w:bottom w:val="single" w:sz="4" w:space="0" w:color="auto"/>
                    <w:right w:val="single" w:sz="4" w:space="0" w:color="auto"/>
                  </w:tcBorders>
                  <w:shd w:val="clear" w:color="auto" w:fill="auto"/>
                  <w:noWrap/>
                  <w:vAlign w:val="center"/>
                  <w:hideMark/>
                </w:tcPr>
                <w:p w:rsidR="00B73D7B" w:rsidRPr="00B73D7B" w:rsidRDefault="00B73D7B" w:rsidP="00B73D7B">
                  <w:pPr>
                    <w:jc w:val="center"/>
                    <w:rPr>
                      <w:color w:val="000000"/>
                    </w:rPr>
                  </w:pPr>
                  <w:r w:rsidRPr="00B73D7B">
                    <w:rPr>
                      <w:color w:val="000000"/>
                    </w:rPr>
                    <w:t xml:space="preserve"> Х </w:t>
                  </w:r>
                </w:p>
              </w:tc>
              <w:tc>
                <w:tcPr>
                  <w:tcW w:w="2835" w:type="dxa"/>
                  <w:tcBorders>
                    <w:top w:val="nil"/>
                    <w:left w:val="nil"/>
                    <w:bottom w:val="single" w:sz="4" w:space="0" w:color="auto"/>
                    <w:right w:val="single" w:sz="4" w:space="0" w:color="auto"/>
                  </w:tcBorders>
                  <w:shd w:val="clear" w:color="auto" w:fill="auto"/>
                  <w:noWrap/>
                  <w:vAlign w:val="bottom"/>
                  <w:hideMark/>
                </w:tcPr>
                <w:p w:rsidR="00B73D7B" w:rsidRPr="00B73D7B" w:rsidRDefault="00B73D7B" w:rsidP="00B73D7B">
                  <w:pPr>
                    <w:rPr>
                      <w:color w:val="000000"/>
                    </w:rPr>
                  </w:pPr>
                  <w:r w:rsidRPr="00B73D7B">
                    <w:rPr>
                      <w:color w:val="000000"/>
                    </w:rPr>
                    <w:t> </w:t>
                  </w:r>
                </w:p>
              </w:tc>
            </w:tr>
            <w:tr w:rsidR="00C335AD" w:rsidRPr="00B73D7B" w:rsidTr="00C335AD">
              <w:trPr>
                <w:trHeight w:val="1070"/>
              </w:trPr>
              <w:tc>
                <w:tcPr>
                  <w:tcW w:w="5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73D7B" w:rsidRPr="00B73D7B" w:rsidRDefault="00B73D7B" w:rsidP="00B73D7B">
                  <w:pPr>
                    <w:jc w:val="center"/>
                    <w:rPr>
                      <w:color w:val="000000"/>
                    </w:rPr>
                  </w:pPr>
                  <w:r w:rsidRPr="00B73D7B">
                    <w:rPr>
                      <w:color w:val="000000"/>
                    </w:rPr>
                    <w:t> </w:t>
                  </w:r>
                </w:p>
              </w:tc>
              <w:tc>
                <w:tcPr>
                  <w:tcW w:w="6880" w:type="dxa"/>
                  <w:tcBorders>
                    <w:top w:val="nil"/>
                    <w:left w:val="nil"/>
                    <w:bottom w:val="single" w:sz="4" w:space="0" w:color="auto"/>
                    <w:right w:val="single" w:sz="4" w:space="0" w:color="auto"/>
                  </w:tcBorders>
                  <w:shd w:val="clear" w:color="auto" w:fill="auto"/>
                  <w:vAlign w:val="center"/>
                  <w:hideMark/>
                </w:tcPr>
                <w:p w:rsidR="00B73D7B" w:rsidRPr="00B73D7B" w:rsidRDefault="00B73D7B" w:rsidP="00B73D7B">
                  <w:pPr>
                    <w:jc w:val="center"/>
                    <w:rPr>
                      <w:color w:val="000000"/>
                    </w:rPr>
                  </w:pPr>
                  <w:r w:rsidRPr="00B73D7B">
                    <w:rPr>
                      <w:color w:val="000000"/>
                    </w:rPr>
                    <w:t>Основное мероприятие 1.6. "Разработка проектно-сметной документации на строительство, капитальный ремонт и реконструкцию муниципальных образовательных организаций"</w:t>
                  </w:r>
                </w:p>
              </w:tc>
              <w:tc>
                <w:tcPr>
                  <w:tcW w:w="1701" w:type="dxa"/>
                  <w:tcBorders>
                    <w:top w:val="nil"/>
                    <w:left w:val="nil"/>
                    <w:bottom w:val="single" w:sz="4" w:space="0" w:color="auto"/>
                    <w:right w:val="single" w:sz="4" w:space="0" w:color="auto"/>
                  </w:tcBorders>
                  <w:shd w:val="clear" w:color="auto" w:fill="auto"/>
                  <w:noWrap/>
                  <w:vAlign w:val="bottom"/>
                  <w:hideMark/>
                </w:tcPr>
                <w:p w:rsidR="00B73D7B" w:rsidRPr="00B73D7B" w:rsidRDefault="00B73D7B" w:rsidP="00C335AD">
                  <w:pPr>
                    <w:jc w:val="center"/>
                    <w:rPr>
                      <w:color w:val="000000"/>
                    </w:rPr>
                  </w:pPr>
                  <w:r w:rsidRPr="00B73D7B">
                    <w:rPr>
                      <w:color w:val="000000"/>
                    </w:rPr>
                    <w:t>68 694,6</w:t>
                  </w:r>
                </w:p>
              </w:tc>
              <w:tc>
                <w:tcPr>
                  <w:tcW w:w="1701" w:type="dxa"/>
                  <w:tcBorders>
                    <w:top w:val="nil"/>
                    <w:left w:val="nil"/>
                    <w:bottom w:val="single" w:sz="4" w:space="0" w:color="auto"/>
                    <w:right w:val="single" w:sz="4" w:space="0" w:color="auto"/>
                  </w:tcBorders>
                  <w:shd w:val="clear" w:color="auto" w:fill="auto"/>
                  <w:noWrap/>
                  <w:vAlign w:val="bottom"/>
                  <w:hideMark/>
                </w:tcPr>
                <w:p w:rsidR="00B73D7B" w:rsidRPr="00B73D7B" w:rsidRDefault="00B73D7B" w:rsidP="00C335AD">
                  <w:pPr>
                    <w:jc w:val="center"/>
                    <w:rPr>
                      <w:color w:val="000000"/>
                    </w:rPr>
                  </w:pPr>
                  <w:r w:rsidRPr="00B73D7B">
                    <w:rPr>
                      <w:color w:val="000000"/>
                    </w:rPr>
                    <w:t>65 326,4</w:t>
                  </w:r>
                </w:p>
              </w:tc>
              <w:tc>
                <w:tcPr>
                  <w:tcW w:w="1843" w:type="dxa"/>
                  <w:tcBorders>
                    <w:top w:val="nil"/>
                    <w:left w:val="nil"/>
                    <w:bottom w:val="single" w:sz="4" w:space="0" w:color="auto"/>
                    <w:right w:val="single" w:sz="4" w:space="0" w:color="auto"/>
                  </w:tcBorders>
                  <w:shd w:val="clear" w:color="auto" w:fill="auto"/>
                  <w:noWrap/>
                  <w:vAlign w:val="bottom"/>
                  <w:hideMark/>
                </w:tcPr>
                <w:p w:rsidR="00B73D7B" w:rsidRPr="00B73D7B" w:rsidRDefault="00B73D7B" w:rsidP="00C335AD">
                  <w:pPr>
                    <w:jc w:val="center"/>
                    <w:rPr>
                      <w:color w:val="000000"/>
                    </w:rPr>
                  </w:pPr>
                  <w:r w:rsidRPr="00B73D7B">
                    <w:rPr>
                      <w:color w:val="000000"/>
                    </w:rPr>
                    <w:t>3 368,2</w:t>
                  </w:r>
                </w:p>
              </w:tc>
              <w:tc>
                <w:tcPr>
                  <w:tcW w:w="2835" w:type="dxa"/>
                  <w:tcBorders>
                    <w:top w:val="nil"/>
                    <w:left w:val="nil"/>
                    <w:bottom w:val="single" w:sz="4" w:space="0" w:color="auto"/>
                    <w:right w:val="single" w:sz="4" w:space="0" w:color="auto"/>
                  </w:tcBorders>
                  <w:shd w:val="clear" w:color="auto" w:fill="auto"/>
                  <w:noWrap/>
                  <w:vAlign w:val="bottom"/>
                  <w:hideMark/>
                </w:tcPr>
                <w:p w:rsidR="00B73D7B" w:rsidRPr="00B73D7B" w:rsidRDefault="00B73D7B" w:rsidP="00C335AD">
                  <w:pPr>
                    <w:jc w:val="center"/>
                    <w:rPr>
                      <w:color w:val="000000"/>
                    </w:rPr>
                  </w:pPr>
                  <w:r w:rsidRPr="00B73D7B">
                    <w:rPr>
                      <w:color w:val="000000"/>
                    </w:rPr>
                    <w:t>3 368,2</w:t>
                  </w:r>
                </w:p>
              </w:tc>
            </w:tr>
            <w:tr w:rsidR="00C335AD" w:rsidRPr="00B73D7B" w:rsidTr="00C335AD">
              <w:trPr>
                <w:trHeight w:val="300"/>
              </w:trPr>
              <w:tc>
                <w:tcPr>
                  <w:tcW w:w="520" w:type="dxa"/>
                  <w:vMerge/>
                  <w:tcBorders>
                    <w:top w:val="nil"/>
                    <w:left w:val="single" w:sz="4" w:space="0" w:color="auto"/>
                    <w:bottom w:val="single" w:sz="4" w:space="0" w:color="000000"/>
                    <w:right w:val="single" w:sz="4" w:space="0" w:color="auto"/>
                  </w:tcBorders>
                  <w:vAlign w:val="center"/>
                  <w:hideMark/>
                </w:tcPr>
                <w:p w:rsidR="00B73D7B" w:rsidRPr="00B73D7B" w:rsidRDefault="00B73D7B" w:rsidP="00B73D7B">
                  <w:pPr>
                    <w:rPr>
                      <w:color w:val="000000"/>
                    </w:rPr>
                  </w:pPr>
                </w:p>
              </w:tc>
              <w:tc>
                <w:tcPr>
                  <w:tcW w:w="6880" w:type="dxa"/>
                  <w:tcBorders>
                    <w:top w:val="nil"/>
                    <w:left w:val="nil"/>
                    <w:bottom w:val="single" w:sz="4" w:space="0" w:color="auto"/>
                    <w:right w:val="single" w:sz="4" w:space="0" w:color="auto"/>
                  </w:tcBorders>
                  <w:shd w:val="clear" w:color="auto" w:fill="auto"/>
                  <w:vAlign w:val="center"/>
                  <w:hideMark/>
                </w:tcPr>
                <w:p w:rsidR="00B73D7B" w:rsidRPr="00B73D7B" w:rsidRDefault="00B73D7B" w:rsidP="00B73D7B">
                  <w:pPr>
                    <w:jc w:val="center"/>
                    <w:rPr>
                      <w:color w:val="000000"/>
                    </w:rPr>
                  </w:pPr>
                  <w:r w:rsidRPr="00B73D7B">
                    <w:rPr>
                      <w:color w:val="000000"/>
                    </w:rPr>
                    <w:t>строительный контроль новой школы</w:t>
                  </w:r>
                </w:p>
              </w:tc>
              <w:tc>
                <w:tcPr>
                  <w:tcW w:w="1701" w:type="dxa"/>
                  <w:tcBorders>
                    <w:top w:val="nil"/>
                    <w:left w:val="nil"/>
                    <w:bottom w:val="single" w:sz="4" w:space="0" w:color="auto"/>
                    <w:right w:val="single" w:sz="4" w:space="0" w:color="auto"/>
                  </w:tcBorders>
                  <w:shd w:val="clear" w:color="auto" w:fill="auto"/>
                  <w:noWrap/>
                  <w:vAlign w:val="bottom"/>
                  <w:hideMark/>
                </w:tcPr>
                <w:p w:rsidR="00B73D7B" w:rsidRPr="00B73D7B" w:rsidRDefault="00B73D7B" w:rsidP="00C335AD">
                  <w:pPr>
                    <w:jc w:val="center"/>
                    <w:rPr>
                      <w:color w:val="000000"/>
                    </w:rPr>
                  </w:pPr>
                  <w:r w:rsidRPr="00B73D7B">
                    <w:rPr>
                      <w:color w:val="000000"/>
                    </w:rPr>
                    <w:t>296,0</w:t>
                  </w:r>
                </w:p>
              </w:tc>
              <w:tc>
                <w:tcPr>
                  <w:tcW w:w="1701" w:type="dxa"/>
                  <w:tcBorders>
                    <w:top w:val="nil"/>
                    <w:left w:val="nil"/>
                    <w:bottom w:val="single" w:sz="4" w:space="0" w:color="auto"/>
                    <w:right w:val="single" w:sz="4" w:space="0" w:color="auto"/>
                  </w:tcBorders>
                  <w:shd w:val="clear" w:color="auto" w:fill="auto"/>
                  <w:noWrap/>
                  <w:vAlign w:val="bottom"/>
                  <w:hideMark/>
                </w:tcPr>
                <w:p w:rsidR="00B73D7B" w:rsidRPr="00B73D7B" w:rsidRDefault="00B73D7B" w:rsidP="00C335AD">
                  <w:pPr>
                    <w:jc w:val="center"/>
                    <w:rPr>
                      <w:color w:val="000000"/>
                    </w:rPr>
                  </w:pPr>
                  <w:r w:rsidRPr="00B73D7B">
                    <w:rPr>
                      <w:color w:val="000000"/>
                    </w:rPr>
                    <w:t>286,0</w:t>
                  </w:r>
                </w:p>
              </w:tc>
              <w:tc>
                <w:tcPr>
                  <w:tcW w:w="1843" w:type="dxa"/>
                  <w:tcBorders>
                    <w:top w:val="nil"/>
                    <w:left w:val="nil"/>
                    <w:bottom w:val="single" w:sz="4" w:space="0" w:color="auto"/>
                    <w:right w:val="single" w:sz="4" w:space="0" w:color="auto"/>
                  </w:tcBorders>
                  <w:shd w:val="clear" w:color="auto" w:fill="auto"/>
                  <w:noWrap/>
                  <w:vAlign w:val="bottom"/>
                  <w:hideMark/>
                </w:tcPr>
                <w:p w:rsidR="00B73D7B" w:rsidRPr="00B73D7B" w:rsidRDefault="00B73D7B" w:rsidP="00C335AD">
                  <w:pPr>
                    <w:jc w:val="center"/>
                    <w:rPr>
                      <w:color w:val="000000"/>
                    </w:rPr>
                  </w:pPr>
                  <w:r w:rsidRPr="00B73D7B">
                    <w:rPr>
                      <w:color w:val="000000"/>
                    </w:rPr>
                    <w:t>10,0</w:t>
                  </w:r>
                </w:p>
              </w:tc>
              <w:tc>
                <w:tcPr>
                  <w:tcW w:w="2835" w:type="dxa"/>
                  <w:tcBorders>
                    <w:top w:val="nil"/>
                    <w:left w:val="nil"/>
                    <w:bottom w:val="single" w:sz="4" w:space="0" w:color="auto"/>
                    <w:right w:val="single" w:sz="4" w:space="0" w:color="auto"/>
                  </w:tcBorders>
                  <w:shd w:val="clear" w:color="auto" w:fill="auto"/>
                  <w:noWrap/>
                  <w:vAlign w:val="bottom"/>
                  <w:hideMark/>
                </w:tcPr>
                <w:p w:rsidR="00B73D7B" w:rsidRPr="00B73D7B" w:rsidRDefault="00B73D7B" w:rsidP="00C335AD">
                  <w:pPr>
                    <w:jc w:val="center"/>
                    <w:rPr>
                      <w:color w:val="000000"/>
                    </w:rPr>
                  </w:pPr>
                  <w:r w:rsidRPr="00B73D7B">
                    <w:rPr>
                      <w:color w:val="000000"/>
                    </w:rPr>
                    <w:t>10,0</w:t>
                  </w:r>
                </w:p>
              </w:tc>
            </w:tr>
            <w:tr w:rsidR="00C335AD" w:rsidRPr="00B73D7B" w:rsidTr="00C335AD">
              <w:trPr>
                <w:trHeight w:val="1200"/>
              </w:trPr>
              <w:tc>
                <w:tcPr>
                  <w:tcW w:w="520" w:type="dxa"/>
                  <w:vMerge/>
                  <w:tcBorders>
                    <w:top w:val="nil"/>
                    <w:left w:val="single" w:sz="4" w:space="0" w:color="auto"/>
                    <w:bottom w:val="single" w:sz="4" w:space="0" w:color="000000"/>
                    <w:right w:val="single" w:sz="4" w:space="0" w:color="auto"/>
                  </w:tcBorders>
                  <w:vAlign w:val="center"/>
                  <w:hideMark/>
                </w:tcPr>
                <w:p w:rsidR="00B73D7B" w:rsidRPr="00B73D7B" w:rsidRDefault="00B73D7B" w:rsidP="00B73D7B">
                  <w:pPr>
                    <w:rPr>
                      <w:color w:val="000000"/>
                    </w:rPr>
                  </w:pPr>
                </w:p>
              </w:tc>
              <w:tc>
                <w:tcPr>
                  <w:tcW w:w="6880" w:type="dxa"/>
                  <w:tcBorders>
                    <w:top w:val="nil"/>
                    <w:left w:val="nil"/>
                    <w:bottom w:val="single" w:sz="4" w:space="0" w:color="auto"/>
                    <w:right w:val="single" w:sz="4" w:space="0" w:color="auto"/>
                  </w:tcBorders>
                  <w:shd w:val="clear" w:color="auto" w:fill="auto"/>
                  <w:vAlign w:val="center"/>
                  <w:hideMark/>
                </w:tcPr>
                <w:p w:rsidR="00B73D7B" w:rsidRPr="00B73D7B" w:rsidRDefault="00B73D7B" w:rsidP="00B73D7B">
                  <w:pPr>
                    <w:jc w:val="center"/>
                    <w:rPr>
                      <w:color w:val="000000"/>
                    </w:rPr>
                  </w:pPr>
                  <w:r w:rsidRPr="00B73D7B">
                    <w:rPr>
                      <w:color w:val="000000"/>
                    </w:rPr>
                    <w:t>Основное мероприятие 1.7. "Строительство, капитальный ремонт и реконструкция муниципальных образовательных организаций"</w:t>
                  </w:r>
                </w:p>
              </w:tc>
              <w:tc>
                <w:tcPr>
                  <w:tcW w:w="1701" w:type="dxa"/>
                  <w:tcBorders>
                    <w:top w:val="nil"/>
                    <w:left w:val="nil"/>
                    <w:bottom w:val="single" w:sz="4" w:space="0" w:color="auto"/>
                    <w:right w:val="single" w:sz="4" w:space="0" w:color="auto"/>
                  </w:tcBorders>
                  <w:shd w:val="clear" w:color="auto" w:fill="auto"/>
                  <w:noWrap/>
                  <w:vAlign w:val="bottom"/>
                  <w:hideMark/>
                </w:tcPr>
                <w:p w:rsidR="00B73D7B" w:rsidRPr="00B73D7B" w:rsidRDefault="00B73D7B" w:rsidP="00C335AD">
                  <w:pPr>
                    <w:jc w:val="center"/>
                    <w:rPr>
                      <w:color w:val="000000"/>
                    </w:rPr>
                  </w:pPr>
                  <w:r w:rsidRPr="00B73D7B">
                    <w:rPr>
                      <w:color w:val="000000"/>
                    </w:rPr>
                    <w:t>34 199,3</w:t>
                  </w:r>
                </w:p>
              </w:tc>
              <w:tc>
                <w:tcPr>
                  <w:tcW w:w="1701" w:type="dxa"/>
                  <w:tcBorders>
                    <w:top w:val="nil"/>
                    <w:left w:val="nil"/>
                    <w:bottom w:val="single" w:sz="4" w:space="0" w:color="auto"/>
                    <w:right w:val="single" w:sz="4" w:space="0" w:color="auto"/>
                  </w:tcBorders>
                  <w:shd w:val="clear" w:color="auto" w:fill="auto"/>
                  <w:noWrap/>
                  <w:vAlign w:val="bottom"/>
                  <w:hideMark/>
                </w:tcPr>
                <w:p w:rsidR="00B73D7B" w:rsidRPr="00B73D7B" w:rsidRDefault="00B73D7B" w:rsidP="00C335AD">
                  <w:pPr>
                    <w:jc w:val="center"/>
                    <w:rPr>
                      <w:color w:val="000000"/>
                    </w:rPr>
                  </w:pPr>
                  <w:r w:rsidRPr="00B73D7B">
                    <w:rPr>
                      <w:color w:val="000000"/>
                    </w:rPr>
                    <w:t>32 520,2</w:t>
                  </w:r>
                </w:p>
              </w:tc>
              <w:tc>
                <w:tcPr>
                  <w:tcW w:w="1843" w:type="dxa"/>
                  <w:tcBorders>
                    <w:top w:val="nil"/>
                    <w:left w:val="nil"/>
                    <w:bottom w:val="single" w:sz="4" w:space="0" w:color="auto"/>
                    <w:right w:val="single" w:sz="4" w:space="0" w:color="auto"/>
                  </w:tcBorders>
                  <w:shd w:val="clear" w:color="auto" w:fill="auto"/>
                  <w:noWrap/>
                  <w:vAlign w:val="bottom"/>
                  <w:hideMark/>
                </w:tcPr>
                <w:p w:rsidR="00B73D7B" w:rsidRPr="00B73D7B" w:rsidRDefault="00B73D7B" w:rsidP="00C335AD">
                  <w:pPr>
                    <w:jc w:val="center"/>
                    <w:rPr>
                      <w:color w:val="000000"/>
                    </w:rPr>
                  </w:pPr>
                  <w:r w:rsidRPr="00B73D7B">
                    <w:rPr>
                      <w:color w:val="000000"/>
                    </w:rPr>
                    <w:t>1 679,1</w:t>
                  </w:r>
                </w:p>
              </w:tc>
              <w:tc>
                <w:tcPr>
                  <w:tcW w:w="2835" w:type="dxa"/>
                  <w:tcBorders>
                    <w:top w:val="nil"/>
                    <w:left w:val="nil"/>
                    <w:bottom w:val="single" w:sz="4" w:space="0" w:color="auto"/>
                    <w:right w:val="single" w:sz="4" w:space="0" w:color="auto"/>
                  </w:tcBorders>
                  <w:shd w:val="clear" w:color="auto" w:fill="auto"/>
                  <w:noWrap/>
                  <w:vAlign w:val="bottom"/>
                  <w:hideMark/>
                </w:tcPr>
                <w:p w:rsidR="00B73D7B" w:rsidRPr="00B73D7B" w:rsidRDefault="00B73D7B" w:rsidP="00C335AD">
                  <w:pPr>
                    <w:jc w:val="center"/>
                    <w:rPr>
                      <w:color w:val="000000"/>
                    </w:rPr>
                  </w:pPr>
                  <w:r w:rsidRPr="00B73D7B">
                    <w:rPr>
                      <w:color w:val="000000"/>
                    </w:rPr>
                    <w:t>1 679,1</w:t>
                  </w:r>
                </w:p>
              </w:tc>
            </w:tr>
            <w:tr w:rsidR="00C335AD" w:rsidRPr="00B73D7B" w:rsidTr="00C335AD">
              <w:trPr>
                <w:trHeight w:val="600"/>
              </w:trPr>
              <w:tc>
                <w:tcPr>
                  <w:tcW w:w="520" w:type="dxa"/>
                  <w:vMerge/>
                  <w:tcBorders>
                    <w:top w:val="nil"/>
                    <w:left w:val="single" w:sz="4" w:space="0" w:color="auto"/>
                    <w:bottom w:val="single" w:sz="4" w:space="0" w:color="000000"/>
                    <w:right w:val="single" w:sz="4" w:space="0" w:color="auto"/>
                  </w:tcBorders>
                  <w:vAlign w:val="center"/>
                  <w:hideMark/>
                </w:tcPr>
                <w:p w:rsidR="00B73D7B" w:rsidRPr="00B73D7B" w:rsidRDefault="00B73D7B" w:rsidP="00B73D7B">
                  <w:pPr>
                    <w:rPr>
                      <w:color w:val="000000"/>
                    </w:rPr>
                  </w:pPr>
                </w:p>
              </w:tc>
              <w:tc>
                <w:tcPr>
                  <w:tcW w:w="6880" w:type="dxa"/>
                  <w:tcBorders>
                    <w:top w:val="nil"/>
                    <w:left w:val="nil"/>
                    <w:bottom w:val="single" w:sz="4" w:space="0" w:color="auto"/>
                    <w:right w:val="single" w:sz="4" w:space="0" w:color="auto"/>
                  </w:tcBorders>
                  <w:shd w:val="clear" w:color="auto" w:fill="auto"/>
                  <w:vAlign w:val="center"/>
                  <w:hideMark/>
                </w:tcPr>
                <w:p w:rsidR="00B73D7B" w:rsidRPr="00B73D7B" w:rsidRDefault="00B73D7B" w:rsidP="00B73D7B">
                  <w:pPr>
                    <w:jc w:val="center"/>
                    <w:rPr>
                      <w:color w:val="000000"/>
                    </w:rPr>
                  </w:pPr>
                  <w:r w:rsidRPr="00B73D7B">
                    <w:rPr>
                      <w:color w:val="000000"/>
                    </w:rPr>
                    <w:t>капитальный ремонт МБОУ СОШ № 5</w:t>
                  </w:r>
                </w:p>
              </w:tc>
              <w:tc>
                <w:tcPr>
                  <w:tcW w:w="1701" w:type="dxa"/>
                  <w:tcBorders>
                    <w:top w:val="nil"/>
                    <w:left w:val="nil"/>
                    <w:bottom w:val="single" w:sz="4" w:space="0" w:color="auto"/>
                    <w:right w:val="single" w:sz="4" w:space="0" w:color="auto"/>
                  </w:tcBorders>
                  <w:shd w:val="clear" w:color="auto" w:fill="auto"/>
                  <w:noWrap/>
                  <w:vAlign w:val="bottom"/>
                  <w:hideMark/>
                </w:tcPr>
                <w:p w:rsidR="00B73D7B" w:rsidRPr="00B73D7B" w:rsidRDefault="00B73D7B" w:rsidP="00C335AD">
                  <w:pPr>
                    <w:jc w:val="center"/>
                    <w:rPr>
                      <w:color w:val="000000"/>
                    </w:rPr>
                  </w:pPr>
                  <w:r w:rsidRPr="00B73D7B">
                    <w:rPr>
                      <w:color w:val="000000"/>
                    </w:rPr>
                    <w:t>34199,3</w:t>
                  </w:r>
                </w:p>
              </w:tc>
              <w:tc>
                <w:tcPr>
                  <w:tcW w:w="1701" w:type="dxa"/>
                  <w:tcBorders>
                    <w:top w:val="nil"/>
                    <w:left w:val="nil"/>
                    <w:bottom w:val="single" w:sz="4" w:space="0" w:color="auto"/>
                    <w:right w:val="single" w:sz="4" w:space="0" w:color="auto"/>
                  </w:tcBorders>
                  <w:shd w:val="clear" w:color="auto" w:fill="auto"/>
                  <w:noWrap/>
                  <w:vAlign w:val="bottom"/>
                  <w:hideMark/>
                </w:tcPr>
                <w:p w:rsidR="00B73D7B" w:rsidRPr="00B73D7B" w:rsidRDefault="00B73D7B" w:rsidP="00C335AD">
                  <w:pPr>
                    <w:jc w:val="center"/>
                    <w:rPr>
                      <w:color w:val="000000"/>
                    </w:rPr>
                  </w:pPr>
                  <w:r w:rsidRPr="00B73D7B">
                    <w:rPr>
                      <w:color w:val="000000"/>
                    </w:rPr>
                    <w:t>32520,2</w:t>
                  </w:r>
                </w:p>
              </w:tc>
              <w:tc>
                <w:tcPr>
                  <w:tcW w:w="1843" w:type="dxa"/>
                  <w:tcBorders>
                    <w:top w:val="nil"/>
                    <w:left w:val="nil"/>
                    <w:bottom w:val="single" w:sz="4" w:space="0" w:color="auto"/>
                    <w:right w:val="single" w:sz="4" w:space="0" w:color="auto"/>
                  </w:tcBorders>
                  <w:shd w:val="clear" w:color="auto" w:fill="auto"/>
                  <w:noWrap/>
                  <w:vAlign w:val="bottom"/>
                  <w:hideMark/>
                </w:tcPr>
                <w:p w:rsidR="00B73D7B" w:rsidRPr="00B73D7B" w:rsidRDefault="00B73D7B" w:rsidP="00C335AD">
                  <w:pPr>
                    <w:jc w:val="center"/>
                    <w:rPr>
                      <w:color w:val="000000"/>
                    </w:rPr>
                  </w:pPr>
                  <w:r w:rsidRPr="00B73D7B">
                    <w:rPr>
                      <w:color w:val="000000"/>
                    </w:rPr>
                    <w:t>1679,1</w:t>
                  </w:r>
                </w:p>
              </w:tc>
              <w:tc>
                <w:tcPr>
                  <w:tcW w:w="2835" w:type="dxa"/>
                  <w:tcBorders>
                    <w:top w:val="nil"/>
                    <w:left w:val="nil"/>
                    <w:bottom w:val="single" w:sz="4" w:space="0" w:color="auto"/>
                    <w:right w:val="single" w:sz="4" w:space="0" w:color="auto"/>
                  </w:tcBorders>
                  <w:shd w:val="clear" w:color="auto" w:fill="auto"/>
                  <w:noWrap/>
                  <w:vAlign w:val="bottom"/>
                  <w:hideMark/>
                </w:tcPr>
                <w:p w:rsidR="00B73D7B" w:rsidRPr="00B73D7B" w:rsidRDefault="00B73D7B" w:rsidP="00C335AD">
                  <w:pPr>
                    <w:jc w:val="center"/>
                    <w:rPr>
                      <w:color w:val="000000"/>
                    </w:rPr>
                  </w:pPr>
                  <w:r w:rsidRPr="00B73D7B">
                    <w:rPr>
                      <w:color w:val="000000"/>
                    </w:rPr>
                    <w:t>1679,1</w:t>
                  </w:r>
                </w:p>
              </w:tc>
            </w:tr>
          </w:tbl>
          <w:p w:rsidR="00B73D7B" w:rsidRPr="00C76EA6" w:rsidRDefault="00B73D7B" w:rsidP="009C192E">
            <w:pPr>
              <w:spacing w:line="254" w:lineRule="auto"/>
              <w:ind w:firstLine="318"/>
              <w:jc w:val="center"/>
              <w:rPr>
                <w:kern w:val="2"/>
                <w:sz w:val="28"/>
                <w:szCs w:val="28"/>
                <w:lang w:eastAsia="en-US"/>
              </w:rPr>
            </w:pPr>
          </w:p>
        </w:tc>
      </w:tr>
    </w:tbl>
    <w:p w:rsidR="004A2AD7" w:rsidRPr="00C76EA6" w:rsidRDefault="004A2AD7" w:rsidP="007B26C3">
      <w:pPr>
        <w:rPr>
          <w:sz w:val="28"/>
          <w:szCs w:val="28"/>
        </w:rPr>
      </w:pPr>
    </w:p>
    <w:p w:rsidR="009C192E" w:rsidRPr="00C76EA6" w:rsidRDefault="009C192E" w:rsidP="009C192E">
      <w:pPr>
        <w:ind w:left="10773"/>
        <w:jc w:val="center"/>
        <w:rPr>
          <w:sz w:val="28"/>
          <w:szCs w:val="28"/>
        </w:rPr>
      </w:pPr>
      <w:r w:rsidRPr="00C76EA6">
        <w:rPr>
          <w:sz w:val="28"/>
          <w:szCs w:val="28"/>
        </w:rPr>
        <w:t>Приложение № 5</w:t>
      </w:r>
    </w:p>
    <w:p w:rsidR="009C192E" w:rsidRPr="00C76EA6" w:rsidRDefault="009C192E" w:rsidP="009C192E">
      <w:pPr>
        <w:ind w:left="10773"/>
        <w:jc w:val="center"/>
        <w:rPr>
          <w:sz w:val="28"/>
          <w:szCs w:val="28"/>
        </w:rPr>
      </w:pPr>
      <w:r w:rsidRPr="00C76EA6">
        <w:rPr>
          <w:sz w:val="28"/>
          <w:szCs w:val="28"/>
        </w:rPr>
        <w:t xml:space="preserve">к отчету о реализации </w:t>
      </w:r>
    </w:p>
    <w:p w:rsidR="009C192E" w:rsidRPr="00C76EA6" w:rsidRDefault="009C192E" w:rsidP="009C192E">
      <w:pPr>
        <w:ind w:left="10773"/>
        <w:jc w:val="center"/>
        <w:rPr>
          <w:sz w:val="28"/>
          <w:szCs w:val="28"/>
        </w:rPr>
      </w:pPr>
      <w:r w:rsidRPr="00C76EA6">
        <w:rPr>
          <w:sz w:val="28"/>
          <w:szCs w:val="28"/>
        </w:rPr>
        <w:t xml:space="preserve">Муниципальной программы </w:t>
      </w:r>
    </w:p>
    <w:p w:rsidR="009C192E" w:rsidRPr="00C76EA6" w:rsidRDefault="009C192E" w:rsidP="009C192E">
      <w:pPr>
        <w:ind w:left="10773"/>
        <w:jc w:val="center"/>
        <w:rPr>
          <w:sz w:val="28"/>
          <w:szCs w:val="28"/>
        </w:rPr>
      </w:pPr>
      <w:r w:rsidRPr="00C76EA6">
        <w:rPr>
          <w:sz w:val="28"/>
          <w:szCs w:val="28"/>
        </w:rPr>
        <w:t>города Батайск</w:t>
      </w:r>
      <w:r w:rsidR="00C335AD">
        <w:rPr>
          <w:sz w:val="28"/>
          <w:szCs w:val="28"/>
        </w:rPr>
        <w:t>а «Развитие образования» за 2020</w:t>
      </w:r>
      <w:r w:rsidRPr="00C76EA6">
        <w:rPr>
          <w:sz w:val="28"/>
          <w:szCs w:val="28"/>
        </w:rPr>
        <w:t xml:space="preserve"> год  </w:t>
      </w:r>
    </w:p>
    <w:p w:rsidR="009C192E" w:rsidRPr="00C76EA6" w:rsidRDefault="009C192E" w:rsidP="004A2AD7">
      <w:pPr>
        <w:ind w:left="10773"/>
        <w:jc w:val="center"/>
        <w:rPr>
          <w:sz w:val="28"/>
          <w:szCs w:val="28"/>
        </w:rPr>
      </w:pPr>
    </w:p>
    <w:p w:rsidR="009C192E" w:rsidRPr="00C76EA6" w:rsidRDefault="009C192E" w:rsidP="009C192E">
      <w:pPr>
        <w:ind w:hanging="1134"/>
        <w:jc w:val="center"/>
        <w:rPr>
          <w:sz w:val="28"/>
          <w:szCs w:val="28"/>
        </w:rPr>
      </w:pPr>
      <w:r w:rsidRPr="00C76EA6">
        <w:rPr>
          <w:sz w:val="28"/>
          <w:szCs w:val="28"/>
        </w:rPr>
        <w:t>ИНФОРМАЦИЯ</w:t>
      </w:r>
    </w:p>
    <w:p w:rsidR="00342061" w:rsidRPr="00C76EA6" w:rsidRDefault="009C192E" w:rsidP="00342061">
      <w:pPr>
        <w:autoSpaceDE w:val="0"/>
        <w:autoSpaceDN w:val="0"/>
        <w:adjustRightInd w:val="0"/>
        <w:spacing w:line="228" w:lineRule="auto"/>
        <w:ind w:firstLine="318"/>
        <w:jc w:val="center"/>
        <w:rPr>
          <w:kern w:val="2"/>
          <w:sz w:val="28"/>
          <w:szCs w:val="28"/>
          <w:lang w:eastAsia="en-US"/>
        </w:rPr>
      </w:pPr>
      <w:r w:rsidRPr="00C76EA6">
        <w:rPr>
          <w:kern w:val="2"/>
          <w:sz w:val="28"/>
          <w:szCs w:val="28"/>
          <w:lang w:eastAsia="en-US"/>
        </w:rPr>
        <w:t xml:space="preserve">о соблюдении условий </w:t>
      </w:r>
      <w:proofErr w:type="spellStart"/>
      <w:r w:rsidRPr="00C76EA6">
        <w:rPr>
          <w:kern w:val="2"/>
          <w:sz w:val="28"/>
          <w:szCs w:val="28"/>
          <w:lang w:eastAsia="en-US"/>
        </w:rPr>
        <w:t>софинансирования</w:t>
      </w:r>
      <w:proofErr w:type="spellEnd"/>
      <w:r w:rsidRPr="00C76EA6">
        <w:rPr>
          <w:kern w:val="2"/>
          <w:sz w:val="28"/>
          <w:szCs w:val="28"/>
          <w:lang w:eastAsia="en-US"/>
        </w:rPr>
        <w:t xml:space="preserve"> расходных обязательств муниципального образования </w:t>
      </w:r>
    </w:p>
    <w:p w:rsidR="009C192E" w:rsidRDefault="00342061" w:rsidP="00342061">
      <w:pPr>
        <w:autoSpaceDE w:val="0"/>
        <w:autoSpaceDN w:val="0"/>
        <w:adjustRightInd w:val="0"/>
        <w:spacing w:line="228" w:lineRule="auto"/>
        <w:ind w:firstLine="318"/>
        <w:jc w:val="center"/>
        <w:rPr>
          <w:kern w:val="2"/>
          <w:sz w:val="28"/>
          <w:szCs w:val="28"/>
          <w:lang w:eastAsia="en-US"/>
        </w:rPr>
      </w:pPr>
      <w:r w:rsidRPr="00C76EA6">
        <w:rPr>
          <w:kern w:val="2"/>
          <w:sz w:val="28"/>
          <w:szCs w:val="28"/>
          <w:lang w:eastAsia="en-US"/>
        </w:rPr>
        <w:t xml:space="preserve">«Город Батайск» </w:t>
      </w:r>
      <w:r w:rsidR="009C192E" w:rsidRPr="00C76EA6">
        <w:rPr>
          <w:kern w:val="2"/>
          <w:sz w:val="28"/>
          <w:szCs w:val="28"/>
          <w:lang w:eastAsia="en-US"/>
        </w:rPr>
        <w:t>при реализации основных мероприятий подпрограмм и мероприятий ведомственных целевых программ муниципальной программы в отчетном году</w:t>
      </w:r>
    </w:p>
    <w:tbl>
      <w:tblPr>
        <w:tblW w:w="15662" w:type="dxa"/>
        <w:tblInd w:w="-431" w:type="dxa"/>
        <w:tblLook w:val="04A0" w:firstRow="1" w:lastRow="0" w:firstColumn="1" w:lastColumn="0" w:noHBand="0" w:noVBand="1"/>
      </w:tblPr>
      <w:tblGrid>
        <w:gridCol w:w="540"/>
        <w:gridCol w:w="4989"/>
        <w:gridCol w:w="1620"/>
        <w:gridCol w:w="2313"/>
        <w:gridCol w:w="1540"/>
        <w:gridCol w:w="1540"/>
        <w:gridCol w:w="1540"/>
        <w:gridCol w:w="1580"/>
      </w:tblGrid>
      <w:tr w:rsidR="00D644BC" w:rsidRPr="00D644BC" w:rsidTr="00D644BC">
        <w:trPr>
          <w:trHeight w:val="705"/>
        </w:trPr>
        <w:tc>
          <w:tcPr>
            <w:tcW w:w="5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644BC" w:rsidRPr="00D644BC" w:rsidRDefault="00D644BC" w:rsidP="00D644BC">
            <w:pPr>
              <w:jc w:val="center"/>
              <w:rPr>
                <w:color w:val="000000"/>
              </w:rPr>
            </w:pPr>
            <w:r w:rsidRPr="00D644BC">
              <w:rPr>
                <w:color w:val="000000"/>
              </w:rPr>
              <w:t>№ п/п</w:t>
            </w:r>
          </w:p>
        </w:tc>
        <w:tc>
          <w:tcPr>
            <w:tcW w:w="498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644BC" w:rsidRPr="00D644BC" w:rsidRDefault="00D644BC" w:rsidP="00D644BC">
            <w:pPr>
              <w:jc w:val="center"/>
              <w:rPr>
                <w:color w:val="000000"/>
              </w:rPr>
            </w:pPr>
            <w:r w:rsidRPr="00D644BC">
              <w:rPr>
                <w:color w:val="000000"/>
              </w:rPr>
              <w:t xml:space="preserve">Наименование основного мероприятия подпрограммы, мероприятия ведомственной целевой программы </w:t>
            </w:r>
            <w:r w:rsidRPr="00D644BC">
              <w:rPr>
                <w:color w:val="000000"/>
              </w:rPr>
              <w:br/>
              <w:t>(по инвестиционным расходам – в разрезе объектов)</w:t>
            </w:r>
          </w:p>
        </w:tc>
        <w:tc>
          <w:tcPr>
            <w:tcW w:w="3933" w:type="dxa"/>
            <w:gridSpan w:val="2"/>
            <w:tcBorders>
              <w:top w:val="single" w:sz="4" w:space="0" w:color="auto"/>
              <w:left w:val="nil"/>
              <w:bottom w:val="single" w:sz="4" w:space="0" w:color="auto"/>
              <w:right w:val="single" w:sz="4" w:space="0" w:color="auto"/>
            </w:tcBorders>
            <w:shd w:val="clear" w:color="auto" w:fill="auto"/>
            <w:vAlign w:val="center"/>
            <w:hideMark/>
          </w:tcPr>
          <w:p w:rsidR="00D644BC" w:rsidRPr="00D644BC" w:rsidRDefault="00D644BC" w:rsidP="00D644BC">
            <w:pPr>
              <w:jc w:val="center"/>
              <w:rPr>
                <w:color w:val="000000"/>
              </w:rPr>
            </w:pPr>
            <w:r w:rsidRPr="00D644BC">
              <w:rPr>
                <w:color w:val="000000"/>
              </w:rPr>
              <w:t xml:space="preserve">Установленный объем </w:t>
            </w:r>
            <w:proofErr w:type="spellStart"/>
            <w:r w:rsidRPr="00D644BC">
              <w:rPr>
                <w:color w:val="000000"/>
              </w:rPr>
              <w:t>софинансирования</w:t>
            </w:r>
            <w:proofErr w:type="spellEnd"/>
            <w:r w:rsidRPr="00D644BC">
              <w:rPr>
                <w:color w:val="000000"/>
              </w:rPr>
              <w:t xml:space="preserve"> расходов &lt;1&gt; (%)</w:t>
            </w:r>
          </w:p>
        </w:tc>
        <w:tc>
          <w:tcPr>
            <w:tcW w:w="6200" w:type="dxa"/>
            <w:gridSpan w:val="4"/>
            <w:tcBorders>
              <w:top w:val="single" w:sz="4" w:space="0" w:color="auto"/>
              <w:left w:val="nil"/>
              <w:bottom w:val="single" w:sz="4" w:space="0" w:color="auto"/>
              <w:right w:val="single" w:sz="4" w:space="0" w:color="000000"/>
            </w:tcBorders>
            <w:shd w:val="clear" w:color="auto" w:fill="auto"/>
            <w:vAlign w:val="center"/>
            <w:hideMark/>
          </w:tcPr>
          <w:p w:rsidR="00D644BC" w:rsidRPr="00D644BC" w:rsidRDefault="00D644BC" w:rsidP="00D644BC">
            <w:pPr>
              <w:jc w:val="center"/>
              <w:rPr>
                <w:color w:val="000000"/>
              </w:rPr>
            </w:pPr>
            <w:r w:rsidRPr="00D644BC">
              <w:rPr>
                <w:color w:val="000000"/>
              </w:rPr>
              <w:t>Объем фактических расходов</w:t>
            </w:r>
          </w:p>
        </w:tc>
      </w:tr>
      <w:tr w:rsidR="00D644BC" w:rsidRPr="00D644BC" w:rsidTr="00D644BC">
        <w:trPr>
          <w:trHeight w:val="705"/>
        </w:trPr>
        <w:tc>
          <w:tcPr>
            <w:tcW w:w="540" w:type="dxa"/>
            <w:vMerge/>
            <w:tcBorders>
              <w:top w:val="single" w:sz="4" w:space="0" w:color="auto"/>
              <w:left w:val="single" w:sz="4" w:space="0" w:color="auto"/>
              <w:bottom w:val="single" w:sz="4" w:space="0" w:color="000000"/>
              <w:right w:val="single" w:sz="4" w:space="0" w:color="auto"/>
            </w:tcBorders>
            <w:vAlign w:val="center"/>
            <w:hideMark/>
          </w:tcPr>
          <w:p w:rsidR="00D644BC" w:rsidRPr="00D644BC" w:rsidRDefault="00D644BC" w:rsidP="00D644BC">
            <w:pPr>
              <w:rPr>
                <w:color w:val="000000"/>
              </w:rPr>
            </w:pPr>
          </w:p>
        </w:tc>
        <w:tc>
          <w:tcPr>
            <w:tcW w:w="4989" w:type="dxa"/>
            <w:vMerge/>
            <w:tcBorders>
              <w:top w:val="single" w:sz="4" w:space="0" w:color="auto"/>
              <w:left w:val="single" w:sz="4" w:space="0" w:color="auto"/>
              <w:bottom w:val="single" w:sz="4" w:space="0" w:color="000000"/>
              <w:right w:val="single" w:sz="4" w:space="0" w:color="auto"/>
            </w:tcBorders>
            <w:vAlign w:val="center"/>
            <w:hideMark/>
          </w:tcPr>
          <w:p w:rsidR="00D644BC" w:rsidRPr="00D644BC" w:rsidRDefault="00D644BC" w:rsidP="00D644BC">
            <w:pPr>
              <w:rPr>
                <w:color w:val="000000"/>
              </w:rPr>
            </w:pPr>
          </w:p>
        </w:tc>
        <w:tc>
          <w:tcPr>
            <w:tcW w:w="1620" w:type="dxa"/>
            <w:vMerge w:val="restart"/>
            <w:tcBorders>
              <w:top w:val="nil"/>
              <w:left w:val="single" w:sz="4" w:space="0" w:color="auto"/>
              <w:bottom w:val="single" w:sz="4" w:space="0" w:color="000000"/>
              <w:right w:val="single" w:sz="4" w:space="0" w:color="auto"/>
            </w:tcBorders>
            <w:shd w:val="clear" w:color="auto" w:fill="auto"/>
            <w:vAlign w:val="center"/>
            <w:hideMark/>
          </w:tcPr>
          <w:p w:rsidR="00D644BC" w:rsidRPr="00D644BC" w:rsidRDefault="00D644BC" w:rsidP="00D644BC">
            <w:pPr>
              <w:jc w:val="center"/>
              <w:rPr>
                <w:color w:val="000000"/>
              </w:rPr>
            </w:pPr>
            <w:r w:rsidRPr="00D644BC">
              <w:rPr>
                <w:color w:val="000000"/>
              </w:rPr>
              <w:t>областной бюджет</w:t>
            </w:r>
          </w:p>
        </w:tc>
        <w:tc>
          <w:tcPr>
            <w:tcW w:w="2313" w:type="dxa"/>
            <w:vMerge w:val="restart"/>
            <w:tcBorders>
              <w:top w:val="nil"/>
              <w:left w:val="single" w:sz="4" w:space="0" w:color="auto"/>
              <w:bottom w:val="single" w:sz="4" w:space="0" w:color="000000"/>
              <w:right w:val="single" w:sz="4" w:space="0" w:color="auto"/>
            </w:tcBorders>
            <w:shd w:val="clear" w:color="auto" w:fill="auto"/>
            <w:vAlign w:val="center"/>
            <w:hideMark/>
          </w:tcPr>
          <w:p w:rsidR="00D644BC" w:rsidRPr="00D644BC" w:rsidRDefault="00D644BC" w:rsidP="00D644BC">
            <w:pPr>
              <w:jc w:val="center"/>
              <w:rPr>
                <w:color w:val="000000"/>
              </w:rPr>
            </w:pPr>
            <w:r w:rsidRPr="00D644BC">
              <w:rPr>
                <w:color w:val="000000"/>
              </w:rPr>
              <w:t>консолидированный бюджет</w:t>
            </w:r>
          </w:p>
        </w:tc>
        <w:tc>
          <w:tcPr>
            <w:tcW w:w="3080" w:type="dxa"/>
            <w:gridSpan w:val="2"/>
            <w:tcBorders>
              <w:top w:val="single" w:sz="4" w:space="0" w:color="auto"/>
              <w:left w:val="nil"/>
              <w:bottom w:val="single" w:sz="4" w:space="0" w:color="auto"/>
              <w:right w:val="single" w:sz="4" w:space="0" w:color="000000"/>
            </w:tcBorders>
            <w:shd w:val="clear" w:color="auto" w:fill="auto"/>
            <w:vAlign w:val="center"/>
            <w:hideMark/>
          </w:tcPr>
          <w:p w:rsidR="00D644BC" w:rsidRPr="00D644BC" w:rsidRDefault="00D644BC" w:rsidP="00D644BC">
            <w:pPr>
              <w:jc w:val="center"/>
              <w:rPr>
                <w:color w:val="000000"/>
              </w:rPr>
            </w:pPr>
            <w:r w:rsidRPr="00D644BC">
              <w:rPr>
                <w:color w:val="000000"/>
              </w:rPr>
              <w:t>за счет средств областного бюджета</w:t>
            </w:r>
          </w:p>
        </w:tc>
        <w:tc>
          <w:tcPr>
            <w:tcW w:w="3120" w:type="dxa"/>
            <w:gridSpan w:val="2"/>
            <w:tcBorders>
              <w:top w:val="single" w:sz="4" w:space="0" w:color="auto"/>
              <w:left w:val="nil"/>
              <w:bottom w:val="single" w:sz="4" w:space="0" w:color="auto"/>
              <w:right w:val="single" w:sz="4" w:space="0" w:color="000000"/>
            </w:tcBorders>
            <w:shd w:val="clear" w:color="auto" w:fill="auto"/>
            <w:vAlign w:val="center"/>
            <w:hideMark/>
          </w:tcPr>
          <w:p w:rsidR="00D644BC" w:rsidRPr="00D644BC" w:rsidRDefault="00D644BC" w:rsidP="00D644BC">
            <w:pPr>
              <w:jc w:val="center"/>
              <w:rPr>
                <w:color w:val="000000"/>
              </w:rPr>
            </w:pPr>
            <w:r w:rsidRPr="00D644BC">
              <w:rPr>
                <w:color w:val="000000"/>
              </w:rPr>
              <w:t>за счет средств консолидированного бюджета</w:t>
            </w:r>
          </w:p>
        </w:tc>
      </w:tr>
      <w:tr w:rsidR="00D644BC" w:rsidRPr="00D644BC" w:rsidTr="00D644BC">
        <w:trPr>
          <w:trHeight w:val="450"/>
        </w:trPr>
        <w:tc>
          <w:tcPr>
            <w:tcW w:w="540" w:type="dxa"/>
            <w:vMerge/>
            <w:tcBorders>
              <w:top w:val="single" w:sz="4" w:space="0" w:color="auto"/>
              <w:left w:val="single" w:sz="4" w:space="0" w:color="auto"/>
              <w:bottom w:val="single" w:sz="4" w:space="0" w:color="000000"/>
              <w:right w:val="single" w:sz="4" w:space="0" w:color="auto"/>
            </w:tcBorders>
            <w:vAlign w:val="center"/>
            <w:hideMark/>
          </w:tcPr>
          <w:p w:rsidR="00D644BC" w:rsidRPr="00D644BC" w:rsidRDefault="00D644BC" w:rsidP="00D644BC">
            <w:pPr>
              <w:rPr>
                <w:color w:val="000000"/>
              </w:rPr>
            </w:pPr>
          </w:p>
        </w:tc>
        <w:tc>
          <w:tcPr>
            <w:tcW w:w="4989" w:type="dxa"/>
            <w:vMerge/>
            <w:tcBorders>
              <w:top w:val="single" w:sz="4" w:space="0" w:color="auto"/>
              <w:left w:val="single" w:sz="4" w:space="0" w:color="auto"/>
              <w:bottom w:val="single" w:sz="4" w:space="0" w:color="000000"/>
              <w:right w:val="single" w:sz="4" w:space="0" w:color="auto"/>
            </w:tcBorders>
            <w:vAlign w:val="center"/>
            <w:hideMark/>
          </w:tcPr>
          <w:p w:rsidR="00D644BC" w:rsidRPr="00D644BC" w:rsidRDefault="00D644BC" w:rsidP="00D644BC">
            <w:pPr>
              <w:rPr>
                <w:color w:val="000000"/>
              </w:rPr>
            </w:pPr>
          </w:p>
        </w:tc>
        <w:tc>
          <w:tcPr>
            <w:tcW w:w="1620" w:type="dxa"/>
            <w:vMerge/>
            <w:tcBorders>
              <w:top w:val="nil"/>
              <w:left w:val="single" w:sz="4" w:space="0" w:color="auto"/>
              <w:bottom w:val="single" w:sz="4" w:space="0" w:color="000000"/>
              <w:right w:val="single" w:sz="4" w:space="0" w:color="auto"/>
            </w:tcBorders>
            <w:vAlign w:val="center"/>
            <w:hideMark/>
          </w:tcPr>
          <w:p w:rsidR="00D644BC" w:rsidRPr="00D644BC" w:rsidRDefault="00D644BC" w:rsidP="00D644BC">
            <w:pPr>
              <w:rPr>
                <w:color w:val="000000"/>
              </w:rPr>
            </w:pPr>
          </w:p>
        </w:tc>
        <w:tc>
          <w:tcPr>
            <w:tcW w:w="2313" w:type="dxa"/>
            <w:vMerge/>
            <w:tcBorders>
              <w:top w:val="nil"/>
              <w:left w:val="single" w:sz="4" w:space="0" w:color="auto"/>
              <w:bottom w:val="single" w:sz="4" w:space="0" w:color="000000"/>
              <w:right w:val="single" w:sz="4" w:space="0" w:color="auto"/>
            </w:tcBorders>
            <w:vAlign w:val="center"/>
            <w:hideMark/>
          </w:tcPr>
          <w:p w:rsidR="00D644BC" w:rsidRPr="00D644BC" w:rsidRDefault="00D644BC" w:rsidP="00D644BC">
            <w:pPr>
              <w:rPr>
                <w:color w:val="000000"/>
              </w:rPr>
            </w:pPr>
          </w:p>
        </w:tc>
        <w:tc>
          <w:tcPr>
            <w:tcW w:w="1540" w:type="dxa"/>
            <w:tcBorders>
              <w:top w:val="nil"/>
              <w:left w:val="nil"/>
              <w:bottom w:val="single" w:sz="4" w:space="0" w:color="auto"/>
              <w:right w:val="single" w:sz="4" w:space="0" w:color="auto"/>
            </w:tcBorders>
            <w:shd w:val="clear" w:color="auto" w:fill="auto"/>
            <w:vAlign w:val="center"/>
            <w:hideMark/>
          </w:tcPr>
          <w:p w:rsidR="00D644BC" w:rsidRPr="00D644BC" w:rsidRDefault="00D644BC" w:rsidP="00D644BC">
            <w:pPr>
              <w:jc w:val="center"/>
              <w:rPr>
                <w:color w:val="000000"/>
              </w:rPr>
            </w:pPr>
            <w:r w:rsidRPr="00D644BC">
              <w:rPr>
                <w:color w:val="000000"/>
              </w:rPr>
              <w:t>тыс. рублей</w:t>
            </w:r>
          </w:p>
        </w:tc>
        <w:tc>
          <w:tcPr>
            <w:tcW w:w="1540" w:type="dxa"/>
            <w:tcBorders>
              <w:top w:val="nil"/>
              <w:left w:val="nil"/>
              <w:bottom w:val="single" w:sz="4" w:space="0" w:color="auto"/>
              <w:right w:val="single" w:sz="4" w:space="0" w:color="auto"/>
            </w:tcBorders>
            <w:shd w:val="clear" w:color="auto" w:fill="auto"/>
            <w:vAlign w:val="center"/>
            <w:hideMark/>
          </w:tcPr>
          <w:p w:rsidR="00D644BC" w:rsidRPr="00D644BC" w:rsidRDefault="00D644BC" w:rsidP="00D644BC">
            <w:pPr>
              <w:jc w:val="center"/>
              <w:rPr>
                <w:color w:val="000000"/>
              </w:rPr>
            </w:pPr>
            <w:r w:rsidRPr="00D644BC">
              <w:rPr>
                <w:color w:val="000000"/>
              </w:rPr>
              <w:t>%</w:t>
            </w:r>
          </w:p>
        </w:tc>
        <w:tc>
          <w:tcPr>
            <w:tcW w:w="1540" w:type="dxa"/>
            <w:tcBorders>
              <w:top w:val="nil"/>
              <w:left w:val="nil"/>
              <w:bottom w:val="single" w:sz="4" w:space="0" w:color="auto"/>
              <w:right w:val="single" w:sz="4" w:space="0" w:color="auto"/>
            </w:tcBorders>
            <w:shd w:val="clear" w:color="auto" w:fill="auto"/>
            <w:vAlign w:val="center"/>
            <w:hideMark/>
          </w:tcPr>
          <w:p w:rsidR="00D644BC" w:rsidRPr="00D644BC" w:rsidRDefault="00D644BC" w:rsidP="00D644BC">
            <w:pPr>
              <w:jc w:val="center"/>
              <w:rPr>
                <w:color w:val="000000"/>
              </w:rPr>
            </w:pPr>
            <w:r w:rsidRPr="00D644BC">
              <w:rPr>
                <w:color w:val="000000"/>
              </w:rPr>
              <w:t>тыс. рублей</w:t>
            </w:r>
          </w:p>
        </w:tc>
        <w:tc>
          <w:tcPr>
            <w:tcW w:w="1580" w:type="dxa"/>
            <w:tcBorders>
              <w:top w:val="nil"/>
              <w:left w:val="nil"/>
              <w:bottom w:val="single" w:sz="4" w:space="0" w:color="auto"/>
              <w:right w:val="single" w:sz="4" w:space="0" w:color="auto"/>
            </w:tcBorders>
            <w:shd w:val="clear" w:color="auto" w:fill="auto"/>
            <w:vAlign w:val="center"/>
            <w:hideMark/>
          </w:tcPr>
          <w:p w:rsidR="00D644BC" w:rsidRPr="00D644BC" w:rsidRDefault="00D644BC" w:rsidP="00D644BC">
            <w:pPr>
              <w:jc w:val="center"/>
              <w:rPr>
                <w:color w:val="000000"/>
              </w:rPr>
            </w:pPr>
            <w:r w:rsidRPr="00D644BC">
              <w:rPr>
                <w:color w:val="000000"/>
              </w:rPr>
              <w:t>%</w:t>
            </w:r>
          </w:p>
        </w:tc>
      </w:tr>
      <w:tr w:rsidR="00D644BC" w:rsidRPr="00D644BC" w:rsidTr="00D644BC">
        <w:trPr>
          <w:trHeight w:val="31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D644BC" w:rsidRPr="00D644BC" w:rsidRDefault="00D644BC" w:rsidP="00D644BC">
            <w:pPr>
              <w:jc w:val="center"/>
              <w:rPr>
                <w:color w:val="000000"/>
              </w:rPr>
            </w:pPr>
            <w:r w:rsidRPr="00D644BC">
              <w:rPr>
                <w:color w:val="000000"/>
              </w:rPr>
              <w:t>1</w:t>
            </w:r>
          </w:p>
        </w:tc>
        <w:tc>
          <w:tcPr>
            <w:tcW w:w="4989"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center"/>
              <w:rPr>
                <w:color w:val="000000"/>
              </w:rPr>
            </w:pPr>
            <w:r w:rsidRPr="00D644BC">
              <w:rPr>
                <w:color w:val="000000"/>
              </w:rPr>
              <w:t>2</w:t>
            </w:r>
          </w:p>
        </w:tc>
        <w:tc>
          <w:tcPr>
            <w:tcW w:w="162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center"/>
              <w:rPr>
                <w:color w:val="000000"/>
              </w:rPr>
            </w:pPr>
            <w:r w:rsidRPr="00D644BC">
              <w:rPr>
                <w:color w:val="000000"/>
              </w:rPr>
              <w:t>3</w:t>
            </w:r>
          </w:p>
        </w:tc>
        <w:tc>
          <w:tcPr>
            <w:tcW w:w="2313"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center"/>
              <w:rPr>
                <w:color w:val="000000"/>
              </w:rPr>
            </w:pPr>
            <w:r w:rsidRPr="00D644BC">
              <w:rPr>
                <w:color w:val="000000"/>
              </w:rPr>
              <w:t>4</w:t>
            </w:r>
          </w:p>
        </w:tc>
        <w:tc>
          <w:tcPr>
            <w:tcW w:w="154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center"/>
              <w:rPr>
                <w:color w:val="000000"/>
              </w:rPr>
            </w:pPr>
            <w:r w:rsidRPr="00D644BC">
              <w:rPr>
                <w:color w:val="000000"/>
              </w:rPr>
              <w:t>5</w:t>
            </w:r>
          </w:p>
        </w:tc>
        <w:tc>
          <w:tcPr>
            <w:tcW w:w="154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center"/>
              <w:rPr>
                <w:color w:val="000000"/>
              </w:rPr>
            </w:pPr>
            <w:r w:rsidRPr="00D644BC">
              <w:rPr>
                <w:color w:val="000000"/>
              </w:rPr>
              <w:t>6</w:t>
            </w:r>
          </w:p>
        </w:tc>
        <w:tc>
          <w:tcPr>
            <w:tcW w:w="154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center"/>
              <w:rPr>
                <w:color w:val="000000"/>
              </w:rPr>
            </w:pPr>
            <w:r w:rsidRPr="00D644BC">
              <w:rPr>
                <w:color w:val="000000"/>
              </w:rPr>
              <w:t>7</w:t>
            </w:r>
          </w:p>
        </w:tc>
        <w:tc>
          <w:tcPr>
            <w:tcW w:w="158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center"/>
              <w:rPr>
                <w:color w:val="000000"/>
              </w:rPr>
            </w:pPr>
            <w:r w:rsidRPr="00D644BC">
              <w:rPr>
                <w:color w:val="000000"/>
              </w:rPr>
              <w:t>8</w:t>
            </w:r>
          </w:p>
        </w:tc>
      </w:tr>
      <w:tr w:rsidR="00D644BC" w:rsidRPr="00D644BC" w:rsidTr="00D644BC">
        <w:trPr>
          <w:trHeight w:val="630"/>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D644BC" w:rsidRPr="00D644BC" w:rsidRDefault="00D644BC" w:rsidP="00D644BC">
            <w:pPr>
              <w:rPr>
                <w:color w:val="000000"/>
              </w:rPr>
            </w:pPr>
            <w:r w:rsidRPr="00D644BC">
              <w:rPr>
                <w:color w:val="000000"/>
              </w:rPr>
              <w:t> </w:t>
            </w:r>
            <w:r>
              <w:rPr>
                <w:color w:val="000000"/>
              </w:rPr>
              <w:t>1</w:t>
            </w:r>
          </w:p>
        </w:tc>
        <w:tc>
          <w:tcPr>
            <w:tcW w:w="4989" w:type="dxa"/>
            <w:tcBorders>
              <w:top w:val="nil"/>
              <w:left w:val="nil"/>
              <w:bottom w:val="single" w:sz="4" w:space="0" w:color="auto"/>
              <w:right w:val="single" w:sz="4" w:space="0" w:color="auto"/>
            </w:tcBorders>
            <w:shd w:val="clear" w:color="auto" w:fill="auto"/>
            <w:vAlign w:val="center"/>
            <w:hideMark/>
          </w:tcPr>
          <w:p w:rsidR="00D644BC" w:rsidRPr="00D644BC" w:rsidRDefault="00D644BC" w:rsidP="00D644BC">
            <w:pPr>
              <w:rPr>
                <w:color w:val="000000"/>
              </w:rPr>
            </w:pPr>
            <w:r w:rsidRPr="00D644BC">
              <w:rPr>
                <w:color w:val="000000"/>
              </w:rPr>
              <w:t>Муниципальная программа "Развитие образования"</w:t>
            </w:r>
          </w:p>
        </w:tc>
        <w:tc>
          <w:tcPr>
            <w:tcW w:w="162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right"/>
              <w:rPr>
                <w:color w:val="000000"/>
              </w:rPr>
            </w:pPr>
            <w:r w:rsidRPr="00D644BC">
              <w:rPr>
                <w:color w:val="000000"/>
              </w:rPr>
              <w:t>79,9</w:t>
            </w:r>
          </w:p>
        </w:tc>
        <w:tc>
          <w:tcPr>
            <w:tcW w:w="2313"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right"/>
              <w:rPr>
                <w:color w:val="000000"/>
              </w:rPr>
            </w:pPr>
            <w:r w:rsidRPr="00D644BC">
              <w:rPr>
                <w:color w:val="000000"/>
              </w:rPr>
              <w:t>100,0</w:t>
            </w:r>
          </w:p>
        </w:tc>
        <w:tc>
          <w:tcPr>
            <w:tcW w:w="154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center"/>
              <w:rPr>
                <w:color w:val="000000"/>
              </w:rPr>
            </w:pPr>
            <w:r w:rsidRPr="00D644BC">
              <w:rPr>
                <w:color w:val="000000"/>
              </w:rPr>
              <w:t xml:space="preserve">     285 527,0   </w:t>
            </w:r>
          </w:p>
        </w:tc>
        <w:tc>
          <w:tcPr>
            <w:tcW w:w="154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center"/>
              <w:rPr>
                <w:color w:val="000000"/>
              </w:rPr>
            </w:pPr>
            <w:r w:rsidRPr="00D644BC">
              <w:rPr>
                <w:color w:val="000000"/>
              </w:rPr>
              <w:t xml:space="preserve">            100,0   </w:t>
            </w:r>
          </w:p>
        </w:tc>
        <w:tc>
          <w:tcPr>
            <w:tcW w:w="154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center"/>
              <w:rPr>
                <w:color w:val="000000"/>
              </w:rPr>
            </w:pPr>
            <w:r w:rsidRPr="00D644BC">
              <w:rPr>
                <w:color w:val="000000"/>
              </w:rPr>
              <w:t xml:space="preserve">     316 959,4   </w:t>
            </w:r>
          </w:p>
        </w:tc>
        <w:tc>
          <w:tcPr>
            <w:tcW w:w="158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right"/>
              <w:rPr>
                <w:color w:val="000000"/>
              </w:rPr>
            </w:pPr>
            <w:r w:rsidRPr="00D644BC">
              <w:rPr>
                <w:color w:val="000000"/>
              </w:rPr>
              <w:t>100,0</w:t>
            </w:r>
          </w:p>
        </w:tc>
      </w:tr>
      <w:tr w:rsidR="00D644BC" w:rsidRPr="00D644BC" w:rsidTr="00D644BC">
        <w:trPr>
          <w:trHeight w:val="735"/>
        </w:trPr>
        <w:tc>
          <w:tcPr>
            <w:tcW w:w="540" w:type="dxa"/>
            <w:tcBorders>
              <w:top w:val="nil"/>
              <w:left w:val="single" w:sz="4" w:space="0" w:color="auto"/>
              <w:bottom w:val="single" w:sz="4" w:space="0" w:color="auto"/>
              <w:right w:val="single" w:sz="4" w:space="0" w:color="auto"/>
            </w:tcBorders>
            <w:shd w:val="clear" w:color="auto" w:fill="auto"/>
            <w:noWrap/>
            <w:vAlign w:val="bottom"/>
            <w:hideMark/>
          </w:tcPr>
          <w:p w:rsidR="00D644BC" w:rsidRPr="00D644BC" w:rsidRDefault="00D644BC" w:rsidP="00D644BC">
            <w:pPr>
              <w:rPr>
                <w:color w:val="000000"/>
              </w:rPr>
            </w:pPr>
            <w:r w:rsidRPr="00D644BC">
              <w:rPr>
                <w:color w:val="000000"/>
              </w:rPr>
              <w:t> </w:t>
            </w:r>
          </w:p>
        </w:tc>
        <w:tc>
          <w:tcPr>
            <w:tcW w:w="4989" w:type="dxa"/>
            <w:tcBorders>
              <w:top w:val="nil"/>
              <w:left w:val="nil"/>
              <w:bottom w:val="single" w:sz="4" w:space="0" w:color="auto"/>
              <w:right w:val="single" w:sz="4" w:space="0" w:color="auto"/>
            </w:tcBorders>
            <w:shd w:val="clear" w:color="auto" w:fill="auto"/>
            <w:vAlign w:val="center"/>
            <w:hideMark/>
          </w:tcPr>
          <w:p w:rsidR="00D644BC" w:rsidRPr="00D644BC" w:rsidRDefault="00D644BC" w:rsidP="00D644BC">
            <w:pPr>
              <w:rPr>
                <w:color w:val="000000"/>
              </w:rPr>
            </w:pPr>
            <w:r w:rsidRPr="00D644BC">
              <w:rPr>
                <w:color w:val="000000"/>
              </w:rPr>
              <w:t>Подпрограмма 1. Развитие общего и дополнительного образования</w:t>
            </w:r>
          </w:p>
        </w:tc>
        <w:tc>
          <w:tcPr>
            <w:tcW w:w="162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right"/>
              <w:rPr>
                <w:color w:val="000000"/>
              </w:rPr>
            </w:pPr>
            <w:r w:rsidRPr="00D644BC">
              <w:rPr>
                <w:color w:val="000000"/>
              </w:rPr>
              <w:t>79,9</w:t>
            </w:r>
          </w:p>
        </w:tc>
        <w:tc>
          <w:tcPr>
            <w:tcW w:w="2313"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right"/>
              <w:rPr>
                <w:color w:val="000000"/>
              </w:rPr>
            </w:pPr>
            <w:r w:rsidRPr="00D644BC">
              <w:rPr>
                <w:color w:val="000000"/>
              </w:rPr>
              <w:t>100,0</w:t>
            </w:r>
          </w:p>
        </w:tc>
        <w:tc>
          <w:tcPr>
            <w:tcW w:w="154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rPr>
                <w:color w:val="000000"/>
              </w:rPr>
            </w:pPr>
            <w:r w:rsidRPr="00D644BC">
              <w:rPr>
                <w:color w:val="000000"/>
              </w:rPr>
              <w:t xml:space="preserve">     285 527,0   </w:t>
            </w:r>
          </w:p>
        </w:tc>
        <w:tc>
          <w:tcPr>
            <w:tcW w:w="154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rPr>
                <w:color w:val="000000"/>
              </w:rPr>
            </w:pPr>
            <w:r w:rsidRPr="00D644BC">
              <w:rPr>
                <w:color w:val="000000"/>
              </w:rPr>
              <w:t xml:space="preserve">            100,0   </w:t>
            </w:r>
          </w:p>
        </w:tc>
        <w:tc>
          <w:tcPr>
            <w:tcW w:w="154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rPr>
                <w:color w:val="000000"/>
              </w:rPr>
            </w:pPr>
            <w:r w:rsidRPr="00D644BC">
              <w:rPr>
                <w:color w:val="000000"/>
              </w:rPr>
              <w:t xml:space="preserve">     316 959,4   </w:t>
            </w:r>
          </w:p>
        </w:tc>
        <w:tc>
          <w:tcPr>
            <w:tcW w:w="158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right"/>
              <w:rPr>
                <w:color w:val="000000"/>
              </w:rPr>
            </w:pPr>
            <w:r w:rsidRPr="00D644BC">
              <w:rPr>
                <w:color w:val="000000"/>
              </w:rPr>
              <w:t>100,0</w:t>
            </w:r>
          </w:p>
        </w:tc>
      </w:tr>
      <w:tr w:rsidR="00D644BC" w:rsidRPr="00D644BC" w:rsidTr="00D644BC">
        <w:trPr>
          <w:trHeight w:val="1260"/>
        </w:trPr>
        <w:tc>
          <w:tcPr>
            <w:tcW w:w="540" w:type="dxa"/>
            <w:vMerge w:val="restart"/>
            <w:tcBorders>
              <w:top w:val="nil"/>
              <w:left w:val="single" w:sz="4" w:space="0" w:color="auto"/>
              <w:bottom w:val="nil"/>
              <w:right w:val="single" w:sz="4" w:space="0" w:color="auto"/>
            </w:tcBorders>
            <w:shd w:val="clear" w:color="auto" w:fill="auto"/>
            <w:noWrap/>
            <w:vAlign w:val="bottom"/>
            <w:hideMark/>
          </w:tcPr>
          <w:p w:rsidR="00D644BC" w:rsidRPr="00D644BC" w:rsidRDefault="00D644BC" w:rsidP="00D644BC">
            <w:pPr>
              <w:jc w:val="center"/>
              <w:rPr>
                <w:color w:val="000000"/>
              </w:rPr>
            </w:pPr>
            <w:r w:rsidRPr="00D644BC">
              <w:rPr>
                <w:color w:val="000000"/>
              </w:rPr>
              <w:t> </w:t>
            </w:r>
          </w:p>
        </w:tc>
        <w:tc>
          <w:tcPr>
            <w:tcW w:w="4989" w:type="dxa"/>
            <w:tcBorders>
              <w:top w:val="nil"/>
              <w:left w:val="nil"/>
              <w:bottom w:val="single" w:sz="4" w:space="0" w:color="auto"/>
              <w:right w:val="single" w:sz="4" w:space="0" w:color="auto"/>
            </w:tcBorders>
            <w:shd w:val="clear" w:color="auto" w:fill="auto"/>
            <w:vAlign w:val="center"/>
            <w:hideMark/>
          </w:tcPr>
          <w:p w:rsidR="00D644BC" w:rsidRPr="00D644BC" w:rsidRDefault="00D644BC" w:rsidP="00D644BC">
            <w:pPr>
              <w:rPr>
                <w:color w:val="000000"/>
              </w:rPr>
            </w:pPr>
            <w:r w:rsidRPr="00D644BC">
              <w:rPr>
                <w:color w:val="000000"/>
              </w:rPr>
              <w:t>Основное мероприятие 1.7. "Строительство, капитальный ремонт и реконструкция муниципальных образовательных организаций"</w:t>
            </w:r>
          </w:p>
        </w:tc>
        <w:tc>
          <w:tcPr>
            <w:tcW w:w="162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right"/>
              <w:rPr>
                <w:color w:val="000000"/>
              </w:rPr>
            </w:pPr>
            <w:r w:rsidRPr="00D644BC">
              <w:rPr>
                <w:color w:val="000000"/>
              </w:rPr>
              <w:t>79,9</w:t>
            </w:r>
          </w:p>
        </w:tc>
        <w:tc>
          <w:tcPr>
            <w:tcW w:w="2313"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right"/>
              <w:rPr>
                <w:color w:val="000000"/>
              </w:rPr>
            </w:pPr>
            <w:r w:rsidRPr="00D644BC">
              <w:rPr>
                <w:color w:val="000000"/>
              </w:rPr>
              <w:t>100,0</w:t>
            </w:r>
          </w:p>
        </w:tc>
        <w:tc>
          <w:tcPr>
            <w:tcW w:w="154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rPr>
                <w:color w:val="000000"/>
              </w:rPr>
            </w:pPr>
            <w:r w:rsidRPr="00D644BC">
              <w:rPr>
                <w:color w:val="000000"/>
              </w:rPr>
              <w:t xml:space="preserve">       57 435,4   </w:t>
            </w:r>
          </w:p>
        </w:tc>
        <w:tc>
          <w:tcPr>
            <w:tcW w:w="154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right"/>
              <w:rPr>
                <w:color w:val="000000"/>
              </w:rPr>
            </w:pPr>
            <w:r w:rsidRPr="00D644BC">
              <w:rPr>
                <w:color w:val="000000"/>
              </w:rPr>
              <w:t>100,0</w:t>
            </w:r>
          </w:p>
        </w:tc>
        <w:tc>
          <w:tcPr>
            <w:tcW w:w="154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rPr>
                <w:color w:val="000000"/>
              </w:rPr>
            </w:pPr>
            <w:r w:rsidRPr="00D644BC">
              <w:rPr>
                <w:color w:val="000000"/>
              </w:rPr>
              <w:t xml:space="preserve">       71 884,2   </w:t>
            </w:r>
          </w:p>
        </w:tc>
        <w:tc>
          <w:tcPr>
            <w:tcW w:w="158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right"/>
              <w:rPr>
                <w:color w:val="000000"/>
              </w:rPr>
            </w:pPr>
            <w:r w:rsidRPr="00D644BC">
              <w:rPr>
                <w:color w:val="000000"/>
              </w:rPr>
              <w:t>100,0</w:t>
            </w:r>
          </w:p>
        </w:tc>
      </w:tr>
      <w:tr w:rsidR="00D644BC" w:rsidRPr="00D644BC" w:rsidTr="00D644BC">
        <w:trPr>
          <w:trHeight w:val="315"/>
        </w:trPr>
        <w:tc>
          <w:tcPr>
            <w:tcW w:w="540" w:type="dxa"/>
            <w:vMerge/>
            <w:tcBorders>
              <w:top w:val="nil"/>
              <w:left w:val="single" w:sz="4" w:space="0" w:color="auto"/>
              <w:bottom w:val="nil"/>
              <w:right w:val="single" w:sz="4" w:space="0" w:color="auto"/>
            </w:tcBorders>
            <w:vAlign w:val="center"/>
            <w:hideMark/>
          </w:tcPr>
          <w:p w:rsidR="00D644BC" w:rsidRPr="00D644BC" w:rsidRDefault="00D644BC" w:rsidP="00D644BC">
            <w:pPr>
              <w:rPr>
                <w:color w:val="000000"/>
              </w:rPr>
            </w:pPr>
          </w:p>
        </w:tc>
        <w:tc>
          <w:tcPr>
            <w:tcW w:w="4989" w:type="dxa"/>
            <w:tcBorders>
              <w:top w:val="nil"/>
              <w:left w:val="nil"/>
              <w:bottom w:val="single" w:sz="4" w:space="0" w:color="auto"/>
              <w:right w:val="single" w:sz="4" w:space="0" w:color="auto"/>
            </w:tcBorders>
            <w:shd w:val="clear" w:color="auto" w:fill="auto"/>
            <w:vAlign w:val="center"/>
            <w:hideMark/>
          </w:tcPr>
          <w:p w:rsidR="00D644BC" w:rsidRPr="00D644BC" w:rsidRDefault="00D644BC" w:rsidP="00D644BC">
            <w:pPr>
              <w:rPr>
                <w:color w:val="000000"/>
              </w:rPr>
            </w:pPr>
            <w:r w:rsidRPr="00D644BC">
              <w:rPr>
                <w:color w:val="000000"/>
              </w:rPr>
              <w:t>Капитальный ремонт МБ ДОУ № 19</w:t>
            </w:r>
          </w:p>
        </w:tc>
        <w:tc>
          <w:tcPr>
            <w:tcW w:w="162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right"/>
              <w:rPr>
                <w:color w:val="000000"/>
              </w:rPr>
            </w:pPr>
            <w:r w:rsidRPr="00D644BC">
              <w:rPr>
                <w:color w:val="000000"/>
              </w:rPr>
              <w:t>79,9</w:t>
            </w:r>
          </w:p>
        </w:tc>
        <w:tc>
          <w:tcPr>
            <w:tcW w:w="2313"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right"/>
              <w:rPr>
                <w:color w:val="000000"/>
              </w:rPr>
            </w:pPr>
            <w:r w:rsidRPr="00D644BC">
              <w:rPr>
                <w:color w:val="000000"/>
              </w:rPr>
              <w:t>100,0</w:t>
            </w:r>
          </w:p>
        </w:tc>
        <w:tc>
          <w:tcPr>
            <w:tcW w:w="154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rPr>
                <w:color w:val="000000"/>
              </w:rPr>
            </w:pPr>
            <w:r w:rsidRPr="00D644BC">
              <w:rPr>
                <w:color w:val="000000"/>
              </w:rPr>
              <w:t xml:space="preserve">       30 534,0   </w:t>
            </w:r>
          </w:p>
        </w:tc>
        <w:tc>
          <w:tcPr>
            <w:tcW w:w="154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right"/>
              <w:rPr>
                <w:color w:val="000000"/>
              </w:rPr>
            </w:pPr>
            <w:r w:rsidRPr="00D644BC">
              <w:rPr>
                <w:color w:val="000000"/>
              </w:rPr>
              <w:t>100,0</w:t>
            </w:r>
          </w:p>
        </w:tc>
        <w:tc>
          <w:tcPr>
            <w:tcW w:w="154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rPr>
                <w:color w:val="000000"/>
              </w:rPr>
            </w:pPr>
            <w:r w:rsidRPr="00D644BC">
              <w:rPr>
                <w:color w:val="000000"/>
              </w:rPr>
              <w:t xml:space="preserve">       38 215,3   </w:t>
            </w:r>
          </w:p>
        </w:tc>
        <w:tc>
          <w:tcPr>
            <w:tcW w:w="158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right"/>
              <w:rPr>
                <w:color w:val="000000"/>
              </w:rPr>
            </w:pPr>
            <w:r w:rsidRPr="00D644BC">
              <w:rPr>
                <w:color w:val="000000"/>
              </w:rPr>
              <w:t>100,0</w:t>
            </w:r>
          </w:p>
        </w:tc>
      </w:tr>
      <w:tr w:rsidR="00D644BC" w:rsidRPr="00D644BC" w:rsidTr="00D644BC">
        <w:trPr>
          <w:trHeight w:val="630"/>
        </w:trPr>
        <w:tc>
          <w:tcPr>
            <w:tcW w:w="540" w:type="dxa"/>
            <w:vMerge/>
            <w:tcBorders>
              <w:top w:val="nil"/>
              <w:left w:val="single" w:sz="4" w:space="0" w:color="auto"/>
              <w:bottom w:val="nil"/>
              <w:right w:val="single" w:sz="4" w:space="0" w:color="auto"/>
            </w:tcBorders>
            <w:vAlign w:val="center"/>
            <w:hideMark/>
          </w:tcPr>
          <w:p w:rsidR="00D644BC" w:rsidRPr="00D644BC" w:rsidRDefault="00D644BC" w:rsidP="00D644BC">
            <w:pPr>
              <w:rPr>
                <w:color w:val="000000"/>
              </w:rPr>
            </w:pPr>
          </w:p>
        </w:tc>
        <w:tc>
          <w:tcPr>
            <w:tcW w:w="4989" w:type="dxa"/>
            <w:tcBorders>
              <w:top w:val="nil"/>
              <w:left w:val="nil"/>
              <w:bottom w:val="single" w:sz="4" w:space="0" w:color="auto"/>
              <w:right w:val="single" w:sz="4" w:space="0" w:color="auto"/>
            </w:tcBorders>
            <w:shd w:val="clear" w:color="auto" w:fill="auto"/>
            <w:vAlign w:val="center"/>
            <w:hideMark/>
          </w:tcPr>
          <w:p w:rsidR="00D644BC" w:rsidRPr="00D644BC" w:rsidRDefault="00D644BC" w:rsidP="00D644BC">
            <w:pPr>
              <w:rPr>
                <w:color w:val="000000"/>
              </w:rPr>
            </w:pPr>
            <w:r w:rsidRPr="00D644BC">
              <w:rPr>
                <w:color w:val="000000"/>
              </w:rPr>
              <w:t>Капитальный ремонт МБОУ СОШ № 5</w:t>
            </w:r>
          </w:p>
        </w:tc>
        <w:tc>
          <w:tcPr>
            <w:tcW w:w="162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right"/>
              <w:rPr>
                <w:color w:val="000000"/>
              </w:rPr>
            </w:pPr>
            <w:r w:rsidRPr="00D644BC">
              <w:rPr>
                <w:color w:val="000000"/>
              </w:rPr>
              <w:t>79,9</w:t>
            </w:r>
          </w:p>
        </w:tc>
        <w:tc>
          <w:tcPr>
            <w:tcW w:w="2313"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right"/>
              <w:rPr>
                <w:color w:val="000000"/>
              </w:rPr>
            </w:pPr>
            <w:r w:rsidRPr="00D644BC">
              <w:rPr>
                <w:color w:val="000000"/>
              </w:rPr>
              <w:t>100,0</w:t>
            </w:r>
          </w:p>
        </w:tc>
        <w:tc>
          <w:tcPr>
            <w:tcW w:w="154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rPr>
                <w:color w:val="000000"/>
              </w:rPr>
            </w:pPr>
            <w:r w:rsidRPr="00D644BC">
              <w:rPr>
                <w:color w:val="000000"/>
              </w:rPr>
              <w:t xml:space="preserve">       25 983,8   </w:t>
            </w:r>
          </w:p>
        </w:tc>
        <w:tc>
          <w:tcPr>
            <w:tcW w:w="154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right"/>
              <w:rPr>
                <w:color w:val="000000"/>
              </w:rPr>
            </w:pPr>
            <w:r w:rsidRPr="00D644BC">
              <w:rPr>
                <w:color w:val="000000"/>
              </w:rPr>
              <w:t>100,0</w:t>
            </w:r>
          </w:p>
        </w:tc>
        <w:tc>
          <w:tcPr>
            <w:tcW w:w="154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rPr>
                <w:color w:val="000000"/>
              </w:rPr>
            </w:pPr>
            <w:r w:rsidRPr="00D644BC">
              <w:rPr>
                <w:color w:val="000000"/>
              </w:rPr>
              <w:t xml:space="preserve">       32 520,4   </w:t>
            </w:r>
          </w:p>
        </w:tc>
        <w:tc>
          <w:tcPr>
            <w:tcW w:w="158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right"/>
              <w:rPr>
                <w:color w:val="000000"/>
              </w:rPr>
            </w:pPr>
            <w:r w:rsidRPr="00D644BC">
              <w:rPr>
                <w:color w:val="000000"/>
              </w:rPr>
              <w:t>100,0</w:t>
            </w:r>
          </w:p>
        </w:tc>
      </w:tr>
      <w:tr w:rsidR="00D644BC" w:rsidRPr="00D644BC" w:rsidTr="00D644BC">
        <w:trPr>
          <w:trHeight w:val="375"/>
        </w:trPr>
        <w:tc>
          <w:tcPr>
            <w:tcW w:w="540" w:type="dxa"/>
            <w:vMerge/>
            <w:tcBorders>
              <w:top w:val="nil"/>
              <w:left w:val="single" w:sz="4" w:space="0" w:color="auto"/>
              <w:bottom w:val="nil"/>
              <w:right w:val="single" w:sz="4" w:space="0" w:color="auto"/>
            </w:tcBorders>
            <w:vAlign w:val="center"/>
            <w:hideMark/>
          </w:tcPr>
          <w:p w:rsidR="00D644BC" w:rsidRPr="00D644BC" w:rsidRDefault="00D644BC" w:rsidP="00D644BC">
            <w:pPr>
              <w:rPr>
                <w:color w:val="000000"/>
              </w:rPr>
            </w:pPr>
          </w:p>
        </w:tc>
        <w:tc>
          <w:tcPr>
            <w:tcW w:w="4989" w:type="dxa"/>
            <w:tcBorders>
              <w:top w:val="nil"/>
              <w:left w:val="nil"/>
              <w:bottom w:val="single" w:sz="4" w:space="0" w:color="auto"/>
              <w:right w:val="single" w:sz="4" w:space="0" w:color="auto"/>
            </w:tcBorders>
            <w:shd w:val="clear" w:color="auto" w:fill="auto"/>
            <w:vAlign w:val="center"/>
            <w:hideMark/>
          </w:tcPr>
          <w:p w:rsidR="00D644BC" w:rsidRPr="00D644BC" w:rsidRDefault="00D644BC" w:rsidP="00D644BC">
            <w:pPr>
              <w:rPr>
                <w:color w:val="000000"/>
              </w:rPr>
            </w:pPr>
            <w:r w:rsidRPr="00D644BC">
              <w:rPr>
                <w:color w:val="000000"/>
              </w:rPr>
              <w:t>Капитальный ремонт МБОУ СОШ № 9</w:t>
            </w:r>
          </w:p>
        </w:tc>
        <w:tc>
          <w:tcPr>
            <w:tcW w:w="162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right"/>
              <w:rPr>
                <w:color w:val="000000"/>
              </w:rPr>
            </w:pPr>
            <w:r w:rsidRPr="00D644BC">
              <w:rPr>
                <w:color w:val="000000"/>
              </w:rPr>
              <w:t>79,9</w:t>
            </w:r>
          </w:p>
        </w:tc>
        <w:tc>
          <w:tcPr>
            <w:tcW w:w="2313"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right"/>
              <w:rPr>
                <w:color w:val="000000"/>
              </w:rPr>
            </w:pPr>
            <w:r w:rsidRPr="00D644BC">
              <w:rPr>
                <w:color w:val="000000"/>
              </w:rPr>
              <w:t>100,0</w:t>
            </w:r>
          </w:p>
        </w:tc>
        <w:tc>
          <w:tcPr>
            <w:tcW w:w="154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rPr>
                <w:color w:val="000000"/>
              </w:rPr>
            </w:pPr>
            <w:r w:rsidRPr="00D644BC">
              <w:rPr>
                <w:color w:val="000000"/>
              </w:rPr>
              <w:t xml:space="preserve">            917,6   </w:t>
            </w:r>
          </w:p>
        </w:tc>
        <w:tc>
          <w:tcPr>
            <w:tcW w:w="154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right"/>
              <w:rPr>
                <w:color w:val="000000"/>
              </w:rPr>
            </w:pPr>
            <w:r w:rsidRPr="00D644BC">
              <w:rPr>
                <w:color w:val="000000"/>
              </w:rPr>
              <w:t>100,0</w:t>
            </w:r>
          </w:p>
        </w:tc>
        <w:tc>
          <w:tcPr>
            <w:tcW w:w="154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rPr>
                <w:color w:val="000000"/>
              </w:rPr>
            </w:pPr>
            <w:r w:rsidRPr="00D644BC">
              <w:rPr>
                <w:color w:val="000000"/>
              </w:rPr>
              <w:t xml:space="preserve">         1 148,5   </w:t>
            </w:r>
          </w:p>
        </w:tc>
        <w:tc>
          <w:tcPr>
            <w:tcW w:w="158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right"/>
              <w:rPr>
                <w:color w:val="000000"/>
              </w:rPr>
            </w:pPr>
            <w:r w:rsidRPr="00D644BC">
              <w:rPr>
                <w:color w:val="000000"/>
              </w:rPr>
              <w:t>100,0</w:t>
            </w:r>
          </w:p>
        </w:tc>
      </w:tr>
      <w:tr w:rsidR="00D644BC" w:rsidRPr="00D644BC" w:rsidTr="00D644BC">
        <w:trPr>
          <w:trHeight w:val="815"/>
        </w:trPr>
        <w:tc>
          <w:tcPr>
            <w:tcW w:w="540"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D644BC" w:rsidRPr="00D644BC" w:rsidRDefault="00D644BC" w:rsidP="00D644BC">
            <w:pPr>
              <w:jc w:val="center"/>
              <w:rPr>
                <w:color w:val="000000"/>
              </w:rPr>
            </w:pPr>
            <w:r w:rsidRPr="00D644BC">
              <w:rPr>
                <w:color w:val="000000"/>
              </w:rPr>
              <w:t> </w:t>
            </w:r>
          </w:p>
        </w:tc>
        <w:tc>
          <w:tcPr>
            <w:tcW w:w="4989" w:type="dxa"/>
            <w:tcBorders>
              <w:top w:val="nil"/>
              <w:left w:val="nil"/>
              <w:bottom w:val="single" w:sz="4" w:space="0" w:color="auto"/>
              <w:right w:val="single" w:sz="4" w:space="0" w:color="auto"/>
            </w:tcBorders>
            <w:shd w:val="clear" w:color="auto" w:fill="auto"/>
            <w:vAlign w:val="center"/>
            <w:hideMark/>
          </w:tcPr>
          <w:p w:rsidR="00D644BC" w:rsidRPr="00D644BC" w:rsidRDefault="00D644BC" w:rsidP="00D644BC">
            <w:pPr>
              <w:rPr>
                <w:color w:val="000000"/>
              </w:rPr>
            </w:pPr>
            <w:r>
              <w:rPr>
                <w:color w:val="000000"/>
              </w:rPr>
              <w:t xml:space="preserve">Строительство средней школы на 600 мест по адресу: город Батайск, </w:t>
            </w:r>
            <w:r w:rsidRPr="00D644BC">
              <w:rPr>
                <w:color w:val="000000"/>
              </w:rPr>
              <w:t>улица Огородная, 78</w:t>
            </w:r>
          </w:p>
        </w:tc>
        <w:tc>
          <w:tcPr>
            <w:tcW w:w="162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right"/>
              <w:rPr>
                <w:color w:val="000000"/>
              </w:rPr>
            </w:pPr>
            <w:r w:rsidRPr="00D644BC">
              <w:rPr>
                <w:color w:val="000000"/>
              </w:rPr>
              <w:t>94,4</w:t>
            </w:r>
          </w:p>
        </w:tc>
        <w:tc>
          <w:tcPr>
            <w:tcW w:w="2313"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right"/>
              <w:rPr>
                <w:color w:val="000000"/>
              </w:rPr>
            </w:pPr>
            <w:r w:rsidRPr="00D644BC">
              <w:rPr>
                <w:color w:val="000000"/>
              </w:rPr>
              <w:t>100,0</w:t>
            </w:r>
          </w:p>
        </w:tc>
        <w:tc>
          <w:tcPr>
            <w:tcW w:w="154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rPr>
                <w:color w:val="000000"/>
              </w:rPr>
            </w:pPr>
            <w:r w:rsidRPr="00D644BC">
              <w:rPr>
                <w:color w:val="000000"/>
              </w:rPr>
              <w:t xml:space="preserve">       27 231,1   </w:t>
            </w:r>
          </w:p>
        </w:tc>
        <w:tc>
          <w:tcPr>
            <w:tcW w:w="154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right"/>
              <w:rPr>
                <w:color w:val="000000"/>
              </w:rPr>
            </w:pPr>
            <w:r w:rsidRPr="00D644BC">
              <w:rPr>
                <w:color w:val="000000"/>
              </w:rPr>
              <w:t>100,0</w:t>
            </w:r>
          </w:p>
        </w:tc>
        <w:tc>
          <w:tcPr>
            <w:tcW w:w="154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rPr>
                <w:color w:val="000000"/>
              </w:rPr>
            </w:pPr>
            <w:r w:rsidRPr="00D644BC">
              <w:rPr>
                <w:color w:val="000000"/>
              </w:rPr>
              <w:t xml:space="preserve">       28 846,5   </w:t>
            </w:r>
          </w:p>
        </w:tc>
        <w:tc>
          <w:tcPr>
            <w:tcW w:w="158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right"/>
              <w:rPr>
                <w:color w:val="000000"/>
              </w:rPr>
            </w:pPr>
            <w:r w:rsidRPr="00D644BC">
              <w:rPr>
                <w:color w:val="000000"/>
              </w:rPr>
              <w:t>100,0</w:t>
            </w:r>
          </w:p>
        </w:tc>
      </w:tr>
      <w:tr w:rsidR="00D644BC" w:rsidRPr="00D644BC" w:rsidTr="00D644BC">
        <w:trPr>
          <w:trHeight w:val="945"/>
        </w:trPr>
        <w:tc>
          <w:tcPr>
            <w:tcW w:w="540" w:type="dxa"/>
            <w:vMerge/>
            <w:tcBorders>
              <w:top w:val="single" w:sz="4" w:space="0" w:color="auto"/>
              <w:left w:val="single" w:sz="4" w:space="0" w:color="auto"/>
              <w:bottom w:val="single" w:sz="4" w:space="0" w:color="000000"/>
              <w:right w:val="single" w:sz="4" w:space="0" w:color="auto"/>
            </w:tcBorders>
            <w:vAlign w:val="center"/>
            <w:hideMark/>
          </w:tcPr>
          <w:p w:rsidR="00D644BC" w:rsidRPr="00D644BC" w:rsidRDefault="00D644BC" w:rsidP="00D644BC">
            <w:pPr>
              <w:rPr>
                <w:color w:val="000000"/>
              </w:rPr>
            </w:pPr>
          </w:p>
        </w:tc>
        <w:tc>
          <w:tcPr>
            <w:tcW w:w="4989" w:type="dxa"/>
            <w:tcBorders>
              <w:top w:val="nil"/>
              <w:left w:val="nil"/>
              <w:bottom w:val="single" w:sz="4" w:space="0" w:color="auto"/>
              <w:right w:val="single" w:sz="4" w:space="0" w:color="auto"/>
            </w:tcBorders>
            <w:shd w:val="clear" w:color="auto" w:fill="auto"/>
            <w:vAlign w:val="center"/>
            <w:hideMark/>
          </w:tcPr>
          <w:p w:rsidR="00D644BC" w:rsidRPr="00D644BC" w:rsidRDefault="00D644BC" w:rsidP="00D644BC">
            <w:pPr>
              <w:rPr>
                <w:color w:val="000000"/>
              </w:rPr>
            </w:pPr>
            <w:r w:rsidRPr="00D644BC">
              <w:rPr>
                <w:color w:val="000000"/>
              </w:rPr>
              <w:t>Строительство детского сада на 220 мест по адресу: Ростовская область, г. Батайск, район Северный массив, 17</w:t>
            </w:r>
          </w:p>
        </w:tc>
        <w:tc>
          <w:tcPr>
            <w:tcW w:w="162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right"/>
              <w:rPr>
                <w:color w:val="000000"/>
              </w:rPr>
            </w:pPr>
            <w:r w:rsidRPr="00D644BC">
              <w:rPr>
                <w:color w:val="000000"/>
              </w:rPr>
              <w:t>79,9</w:t>
            </w:r>
          </w:p>
        </w:tc>
        <w:tc>
          <w:tcPr>
            <w:tcW w:w="2313"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right"/>
              <w:rPr>
                <w:color w:val="000000"/>
              </w:rPr>
            </w:pPr>
            <w:r w:rsidRPr="00D644BC">
              <w:rPr>
                <w:color w:val="000000"/>
              </w:rPr>
              <w:t>100,0</w:t>
            </w:r>
          </w:p>
        </w:tc>
        <w:tc>
          <w:tcPr>
            <w:tcW w:w="154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rPr>
                <w:color w:val="000000"/>
              </w:rPr>
            </w:pPr>
            <w:r w:rsidRPr="00D644BC">
              <w:rPr>
                <w:color w:val="000000"/>
              </w:rPr>
              <w:t xml:space="preserve">     143 425,1   </w:t>
            </w:r>
          </w:p>
        </w:tc>
        <w:tc>
          <w:tcPr>
            <w:tcW w:w="154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right"/>
              <w:rPr>
                <w:color w:val="000000"/>
              </w:rPr>
            </w:pPr>
            <w:r w:rsidRPr="00D644BC">
              <w:rPr>
                <w:color w:val="000000"/>
              </w:rPr>
              <w:t>100,0</w:t>
            </w:r>
          </w:p>
        </w:tc>
        <w:tc>
          <w:tcPr>
            <w:tcW w:w="154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rPr>
                <w:color w:val="000000"/>
              </w:rPr>
            </w:pPr>
            <w:r w:rsidRPr="00D644BC">
              <w:rPr>
                <w:color w:val="000000"/>
              </w:rPr>
              <w:t xml:space="preserve">     144 344,5   </w:t>
            </w:r>
          </w:p>
        </w:tc>
        <w:tc>
          <w:tcPr>
            <w:tcW w:w="1580" w:type="dxa"/>
            <w:tcBorders>
              <w:top w:val="nil"/>
              <w:left w:val="nil"/>
              <w:bottom w:val="single" w:sz="4" w:space="0" w:color="auto"/>
              <w:right w:val="single" w:sz="4" w:space="0" w:color="auto"/>
            </w:tcBorders>
            <w:shd w:val="clear" w:color="auto" w:fill="auto"/>
            <w:noWrap/>
            <w:vAlign w:val="bottom"/>
            <w:hideMark/>
          </w:tcPr>
          <w:p w:rsidR="00D644BC" w:rsidRPr="00D644BC" w:rsidRDefault="00D644BC" w:rsidP="00D644BC">
            <w:pPr>
              <w:jc w:val="right"/>
              <w:rPr>
                <w:color w:val="000000"/>
              </w:rPr>
            </w:pPr>
            <w:r w:rsidRPr="00D644BC">
              <w:rPr>
                <w:color w:val="000000"/>
              </w:rPr>
              <w:t>100,0</w:t>
            </w:r>
          </w:p>
        </w:tc>
      </w:tr>
    </w:tbl>
    <w:p w:rsidR="00D644BC" w:rsidRPr="00C76EA6" w:rsidRDefault="00D644BC" w:rsidP="00342061">
      <w:pPr>
        <w:autoSpaceDE w:val="0"/>
        <w:autoSpaceDN w:val="0"/>
        <w:adjustRightInd w:val="0"/>
        <w:spacing w:line="228" w:lineRule="auto"/>
        <w:ind w:firstLine="318"/>
        <w:jc w:val="center"/>
        <w:rPr>
          <w:kern w:val="2"/>
          <w:sz w:val="28"/>
          <w:szCs w:val="28"/>
          <w:lang w:eastAsia="en-US"/>
        </w:rPr>
      </w:pPr>
    </w:p>
    <w:p w:rsidR="009C192E" w:rsidRPr="00C76EA6" w:rsidRDefault="009C192E" w:rsidP="009C192E">
      <w:pPr>
        <w:ind w:hanging="1134"/>
        <w:jc w:val="center"/>
        <w:rPr>
          <w:sz w:val="28"/>
          <w:szCs w:val="28"/>
        </w:rPr>
      </w:pPr>
    </w:p>
    <w:p w:rsidR="009C192E" w:rsidRPr="00C76EA6" w:rsidRDefault="009C192E" w:rsidP="009C192E">
      <w:pPr>
        <w:ind w:hanging="1134"/>
        <w:rPr>
          <w:sz w:val="28"/>
          <w:szCs w:val="28"/>
        </w:rPr>
      </w:pPr>
    </w:p>
    <w:p w:rsidR="009C192E" w:rsidRPr="00C76EA6" w:rsidRDefault="009C192E" w:rsidP="004A2AD7">
      <w:pPr>
        <w:ind w:left="10773"/>
        <w:jc w:val="center"/>
        <w:rPr>
          <w:sz w:val="28"/>
          <w:szCs w:val="28"/>
        </w:rPr>
      </w:pPr>
    </w:p>
    <w:p w:rsidR="009C192E" w:rsidRPr="00C76EA6" w:rsidRDefault="009C192E" w:rsidP="004A2AD7">
      <w:pPr>
        <w:ind w:left="10773"/>
        <w:jc w:val="center"/>
        <w:rPr>
          <w:sz w:val="28"/>
          <w:szCs w:val="28"/>
        </w:rPr>
      </w:pPr>
    </w:p>
    <w:p w:rsidR="009C192E" w:rsidRPr="00C76EA6" w:rsidRDefault="009C192E" w:rsidP="004A2AD7">
      <w:pPr>
        <w:ind w:left="10773"/>
        <w:jc w:val="center"/>
        <w:rPr>
          <w:sz w:val="28"/>
          <w:szCs w:val="28"/>
        </w:rPr>
      </w:pPr>
    </w:p>
    <w:p w:rsidR="009C192E" w:rsidRPr="00C76EA6" w:rsidRDefault="009C192E" w:rsidP="004A2AD7">
      <w:pPr>
        <w:ind w:left="10773"/>
        <w:jc w:val="center"/>
        <w:rPr>
          <w:sz w:val="28"/>
          <w:szCs w:val="28"/>
        </w:rPr>
      </w:pPr>
    </w:p>
    <w:p w:rsidR="009C192E" w:rsidRPr="00C76EA6" w:rsidRDefault="009C192E" w:rsidP="004A2AD7">
      <w:pPr>
        <w:ind w:left="10773"/>
        <w:jc w:val="center"/>
        <w:rPr>
          <w:sz w:val="28"/>
          <w:szCs w:val="28"/>
        </w:rPr>
      </w:pPr>
    </w:p>
    <w:p w:rsidR="009C192E" w:rsidRDefault="009C192E" w:rsidP="009C192E">
      <w:pPr>
        <w:ind w:left="10773"/>
        <w:jc w:val="center"/>
        <w:rPr>
          <w:sz w:val="28"/>
          <w:szCs w:val="28"/>
        </w:rPr>
      </w:pPr>
    </w:p>
    <w:p w:rsidR="001334B3" w:rsidRDefault="001334B3" w:rsidP="009C192E">
      <w:pPr>
        <w:ind w:left="10773"/>
        <w:jc w:val="center"/>
        <w:rPr>
          <w:sz w:val="28"/>
          <w:szCs w:val="28"/>
        </w:rPr>
      </w:pPr>
    </w:p>
    <w:p w:rsidR="001334B3" w:rsidRDefault="001334B3" w:rsidP="009C192E">
      <w:pPr>
        <w:ind w:left="10773"/>
        <w:jc w:val="center"/>
        <w:rPr>
          <w:sz w:val="28"/>
          <w:szCs w:val="28"/>
        </w:rPr>
      </w:pPr>
    </w:p>
    <w:p w:rsidR="001334B3" w:rsidRDefault="001334B3" w:rsidP="009C192E">
      <w:pPr>
        <w:ind w:left="10773"/>
        <w:jc w:val="center"/>
        <w:rPr>
          <w:sz w:val="28"/>
          <w:szCs w:val="28"/>
        </w:rPr>
      </w:pPr>
    </w:p>
    <w:p w:rsidR="001334B3" w:rsidRDefault="001334B3" w:rsidP="009C192E">
      <w:pPr>
        <w:ind w:left="10773"/>
        <w:jc w:val="center"/>
        <w:rPr>
          <w:sz w:val="28"/>
          <w:szCs w:val="28"/>
        </w:rPr>
      </w:pPr>
    </w:p>
    <w:p w:rsidR="001334B3" w:rsidRDefault="001334B3" w:rsidP="009C192E">
      <w:pPr>
        <w:ind w:left="10773"/>
        <w:jc w:val="center"/>
        <w:rPr>
          <w:sz w:val="28"/>
          <w:szCs w:val="28"/>
        </w:rPr>
      </w:pPr>
    </w:p>
    <w:p w:rsidR="001334B3" w:rsidRDefault="001334B3" w:rsidP="009C192E">
      <w:pPr>
        <w:ind w:left="10773"/>
        <w:jc w:val="center"/>
        <w:rPr>
          <w:sz w:val="28"/>
          <w:szCs w:val="28"/>
        </w:rPr>
      </w:pPr>
    </w:p>
    <w:p w:rsidR="001334B3" w:rsidRDefault="001334B3" w:rsidP="009C192E">
      <w:pPr>
        <w:ind w:left="10773"/>
        <w:jc w:val="center"/>
        <w:rPr>
          <w:sz w:val="28"/>
          <w:szCs w:val="28"/>
        </w:rPr>
      </w:pPr>
    </w:p>
    <w:p w:rsidR="001334B3" w:rsidRDefault="001334B3" w:rsidP="009C192E">
      <w:pPr>
        <w:ind w:left="10773"/>
        <w:jc w:val="center"/>
        <w:rPr>
          <w:sz w:val="28"/>
          <w:szCs w:val="28"/>
        </w:rPr>
      </w:pPr>
    </w:p>
    <w:p w:rsidR="001334B3" w:rsidRPr="00C76EA6" w:rsidRDefault="001334B3" w:rsidP="009C192E">
      <w:pPr>
        <w:ind w:left="10773"/>
        <w:jc w:val="center"/>
        <w:rPr>
          <w:sz w:val="28"/>
          <w:szCs w:val="28"/>
        </w:rPr>
      </w:pPr>
    </w:p>
    <w:p w:rsidR="009C192E" w:rsidRPr="00C76EA6" w:rsidRDefault="009C192E" w:rsidP="004A2AD7">
      <w:pPr>
        <w:ind w:left="10773"/>
        <w:jc w:val="center"/>
        <w:rPr>
          <w:sz w:val="28"/>
          <w:szCs w:val="28"/>
        </w:rPr>
      </w:pPr>
    </w:p>
    <w:p w:rsidR="00342061" w:rsidRPr="00C76EA6" w:rsidRDefault="00342061" w:rsidP="004A2AD7">
      <w:pPr>
        <w:ind w:left="10773"/>
        <w:jc w:val="center"/>
        <w:rPr>
          <w:sz w:val="28"/>
          <w:szCs w:val="28"/>
        </w:rPr>
      </w:pPr>
    </w:p>
    <w:p w:rsidR="004A2AD7" w:rsidRPr="00C76EA6" w:rsidRDefault="004A2AD7" w:rsidP="004A2AD7">
      <w:pPr>
        <w:ind w:left="10773"/>
        <w:jc w:val="center"/>
        <w:rPr>
          <w:sz w:val="28"/>
          <w:szCs w:val="28"/>
        </w:rPr>
      </w:pPr>
      <w:r w:rsidRPr="00C76EA6">
        <w:rPr>
          <w:sz w:val="28"/>
          <w:szCs w:val="28"/>
        </w:rPr>
        <w:lastRenderedPageBreak/>
        <w:t>Приложение № 6</w:t>
      </w:r>
    </w:p>
    <w:p w:rsidR="004A2AD7" w:rsidRPr="00C76EA6" w:rsidRDefault="004A2AD7" w:rsidP="004A2AD7">
      <w:pPr>
        <w:ind w:left="10773"/>
        <w:jc w:val="center"/>
        <w:rPr>
          <w:sz w:val="28"/>
          <w:szCs w:val="28"/>
        </w:rPr>
      </w:pPr>
      <w:r w:rsidRPr="00C76EA6">
        <w:rPr>
          <w:sz w:val="28"/>
          <w:szCs w:val="28"/>
        </w:rPr>
        <w:t xml:space="preserve">к отчету о реализации </w:t>
      </w:r>
    </w:p>
    <w:p w:rsidR="004A2AD7" w:rsidRPr="00C76EA6" w:rsidRDefault="004A2AD7" w:rsidP="004A2AD7">
      <w:pPr>
        <w:ind w:left="10773"/>
        <w:jc w:val="center"/>
        <w:rPr>
          <w:sz w:val="28"/>
          <w:szCs w:val="28"/>
        </w:rPr>
      </w:pPr>
      <w:r w:rsidRPr="00C76EA6">
        <w:rPr>
          <w:sz w:val="28"/>
          <w:szCs w:val="28"/>
        </w:rPr>
        <w:t xml:space="preserve">Муниципальной программы </w:t>
      </w:r>
    </w:p>
    <w:p w:rsidR="004A2AD7" w:rsidRPr="00C76EA6" w:rsidRDefault="004A2AD7" w:rsidP="004A2AD7">
      <w:pPr>
        <w:ind w:left="10773"/>
        <w:jc w:val="center"/>
        <w:rPr>
          <w:sz w:val="28"/>
          <w:szCs w:val="28"/>
        </w:rPr>
      </w:pPr>
      <w:r w:rsidRPr="00C76EA6">
        <w:rPr>
          <w:sz w:val="28"/>
          <w:szCs w:val="28"/>
        </w:rPr>
        <w:t>города Батайск</w:t>
      </w:r>
      <w:r w:rsidR="001334B3">
        <w:rPr>
          <w:sz w:val="28"/>
          <w:szCs w:val="28"/>
        </w:rPr>
        <w:t>а «Развитие образования» за 2020</w:t>
      </w:r>
      <w:r w:rsidRPr="00C76EA6">
        <w:rPr>
          <w:sz w:val="28"/>
          <w:szCs w:val="28"/>
        </w:rPr>
        <w:t xml:space="preserve"> год  </w:t>
      </w:r>
    </w:p>
    <w:p w:rsidR="004A2AD7" w:rsidRPr="00C76EA6" w:rsidRDefault="004A2AD7" w:rsidP="007B26C3">
      <w:pPr>
        <w:rPr>
          <w:sz w:val="28"/>
          <w:szCs w:val="28"/>
        </w:rPr>
      </w:pPr>
    </w:p>
    <w:p w:rsidR="004A2AD7" w:rsidRPr="00C76EA6" w:rsidRDefault="004A2AD7" w:rsidP="004A2AD7">
      <w:pPr>
        <w:jc w:val="center"/>
        <w:rPr>
          <w:sz w:val="28"/>
          <w:szCs w:val="28"/>
        </w:rPr>
      </w:pPr>
      <w:r w:rsidRPr="00C76EA6">
        <w:rPr>
          <w:sz w:val="28"/>
          <w:szCs w:val="28"/>
        </w:rPr>
        <w:t>ИНФОРМАЦИЯ</w:t>
      </w:r>
    </w:p>
    <w:p w:rsidR="002214E6" w:rsidRDefault="004A2AD7" w:rsidP="002214E6">
      <w:pPr>
        <w:jc w:val="center"/>
        <w:rPr>
          <w:sz w:val="28"/>
          <w:szCs w:val="28"/>
        </w:rPr>
      </w:pPr>
      <w:r w:rsidRPr="00C76EA6">
        <w:rPr>
          <w:sz w:val="28"/>
          <w:szCs w:val="28"/>
        </w:rPr>
        <w:t>о расходах за счет средств, полученных от предпринимательской и иной приносящей доход деятельности, муниципальных бюджетных и автономных учреждений муниципального образования «Город Батайск» в отчетном году</w:t>
      </w:r>
    </w:p>
    <w:tbl>
      <w:tblPr>
        <w:tblW w:w="16302" w:type="dxa"/>
        <w:tblInd w:w="-856" w:type="dxa"/>
        <w:tblLayout w:type="fixed"/>
        <w:tblLook w:val="04A0" w:firstRow="1" w:lastRow="0" w:firstColumn="1" w:lastColumn="0" w:noHBand="0" w:noVBand="1"/>
      </w:tblPr>
      <w:tblGrid>
        <w:gridCol w:w="2269"/>
        <w:gridCol w:w="1134"/>
        <w:gridCol w:w="1134"/>
        <w:gridCol w:w="1134"/>
        <w:gridCol w:w="992"/>
        <w:gridCol w:w="1202"/>
        <w:gridCol w:w="1163"/>
        <w:gridCol w:w="982"/>
        <w:gridCol w:w="1108"/>
        <w:gridCol w:w="1073"/>
        <w:gridCol w:w="992"/>
        <w:gridCol w:w="1134"/>
        <w:gridCol w:w="993"/>
        <w:gridCol w:w="992"/>
      </w:tblGrid>
      <w:tr w:rsidR="002A1580" w:rsidRPr="001334B3" w:rsidTr="00283E37">
        <w:trPr>
          <w:trHeight w:val="1230"/>
        </w:trPr>
        <w:tc>
          <w:tcPr>
            <w:tcW w:w="22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34B3" w:rsidRPr="00283E37" w:rsidRDefault="001334B3" w:rsidP="001334B3">
            <w:pPr>
              <w:jc w:val="center"/>
              <w:rPr>
                <w:color w:val="000000"/>
                <w:sz w:val="22"/>
                <w:szCs w:val="22"/>
              </w:rPr>
            </w:pPr>
            <w:r w:rsidRPr="00283E37">
              <w:rPr>
                <w:color w:val="000000"/>
                <w:sz w:val="22"/>
                <w:szCs w:val="22"/>
              </w:rPr>
              <w:t xml:space="preserve">Наименование муниципального                                                           учреждения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34B3" w:rsidRPr="00283E37" w:rsidRDefault="001334B3" w:rsidP="001334B3">
            <w:pPr>
              <w:jc w:val="center"/>
              <w:rPr>
                <w:color w:val="000000"/>
                <w:sz w:val="22"/>
                <w:szCs w:val="22"/>
              </w:rPr>
            </w:pPr>
            <w:r w:rsidRPr="00283E37">
              <w:rPr>
                <w:color w:val="000000"/>
                <w:sz w:val="22"/>
                <w:szCs w:val="22"/>
              </w:rPr>
              <w:t>Остаток средств на 01.01.2020 г</w:t>
            </w:r>
          </w:p>
        </w:tc>
        <w:tc>
          <w:tcPr>
            <w:tcW w:w="6607" w:type="dxa"/>
            <w:gridSpan w:val="6"/>
            <w:tcBorders>
              <w:top w:val="single" w:sz="4" w:space="0" w:color="auto"/>
              <w:left w:val="nil"/>
              <w:bottom w:val="single" w:sz="4" w:space="0" w:color="auto"/>
              <w:right w:val="single" w:sz="4" w:space="0" w:color="auto"/>
            </w:tcBorders>
            <w:shd w:val="clear" w:color="auto" w:fill="auto"/>
            <w:vAlign w:val="center"/>
            <w:hideMark/>
          </w:tcPr>
          <w:p w:rsidR="001334B3" w:rsidRPr="00283E37" w:rsidRDefault="001334B3" w:rsidP="001334B3">
            <w:pPr>
              <w:jc w:val="center"/>
              <w:rPr>
                <w:color w:val="000000"/>
                <w:sz w:val="22"/>
                <w:szCs w:val="22"/>
              </w:rPr>
            </w:pPr>
            <w:r w:rsidRPr="00283E37">
              <w:rPr>
                <w:color w:val="000000"/>
                <w:sz w:val="22"/>
                <w:szCs w:val="22"/>
              </w:rPr>
              <w:t>Фактически полученные доходы от предпринимательской и иной приносящей доход деятельности</w:t>
            </w:r>
          </w:p>
        </w:tc>
        <w:tc>
          <w:tcPr>
            <w:tcW w:w="5300" w:type="dxa"/>
            <w:gridSpan w:val="5"/>
            <w:tcBorders>
              <w:top w:val="single" w:sz="4" w:space="0" w:color="auto"/>
              <w:left w:val="nil"/>
              <w:bottom w:val="single" w:sz="4" w:space="0" w:color="auto"/>
              <w:right w:val="single" w:sz="4" w:space="0" w:color="auto"/>
            </w:tcBorders>
            <w:shd w:val="clear" w:color="auto" w:fill="auto"/>
            <w:vAlign w:val="center"/>
            <w:hideMark/>
          </w:tcPr>
          <w:p w:rsidR="001334B3" w:rsidRPr="00283E37" w:rsidRDefault="001334B3" w:rsidP="001334B3">
            <w:pPr>
              <w:jc w:val="center"/>
              <w:rPr>
                <w:color w:val="000000"/>
                <w:sz w:val="22"/>
                <w:szCs w:val="22"/>
              </w:rPr>
            </w:pPr>
            <w:r w:rsidRPr="00283E37">
              <w:rPr>
                <w:color w:val="000000"/>
                <w:sz w:val="22"/>
                <w:szCs w:val="22"/>
              </w:rPr>
              <w:t>Средства, направленные на реализацию муниципальной программы за счет доходов, полученных от предпринимательской и иной приносящей доход деятельности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334B3" w:rsidRPr="00283E37" w:rsidRDefault="001334B3" w:rsidP="001334B3">
            <w:pPr>
              <w:jc w:val="center"/>
              <w:rPr>
                <w:color w:val="000000"/>
                <w:sz w:val="22"/>
                <w:szCs w:val="22"/>
              </w:rPr>
            </w:pPr>
            <w:r w:rsidRPr="00283E37">
              <w:rPr>
                <w:color w:val="000000"/>
                <w:sz w:val="22"/>
                <w:szCs w:val="22"/>
              </w:rPr>
              <w:t>Остаток средств на 01.01.2021 г</w:t>
            </w:r>
          </w:p>
        </w:tc>
      </w:tr>
      <w:tr w:rsidR="002A1580" w:rsidRPr="001334B3" w:rsidTr="00283E37">
        <w:trPr>
          <w:trHeight w:val="300"/>
        </w:trPr>
        <w:tc>
          <w:tcPr>
            <w:tcW w:w="2269" w:type="dxa"/>
            <w:vMerge/>
            <w:tcBorders>
              <w:top w:val="single" w:sz="4" w:space="0" w:color="auto"/>
              <w:left w:val="single" w:sz="4" w:space="0" w:color="auto"/>
              <w:bottom w:val="single" w:sz="4" w:space="0" w:color="auto"/>
              <w:right w:val="single" w:sz="4" w:space="0" w:color="auto"/>
            </w:tcBorders>
            <w:vAlign w:val="center"/>
            <w:hideMark/>
          </w:tcPr>
          <w:p w:rsidR="001334B3" w:rsidRPr="00283E37" w:rsidRDefault="001334B3" w:rsidP="001334B3">
            <w:pPr>
              <w:rPr>
                <w:color w:val="000000"/>
                <w:sz w:val="22"/>
                <w:szCs w:val="22"/>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334B3" w:rsidRPr="00283E37" w:rsidRDefault="001334B3" w:rsidP="001334B3">
            <w:pPr>
              <w:rPr>
                <w:color w:val="000000"/>
                <w:sz w:val="22"/>
                <w:szCs w:val="22"/>
              </w:rPr>
            </w:pPr>
          </w:p>
        </w:tc>
        <w:tc>
          <w:tcPr>
            <w:tcW w:w="11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334B3" w:rsidRPr="00283E37" w:rsidRDefault="001334B3" w:rsidP="001334B3">
            <w:pPr>
              <w:jc w:val="center"/>
              <w:rPr>
                <w:color w:val="000000"/>
                <w:sz w:val="22"/>
                <w:szCs w:val="22"/>
              </w:rPr>
            </w:pPr>
            <w:r w:rsidRPr="00283E37">
              <w:rPr>
                <w:color w:val="000000"/>
                <w:sz w:val="22"/>
                <w:szCs w:val="22"/>
              </w:rPr>
              <w:t>всего</w:t>
            </w:r>
          </w:p>
        </w:tc>
        <w:tc>
          <w:tcPr>
            <w:tcW w:w="5473" w:type="dxa"/>
            <w:gridSpan w:val="5"/>
            <w:tcBorders>
              <w:top w:val="single" w:sz="4" w:space="0" w:color="auto"/>
              <w:left w:val="nil"/>
              <w:bottom w:val="single" w:sz="4" w:space="0" w:color="auto"/>
              <w:right w:val="single" w:sz="4" w:space="0" w:color="auto"/>
            </w:tcBorders>
            <w:shd w:val="clear" w:color="auto" w:fill="auto"/>
            <w:noWrap/>
            <w:vAlign w:val="bottom"/>
            <w:hideMark/>
          </w:tcPr>
          <w:p w:rsidR="001334B3" w:rsidRPr="00283E37" w:rsidRDefault="001334B3" w:rsidP="001334B3">
            <w:pPr>
              <w:jc w:val="center"/>
              <w:rPr>
                <w:color w:val="000000"/>
                <w:sz w:val="22"/>
                <w:szCs w:val="22"/>
              </w:rPr>
            </w:pPr>
            <w:r w:rsidRPr="00283E37">
              <w:rPr>
                <w:color w:val="000000"/>
                <w:sz w:val="22"/>
                <w:szCs w:val="22"/>
              </w:rPr>
              <w:t>в том числе:</w:t>
            </w:r>
          </w:p>
        </w:tc>
        <w:tc>
          <w:tcPr>
            <w:tcW w:w="110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334B3" w:rsidRPr="00283E37" w:rsidRDefault="001334B3" w:rsidP="001334B3">
            <w:pPr>
              <w:jc w:val="center"/>
              <w:rPr>
                <w:color w:val="000000"/>
                <w:sz w:val="22"/>
                <w:szCs w:val="22"/>
              </w:rPr>
            </w:pPr>
            <w:r w:rsidRPr="00283E37">
              <w:rPr>
                <w:color w:val="000000"/>
                <w:sz w:val="22"/>
                <w:szCs w:val="22"/>
              </w:rPr>
              <w:t>всего</w:t>
            </w:r>
          </w:p>
        </w:tc>
        <w:tc>
          <w:tcPr>
            <w:tcW w:w="4192" w:type="dxa"/>
            <w:gridSpan w:val="4"/>
            <w:tcBorders>
              <w:top w:val="single" w:sz="4" w:space="0" w:color="auto"/>
              <w:left w:val="nil"/>
              <w:bottom w:val="single" w:sz="4" w:space="0" w:color="auto"/>
              <w:right w:val="single" w:sz="4" w:space="0" w:color="auto"/>
            </w:tcBorders>
            <w:shd w:val="clear" w:color="auto" w:fill="auto"/>
            <w:noWrap/>
            <w:vAlign w:val="bottom"/>
            <w:hideMark/>
          </w:tcPr>
          <w:p w:rsidR="001334B3" w:rsidRPr="00283E37" w:rsidRDefault="001334B3" w:rsidP="001334B3">
            <w:pPr>
              <w:jc w:val="center"/>
              <w:rPr>
                <w:color w:val="000000"/>
                <w:sz w:val="22"/>
                <w:szCs w:val="22"/>
              </w:rPr>
            </w:pPr>
            <w:r w:rsidRPr="00283E37">
              <w:rPr>
                <w:color w:val="000000"/>
                <w:sz w:val="22"/>
                <w:szCs w:val="22"/>
              </w:rPr>
              <w:t>в том числе:</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334B3" w:rsidRPr="00283E37" w:rsidRDefault="001334B3" w:rsidP="001334B3">
            <w:pPr>
              <w:rPr>
                <w:color w:val="000000"/>
                <w:sz w:val="22"/>
                <w:szCs w:val="22"/>
              </w:rPr>
            </w:pPr>
          </w:p>
        </w:tc>
      </w:tr>
      <w:tr w:rsidR="001334B3" w:rsidRPr="002A1580" w:rsidTr="00283E37">
        <w:trPr>
          <w:trHeight w:val="2400"/>
        </w:trPr>
        <w:tc>
          <w:tcPr>
            <w:tcW w:w="2269" w:type="dxa"/>
            <w:vMerge/>
            <w:tcBorders>
              <w:top w:val="single" w:sz="4" w:space="0" w:color="auto"/>
              <w:left w:val="single" w:sz="4" w:space="0" w:color="auto"/>
              <w:bottom w:val="single" w:sz="4" w:space="0" w:color="auto"/>
              <w:right w:val="single" w:sz="4" w:space="0" w:color="auto"/>
            </w:tcBorders>
            <w:vAlign w:val="center"/>
            <w:hideMark/>
          </w:tcPr>
          <w:p w:rsidR="001334B3" w:rsidRPr="00283E37" w:rsidRDefault="001334B3" w:rsidP="001334B3">
            <w:pPr>
              <w:rPr>
                <w:color w:val="000000"/>
                <w:sz w:val="22"/>
                <w:szCs w:val="22"/>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334B3" w:rsidRPr="00283E37" w:rsidRDefault="001334B3" w:rsidP="001334B3">
            <w:pPr>
              <w:rPr>
                <w:color w:val="000000"/>
                <w:sz w:val="22"/>
                <w:szCs w:val="22"/>
              </w:rPr>
            </w:pPr>
          </w:p>
        </w:tc>
        <w:tc>
          <w:tcPr>
            <w:tcW w:w="1134" w:type="dxa"/>
            <w:vMerge/>
            <w:tcBorders>
              <w:top w:val="nil"/>
              <w:left w:val="single" w:sz="4" w:space="0" w:color="auto"/>
              <w:bottom w:val="single" w:sz="4" w:space="0" w:color="auto"/>
              <w:right w:val="single" w:sz="4" w:space="0" w:color="auto"/>
            </w:tcBorders>
            <w:vAlign w:val="center"/>
            <w:hideMark/>
          </w:tcPr>
          <w:p w:rsidR="001334B3" w:rsidRPr="00283E37" w:rsidRDefault="001334B3" w:rsidP="001334B3">
            <w:pPr>
              <w:rPr>
                <w:color w:val="000000"/>
                <w:sz w:val="22"/>
                <w:szCs w:val="22"/>
              </w:rPr>
            </w:pPr>
          </w:p>
        </w:tc>
        <w:tc>
          <w:tcPr>
            <w:tcW w:w="1134" w:type="dxa"/>
            <w:tcBorders>
              <w:top w:val="nil"/>
              <w:left w:val="nil"/>
              <w:bottom w:val="single" w:sz="4" w:space="0" w:color="auto"/>
              <w:right w:val="single" w:sz="4" w:space="0" w:color="auto"/>
            </w:tcBorders>
            <w:shd w:val="clear" w:color="auto" w:fill="auto"/>
            <w:vAlign w:val="center"/>
            <w:hideMark/>
          </w:tcPr>
          <w:p w:rsidR="001334B3" w:rsidRPr="00283E37" w:rsidRDefault="001334B3" w:rsidP="001334B3">
            <w:pPr>
              <w:jc w:val="center"/>
              <w:rPr>
                <w:color w:val="000000"/>
                <w:sz w:val="22"/>
                <w:szCs w:val="22"/>
              </w:rPr>
            </w:pPr>
            <w:r w:rsidRPr="00283E37">
              <w:rPr>
                <w:color w:val="000000"/>
                <w:sz w:val="22"/>
                <w:szCs w:val="22"/>
              </w:rPr>
              <w:t>оказание платных услуг</w:t>
            </w:r>
          </w:p>
        </w:tc>
        <w:tc>
          <w:tcPr>
            <w:tcW w:w="992" w:type="dxa"/>
            <w:tcBorders>
              <w:top w:val="nil"/>
              <w:left w:val="nil"/>
              <w:bottom w:val="single" w:sz="4" w:space="0" w:color="auto"/>
              <w:right w:val="single" w:sz="4" w:space="0" w:color="auto"/>
            </w:tcBorders>
            <w:shd w:val="clear" w:color="auto" w:fill="auto"/>
            <w:vAlign w:val="center"/>
            <w:hideMark/>
          </w:tcPr>
          <w:p w:rsidR="001334B3" w:rsidRPr="00283E37" w:rsidRDefault="001334B3" w:rsidP="001334B3">
            <w:pPr>
              <w:jc w:val="center"/>
              <w:rPr>
                <w:color w:val="000000"/>
                <w:sz w:val="22"/>
                <w:szCs w:val="22"/>
              </w:rPr>
            </w:pPr>
            <w:proofErr w:type="gramStart"/>
            <w:r w:rsidRPr="00283E37">
              <w:rPr>
                <w:color w:val="000000"/>
                <w:sz w:val="22"/>
                <w:szCs w:val="22"/>
              </w:rPr>
              <w:t>добро-вольные</w:t>
            </w:r>
            <w:proofErr w:type="gramEnd"/>
            <w:r w:rsidRPr="00283E37">
              <w:rPr>
                <w:color w:val="000000"/>
                <w:sz w:val="22"/>
                <w:szCs w:val="22"/>
              </w:rPr>
              <w:t xml:space="preserve"> пожертвования</w:t>
            </w:r>
          </w:p>
        </w:tc>
        <w:tc>
          <w:tcPr>
            <w:tcW w:w="1202" w:type="dxa"/>
            <w:tcBorders>
              <w:top w:val="nil"/>
              <w:left w:val="nil"/>
              <w:bottom w:val="single" w:sz="4" w:space="0" w:color="auto"/>
              <w:right w:val="single" w:sz="4" w:space="0" w:color="auto"/>
            </w:tcBorders>
            <w:shd w:val="clear" w:color="auto" w:fill="auto"/>
            <w:vAlign w:val="center"/>
            <w:hideMark/>
          </w:tcPr>
          <w:p w:rsidR="001334B3" w:rsidRPr="00283E37" w:rsidRDefault="001334B3" w:rsidP="001334B3">
            <w:pPr>
              <w:jc w:val="center"/>
              <w:rPr>
                <w:color w:val="000000"/>
                <w:sz w:val="22"/>
                <w:szCs w:val="22"/>
              </w:rPr>
            </w:pPr>
            <w:r w:rsidRPr="00283E37">
              <w:rPr>
                <w:color w:val="000000"/>
                <w:sz w:val="22"/>
                <w:szCs w:val="22"/>
              </w:rPr>
              <w:t xml:space="preserve">целевые взносы </w:t>
            </w:r>
            <w:proofErr w:type="spellStart"/>
            <w:proofErr w:type="gramStart"/>
            <w:r w:rsidRPr="00283E37">
              <w:rPr>
                <w:color w:val="000000"/>
                <w:sz w:val="22"/>
                <w:szCs w:val="22"/>
              </w:rPr>
              <w:t>физи-ческих</w:t>
            </w:r>
            <w:proofErr w:type="spellEnd"/>
            <w:proofErr w:type="gramEnd"/>
            <w:r w:rsidRPr="00283E37">
              <w:rPr>
                <w:color w:val="000000"/>
                <w:sz w:val="22"/>
                <w:szCs w:val="22"/>
              </w:rPr>
              <w:t xml:space="preserve"> и (или) </w:t>
            </w:r>
            <w:proofErr w:type="spellStart"/>
            <w:r w:rsidRPr="00283E37">
              <w:rPr>
                <w:color w:val="000000"/>
                <w:sz w:val="22"/>
                <w:szCs w:val="22"/>
              </w:rPr>
              <w:t>юридиче-ских</w:t>
            </w:r>
            <w:proofErr w:type="spellEnd"/>
            <w:r w:rsidRPr="00283E37">
              <w:rPr>
                <w:color w:val="000000"/>
                <w:sz w:val="22"/>
                <w:szCs w:val="22"/>
              </w:rPr>
              <w:t xml:space="preserve"> лиц</w:t>
            </w:r>
          </w:p>
        </w:tc>
        <w:tc>
          <w:tcPr>
            <w:tcW w:w="1163" w:type="dxa"/>
            <w:tcBorders>
              <w:top w:val="nil"/>
              <w:left w:val="nil"/>
              <w:bottom w:val="single" w:sz="4" w:space="0" w:color="auto"/>
              <w:right w:val="single" w:sz="4" w:space="0" w:color="auto"/>
            </w:tcBorders>
            <w:shd w:val="clear" w:color="auto" w:fill="auto"/>
            <w:vAlign w:val="center"/>
            <w:hideMark/>
          </w:tcPr>
          <w:p w:rsidR="001334B3" w:rsidRPr="00283E37" w:rsidRDefault="001334B3" w:rsidP="001334B3">
            <w:pPr>
              <w:jc w:val="center"/>
              <w:rPr>
                <w:color w:val="000000"/>
                <w:sz w:val="22"/>
                <w:szCs w:val="22"/>
              </w:rPr>
            </w:pPr>
            <w:r w:rsidRPr="00283E37">
              <w:rPr>
                <w:color w:val="000000"/>
                <w:sz w:val="22"/>
                <w:szCs w:val="22"/>
              </w:rPr>
              <w:t xml:space="preserve">средства, </w:t>
            </w:r>
            <w:proofErr w:type="gramStart"/>
            <w:r w:rsidRPr="00283E37">
              <w:rPr>
                <w:color w:val="000000"/>
                <w:sz w:val="22"/>
                <w:szCs w:val="22"/>
              </w:rPr>
              <w:t>получен-</w:t>
            </w:r>
            <w:proofErr w:type="spellStart"/>
            <w:r w:rsidRPr="00283E37">
              <w:rPr>
                <w:color w:val="000000"/>
                <w:sz w:val="22"/>
                <w:szCs w:val="22"/>
              </w:rPr>
              <w:t>ные</w:t>
            </w:r>
            <w:proofErr w:type="spellEnd"/>
            <w:proofErr w:type="gramEnd"/>
            <w:r w:rsidRPr="00283E37">
              <w:rPr>
                <w:color w:val="000000"/>
                <w:sz w:val="22"/>
                <w:szCs w:val="22"/>
              </w:rPr>
              <w:t xml:space="preserve"> от </w:t>
            </w:r>
            <w:proofErr w:type="spellStart"/>
            <w:r w:rsidRPr="00283E37">
              <w:rPr>
                <w:color w:val="000000"/>
                <w:sz w:val="22"/>
                <w:szCs w:val="22"/>
              </w:rPr>
              <w:t>прино-сящей</w:t>
            </w:r>
            <w:proofErr w:type="spellEnd"/>
            <w:r w:rsidRPr="00283E37">
              <w:rPr>
                <w:color w:val="000000"/>
                <w:sz w:val="22"/>
                <w:szCs w:val="22"/>
              </w:rPr>
              <w:t xml:space="preserve"> доход деятель-</w:t>
            </w:r>
            <w:proofErr w:type="spellStart"/>
            <w:r w:rsidRPr="00283E37">
              <w:rPr>
                <w:color w:val="000000"/>
                <w:sz w:val="22"/>
                <w:szCs w:val="22"/>
              </w:rPr>
              <w:t>ности</w:t>
            </w:r>
            <w:proofErr w:type="spellEnd"/>
          </w:p>
        </w:tc>
        <w:tc>
          <w:tcPr>
            <w:tcW w:w="982" w:type="dxa"/>
            <w:tcBorders>
              <w:top w:val="nil"/>
              <w:left w:val="nil"/>
              <w:bottom w:val="single" w:sz="4" w:space="0" w:color="auto"/>
              <w:right w:val="single" w:sz="4" w:space="0" w:color="auto"/>
            </w:tcBorders>
            <w:shd w:val="clear" w:color="auto" w:fill="auto"/>
            <w:vAlign w:val="center"/>
            <w:hideMark/>
          </w:tcPr>
          <w:p w:rsidR="001334B3" w:rsidRPr="00283E37" w:rsidRDefault="001334B3" w:rsidP="001334B3">
            <w:pPr>
              <w:jc w:val="center"/>
              <w:rPr>
                <w:color w:val="000000"/>
                <w:sz w:val="22"/>
                <w:szCs w:val="22"/>
              </w:rPr>
            </w:pPr>
            <w:r w:rsidRPr="00283E37">
              <w:rPr>
                <w:color w:val="000000"/>
                <w:sz w:val="22"/>
                <w:szCs w:val="22"/>
              </w:rPr>
              <w:t>иные доходы</w:t>
            </w:r>
          </w:p>
        </w:tc>
        <w:tc>
          <w:tcPr>
            <w:tcW w:w="1108" w:type="dxa"/>
            <w:vMerge/>
            <w:tcBorders>
              <w:top w:val="nil"/>
              <w:left w:val="single" w:sz="4" w:space="0" w:color="auto"/>
              <w:bottom w:val="single" w:sz="4" w:space="0" w:color="auto"/>
              <w:right w:val="single" w:sz="4" w:space="0" w:color="auto"/>
            </w:tcBorders>
            <w:vAlign w:val="center"/>
            <w:hideMark/>
          </w:tcPr>
          <w:p w:rsidR="001334B3" w:rsidRPr="00283E37" w:rsidRDefault="001334B3" w:rsidP="001334B3">
            <w:pPr>
              <w:rPr>
                <w:color w:val="000000"/>
                <w:sz w:val="22"/>
                <w:szCs w:val="22"/>
              </w:rPr>
            </w:pPr>
          </w:p>
        </w:tc>
        <w:tc>
          <w:tcPr>
            <w:tcW w:w="1073" w:type="dxa"/>
            <w:tcBorders>
              <w:top w:val="nil"/>
              <w:left w:val="nil"/>
              <w:bottom w:val="single" w:sz="4" w:space="0" w:color="auto"/>
              <w:right w:val="single" w:sz="4" w:space="0" w:color="auto"/>
            </w:tcBorders>
            <w:shd w:val="clear" w:color="auto" w:fill="auto"/>
            <w:vAlign w:val="center"/>
            <w:hideMark/>
          </w:tcPr>
          <w:p w:rsidR="001334B3" w:rsidRPr="00283E37" w:rsidRDefault="001334B3" w:rsidP="001334B3">
            <w:pPr>
              <w:jc w:val="center"/>
              <w:rPr>
                <w:color w:val="000000"/>
                <w:sz w:val="22"/>
                <w:szCs w:val="22"/>
              </w:rPr>
            </w:pPr>
            <w:r w:rsidRPr="00283E37">
              <w:rPr>
                <w:color w:val="000000"/>
                <w:sz w:val="22"/>
                <w:szCs w:val="22"/>
              </w:rPr>
              <w:t xml:space="preserve">оплата труда с </w:t>
            </w:r>
            <w:proofErr w:type="spellStart"/>
            <w:proofErr w:type="gramStart"/>
            <w:r w:rsidRPr="00283E37">
              <w:rPr>
                <w:color w:val="000000"/>
                <w:sz w:val="22"/>
                <w:szCs w:val="22"/>
              </w:rPr>
              <w:t>начисле-ниями</w:t>
            </w:r>
            <w:proofErr w:type="spellEnd"/>
            <w:proofErr w:type="gramEnd"/>
          </w:p>
        </w:tc>
        <w:tc>
          <w:tcPr>
            <w:tcW w:w="992" w:type="dxa"/>
            <w:tcBorders>
              <w:top w:val="nil"/>
              <w:left w:val="nil"/>
              <w:bottom w:val="single" w:sz="4" w:space="0" w:color="auto"/>
              <w:right w:val="single" w:sz="4" w:space="0" w:color="auto"/>
            </w:tcBorders>
            <w:shd w:val="clear" w:color="auto" w:fill="auto"/>
            <w:vAlign w:val="center"/>
            <w:hideMark/>
          </w:tcPr>
          <w:p w:rsidR="001334B3" w:rsidRPr="00283E37" w:rsidRDefault="001334B3" w:rsidP="001334B3">
            <w:pPr>
              <w:jc w:val="center"/>
              <w:rPr>
                <w:color w:val="000000"/>
                <w:sz w:val="22"/>
                <w:szCs w:val="22"/>
              </w:rPr>
            </w:pPr>
            <w:proofErr w:type="spellStart"/>
            <w:proofErr w:type="gramStart"/>
            <w:r w:rsidRPr="00283E37">
              <w:rPr>
                <w:color w:val="000000"/>
                <w:sz w:val="22"/>
                <w:szCs w:val="22"/>
              </w:rPr>
              <w:t>капита-льные</w:t>
            </w:r>
            <w:proofErr w:type="spellEnd"/>
            <w:proofErr w:type="gramEnd"/>
            <w:r w:rsidRPr="00283E37">
              <w:rPr>
                <w:color w:val="000000"/>
                <w:sz w:val="22"/>
                <w:szCs w:val="22"/>
              </w:rPr>
              <w:t xml:space="preserve"> </w:t>
            </w:r>
            <w:proofErr w:type="spellStart"/>
            <w:r w:rsidRPr="00283E37">
              <w:rPr>
                <w:color w:val="000000"/>
                <w:sz w:val="22"/>
                <w:szCs w:val="22"/>
              </w:rPr>
              <w:t>вло-жения</w:t>
            </w:r>
            <w:proofErr w:type="spellEnd"/>
          </w:p>
        </w:tc>
        <w:tc>
          <w:tcPr>
            <w:tcW w:w="1134" w:type="dxa"/>
            <w:tcBorders>
              <w:top w:val="nil"/>
              <w:left w:val="nil"/>
              <w:bottom w:val="single" w:sz="4" w:space="0" w:color="auto"/>
              <w:right w:val="single" w:sz="4" w:space="0" w:color="auto"/>
            </w:tcBorders>
            <w:shd w:val="clear" w:color="auto" w:fill="auto"/>
            <w:vAlign w:val="center"/>
            <w:hideMark/>
          </w:tcPr>
          <w:p w:rsidR="001334B3" w:rsidRPr="00283E37" w:rsidRDefault="001334B3" w:rsidP="001334B3">
            <w:pPr>
              <w:jc w:val="center"/>
              <w:rPr>
                <w:color w:val="000000"/>
                <w:sz w:val="22"/>
                <w:szCs w:val="22"/>
              </w:rPr>
            </w:pPr>
            <w:r w:rsidRPr="00283E37">
              <w:rPr>
                <w:color w:val="000000"/>
                <w:sz w:val="22"/>
                <w:szCs w:val="22"/>
              </w:rPr>
              <w:t>мате-</w:t>
            </w:r>
            <w:proofErr w:type="spellStart"/>
            <w:r w:rsidRPr="00283E37">
              <w:rPr>
                <w:color w:val="000000"/>
                <w:sz w:val="22"/>
                <w:szCs w:val="22"/>
              </w:rPr>
              <w:t>риаль</w:t>
            </w:r>
            <w:proofErr w:type="spellEnd"/>
            <w:r w:rsidRPr="00283E37">
              <w:rPr>
                <w:color w:val="000000"/>
                <w:sz w:val="22"/>
                <w:szCs w:val="22"/>
              </w:rPr>
              <w:t>-</w:t>
            </w:r>
            <w:proofErr w:type="spellStart"/>
            <w:r w:rsidRPr="00283E37">
              <w:rPr>
                <w:color w:val="000000"/>
                <w:sz w:val="22"/>
                <w:szCs w:val="22"/>
              </w:rPr>
              <w:t>ные</w:t>
            </w:r>
            <w:proofErr w:type="spellEnd"/>
            <w:r w:rsidRPr="00283E37">
              <w:rPr>
                <w:color w:val="000000"/>
                <w:sz w:val="22"/>
                <w:szCs w:val="22"/>
              </w:rPr>
              <w:t xml:space="preserve"> запасы</w:t>
            </w:r>
          </w:p>
        </w:tc>
        <w:tc>
          <w:tcPr>
            <w:tcW w:w="993" w:type="dxa"/>
            <w:tcBorders>
              <w:top w:val="nil"/>
              <w:left w:val="nil"/>
              <w:bottom w:val="single" w:sz="4" w:space="0" w:color="auto"/>
              <w:right w:val="single" w:sz="4" w:space="0" w:color="auto"/>
            </w:tcBorders>
            <w:shd w:val="clear" w:color="auto" w:fill="auto"/>
            <w:vAlign w:val="center"/>
            <w:hideMark/>
          </w:tcPr>
          <w:p w:rsidR="001334B3" w:rsidRPr="00283E37" w:rsidRDefault="001334B3" w:rsidP="001334B3">
            <w:pPr>
              <w:jc w:val="center"/>
              <w:rPr>
                <w:color w:val="000000"/>
                <w:sz w:val="22"/>
                <w:szCs w:val="22"/>
              </w:rPr>
            </w:pPr>
            <w:r w:rsidRPr="00283E37">
              <w:rPr>
                <w:color w:val="000000"/>
                <w:sz w:val="22"/>
                <w:szCs w:val="22"/>
              </w:rPr>
              <w:t>прочие расходы</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334B3" w:rsidRPr="00283E37" w:rsidRDefault="001334B3" w:rsidP="001334B3">
            <w:pPr>
              <w:rPr>
                <w:color w:val="000000"/>
                <w:sz w:val="22"/>
                <w:szCs w:val="22"/>
              </w:rPr>
            </w:pP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1334B3" w:rsidRPr="00283E37" w:rsidRDefault="001334B3" w:rsidP="001334B3">
            <w:pPr>
              <w:jc w:val="center"/>
              <w:rPr>
                <w:bCs/>
                <w:color w:val="000000"/>
                <w:sz w:val="22"/>
                <w:szCs w:val="22"/>
              </w:rPr>
            </w:pPr>
            <w:r w:rsidRPr="00283E37">
              <w:rPr>
                <w:bCs/>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center"/>
              <w:rPr>
                <w:bCs/>
                <w:color w:val="000000"/>
                <w:sz w:val="22"/>
                <w:szCs w:val="22"/>
              </w:rPr>
            </w:pPr>
            <w:r w:rsidRPr="00283E37">
              <w:rPr>
                <w:bCs/>
                <w:color w:val="000000"/>
                <w:sz w:val="22"/>
                <w:szCs w:val="22"/>
              </w:rPr>
              <w:t>2</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center"/>
              <w:rPr>
                <w:bCs/>
                <w:color w:val="000000"/>
                <w:sz w:val="22"/>
                <w:szCs w:val="22"/>
              </w:rPr>
            </w:pPr>
            <w:r w:rsidRPr="00283E37">
              <w:rPr>
                <w:bCs/>
                <w:color w:val="000000"/>
                <w:sz w:val="22"/>
                <w:szCs w:val="22"/>
              </w:rPr>
              <w:t>3</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center"/>
              <w:rPr>
                <w:bCs/>
                <w:color w:val="000000"/>
                <w:sz w:val="22"/>
                <w:szCs w:val="22"/>
              </w:rPr>
            </w:pPr>
            <w:r w:rsidRPr="00283E37">
              <w:rPr>
                <w:bCs/>
                <w:color w:val="000000"/>
                <w:sz w:val="22"/>
                <w:szCs w:val="22"/>
              </w:rPr>
              <w:t>4</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center"/>
              <w:rPr>
                <w:bCs/>
                <w:color w:val="000000"/>
                <w:sz w:val="22"/>
                <w:szCs w:val="22"/>
              </w:rPr>
            </w:pPr>
            <w:r w:rsidRPr="00283E37">
              <w:rPr>
                <w:bCs/>
                <w:color w:val="000000"/>
                <w:sz w:val="22"/>
                <w:szCs w:val="22"/>
              </w:rPr>
              <w:t>5</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center"/>
              <w:rPr>
                <w:bCs/>
                <w:color w:val="000000"/>
                <w:sz w:val="22"/>
                <w:szCs w:val="22"/>
              </w:rPr>
            </w:pPr>
            <w:r w:rsidRPr="00283E37">
              <w:rPr>
                <w:bCs/>
                <w:color w:val="000000"/>
                <w:sz w:val="22"/>
                <w:szCs w:val="22"/>
              </w:rPr>
              <w:t>6</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center"/>
              <w:rPr>
                <w:bCs/>
                <w:color w:val="000000"/>
                <w:sz w:val="22"/>
                <w:szCs w:val="22"/>
              </w:rPr>
            </w:pPr>
            <w:r w:rsidRPr="00283E37">
              <w:rPr>
                <w:bCs/>
                <w:color w:val="000000"/>
                <w:sz w:val="22"/>
                <w:szCs w:val="22"/>
              </w:rPr>
              <w:t>7</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center"/>
              <w:rPr>
                <w:bCs/>
                <w:color w:val="000000"/>
                <w:sz w:val="22"/>
                <w:szCs w:val="22"/>
              </w:rPr>
            </w:pPr>
            <w:r w:rsidRPr="00283E37">
              <w:rPr>
                <w:bCs/>
                <w:color w:val="000000"/>
                <w:sz w:val="22"/>
                <w:szCs w:val="22"/>
              </w:rPr>
              <w:t>8</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center"/>
              <w:rPr>
                <w:bCs/>
                <w:color w:val="000000"/>
                <w:sz w:val="22"/>
                <w:szCs w:val="22"/>
              </w:rPr>
            </w:pPr>
            <w:r w:rsidRPr="00283E37">
              <w:rPr>
                <w:bCs/>
                <w:color w:val="000000"/>
                <w:sz w:val="22"/>
                <w:szCs w:val="22"/>
              </w:rPr>
              <w:t>9</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center"/>
              <w:rPr>
                <w:bCs/>
                <w:color w:val="000000"/>
                <w:sz w:val="22"/>
                <w:szCs w:val="22"/>
              </w:rPr>
            </w:pPr>
            <w:r w:rsidRPr="00283E37">
              <w:rPr>
                <w:bCs/>
                <w:color w:val="000000"/>
                <w:sz w:val="22"/>
                <w:szCs w:val="22"/>
              </w:rPr>
              <w:t>10</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center"/>
              <w:rPr>
                <w:bCs/>
                <w:color w:val="000000"/>
                <w:sz w:val="22"/>
                <w:szCs w:val="22"/>
              </w:rPr>
            </w:pPr>
            <w:r w:rsidRPr="00283E37">
              <w:rPr>
                <w:bCs/>
                <w:color w:val="000000"/>
                <w:sz w:val="22"/>
                <w:szCs w:val="22"/>
              </w:rPr>
              <w:t>11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center"/>
              <w:rPr>
                <w:bCs/>
                <w:color w:val="000000"/>
                <w:sz w:val="22"/>
                <w:szCs w:val="22"/>
              </w:rPr>
            </w:pPr>
            <w:r w:rsidRPr="00283E37">
              <w:rPr>
                <w:bCs/>
                <w:color w:val="000000"/>
                <w:sz w:val="22"/>
                <w:szCs w:val="22"/>
              </w:rPr>
              <w:t>12</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center"/>
              <w:rPr>
                <w:bCs/>
                <w:color w:val="000000"/>
                <w:sz w:val="22"/>
                <w:szCs w:val="22"/>
              </w:rPr>
            </w:pPr>
            <w:r w:rsidRPr="00283E37">
              <w:rPr>
                <w:bCs/>
                <w:color w:val="000000"/>
                <w:sz w:val="22"/>
                <w:szCs w:val="22"/>
              </w:rPr>
              <w:t>13</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center"/>
              <w:rPr>
                <w:bCs/>
                <w:color w:val="000000"/>
                <w:sz w:val="22"/>
                <w:szCs w:val="22"/>
              </w:rPr>
            </w:pPr>
            <w:r w:rsidRPr="00283E37">
              <w:rPr>
                <w:bCs/>
                <w:color w:val="000000"/>
                <w:sz w:val="22"/>
                <w:szCs w:val="22"/>
              </w:rPr>
              <w:t>14</w:t>
            </w:r>
          </w:p>
        </w:tc>
      </w:tr>
      <w:tr w:rsidR="001334B3" w:rsidRPr="001334B3" w:rsidTr="00283E37">
        <w:trPr>
          <w:trHeight w:val="300"/>
        </w:trPr>
        <w:tc>
          <w:tcPr>
            <w:tcW w:w="16302" w:type="dxa"/>
            <w:gridSpan w:val="1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334B3" w:rsidRPr="00283E37" w:rsidRDefault="001334B3" w:rsidP="001334B3">
            <w:pPr>
              <w:jc w:val="center"/>
              <w:rPr>
                <w:bCs/>
                <w:color w:val="000000"/>
                <w:sz w:val="22"/>
                <w:szCs w:val="22"/>
              </w:rPr>
            </w:pPr>
            <w:r w:rsidRPr="00283E37">
              <w:rPr>
                <w:bCs/>
                <w:color w:val="000000"/>
                <w:sz w:val="22"/>
                <w:szCs w:val="22"/>
              </w:rPr>
              <w:t>I. Муниципальные бюджетные учреждения</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 ДОУ № 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98,8</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736,9</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736,9</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817,2</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11,1</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143,7</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625,9</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36,5</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18,5</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 ДОУ № 2</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403,0</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1757,7</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1743,7</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14,0</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2138,8</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26,7</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122,1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1984,4</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5,6</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21,9</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 ДОУ № 3</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7066,0</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7066,0</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7068,9</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86,0</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293,2</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6646,5</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43,2</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0,2</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 ДОУ № 4</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412,7</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3460,5</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3460,5</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3862,2</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224,2</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188,0</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3387,3</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62,7</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11,0</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 ДОУ № 5</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34,1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2416,4</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2416,4</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2423,9</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2417,3</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6,6</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26,6</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 ДОУ № 6</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160,1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1335,6</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1335,6</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1472,1</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1441,4</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30,7</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23,6</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lastRenderedPageBreak/>
              <w:t>МБ ДОУ № 7</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10,0</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5079,1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5079,1</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5061,5</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172,5</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49,2</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4838,3</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1,5</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27,6</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 ДОУ № 8</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542,0</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3457,7</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3457,7</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3874,4</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35,8</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3795,5</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43,1</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125,3</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 ДОУ № 9</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109,8</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3063,1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3063,1</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3163,6</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437,4</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2721,2</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5,0</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9,3</w:t>
            </w:r>
          </w:p>
        </w:tc>
      </w:tr>
      <w:tr w:rsidR="001334B3" w:rsidRPr="002A1580" w:rsidTr="00283E37">
        <w:trPr>
          <w:trHeight w:val="510"/>
        </w:trPr>
        <w:tc>
          <w:tcPr>
            <w:tcW w:w="2269" w:type="dxa"/>
            <w:tcBorders>
              <w:top w:val="nil"/>
              <w:left w:val="single" w:sz="4" w:space="0" w:color="auto"/>
              <w:bottom w:val="single" w:sz="4" w:space="0" w:color="auto"/>
              <w:right w:val="single" w:sz="4" w:space="0" w:color="auto"/>
            </w:tcBorders>
            <w:shd w:val="clear" w:color="000000" w:fill="FFFFFF"/>
            <w:vAlign w:val="center"/>
            <w:hideMark/>
          </w:tcPr>
          <w:p w:rsidR="001334B3" w:rsidRPr="00283E37" w:rsidRDefault="001334B3" w:rsidP="001334B3">
            <w:pPr>
              <w:rPr>
                <w:sz w:val="22"/>
                <w:szCs w:val="22"/>
              </w:rPr>
            </w:pPr>
            <w:r w:rsidRPr="00283E37">
              <w:rPr>
                <w:sz w:val="22"/>
                <w:szCs w:val="22"/>
              </w:rPr>
              <w:t>МБ ДОУ ЦРР - детский сад № 10</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240,8</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4013,5</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4013,5</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4250,6</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62,4</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4146,2</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42,0</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3,7</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 ДОУ № 11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89,7</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2374,2</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2374,2</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2400,4</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70,2</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2293,9</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36,3</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63,5</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 ДОУ № 12</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49,6</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1719,4</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1719,4</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1668,8</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20,9</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1647,3</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0,6</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100,2</w:t>
            </w:r>
          </w:p>
        </w:tc>
      </w:tr>
      <w:tr w:rsidR="001334B3" w:rsidRPr="002A1580" w:rsidTr="00283E37">
        <w:trPr>
          <w:trHeight w:val="570"/>
        </w:trPr>
        <w:tc>
          <w:tcPr>
            <w:tcW w:w="2269" w:type="dxa"/>
            <w:tcBorders>
              <w:top w:val="nil"/>
              <w:left w:val="single" w:sz="4" w:space="0" w:color="auto"/>
              <w:bottom w:val="single" w:sz="4" w:space="0" w:color="auto"/>
              <w:right w:val="single" w:sz="4" w:space="0" w:color="auto"/>
            </w:tcBorders>
            <w:shd w:val="clear" w:color="000000" w:fill="FFFFFF"/>
            <w:vAlign w:val="center"/>
            <w:hideMark/>
          </w:tcPr>
          <w:p w:rsidR="001334B3" w:rsidRPr="00283E37" w:rsidRDefault="001334B3" w:rsidP="001334B3">
            <w:pPr>
              <w:rPr>
                <w:sz w:val="22"/>
                <w:szCs w:val="22"/>
              </w:rPr>
            </w:pPr>
            <w:r w:rsidRPr="00283E37">
              <w:rPr>
                <w:sz w:val="22"/>
                <w:szCs w:val="22"/>
              </w:rPr>
              <w:t>МБ ДОУ "Детский сад № 13"</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69,4</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3321,5</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3321,5</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3307,8</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72,1</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191,5</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2976,5</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67,7</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83,1</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 ДОУ № 14</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154,8</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2434,1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2434,1</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2526,1</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93,2</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35,1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2395,8</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2,0</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62,8</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 ДОУ № 15</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281,9</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5090,7</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5090,7</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5287,5</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42,7</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269,6</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4925,3</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49,9</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85,1</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 ДОУ № 16</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130,8</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4070,0</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3984,3</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85,7</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4114,1</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4094,2</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19,9</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86,7</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 ДОУ № 17</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0,0</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0,0</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0,0</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0,0</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0,0</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 ДОУ № 18</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89,3</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2364,8</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2364,8</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2428,0</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109,7</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2306,2</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12,1</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26,1</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 ДОУ № 19</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1299,2</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3610,0</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3610,0</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4576,1</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114,3</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620,6</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3826,0</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15,2</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333,1</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 ДОУ №20</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466,1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4206,2</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4206,2</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4566,5</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324,2</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4235,7</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6,6</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105,8</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 ДОУ № 21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94,3</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4181,6</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4181,6</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4255,4</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93,1</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132,9</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4009,6</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19,8</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20,5</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 ДОУ № 22</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338,3</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5513,4</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5513,4</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5842,0</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48,7</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169,0</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5584,5</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39,8</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9,7</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 ДОУ № 23</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500,5</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5730,1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5730,1</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6162,7</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11,8</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344,0</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5800,3</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6,6</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67,9</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 ДОУ № 24</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92,1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2599,9</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2599,9</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2665,9</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119,8</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63,7</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2479,0</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3,4</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26,1</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 ДОУ № 25</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102,4</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3945,3</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3945,3</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4045,9</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1,2</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96,1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3913,3</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35,3</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1,8</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 ДОУ № 26</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77,6</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2149,9</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2149,9</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2165,6</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0,3</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102,5</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2045,4</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17,4</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61,9</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 ДОУ № 27</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75,6</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11776,7</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11776,7</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11797,1</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172,2</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670,5</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10834,3</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120,1</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55,2</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1334B3" w:rsidRPr="00283E37" w:rsidRDefault="001334B3" w:rsidP="001334B3">
            <w:pPr>
              <w:rPr>
                <w:sz w:val="22"/>
                <w:szCs w:val="22"/>
              </w:rPr>
            </w:pPr>
            <w:r w:rsidRPr="00283E37">
              <w:rPr>
                <w:sz w:val="22"/>
                <w:szCs w:val="22"/>
              </w:rPr>
              <w:t>МБ ДОУ № 28</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668,6</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6304,4</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6304,4</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6930,7</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96,9</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269,7</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6487,0</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77,1</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42,3</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 ДОУ № 29</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93,6</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9013,1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9003,1</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10,0</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8971,8</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771,9</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249,7</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7944,7</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5,5</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134,9</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 ДОУ № 30</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136,5</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4660,9</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4660,9</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4624,5</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73,6</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158,7</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4386,9</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5,3</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172,9</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 ДОУ № 31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0,0</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2500,1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2500,1</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2489,4</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5,9</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224,5</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2250,7</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8,3</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10,7</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 ДОУ № 35</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269,2</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6006,3</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6006,3</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6218,3</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1352,0</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443,8</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4416,8</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5,7</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57,2</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 ДОУ № 45</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66,4</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1563,5</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1552,5</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11,0</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1614,5</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0,0</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19,6</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1594,9</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0,0</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15,4</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 ДОУ № 52</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185,3</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6169,8</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6169,8</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6323,7</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108,7</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323,1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5857,4</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34,5</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31,4</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 ДОУ №121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291,0</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4526,2</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4480,2</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46,0</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4767,4</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129,1</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221,4</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4409,3</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7,6</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49,8</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lastRenderedPageBreak/>
              <w:t>МБ ДОУ № 148</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164,6</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2686,6</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2686,6</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2792,1</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8,8</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2764,9</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18,4</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59,1</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 ДОУ № 149</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49,0</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7239,3</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7239,3</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7277,0</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348,8</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180,8</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6741,1</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6,3</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11,3</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1334B3" w:rsidRPr="00283E37" w:rsidRDefault="001334B3" w:rsidP="001334B3">
            <w:pPr>
              <w:rPr>
                <w:sz w:val="22"/>
                <w:szCs w:val="22"/>
              </w:rPr>
            </w:pPr>
            <w:r w:rsidRPr="00283E37">
              <w:rPr>
                <w:sz w:val="22"/>
                <w:szCs w:val="22"/>
              </w:rPr>
              <w:t>МБОУ НШ № 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395,0</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8386,7</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8386,7</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8457,3</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3639,4</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213,2</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4343,9</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260,8</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324,4</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1334B3" w:rsidRPr="00283E37" w:rsidRDefault="001334B3" w:rsidP="001334B3">
            <w:pPr>
              <w:rPr>
                <w:sz w:val="22"/>
                <w:szCs w:val="22"/>
              </w:rPr>
            </w:pPr>
            <w:r w:rsidRPr="00283E37">
              <w:rPr>
                <w:sz w:val="22"/>
                <w:szCs w:val="22"/>
              </w:rPr>
              <w:t>МБОУ СОШ № 2</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107,1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2891,2</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2818,2</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73,0</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2602,8</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59,1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2540,3</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3,4</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395,5</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1334B3" w:rsidRPr="00283E37" w:rsidRDefault="001334B3" w:rsidP="001334B3">
            <w:pPr>
              <w:rPr>
                <w:sz w:val="22"/>
                <w:szCs w:val="22"/>
              </w:rPr>
            </w:pPr>
            <w:r w:rsidRPr="00283E37">
              <w:rPr>
                <w:sz w:val="22"/>
                <w:szCs w:val="22"/>
              </w:rPr>
              <w:t>МБОУ лицей №3</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105,1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1291,1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1291,1</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1392,2</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20,0</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1210,0</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162,2</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4,0</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auto" w:fill="auto"/>
            <w:vAlign w:val="bottom"/>
            <w:hideMark/>
          </w:tcPr>
          <w:p w:rsidR="001334B3" w:rsidRPr="00283E37" w:rsidRDefault="001334B3" w:rsidP="001334B3">
            <w:pPr>
              <w:rPr>
                <w:sz w:val="22"/>
                <w:szCs w:val="22"/>
              </w:rPr>
            </w:pPr>
            <w:r w:rsidRPr="00283E37">
              <w:rPr>
                <w:sz w:val="22"/>
                <w:szCs w:val="22"/>
              </w:rPr>
              <w:t xml:space="preserve">МБОУ СОШ №4 </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416,5</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3752,9</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2746,7</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1006,2</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3092,3</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1551,0</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309,7</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1229,7</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1,9</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1077,1</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1334B3" w:rsidRPr="00283E37" w:rsidRDefault="001334B3" w:rsidP="001334B3">
            <w:pPr>
              <w:rPr>
                <w:sz w:val="22"/>
                <w:szCs w:val="22"/>
              </w:rPr>
            </w:pPr>
            <w:r w:rsidRPr="00283E37">
              <w:rPr>
                <w:sz w:val="22"/>
                <w:szCs w:val="22"/>
              </w:rPr>
              <w:t>МБОУ СОШ №5</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49,8</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1409,5</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1339,5</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70,0</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1262,9</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534,7</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724,7</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3,5</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196,4</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1334B3" w:rsidRPr="00283E37" w:rsidRDefault="001334B3" w:rsidP="001334B3">
            <w:pPr>
              <w:rPr>
                <w:sz w:val="22"/>
                <w:szCs w:val="22"/>
              </w:rPr>
            </w:pPr>
            <w:r w:rsidRPr="00283E37">
              <w:rPr>
                <w:sz w:val="22"/>
                <w:szCs w:val="22"/>
              </w:rPr>
              <w:t>МБОУ СОШ № 6</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551,0</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3479,4</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3369,8</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109,6</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2833,2</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0,3</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67,5</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2752,9</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12,5</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1197,2</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1334B3" w:rsidRPr="00283E37" w:rsidRDefault="001334B3" w:rsidP="001334B3">
            <w:pPr>
              <w:rPr>
                <w:sz w:val="22"/>
                <w:szCs w:val="22"/>
              </w:rPr>
            </w:pPr>
            <w:r w:rsidRPr="00283E37">
              <w:rPr>
                <w:sz w:val="22"/>
                <w:szCs w:val="22"/>
              </w:rPr>
              <w:t>МБОУ "Гимназия №7"</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756,3</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4772,7</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4547,7</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225,0</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3997,0</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2438,2</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132,0</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1392,9</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33,9</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1532,0</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1334B3" w:rsidRPr="00283E37" w:rsidRDefault="001334B3" w:rsidP="001334B3">
            <w:pPr>
              <w:rPr>
                <w:sz w:val="22"/>
                <w:szCs w:val="22"/>
              </w:rPr>
            </w:pPr>
            <w:r w:rsidRPr="00283E37">
              <w:rPr>
                <w:sz w:val="22"/>
                <w:szCs w:val="22"/>
              </w:rPr>
              <w:t>МБОУ СОШ № 8</w:t>
            </w:r>
          </w:p>
        </w:tc>
        <w:tc>
          <w:tcPr>
            <w:tcW w:w="1134" w:type="dxa"/>
            <w:tcBorders>
              <w:top w:val="nil"/>
              <w:left w:val="nil"/>
              <w:bottom w:val="single" w:sz="4" w:space="0" w:color="auto"/>
              <w:right w:val="single" w:sz="4" w:space="0" w:color="auto"/>
            </w:tcBorders>
            <w:shd w:val="clear" w:color="000000" w:fill="FFFFFF"/>
            <w:noWrap/>
            <w:vAlign w:val="bottom"/>
            <w:hideMark/>
          </w:tcPr>
          <w:p w:rsidR="001334B3" w:rsidRPr="00283E37" w:rsidRDefault="001334B3" w:rsidP="001334B3">
            <w:pPr>
              <w:jc w:val="right"/>
              <w:rPr>
                <w:color w:val="000000"/>
                <w:sz w:val="22"/>
                <w:szCs w:val="22"/>
              </w:rPr>
            </w:pPr>
            <w:r w:rsidRPr="00283E37">
              <w:rPr>
                <w:color w:val="000000"/>
                <w:sz w:val="22"/>
                <w:szCs w:val="22"/>
              </w:rPr>
              <w:t>33,3</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477,7</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293,2</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184,5</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511,0</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175,9</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329,4</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5,7</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0,0</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1334B3" w:rsidRPr="00283E37" w:rsidRDefault="001334B3" w:rsidP="001334B3">
            <w:pPr>
              <w:rPr>
                <w:sz w:val="22"/>
                <w:szCs w:val="22"/>
              </w:rPr>
            </w:pPr>
            <w:r w:rsidRPr="00283E37">
              <w:rPr>
                <w:sz w:val="22"/>
                <w:szCs w:val="22"/>
              </w:rPr>
              <w:t>МБОУ СОШ № 9</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294,2</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1197,5</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1197,5</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1421,8</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861,6</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53,0</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471,3</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35,9</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69,9</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1334B3" w:rsidRPr="00283E37" w:rsidRDefault="001334B3" w:rsidP="001334B3">
            <w:pPr>
              <w:rPr>
                <w:sz w:val="22"/>
                <w:szCs w:val="22"/>
              </w:rPr>
            </w:pPr>
            <w:r w:rsidRPr="00283E37">
              <w:rPr>
                <w:sz w:val="22"/>
                <w:szCs w:val="22"/>
              </w:rPr>
              <w:t>МБОУ лицей №10</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76,3</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2731,2</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2667,5</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63,7</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2574,9</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704,5</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640,2</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1219,4</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10,8</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232,6</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1334B3" w:rsidRPr="00283E37" w:rsidRDefault="001334B3" w:rsidP="001334B3">
            <w:pPr>
              <w:rPr>
                <w:sz w:val="22"/>
                <w:szCs w:val="22"/>
              </w:rPr>
            </w:pPr>
            <w:r w:rsidRPr="00283E37">
              <w:rPr>
                <w:sz w:val="22"/>
                <w:szCs w:val="22"/>
              </w:rPr>
              <w:t>МБОУ СОШ № 12</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6,0</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2281,6</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2245,6</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36,0</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2287,6</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1532,4</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32,6</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655,2</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67,4</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0,0</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1334B3" w:rsidRPr="00283E37" w:rsidRDefault="001334B3" w:rsidP="001334B3">
            <w:pPr>
              <w:rPr>
                <w:sz w:val="22"/>
                <w:szCs w:val="22"/>
              </w:rPr>
            </w:pPr>
            <w:r w:rsidRPr="00283E37">
              <w:rPr>
                <w:sz w:val="22"/>
                <w:szCs w:val="22"/>
              </w:rPr>
              <w:t>МБОУ СОШ № 16</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788,4</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1043,7</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993,7</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50,0</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1252,7</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481,4</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104,3</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635,7</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31,3</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579,4</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auto" w:fill="auto"/>
            <w:noWrap/>
            <w:vAlign w:val="bottom"/>
            <w:hideMark/>
          </w:tcPr>
          <w:p w:rsidR="001334B3" w:rsidRPr="00283E37" w:rsidRDefault="001334B3" w:rsidP="001334B3">
            <w:pPr>
              <w:rPr>
                <w:sz w:val="22"/>
                <w:szCs w:val="22"/>
              </w:rPr>
            </w:pPr>
            <w:r w:rsidRPr="00283E37">
              <w:rPr>
                <w:sz w:val="22"/>
                <w:szCs w:val="22"/>
              </w:rPr>
              <w:t>МБОУ Гимназия № 21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23,2</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644,2</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188,2</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456,0</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661,4</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117,3</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5,8</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509,1</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29,2</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6,0</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МБОУ ДОД ЦДЭБ</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107,9</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604,8</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604,8</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697,6</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113,0</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29,4</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549,7</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5,5</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15,1</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МБОУ ДОД ЦДТТ</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0,4</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136,0</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136,0</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136,0</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136,0</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0,4</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МБОУ ДОД ДЮСШ</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35,1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285,2</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285,2</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301,6</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282,2</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19,4</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18,7</w:t>
            </w:r>
          </w:p>
        </w:tc>
      </w:tr>
      <w:tr w:rsidR="001334B3" w:rsidRPr="002A1580" w:rsidTr="00283E37">
        <w:trPr>
          <w:trHeight w:val="345"/>
        </w:trPr>
        <w:tc>
          <w:tcPr>
            <w:tcW w:w="2269" w:type="dxa"/>
            <w:tcBorders>
              <w:top w:val="nil"/>
              <w:left w:val="single" w:sz="4" w:space="0" w:color="auto"/>
              <w:bottom w:val="single" w:sz="4" w:space="0" w:color="auto"/>
              <w:right w:val="single" w:sz="4" w:space="0" w:color="auto"/>
            </w:tcBorders>
            <w:shd w:val="clear" w:color="auto" w:fill="auto"/>
            <w:vAlign w:val="center"/>
            <w:hideMark/>
          </w:tcPr>
          <w:p w:rsidR="001334B3" w:rsidRPr="00283E37" w:rsidRDefault="001334B3" w:rsidP="001334B3">
            <w:pPr>
              <w:rPr>
                <w:sz w:val="22"/>
                <w:szCs w:val="22"/>
              </w:rPr>
            </w:pPr>
            <w:r w:rsidRPr="00283E37">
              <w:rPr>
                <w:sz w:val="22"/>
                <w:szCs w:val="22"/>
              </w:rPr>
              <w:t>МБОУ ДОД ДЮСШ № 2</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201,2</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5204,0</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5204,0</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4580,2</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2833,4</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168,5</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1492,3</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86,0</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825,0</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vAlign w:val="center"/>
            <w:hideMark/>
          </w:tcPr>
          <w:p w:rsidR="001334B3" w:rsidRPr="00283E37" w:rsidRDefault="001334B3" w:rsidP="001334B3">
            <w:pPr>
              <w:rPr>
                <w:sz w:val="22"/>
                <w:szCs w:val="22"/>
              </w:rPr>
            </w:pPr>
            <w:r w:rsidRPr="00283E37">
              <w:rPr>
                <w:sz w:val="22"/>
                <w:szCs w:val="22"/>
              </w:rPr>
              <w:t>МБОУ ДОД ДДТ</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93,7</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3324,1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3324,1</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3281,7</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278,8</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129,1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2873,8</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136,1</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vAlign w:val="center"/>
            <w:hideMark/>
          </w:tcPr>
          <w:p w:rsidR="001334B3" w:rsidRPr="00283E37" w:rsidRDefault="001334B3" w:rsidP="001334B3">
            <w:pPr>
              <w:rPr>
                <w:sz w:val="22"/>
                <w:szCs w:val="22"/>
              </w:rPr>
            </w:pPr>
            <w:r w:rsidRPr="00283E37">
              <w:rPr>
                <w:sz w:val="22"/>
                <w:szCs w:val="22"/>
              </w:rPr>
              <w:t>МБОУ ДОД "ЦИТ"</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219,5</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5711,2</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5711,2</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5679,1</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112,6</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5,3</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5383,4</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177,8</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251,6</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МБОУ ЦППРК "Выбор"</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43,1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141,3</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141,3</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172,9</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22,9</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1,5</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148,5</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11,5</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МБОУ Центр "Перекресток"</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118,7</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406,9</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374,7</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32,2</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482,3</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253,5</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46,6</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180,7</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1,5</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43,3</w:t>
            </w:r>
          </w:p>
        </w:tc>
      </w:tr>
      <w:tr w:rsidR="001334B3" w:rsidRPr="002A1580" w:rsidTr="00283E37">
        <w:trPr>
          <w:trHeight w:val="300"/>
        </w:trPr>
        <w:tc>
          <w:tcPr>
            <w:tcW w:w="2269" w:type="dxa"/>
            <w:tcBorders>
              <w:top w:val="nil"/>
              <w:left w:val="single" w:sz="4" w:space="0" w:color="auto"/>
              <w:bottom w:val="single" w:sz="4" w:space="0" w:color="auto"/>
              <w:right w:val="single" w:sz="4" w:space="0" w:color="auto"/>
            </w:tcBorders>
            <w:shd w:val="clear" w:color="000000" w:fill="FFFFFF"/>
            <w:noWrap/>
            <w:vAlign w:val="bottom"/>
            <w:hideMark/>
          </w:tcPr>
          <w:p w:rsidR="001334B3" w:rsidRPr="00283E37" w:rsidRDefault="001334B3" w:rsidP="001334B3">
            <w:pPr>
              <w:rPr>
                <w:sz w:val="22"/>
                <w:szCs w:val="22"/>
              </w:rPr>
            </w:pPr>
            <w:r w:rsidRPr="00283E37">
              <w:rPr>
                <w:sz w:val="22"/>
                <w:szCs w:val="22"/>
              </w:rPr>
              <w:t>МБУ "Общежития"</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324,4</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695,1</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695,1</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color w:val="000000"/>
                <w:sz w:val="22"/>
                <w:szCs w:val="22"/>
              </w:rPr>
            </w:pPr>
            <w:r w:rsidRPr="00283E37">
              <w:rPr>
                <w:color w:val="000000"/>
                <w:sz w:val="22"/>
                <w:szCs w:val="22"/>
              </w:rPr>
              <w:t>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813,2</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209,3</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53,0</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550,8</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0,1</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jc w:val="right"/>
              <w:rPr>
                <w:color w:val="000000"/>
                <w:sz w:val="22"/>
                <w:szCs w:val="22"/>
              </w:rPr>
            </w:pPr>
            <w:r w:rsidRPr="00283E37">
              <w:rPr>
                <w:color w:val="000000"/>
                <w:sz w:val="22"/>
                <w:szCs w:val="22"/>
              </w:rPr>
              <w:t>206,3</w:t>
            </w:r>
          </w:p>
        </w:tc>
      </w:tr>
      <w:tr w:rsidR="001334B3" w:rsidRPr="002A1580" w:rsidTr="00283E37">
        <w:trPr>
          <w:trHeight w:val="510"/>
        </w:trPr>
        <w:tc>
          <w:tcPr>
            <w:tcW w:w="2269" w:type="dxa"/>
            <w:tcBorders>
              <w:top w:val="nil"/>
              <w:left w:val="single" w:sz="4" w:space="0" w:color="auto"/>
              <w:bottom w:val="single" w:sz="4" w:space="0" w:color="auto"/>
              <w:right w:val="single" w:sz="4" w:space="0" w:color="auto"/>
            </w:tcBorders>
            <w:shd w:val="clear" w:color="000000" w:fill="FFFFFF"/>
            <w:vAlign w:val="center"/>
            <w:hideMark/>
          </w:tcPr>
          <w:p w:rsidR="001334B3" w:rsidRPr="00283E37" w:rsidRDefault="001334B3" w:rsidP="001334B3">
            <w:pPr>
              <w:rPr>
                <w:bCs/>
                <w:sz w:val="22"/>
                <w:szCs w:val="22"/>
              </w:rPr>
            </w:pPr>
            <w:r w:rsidRPr="00283E37">
              <w:rPr>
                <w:bCs/>
                <w:sz w:val="22"/>
                <w:szCs w:val="22"/>
              </w:rPr>
              <w:t>Итого по бюджетным учреждениям</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bCs/>
                <w:color w:val="000000"/>
                <w:sz w:val="22"/>
                <w:szCs w:val="22"/>
              </w:rPr>
            </w:pPr>
            <w:r w:rsidRPr="00283E37">
              <w:rPr>
                <w:bCs/>
                <w:color w:val="000000"/>
                <w:sz w:val="22"/>
                <w:szCs w:val="22"/>
              </w:rPr>
              <w:t xml:space="preserve">12 596,4   </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2A1580" w:rsidP="001334B3">
            <w:pPr>
              <w:rPr>
                <w:bCs/>
                <w:color w:val="000000"/>
                <w:sz w:val="22"/>
                <w:szCs w:val="22"/>
              </w:rPr>
            </w:pPr>
            <w:r w:rsidRPr="00283E37">
              <w:rPr>
                <w:bCs/>
                <w:color w:val="000000"/>
                <w:sz w:val="22"/>
                <w:szCs w:val="22"/>
              </w:rPr>
              <w:t>199</w:t>
            </w:r>
            <w:r w:rsidR="001334B3" w:rsidRPr="00283E37">
              <w:rPr>
                <w:bCs/>
                <w:color w:val="000000"/>
                <w:sz w:val="22"/>
                <w:szCs w:val="22"/>
              </w:rPr>
              <w:t xml:space="preserve">012,5   </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2A1580" w:rsidP="001334B3">
            <w:pPr>
              <w:rPr>
                <w:bCs/>
                <w:color w:val="000000"/>
                <w:sz w:val="22"/>
                <w:szCs w:val="22"/>
              </w:rPr>
            </w:pPr>
            <w:r w:rsidRPr="00283E37">
              <w:rPr>
                <w:bCs/>
                <w:color w:val="000000"/>
                <w:sz w:val="22"/>
                <w:szCs w:val="22"/>
              </w:rPr>
              <w:t>196</w:t>
            </w:r>
            <w:r w:rsidR="001334B3" w:rsidRPr="00283E37">
              <w:rPr>
                <w:bCs/>
                <w:color w:val="000000"/>
                <w:sz w:val="22"/>
                <w:szCs w:val="22"/>
              </w:rPr>
              <w:t xml:space="preserve">403,6   </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bCs/>
                <w:color w:val="000000"/>
                <w:sz w:val="22"/>
                <w:szCs w:val="22"/>
              </w:rPr>
            </w:pPr>
            <w:r w:rsidRPr="00283E37">
              <w:rPr>
                <w:bCs/>
                <w:color w:val="000000"/>
                <w:sz w:val="22"/>
                <w:szCs w:val="22"/>
              </w:rPr>
              <w:t xml:space="preserve">2 608,9   </w:t>
            </w:r>
          </w:p>
        </w:tc>
        <w:tc>
          <w:tcPr>
            <w:tcW w:w="120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bCs/>
                <w:color w:val="000000"/>
                <w:sz w:val="22"/>
                <w:szCs w:val="22"/>
              </w:rPr>
            </w:pPr>
            <w:r w:rsidRPr="00283E37">
              <w:rPr>
                <w:bCs/>
                <w:color w:val="000000"/>
                <w:sz w:val="22"/>
                <w:szCs w:val="22"/>
              </w:rPr>
              <w:t xml:space="preserve">             -     </w:t>
            </w:r>
          </w:p>
        </w:tc>
        <w:tc>
          <w:tcPr>
            <w:tcW w:w="116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bCs/>
                <w:color w:val="000000"/>
                <w:sz w:val="22"/>
                <w:szCs w:val="22"/>
              </w:rPr>
            </w:pPr>
            <w:r w:rsidRPr="00283E37">
              <w:rPr>
                <w:bCs/>
                <w:color w:val="000000"/>
                <w:sz w:val="22"/>
                <w:szCs w:val="22"/>
              </w:rPr>
              <w:t xml:space="preserve">                 -     </w:t>
            </w:r>
          </w:p>
        </w:tc>
        <w:tc>
          <w:tcPr>
            <w:tcW w:w="98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bCs/>
                <w:color w:val="000000"/>
                <w:sz w:val="22"/>
                <w:szCs w:val="22"/>
              </w:rPr>
            </w:pPr>
            <w:r w:rsidRPr="00283E37">
              <w:rPr>
                <w:bCs/>
                <w:color w:val="000000"/>
                <w:sz w:val="22"/>
                <w:szCs w:val="22"/>
              </w:rPr>
              <w:t xml:space="preserve">             -     </w:t>
            </w:r>
          </w:p>
        </w:tc>
        <w:tc>
          <w:tcPr>
            <w:tcW w:w="1108"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bCs/>
                <w:color w:val="000000"/>
                <w:sz w:val="22"/>
                <w:szCs w:val="22"/>
              </w:rPr>
            </w:pPr>
            <w:r w:rsidRPr="00283E37">
              <w:rPr>
                <w:bCs/>
                <w:color w:val="000000"/>
                <w:sz w:val="22"/>
                <w:szCs w:val="22"/>
              </w:rPr>
              <w:t xml:space="preserve">202 444,2   </w:t>
            </w:r>
          </w:p>
        </w:tc>
        <w:tc>
          <w:tcPr>
            <w:tcW w:w="107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bCs/>
                <w:color w:val="000000"/>
                <w:sz w:val="22"/>
                <w:szCs w:val="22"/>
              </w:rPr>
            </w:pPr>
            <w:r w:rsidRPr="00283E37">
              <w:rPr>
                <w:bCs/>
                <w:color w:val="000000"/>
                <w:sz w:val="22"/>
                <w:szCs w:val="22"/>
              </w:rPr>
              <w:t xml:space="preserve">20 037,0   </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bCs/>
                <w:color w:val="000000"/>
                <w:sz w:val="22"/>
                <w:szCs w:val="22"/>
              </w:rPr>
            </w:pPr>
            <w:r w:rsidRPr="00283E37">
              <w:rPr>
                <w:bCs/>
                <w:color w:val="000000"/>
                <w:sz w:val="22"/>
                <w:szCs w:val="22"/>
              </w:rPr>
              <w:t xml:space="preserve">8 723,2   </w:t>
            </w:r>
          </w:p>
        </w:tc>
        <w:tc>
          <w:tcPr>
            <w:tcW w:w="1134"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bCs/>
                <w:color w:val="000000"/>
                <w:sz w:val="22"/>
                <w:szCs w:val="22"/>
              </w:rPr>
            </w:pPr>
            <w:r w:rsidRPr="00283E37">
              <w:rPr>
                <w:bCs/>
                <w:color w:val="000000"/>
                <w:sz w:val="22"/>
                <w:szCs w:val="22"/>
              </w:rPr>
              <w:t xml:space="preserve">171 836,9   </w:t>
            </w:r>
          </w:p>
        </w:tc>
        <w:tc>
          <w:tcPr>
            <w:tcW w:w="993"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bCs/>
                <w:color w:val="000000"/>
                <w:sz w:val="22"/>
                <w:szCs w:val="22"/>
              </w:rPr>
            </w:pPr>
            <w:r w:rsidRPr="00283E37">
              <w:rPr>
                <w:bCs/>
                <w:color w:val="000000"/>
                <w:sz w:val="22"/>
                <w:szCs w:val="22"/>
              </w:rPr>
              <w:t xml:space="preserve">1 847,1   </w:t>
            </w:r>
          </w:p>
        </w:tc>
        <w:tc>
          <w:tcPr>
            <w:tcW w:w="992" w:type="dxa"/>
            <w:tcBorders>
              <w:top w:val="nil"/>
              <w:left w:val="nil"/>
              <w:bottom w:val="single" w:sz="4" w:space="0" w:color="auto"/>
              <w:right w:val="single" w:sz="4" w:space="0" w:color="auto"/>
            </w:tcBorders>
            <w:shd w:val="clear" w:color="auto" w:fill="auto"/>
            <w:noWrap/>
            <w:vAlign w:val="bottom"/>
            <w:hideMark/>
          </w:tcPr>
          <w:p w:rsidR="001334B3" w:rsidRPr="00283E37" w:rsidRDefault="001334B3" w:rsidP="001334B3">
            <w:pPr>
              <w:rPr>
                <w:bCs/>
                <w:color w:val="000000"/>
                <w:sz w:val="22"/>
                <w:szCs w:val="22"/>
              </w:rPr>
            </w:pPr>
            <w:r w:rsidRPr="00283E37">
              <w:rPr>
                <w:bCs/>
                <w:color w:val="000000"/>
                <w:sz w:val="22"/>
                <w:szCs w:val="22"/>
              </w:rPr>
              <w:t xml:space="preserve"> 9 164,7   </w:t>
            </w:r>
          </w:p>
        </w:tc>
      </w:tr>
    </w:tbl>
    <w:p w:rsidR="001334B3" w:rsidRPr="00C76EA6" w:rsidRDefault="001334B3" w:rsidP="002214E6">
      <w:pPr>
        <w:jc w:val="center"/>
        <w:rPr>
          <w:sz w:val="28"/>
          <w:szCs w:val="28"/>
        </w:rPr>
      </w:pPr>
    </w:p>
    <w:p w:rsidR="00535E6F" w:rsidRPr="00C76EA6" w:rsidRDefault="00535E6F" w:rsidP="00535E6F">
      <w:pPr>
        <w:ind w:left="10773"/>
        <w:jc w:val="center"/>
        <w:rPr>
          <w:sz w:val="28"/>
          <w:szCs w:val="28"/>
        </w:rPr>
      </w:pPr>
      <w:r w:rsidRPr="00C76EA6">
        <w:rPr>
          <w:sz w:val="28"/>
          <w:szCs w:val="28"/>
        </w:rPr>
        <w:lastRenderedPageBreak/>
        <w:t>Приложение № 7</w:t>
      </w:r>
    </w:p>
    <w:p w:rsidR="00535E6F" w:rsidRPr="00C76EA6" w:rsidRDefault="00535E6F" w:rsidP="00535E6F">
      <w:pPr>
        <w:ind w:left="10773"/>
        <w:jc w:val="center"/>
        <w:rPr>
          <w:sz w:val="28"/>
          <w:szCs w:val="28"/>
        </w:rPr>
      </w:pPr>
      <w:r w:rsidRPr="00C76EA6">
        <w:rPr>
          <w:sz w:val="28"/>
          <w:szCs w:val="28"/>
        </w:rPr>
        <w:t xml:space="preserve">к отчету о реализации </w:t>
      </w:r>
    </w:p>
    <w:p w:rsidR="00535E6F" w:rsidRPr="00C76EA6" w:rsidRDefault="00535E6F" w:rsidP="00535E6F">
      <w:pPr>
        <w:ind w:left="10773"/>
        <w:jc w:val="center"/>
        <w:rPr>
          <w:sz w:val="28"/>
          <w:szCs w:val="28"/>
        </w:rPr>
      </w:pPr>
      <w:r w:rsidRPr="00C76EA6">
        <w:rPr>
          <w:sz w:val="28"/>
          <w:szCs w:val="28"/>
        </w:rPr>
        <w:t xml:space="preserve">Муниципальной программы </w:t>
      </w:r>
    </w:p>
    <w:p w:rsidR="004A2AD7" w:rsidRPr="00C76EA6" w:rsidRDefault="00535E6F" w:rsidP="00535E6F">
      <w:pPr>
        <w:ind w:left="10773"/>
        <w:jc w:val="center"/>
        <w:rPr>
          <w:sz w:val="28"/>
          <w:szCs w:val="28"/>
        </w:rPr>
      </w:pPr>
      <w:r w:rsidRPr="00C76EA6">
        <w:rPr>
          <w:sz w:val="28"/>
          <w:szCs w:val="28"/>
        </w:rPr>
        <w:t>города Батайск</w:t>
      </w:r>
      <w:r w:rsidR="001C395A">
        <w:rPr>
          <w:sz w:val="28"/>
          <w:szCs w:val="28"/>
        </w:rPr>
        <w:t>а «Развитие образования» за 2020</w:t>
      </w:r>
      <w:r w:rsidRPr="00C76EA6">
        <w:rPr>
          <w:sz w:val="28"/>
          <w:szCs w:val="28"/>
        </w:rPr>
        <w:t xml:space="preserve"> год </w:t>
      </w:r>
    </w:p>
    <w:p w:rsidR="004A2AD7" w:rsidRPr="00C76EA6" w:rsidRDefault="004A2AD7" w:rsidP="007B26C3">
      <w:pPr>
        <w:rPr>
          <w:sz w:val="28"/>
          <w:szCs w:val="28"/>
        </w:rPr>
      </w:pPr>
    </w:p>
    <w:p w:rsidR="00535E6F" w:rsidRPr="00C76EA6" w:rsidRDefault="00535E6F" w:rsidP="00535E6F">
      <w:pPr>
        <w:widowControl w:val="0"/>
        <w:autoSpaceDE w:val="0"/>
        <w:jc w:val="center"/>
        <w:rPr>
          <w:sz w:val="28"/>
          <w:szCs w:val="28"/>
        </w:rPr>
      </w:pPr>
      <w:r w:rsidRPr="00C76EA6">
        <w:rPr>
          <w:sz w:val="28"/>
          <w:szCs w:val="28"/>
        </w:rPr>
        <w:t>ИНФОРМАЦИЯ</w:t>
      </w:r>
    </w:p>
    <w:p w:rsidR="00535E6F" w:rsidRPr="00C76EA6" w:rsidRDefault="00535E6F" w:rsidP="00535E6F">
      <w:pPr>
        <w:widowControl w:val="0"/>
        <w:autoSpaceDE w:val="0"/>
        <w:jc w:val="center"/>
        <w:rPr>
          <w:sz w:val="28"/>
          <w:szCs w:val="28"/>
        </w:rPr>
      </w:pPr>
      <w:r w:rsidRPr="00C76EA6">
        <w:rPr>
          <w:sz w:val="28"/>
          <w:szCs w:val="28"/>
        </w:rPr>
        <w:t>об основных мероприятиях, финансируемых за счет средств местного бюджета, безвозмездных поступлений в местный бюджет и местных бюджетов, выполненных в полном объеме</w:t>
      </w:r>
    </w:p>
    <w:tbl>
      <w:tblPr>
        <w:tblW w:w="15310" w:type="dxa"/>
        <w:tblInd w:w="-5" w:type="dxa"/>
        <w:tblLayout w:type="fixed"/>
        <w:tblLook w:val="0000" w:firstRow="0" w:lastRow="0" w:firstColumn="0" w:lastColumn="0" w:noHBand="0" w:noVBand="0"/>
      </w:tblPr>
      <w:tblGrid>
        <w:gridCol w:w="6379"/>
        <w:gridCol w:w="3260"/>
        <w:gridCol w:w="2977"/>
        <w:gridCol w:w="2694"/>
      </w:tblGrid>
      <w:tr w:rsidR="00C76EA6" w:rsidRPr="00C76EA6" w:rsidTr="00535995">
        <w:tc>
          <w:tcPr>
            <w:tcW w:w="6379" w:type="dxa"/>
            <w:tcBorders>
              <w:top w:val="single" w:sz="4" w:space="0" w:color="000000"/>
              <w:left w:val="single" w:sz="4" w:space="0" w:color="000000"/>
              <w:bottom w:val="single" w:sz="4" w:space="0" w:color="000000"/>
            </w:tcBorders>
            <w:shd w:val="clear" w:color="auto" w:fill="auto"/>
          </w:tcPr>
          <w:p w:rsidR="00535E6F" w:rsidRPr="00C76EA6" w:rsidRDefault="00535E6F" w:rsidP="00535995">
            <w:pPr>
              <w:snapToGrid w:val="0"/>
              <w:spacing w:line="360" w:lineRule="auto"/>
              <w:ind w:hanging="79"/>
            </w:pPr>
          </w:p>
        </w:tc>
        <w:tc>
          <w:tcPr>
            <w:tcW w:w="3260" w:type="dxa"/>
            <w:tcBorders>
              <w:top w:val="single" w:sz="4" w:space="0" w:color="000000"/>
              <w:left w:val="single" w:sz="4" w:space="0" w:color="000000"/>
              <w:bottom w:val="single" w:sz="4" w:space="0" w:color="000000"/>
            </w:tcBorders>
            <w:shd w:val="clear" w:color="auto" w:fill="auto"/>
          </w:tcPr>
          <w:p w:rsidR="00535E6F" w:rsidRPr="00C76EA6" w:rsidRDefault="00535E6F" w:rsidP="009C7999">
            <w:pPr>
              <w:jc w:val="center"/>
            </w:pPr>
            <w:r w:rsidRPr="00C76EA6">
              <w:t>Количество основных мероприятий, запланированных к реализации в отчетном году</w:t>
            </w:r>
          </w:p>
        </w:tc>
        <w:tc>
          <w:tcPr>
            <w:tcW w:w="2977" w:type="dxa"/>
            <w:tcBorders>
              <w:top w:val="single" w:sz="4" w:space="0" w:color="000000"/>
              <w:left w:val="single" w:sz="4" w:space="0" w:color="000000"/>
              <w:bottom w:val="single" w:sz="4" w:space="0" w:color="000000"/>
            </w:tcBorders>
            <w:shd w:val="clear" w:color="auto" w:fill="auto"/>
          </w:tcPr>
          <w:p w:rsidR="00535E6F" w:rsidRPr="00C76EA6" w:rsidRDefault="00535E6F" w:rsidP="009C7999">
            <w:pPr>
              <w:jc w:val="center"/>
            </w:pPr>
            <w:r w:rsidRPr="00C76EA6">
              <w:t>Количество основных мероприятий, выполненных в полном объеме</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535E6F" w:rsidRPr="00C76EA6" w:rsidRDefault="00535E6F" w:rsidP="009C7999">
            <w:pPr>
              <w:jc w:val="center"/>
            </w:pPr>
            <w:r w:rsidRPr="00C76EA6">
              <w:t>Степень реализации основных мероприятий</w:t>
            </w:r>
          </w:p>
        </w:tc>
      </w:tr>
      <w:tr w:rsidR="00C76EA6" w:rsidRPr="00C76EA6" w:rsidTr="00535995">
        <w:tc>
          <w:tcPr>
            <w:tcW w:w="6379" w:type="dxa"/>
            <w:tcBorders>
              <w:top w:val="single" w:sz="4" w:space="0" w:color="000000"/>
              <w:left w:val="single" w:sz="4" w:space="0" w:color="000000"/>
              <w:bottom w:val="single" w:sz="4" w:space="0" w:color="000000"/>
            </w:tcBorders>
            <w:shd w:val="clear" w:color="auto" w:fill="auto"/>
          </w:tcPr>
          <w:p w:rsidR="00535E6F" w:rsidRPr="00C76EA6" w:rsidRDefault="00535E6F" w:rsidP="009C7999">
            <w:pPr>
              <w:jc w:val="center"/>
            </w:pPr>
            <w:r w:rsidRPr="00C76EA6">
              <w:t>1</w:t>
            </w:r>
          </w:p>
        </w:tc>
        <w:tc>
          <w:tcPr>
            <w:tcW w:w="3260" w:type="dxa"/>
            <w:tcBorders>
              <w:top w:val="single" w:sz="4" w:space="0" w:color="000000"/>
              <w:left w:val="single" w:sz="4" w:space="0" w:color="000000"/>
              <w:bottom w:val="single" w:sz="4" w:space="0" w:color="000000"/>
            </w:tcBorders>
            <w:shd w:val="clear" w:color="auto" w:fill="auto"/>
          </w:tcPr>
          <w:p w:rsidR="00535E6F" w:rsidRPr="00C76EA6" w:rsidRDefault="00535E6F" w:rsidP="009C7999">
            <w:pPr>
              <w:jc w:val="center"/>
            </w:pPr>
            <w:r w:rsidRPr="00C76EA6">
              <w:t>2</w:t>
            </w:r>
          </w:p>
        </w:tc>
        <w:tc>
          <w:tcPr>
            <w:tcW w:w="2977" w:type="dxa"/>
            <w:tcBorders>
              <w:top w:val="single" w:sz="4" w:space="0" w:color="000000"/>
              <w:left w:val="single" w:sz="4" w:space="0" w:color="000000"/>
              <w:bottom w:val="single" w:sz="4" w:space="0" w:color="000000"/>
            </w:tcBorders>
            <w:shd w:val="clear" w:color="auto" w:fill="auto"/>
          </w:tcPr>
          <w:p w:rsidR="00535E6F" w:rsidRPr="00C76EA6" w:rsidRDefault="00535E6F" w:rsidP="009C7999">
            <w:pPr>
              <w:jc w:val="center"/>
            </w:pPr>
            <w:r w:rsidRPr="00C76EA6">
              <w:t>3</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535E6F" w:rsidRPr="00C76EA6" w:rsidRDefault="00535E6F" w:rsidP="009C7999">
            <w:pPr>
              <w:jc w:val="center"/>
            </w:pPr>
            <w:r w:rsidRPr="00C76EA6">
              <w:t>4</w:t>
            </w:r>
          </w:p>
        </w:tc>
      </w:tr>
      <w:tr w:rsidR="00C76EA6" w:rsidRPr="00C76EA6" w:rsidTr="00535995">
        <w:trPr>
          <w:trHeight w:val="327"/>
        </w:trPr>
        <w:tc>
          <w:tcPr>
            <w:tcW w:w="6379" w:type="dxa"/>
            <w:tcBorders>
              <w:top w:val="single" w:sz="4" w:space="0" w:color="000000"/>
              <w:left w:val="single" w:sz="4" w:space="0" w:color="000000"/>
              <w:bottom w:val="single" w:sz="4" w:space="0" w:color="000000"/>
            </w:tcBorders>
            <w:shd w:val="clear" w:color="auto" w:fill="auto"/>
          </w:tcPr>
          <w:p w:rsidR="00535E6F" w:rsidRPr="00C76EA6" w:rsidRDefault="00535E6F" w:rsidP="009C7999">
            <w:pPr>
              <w:spacing w:line="360" w:lineRule="auto"/>
            </w:pPr>
            <w:r w:rsidRPr="00C76EA6">
              <w:t>Всего, в том числе:</w:t>
            </w:r>
          </w:p>
        </w:tc>
        <w:tc>
          <w:tcPr>
            <w:tcW w:w="3260" w:type="dxa"/>
            <w:tcBorders>
              <w:top w:val="single" w:sz="4" w:space="0" w:color="000000"/>
              <w:left w:val="single" w:sz="4" w:space="0" w:color="000000"/>
              <w:bottom w:val="single" w:sz="4" w:space="0" w:color="000000"/>
            </w:tcBorders>
            <w:shd w:val="clear" w:color="auto" w:fill="auto"/>
          </w:tcPr>
          <w:p w:rsidR="00535E6F" w:rsidRPr="00C76EA6" w:rsidRDefault="00535E6F" w:rsidP="009C7999">
            <w:pPr>
              <w:snapToGrid w:val="0"/>
              <w:spacing w:line="360" w:lineRule="auto"/>
              <w:jc w:val="center"/>
              <w:rPr>
                <w:szCs w:val="28"/>
              </w:rPr>
            </w:pPr>
            <w:r w:rsidRPr="00C76EA6">
              <w:rPr>
                <w:szCs w:val="28"/>
              </w:rPr>
              <w:t>13</w:t>
            </w:r>
          </w:p>
        </w:tc>
        <w:tc>
          <w:tcPr>
            <w:tcW w:w="2977" w:type="dxa"/>
            <w:tcBorders>
              <w:top w:val="single" w:sz="4" w:space="0" w:color="000000"/>
              <w:left w:val="single" w:sz="4" w:space="0" w:color="000000"/>
              <w:bottom w:val="single" w:sz="4" w:space="0" w:color="000000"/>
            </w:tcBorders>
            <w:shd w:val="clear" w:color="auto" w:fill="auto"/>
          </w:tcPr>
          <w:p w:rsidR="00535E6F" w:rsidRPr="00C76EA6" w:rsidRDefault="00535E6F" w:rsidP="009C7999">
            <w:pPr>
              <w:snapToGrid w:val="0"/>
              <w:spacing w:line="360" w:lineRule="auto"/>
              <w:jc w:val="center"/>
              <w:rPr>
                <w:szCs w:val="28"/>
              </w:rPr>
            </w:pPr>
            <w:r w:rsidRPr="00C76EA6">
              <w:rPr>
                <w:szCs w:val="28"/>
              </w:rPr>
              <w:t>13</w:t>
            </w:r>
          </w:p>
        </w:tc>
        <w:tc>
          <w:tcPr>
            <w:tcW w:w="2694" w:type="dxa"/>
            <w:tcBorders>
              <w:top w:val="single" w:sz="4" w:space="0" w:color="000000"/>
              <w:left w:val="single" w:sz="4" w:space="0" w:color="000000"/>
              <w:bottom w:val="single" w:sz="4" w:space="0" w:color="000000"/>
              <w:right w:val="single" w:sz="4" w:space="0" w:color="000000"/>
            </w:tcBorders>
            <w:shd w:val="clear" w:color="auto" w:fill="auto"/>
          </w:tcPr>
          <w:p w:rsidR="00535E6F" w:rsidRPr="00C76EA6" w:rsidRDefault="00535E6F" w:rsidP="009C7999">
            <w:pPr>
              <w:snapToGrid w:val="0"/>
              <w:spacing w:line="360" w:lineRule="auto"/>
              <w:rPr>
                <w:szCs w:val="28"/>
              </w:rPr>
            </w:pPr>
          </w:p>
        </w:tc>
      </w:tr>
      <w:tr w:rsidR="00C76EA6" w:rsidRPr="00C76EA6" w:rsidTr="00535995">
        <w:trPr>
          <w:trHeight w:val="1170"/>
        </w:trPr>
        <w:tc>
          <w:tcPr>
            <w:tcW w:w="6379" w:type="dxa"/>
            <w:tcBorders>
              <w:top w:val="single" w:sz="4" w:space="0" w:color="000000"/>
              <w:left w:val="single" w:sz="4" w:space="0" w:color="000000"/>
              <w:bottom w:val="single" w:sz="4" w:space="0" w:color="000000"/>
            </w:tcBorders>
            <w:shd w:val="clear" w:color="auto" w:fill="auto"/>
          </w:tcPr>
          <w:p w:rsidR="00535E6F" w:rsidRPr="00C76EA6" w:rsidRDefault="00535E6F" w:rsidP="009C7999">
            <w:r w:rsidRPr="00C76EA6">
              <w:t xml:space="preserve"> - </w:t>
            </w:r>
            <w:proofErr w:type="gramStart"/>
            <w:r w:rsidRPr="00C76EA6">
              <w:t>основные  мероприятия</w:t>
            </w:r>
            <w:proofErr w:type="gramEnd"/>
            <w:r w:rsidRPr="00C76EA6">
              <w:t xml:space="preserve">, результаты которых оцениваются на основании числовых (в абсолютных или относительных величинах) значений показателей (индикаторов) </w:t>
            </w:r>
          </w:p>
          <w:p w:rsidR="00535E6F" w:rsidRPr="00C76EA6" w:rsidRDefault="00535E6F" w:rsidP="009C7999"/>
        </w:tc>
        <w:tc>
          <w:tcPr>
            <w:tcW w:w="3260" w:type="dxa"/>
            <w:tcBorders>
              <w:top w:val="single" w:sz="4" w:space="0" w:color="000000"/>
              <w:left w:val="single" w:sz="4" w:space="0" w:color="000000"/>
              <w:bottom w:val="single" w:sz="4" w:space="0" w:color="000000"/>
            </w:tcBorders>
            <w:shd w:val="clear" w:color="auto" w:fill="auto"/>
          </w:tcPr>
          <w:p w:rsidR="00535E6F" w:rsidRPr="00C76EA6" w:rsidRDefault="00535E6F" w:rsidP="009C7999">
            <w:pPr>
              <w:snapToGrid w:val="0"/>
              <w:spacing w:line="360" w:lineRule="auto"/>
              <w:jc w:val="center"/>
              <w:rPr>
                <w:szCs w:val="28"/>
              </w:rPr>
            </w:pPr>
            <w:r w:rsidRPr="00C76EA6">
              <w:rPr>
                <w:szCs w:val="28"/>
              </w:rPr>
              <w:t>9</w:t>
            </w:r>
          </w:p>
        </w:tc>
        <w:tc>
          <w:tcPr>
            <w:tcW w:w="2977" w:type="dxa"/>
            <w:tcBorders>
              <w:top w:val="single" w:sz="4" w:space="0" w:color="000000"/>
              <w:left w:val="single" w:sz="4" w:space="0" w:color="000000"/>
              <w:bottom w:val="single" w:sz="4" w:space="0" w:color="000000"/>
            </w:tcBorders>
            <w:shd w:val="clear" w:color="auto" w:fill="auto"/>
          </w:tcPr>
          <w:p w:rsidR="00535E6F" w:rsidRPr="00C76EA6" w:rsidRDefault="00535E6F" w:rsidP="009C7999">
            <w:pPr>
              <w:snapToGrid w:val="0"/>
              <w:spacing w:line="360" w:lineRule="auto"/>
              <w:jc w:val="center"/>
              <w:rPr>
                <w:szCs w:val="28"/>
              </w:rPr>
            </w:pPr>
            <w:r w:rsidRPr="00C76EA6">
              <w:rPr>
                <w:szCs w:val="28"/>
              </w:rPr>
              <w:t>9</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5E6F" w:rsidRPr="00C76EA6" w:rsidRDefault="00535E6F" w:rsidP="009C7999">
            <w:pPr>
              <w:spacing w:line="360" w:lineRule="auto"/>
              <w:jc w:val="center"/>
            </w:pPr>
            <w:r w:rsidRPr="00C76EA6">
              <w:t>Х</w:t>
            </w:r>
          </w:p>
        </w:tc>
      </w:tr>
      <w:tr w:rsidR="00C76EA6" w:rsidRPr="00C76EA6" w:rsidTr="00535995">
        <w:trPr>
          <w:trHeight w:val="1062"/>
        </w:trPr>
        <w:tc>
          <w:tcPr>
            <w:tcW w:w="6379" w:type="dxa"/>
            <w:tcBorders>
              <w:top w:val="single" w:sz="4" w:space="0" w:color="000000"/>
              <w:left w:val="single" w:sz="4" w:space="0" w:color="000000"/>
              <w:bottom w:val="single" w:sz="4" w:space="0" w:color="000000"/>
            </w:tcBorders>
            <w:shd w:val="clear" w:color="auto" w:fill="auto"/>
          </w:tcPr>
          <w:p w:rsidR="00535E6F" w:rsidRPr="00C76EA6" w:rsidRDefault="00535E6F" w:rsidP="009C7999">
            <w:r w:rsidRPr="00C76EA6">
              <w:t xml:space="preserve"> - </w:t>
            </w:r>
            <w:proofErr w:type="gramStart"/>
            <w:r w:rsidRPr="00C76EA6">
              <w:t>основные  мероприятия</w:t>
            </w:r>
            <w:proofErr w:type="gramEnd"/>
            <w:r w:rsidRPr="00C76EA6">
              <w:t xml:space="preserve">, предусматривающие оказание муниципальных услуг (работ) на основании муниципальных заданий </w:t>
            </w:r>
          </w:p>
          <w:p w:rsidR="00535E6F" w:rsidRPr="00C76EA6" w:rsidRDefault="00535E6F" w:rsidP="009C7999"/>
        </w:tc>
        <w:tc>
          <w:tcPr>
            <w:tcW w:w="3260" w:type="dxa"/>
            <w:tcBorders>
              <w:top w:val="single" w:sz="4" w:space="0" w:color="000000"/>
              <w:left w:val="single" w:sz="4" w:space="0" w:color="000000"/>
              <w:bottom w:val="single" w:sz="4" w:space="0" w:color="000000"/>
            </w:tcBorders>
            <w:shd w:val="clear" w:color="auto" w:fill="auto"/>
          </w:tcPr>
          <w:p w:rsidR="00535E6F" w:rsidRPr="00C76EA6" w:rsidRDefault="00535E6F" w:rsidP="009C7999">
            <w:pPr>
              <w:snapToGrid w:val="0"/>
              <w:spacing w:line="360" w:lineRule="auto"/>
              <w:jc w:val="center"/>
              <w:rPr>
                <w:szCs w:val="28"/>
              </w:rPr>
            </w:pPr>
            <w:r w:rsidRPr="00C76EA6">
              <w:rPr>
                <w:szCs w:val="28"/>
              </w:rPr>
              <w:t>3</w:t>
            </w:r>
          </w:p>
        </w:tc>
        <w:tc>
          <w:tcPr>
            <w:tcW w:w="2977" w:type="dxa"/>
            <w:tcBorders>
              <w:top w:val="single" w:sz="4" w:space="0" w:color="000000"/>
              <w:left w:val="single" w:sz="4" w:space="0" w:color="000000"/>
              <w:bottom w:val="single" w:sz="4" w:space="0" w:color="000000"/>
            </w:tcBorders>
            <w:shd w:val="clear" w:color="auto" w:fill="auto"/>
          </w:tcPr>
          <w:p w:rsidR="00535E6F" w:rsidRPr="00C76EA6" w:rsidRDefault="00535E6F" w:rsidP="009C7999">
            <w:pPr>
              <w:snapToGrid w:val="0"/>
              <w:spacing w:line="360" w:lineRule="auto"/>
              <w:jc w:val="center"/>
              <w:rPr>
                <w:szCs w:val="28"/>
              </w:rPr>
            </w:pPr>
            <w:r w:rsidRPr="00C76EA6">
              <w:rPr>
                <w:szCs w:val="28"/>
              </w:rPr>
              <w:t>3</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5E6F" w:rsidRPr="00C76EA6" w:rsidRDefault="00535E6F" w:rsidP="009C7999">
            <w:pPr>
              <w:jc w:val="center"/>
            </w:pPr>
            <w:r w:rsidRPr="00C76EA6">
              <w:t>Х</w:t>
            </w:r>
          </w:p>
        </w:tc>
      </w:tr>
      <w:tr w:rsidR="00535E6F" w:rsidRPr="00C76EA6" w:rsidTr="00535995">
        <w:tc>
          <w:tcPr>
            <w:tcW w:w="6379" w:type="dxa"/>
            <w:tcBorders>
              <w:top w:val="single" w:sz="4" w:space="0" w:color="000000"/>
              <w:left w:val="single" w:sz="4" w:space="0" w:color="000000"/>
              <w:bottom w:val="single" w:sz="4" w:space="0" w:color="000000"/>
            </w:tcBorders>
            <w:shd w:val="clear" w:color="auto" w:fill="auto"/>
          </w:tcPr>
          <w:p w:rsidR="00535E6F" w:rsidRPr="00C76EA6" w:rsidRDefault="00535E6F" w:rsidP="009C7999">
            <w:r w:rsidRPr="00C76EA6">
              <w:t xml:space="preserve"> - иные </w:t>
            </w:r>
            <w:proofErr w:type="gramStart"/>
            <w:r w:rsidRPr="00C76EA6">
              <w:t>основные  мероприятия</w:t>
            </w:r>
            <w:proofErr w:type="gramEnd"/>
            <w:r w:rsidRPr="00C76EA6">
              <w:t xml:space="preserve">, результаты реализации которых оцениваются как наступление или </w:t>
            </w:r>
            <w:proofErr w:type="spellStart"/>
            <w:r w:rsidRPr="00C76EA6">
              <w:t>ненаступление</w:t>
            </w:r>
            <w:proofErr w:type="spellEnd"/>
            <w:r w:rsidRPr="00C76EA6">
              <w:t xml:space="preserve"> контрольного события (событий) и (или) достижение качественного результата</w:t>
            </w:r>
          </w:p>
        </w:tc>
        <w:tc>
          <w:tcPr>
            <w:tcW w:w="3260" w:type="dxa"/>
            <w:tcBorders>
              <w:top w:val="single" w:sz="4" w:space="0" w:color="000000"/>
              <w:left w:val="single" w:sz="4" w:space="0" w:color="000000"/>
              <w:bottom w:val="single" w:sz="4" w:space="0" w:color="000000"/>
            </w:tcBorders>
            <w:shd w:val="clear" w:color="auto" w:fill="auto"/>
          </w:tcPr>
          <w:p w:rsidR="00535E6F" w:rsidRPr="00C76EA6" w:rsidRDefault="00535E6F" w:rsidP="009C7999">
            <w:pPr>
              <w:snapToGrid w:val="0"/>
              <w:spacing w:line="360" w:lineRule="auto"/>
              <w:jc w:val="center"/>
              <w:rPr>
                <w:szCs w:val="28"/>
              </w:rPr>
            </w:pPr>
            <w:r w:rsidRPr="00C76EA6">
              <w:rPr>
                <w:szCs w:val="28"/>
              </w:rPr>
              <w:t>1</w:t>
            </w:r>
          </w:p>
        </w:tc>
        <w:tc>
          <w:tcPr>
            <w:tcW w:w="2977" w:type="dxa"/>
            <w:tcBorders>
              <w:top w:val="single" w:sz="4" w:space="0" w:color="000000"/>
              <w:left w:val="single" w:sz="4" w:space="0" w:color="000000"/>
              <w:bottom w:val="single" w:sz="4" w:space="0" w:color="000000"/>
            </w:tcBorders>
            <w:shd w:val="clear" w:color="auto" w:fill="auto"/>
          </w:tcPr>
          <w:p w:rsidR="00535E6F" w:rsidRPr="00C76EA6" w:rsidRDefault="00535E6F" w:rsidP="009C7999">
            <w:pPr>
              <w:snapToGrid w:val="0"/>
              <w:spacing w:line="360" w:lineRule="auto"/>
              <w:jc w:val="center"/>
              <w:rPr>
                <w:szCs w:val="28"/>
              </w:rPr>
            </w:pPr>
            <w:r w:rsidRPr="00C76EA6">
              <w:rPr>
                <w:szCs w:val="28"/>
              </w:rPr>
              <w:t>1</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35E6F" w:rsidRPr="00C76EA6" w:rsidRDefault="00535E6F" w:rsidP="009C7999">
            <w:pPr>
              <w:jc w:val="center"/>
            </w:pPr>
            <w:r w:rsidRPr="00C76EA6">
              <w:t>Х</w:t>
            </w:r>
          </w:p>
        </w:tc>
      </w:tr>
    </w:tbl>
    <w:p w:rsidR="000F6257" w:rsidRPr="00C76EA6" w:rsidRDefault="000F6257" w:rsidP="001B71DC"/>
    <w:p w:rsidR="00E071C2" w:rsidRPr="00C76EA6" w:rsidRDefault="00E071C2" w:rsidP="00535E6F">
      <w:pPr>
        <w:rPr>
          <w:sz w:val="28"/>
          <w:szCs w:val="28"/>
        </w:rPr>
      </w:pPr>
      <w:r w:rsidRPr="00C76EA6">
        <w:rPr>
          <w:sz w:val="28"/>
          <w:szCs w:val="28"/>
        </w:rPr>
        <w:t xml:space="preserve">Начальник общего отдела </w:t>
      </w:r>
      <w:r w:rsidRPr="00C76EA6">
        <w:rPr>
          <w:sz w:val="28"/>
          <w:szCs w:val="28"/>
        </w:rPr>
        <w:tab/>
      </w:r>
      <w:r w:rsidRPr="00C76EA6">
        <w:rPr>
          <w:sz w:val="28"/>
          <w:szCs w:val="28"/>
        </w:rPr>
        <w:tab/>
      </w:r>
      <w:r w:rsidRPr="00C76EA6">
        <w:rPr>
          <w:sz w:val="28"/>
          <w:szCs w:val="28"/>
        </w:rPr>
        <w:tab/>
      </w:r>
      <w:r w:rsidRPr="00C76EA6">
        <w:rPr>
          <w:sz w:val="28"/>
          <w:szCs w:val="28"/>
        </w:rPr>
        <w:tab/>
      </w:r>
      <w:r w:rsidRPr="00C76EA6">
        <w:rPr>
          <w:sz w:val="28"/>
          <w:szCs w:val="28"/>
        </w:rPr>
        <w:tab/>
      </w:r>
      <w:r w:rsidRPr="00C76EA6">
        <w:rPr>
          <w:sz w:val="28"/>
          <w:szCs w:val="28"/>
        </w:rPr>
        <w:tab/>
      </w:r>
      <w:r w:rsidRPr="00C76EA6">
        <w:rPr>
          <w:sz w:val="28"/>
          <w:szCs w:val="28"/>
        </w:rPr>
        <w:tab/>
      </w:r>
      <w:r w:rsidRPr="00C76EA6">
        <w:rPr>
          <w:sz w:val="28"/>
          <w:szCs w:val="28"/>
        </w:rPr>
        <w:tab/>
      </w:r>
      <w:r w:rsidRPr="00C76EA6">
        <w:rPr>
          <w:sz w:val="28"/>
          <w:szCs w:val="28"/>
        </w:rPr>
        <w:tab/>
      </w:r>
      <w:r w:rsidRPr="00C76EA6">
        <w:rPr>
          <w:sz w:val="28"/>
          <w:szCs w:val="28"/>
        </w:rPr>
        <w:tab/>
      </w:r>
      <w:r w:rsidRPr="00C76EA6">
        <w:rPr>
          <w:sz w:val="28"/>
          <w:szCs w:val="28"/>
        </w:rPr>
        <w:tab/>
      </w:r>
      <w:r w:rsidRPr="00C76EA6">
        <w:rPr>
          <w:sz w:val="28"/>
          <w:szCs w:val="28"/>
        </w:rPr>
        <w:tab/>
      </w:r>
      <w:r w:rsidRPr="00C76EA6">
        <w:rPr>
          <w:sz w:val="28"/>
          <w:szCs w:val="28"/>
        </w:rPr>
        <w:tab/>
      </w:r>
    </w:p>
    <w:p w:rsidR="00E071C2" w:rsidRPr="00C76EA6" w:rsidRDefault="00E071C2" w:rsidP="00342061">
      <w:pPr>
        <w:ind w:left="284" w:right="-739" w:hanging="284"/>
        <w:rPr>
          <w:sz w:val="28"/>
          <w:szCs w:val="28"/>
        </w:rPr>
      </w:pPr>
      <w:r w:rsidRPr="00C76EA6">
        <w:rPr>
          <w:sz w:val="28"/>
          <w:szCs w:val="28"/>
        </w:rPr>
        <w:t xml:space="preserve">Администрации города Батайска    </w:t>
      </w:r>
      <w:r w:rsidRPr="00C76EA6">
        <w:rPr>
          <w:sz w:val="28"/>
          <w:szCs w:val="28"/>
        </w:rPr>
        <w:tab/>
      </w:r>
      <w:r w:rsidRPr="00C76EA6">
        <w:rPr>
          <w:sz w:val="28"/>
          <w:szCs w:val="28"/>
        </w:rPr>
        <w:tab/>
      </w:r>
      <w:r w:rsidRPr="00C76EA6">
        <w:rPr>
          <w:sz w:val="28"/>
          <w:szCs w:val="28"/>
        </w:rPr>
        <w:tab/>
      </w:r>
      <w:r w:rsidRPr="00C76EA6">
        <w:rPr>
          <w:sz w:val="28"/>
          <w:szCs w:val="28"/>
        </w:rPr>
        <w:tab/>
      </w:r>
      <w:r w:rsidRPr="00C76EA6">
        <w:rPr>
          <w:sz w:val="28"/>
          <w:szCs w:val="28"/>
        </w:rPr>
        <w:tab/>
      </w:r>
      <w:r w:rsidRPr="00C76EA6">
        <w:rPr>
          <w:sz w:val="28"/>
          <w:szCs w:val="28"/>
        </w:rPr>
        <w:tab/>
      </w:r>
      <w:r w:rsidRPr="00C76EA6">
        <w:rPr>
          <w:sz w:val="28"/>
          <w:szCs w:val="28"/>
        </w:rPr>
        <w:tab/>
      </w:r>
      <w:r w:rsidRPr="00C76EA6">
        <w:rPr>
          <w:sz w:val="28"/>
          <w:szCs w:val="28"/>
        </w:rPr>
        <w:tab/>
      </w:r>
      <w:r w:rsidRPr="00C76EA6">
        <w:rPr>
          <w:sz w:val="28"/>
          <w:szCs w:val="28"/>
        </w:rPr>
        <w:tab/>
      </w:r>
      <w:r w:rsidRPr="00C76EA6">
        <w:rPr>
          <w:sz w:val="28"/>
          <w:szCs w:val="28"/>
        </w:rPr>
        <w:tab/>
      </w:r>
      <w:r w:rsidRPr="00C76EA6">
        <w:rPr>
          <w:sz w:val="28"/>
          <w:szCs w:val="28"/>
        </w:rPr>
        <w:tab/>
      </w:r>
      <w:r w:rsidRPr="00C76EA6">
        <w:rPr>
          <w:sz w:val="28"/>
          <w:szCs w:val="28"/>
        </w:rPr>
        <w:tab/>
        <w:t xml:space="preserve">  </w:t>
      </w:r>
      <w:r w:rsidR="00535E6F" w:rsidRPr="00C76EA6">
        <w:rPr>
          <w:sz w:val="28"/>
          <w:szCs w:val="28"/>
        </w:rPr>
        <w:t xml:space="preserve">          </w:t>
      </w:r>
      <w:r w:rsidRPr="00C76EA6">
        <w:rPr>
          <w:sz w:val="28"/>
          <w:szCs w:val="28"/>
        </w:rPr>
        <w:t xml:space="preserve"> В.С. </w:t>
      </w:r>
      <w:proofErr w:type="spellStart"/>
      <w:r w:rsidRPr="00C76EA6">
        <w:rPr>
          <w:sz w:val="28"/>
          <w:szCs w:val="28"/>
        </w:rPr>
        <w:t>Мирошникова</w:t>
      </w:r>
      <w:proofErr w:type="spellEnd"/>
      <w:r w:rsidRPr="00C76EA6">
        <w:rPr>
          <w:sz w:val="28"/>
          <w:szCs w:val="28"/>
        </w:rPr>
        <w:t xml:space="preserve">                                                                                                                     </w:t>
      </w:r>
      <w:r w:rsidR="00535E6F" w:rsidRPr="00C76EA6">
        <w:rPr>
          <w:sz w:val="28"/>
          <w:szCs w:val="28"/>
        </w:rPr>
        <w:t xml:space="preserve">                        </w:t>
      </w:r>
    </w:p>
    <w:sectPr w:rsidR="00E071C2" w:rsidRPr="00C76EA6" w:rsidSect="00B73D7B">
      <w:pgSz w:w="16838" w:h="11906" w:orient="landscape"/>
      <w:pgMar w:top="1843"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01D3" w:rsidRDefault="00FC01D3" w:rsidP="009C73E8">
      <w:r>
        <w:separator/>
      </w:r>
    </w:p>
  </w:endnote>
  <w:endnote w:type="continuationSeparator" w:id="0">
    <w:p w:rsidR="00FC01D3" w:rsidRDefault="00FC01D3" w:rsidP="009C7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01D3" w:rsidRDefault="00FC01D3" w:rsidP="009C73E8">
      <w:r>
        <w:separator/>
      </w:r>
    </w:p>
  </w:footnote>
  <w:footnote w:type="continuationSeparator" w:id="0">
    <w:p w:rsidR="00FC01D3" w:rsidRDefault="00FC01D3" w:rsidP="009C73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vanish/>
        <w:highlight w:val="yellow"/>
      </w:rPr>
      <w:id w:val="1704513342"/>
      <w:docPartObj>
        <w:docPartGallery w:val="Page Numbers (Top of Page)"/>
        <w:docPartUnique/>
      </w:docPartObj>
    </w:sdtPr>
    <w:sdtEndPr/>
    <w:sdtContent>
      <w:p w:rsidR="002A1580" w:rsidRDefault="002A1580">
        <w:pPr>
          <w:pStyle w:val="ab"/>
          <w:jc w:val="center"/>
        </w:pPr>
        <w:r>
          <w:rPr>
            <w:noProof/>
          </w:rPr>
          <w:fldChar w:fldCharType="begin"/>
        </w:r>
        <w:r>
          <w:rPr>
            <w:noProof/>
          </w:rPr>
          <w:instrText>PAGE   \* MERGEFORMAT</w:instrText>
        </w:r>
        <w:r>
          <w:rPr>
            <w:noProof/>
          </w:rPr>
          <w:fldChar w:fldCharType="separate"/>
        </w:r>
        <w:r w:rsidR="00B40A8D">
          <w:rPr>
            <w:noProof/>
          </w:rPr>
          <w:t>81</w:t>
        </w:r>
        <w:r>
          <w:rPr>
            <w:noProof/>
          </w:rPr>
          <w:fldChar w:fldCharType="end"/>
        </w:r>
      </w:p>
    </w:sdtContent>
  </w:sdt>
  <w:p w:rsidR="002A1580" w:rsidRDefault="002A158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25BE5"/>
    <w:multiLevelType w:val="hybridMultilevel"/>
    <w:tmpl w:val="F6326A9E"/>
    <w:lvl w:ilvl="0" w:tplc="1C9AC7BA">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826294D"/>
    <w:multiLevelType w:val="hybridMultilevel"/>
    <w:tmpl w:val="35A67998"/>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20A75699"/>
    <w:multiLevelType w:val="hybridMultilevel"/>
    <w:tmpl w:val="14BA8A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08344B8"/>
    <w:multiLevelType w:val="hybridMultilevel"/>
    <w:tmpl w:val="F59647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0A56AA4"/>
    <w:multiLevelType w:val="hybridMultilevel"/>
    <w:tmpl w:val="DF1CC2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B425EE1"/>
    <w:multiLevelType w:val="hybridMultilevel"/>
    <w:tmpl w:val="6E16DD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CB171A6"/>
    <w:multiLevelType w:val="hybridMultilevel"/>
    <w:tmpl w:val="6C2E832A"/>
    <w:lvl w:ilvl="0" w:tplc="75803324">
      <w:start w:val="1"/>
      <w:numFmt w:val="bullet"/>
      <w:lvlText w:val="-"/>
      <w:lvlJc w:val="left"/>
      <w:pPr>
        <w:tabs>
          <w:tab w:val="num" w:pos="720"/>
        </w:tabs>
        <w:ind w:left="720" w:hanging="360"/>
      </w:pPr>
      <w:rPr>
        <w:rFonts w:ascii="Times New Roman" w:hAnsi="Times New Roman" w:cs="Times New Roman" w:hint="default"/>
        <w:sz w:val="24"/>
        <w:szCs w:val="24"/>
      </w:rPr>
    </w:lvl>
    <w:lvl w:ilvl="1" w:tplc="CC4658F6">
      <w:start w:val="2"/>
      <w:numFmt w:val="bullet"/>
      <w:lvlText w:val="-"/>
      <w:lvlJc w:val="left"/>
      <w:pPr>
        <w:tabs>
          <w:tab w:val="num" w:pos="1440"/>
        </w:tabs>
        <w:ind w:left="1440" w:hanging="360"/>
      </w:pPr>
      <w:rPr>
        <w:rFonts w:hint="default"/>
        <w:sz w:val="24"/>
        <w:szCs w:val="24"/>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0B750BF"/>
    <w:multiLevelType w:val="hybridMultilevel"/>
    <w:tmpl w:val="CBE49A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8877465"/>
    <w:multiLevelType w:val="hybridMultilevel"/>
    <w:tmpl w:val="110EA518"/>
    <w:lvl w:ilvl="0" w:tplc="02F25D8A">
      <w:start w:val="1"/>
      <w:numFmt w:val="decimal"/>
      <w:lvlText w:val="%1."/>
      <w:lvlJc w:val="left"/>
      <w:pPr>
        <w:ind w:left="1069" w:hanging="36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15:restartNumberingAfterBreak="0">
    <w:nsid w:val="5AE266D0"/>
    <w:multiLevelType w:val="hybridMultilevel"/>
    <w:tmpl w:val="07A0C3E0"/>
    <w:lvl w:ilvl="0" w:tplc="1898EA2A">
      <w:start w:val="1"/>
      <w:numFmt w:val="bullet"/>
      <w:lvlText w:val="•"/>
      <w:lvlJc w:val="left"/>
      <w:pPr>
        <w:tabs>
          <w:tab w:val="num" w:pos="720"/>
        </w:tabs>
        <w:ind w:left="720" w:hanging="360"/>
      </w:pPr>
      <w:rPr>
        <w:rFonts w:ascii="Times New Roman" w:hAnsi="Times New Roman" w:hint="default"/>
      </w:rPr>
    </w:lvl>
    <w:lvl w:ilvl="1" w:tplc="F7AC3366" w:tentative="1">
      <w:start w:val="1"/>
      <w:numFmt w:val="bullet"/>
      <w:lvlText w:val="•"/>
      <w:lvlJc w:val="left"/>
      <w:pPr>
        <w:tabs>
          <w:tab w:val="num" w:pos="1440"/>
        </w:tabs>
        <w:ind w:left="1440" w:hanging="360"/>
      </w:pPr>
      <w:rPr>
        <w:rFonts w:ascii="Times New Roman" w:hAnsi="Times New Roman" w:hint="default"/>
      </w:rPr>
    </w:lvl>
    <w:lvl w:ilvl="2" w:tplc="5956C7F4" w:tentative="1">
      <w:start w:val="1"/>
      <w:numFmt w:val="bullet"/>
      <w:lvlText w:val="•"/>
      <w:lvlJc w:val="left"/>
      <w:pPr>
        <w:tabs>
          <w:tab w:val="num" w:pos="2160"/>
        </w:tabs>
        <w:ind w:left="2160" w:hanging="360"/>
      </w:pPr>
      <w:rPr>
        <w:rFonts w:ascii="Times New Roman" w:hAnsi="Times New Roman" w:hint="default"/>
      </w:rPr>
    </w:lvl>
    <w:lvl w:ilvl="3" w:tplc="7F0C7AD2" w:tentative="1">
      <w:start w:val="1"/>
      <w:numFmt w:val="bullet"/>
      <w:lvlText w:val="•"/>
      <w:lvlJc w:val="left"/>
      <w:pPr>
        <w:tabs>
          <w:tab w:val="num" w:pos="2880"/>
        </w:tabs>
        <w:ind w:left="2880" w:hanging="360"/>
      </w:pPr>
      <w:rPr>
        <w:rFonts w:ascii="Times New Roman" w:hAnsi="Times New Roman" w:hint="default"/>
      </w:rPr>
    </w:lvl>
    <w:lvl w:ilvl="4" w:tplc="29FCF7C0" w:tentative="1">
      <w:start w:val="1"/>
      <w:numFmt w:val="bullet"/>
      <w:lvlText w:val="•"/>
      <w:lvlJc w:val="left"/>
      <w:pPr>
        <w:tabs>
          <w:tab w:val="num" w:pos="3600"/>
        </w:tabs>
        <w:ind w:left="3600" w:hanging="360"/>
      </w:pPr>
      <w:rPr>
        <w:rFonts w:ascii="Times New Roman" w:hAnsi="Times New Roman" w:hint="default"/>
      </w:rPr>
    </w:lvl>
    <w:lvl w:ilvl="5" w:tplc="44B40402" w:tentative="1">
      <w:start w:val="1"/>
      <w:numFmt w:val="bullet"/>
      <w:lvlText w:val="•"/>
      <w:lvlJc w:val="left"/>
      <w:pPr>
        <w:tabs>
          <w:tab w:val="num" w:pos="4320"/>
        </w:tabs>
        <w:ind w:left="4320" w:hanging="360"/>
      </w:pPr>
      <w:rPr>
        <w:rFonts w:ascii="Times New Roman" w:hAnsi="Times New Roman" w:hint="default"/>
      </w:rPr>
    </w:lvl>
    <w:lvl w:ilvl="6" w:tplc="2F30C770" w:tentative="1">
      <w:start w:val="1"/>
      <w:numFmt w:val="bullet"/>
      <w:lvlText w:val="•"/>
      <w:lvlJc w:val="left"/>
      <w:pPr>
        <w:tabs>
          <w:tab w:val="num" w:pos="5040"/>
        </w:tabs>
        <w:ind w:left="5040" w:hanging="360"/>
      </w:pPr>
      <w:rPr>
        <w:rFonts w:ascii="Times New Roman" w:hAnsi="Times New Roman" w:hint="default"/>
      </w:rPr>
    </w:lvl>
    <w:lvl w:ilvl="7" w:tplc="B7500F5C" w:tentative="1">
      <w:start w:val="1"/>
      <w:numFmt w:val="bullet"/>
      <w:lvlText w:val="•"/>
      <w:lvlJc w:val="left"/>
      <w:pPr>
        <w:tabs>
          <w:tab w:val="num" w:pos="5760"/>
        </w:tabs>
        <w:ind w:left="5760" w:hanging="360"/>
      </w:pPr>
      <w:rPr>
        <w:rFonts w:ascii="Times New Roman" w:hAnsi="Times New Roman" w:hint="default"/>
      </w:rPr>
    </w:lvl>
    <w:lvl w:ilvl="8" w:tplc="BB40F56E"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2814CA8"/>
    <w:multiLevelType w:val="hybridMultilevel"/>
    <w:tmpl w:val="3DE83ED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8704019"/>
    <w:multiLevelType w:val="hybridMultilevel"/>
    <w:tmpl w:val="74348F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AF60ACE"/>
    <w:multiLevelType w:val="hybridMultilevel"/>
    <w:tmpl w:val="4D9486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1"/>
  </w:num>
  <w:num w:numId="4">
    <w:abstractNumId w:val="6"/>
  </w:num>
  <w:num w:numId="5">
    <w:abstractNumId w:val="7"/>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9"/>
  </w:num>
  <w:num w:numId="9">
    <w:abstractNumId w:val="10"/>
  </w:num>
  <w:num w:numId="10">
    <w:abstractNumId w:val="4"/>
  </w:num>
  <w:num w:numId="11">
    <w:abstractNumId w:val="5"/>
  </w:num>
  <w:num w:numId="12">
    <w:abstractNumId w:val="12"/>
  </w:num>
  <w:num w:numId="13">
    <w:abstractNumId w:val="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4AB"/>
    <w:rsid w:val="000012D3"/>
    <w:rsid w:val="00011077"/>
    <w:rsid w:val="0002323D"/>
    <w:rsid w:val="00041BDF"/>
    <w:rsid w:val="0004613C"/>
    <w:rsid w:val="00046A60"/>
    <w:rsid w:val="00046D23"/>
    <w:rsid w:val="000524E5"/>
    <w:rsid w:val="0005384D"/>
    <w:rsid w:val="000650A5"/>
    <w:rsid w:val="00085CA9"/>
    <w:rsid w:val="00091862"/>
    <w:rsid w:val="00097F2D"/>
    <w:rsid w:val="000A118C"/>
    <w:rsid w:val="000A7035"/>
    <w:rsid w:val="000B1D8A"/>
    <w:rsid w:val="000C7965"/>
    <w:rsid w:val="000D1DC4"/>
    <w:rsid w:val="000D276B"/>
    <w:rsid w:val="000D5F6A"/>
    <w:rsid w:val="000E14E9"/>
    <w:rsid w:val="000E6CC2"/>
    <w:rsid w:val="000F1A5E"/>
    <w:rsid w:val="000F6257"/>
    <w:rsid w:val="00101A01"/>
    <w:rsid w:val="00113942"/>
    <w:rsid w:val="00123EB4"/>
    <w:rsid w:val="00130318"/>
    <w:rsid w:val="00132792"/>
    <w:rsid w:val="00132DD7"/>
    <w:rsid w:val="001334B3"/>
    <w:rsid w:val="00133EE8"/>
    <w:rsid w:val="00140387"/>
    <w:rsid w:val="001558FA"/>
    <w:rsid w:val="00155EF8"/>
    <w:rsid w:val="00161746"/>
    <w:rsid w:val="00163F2E"/>
    <w:rsid w:val="00167F4C"/>
    <w:rsid w:val="00171974"/>
    <w:rsid w:val="001776AD"/>
    <w:rsid w:val="00181FEB"/>
    <w:rsid w:val="0018741C"/>
    <w:rsid w:val="001928D7"/>
    <w:rsid w:val="001933F8"/>
    <w:rsid w:val="0019421A"/>
    <w:rsid w:val="001A1C09"/>
    <w:rsid w:val="001A2EC5"/>
    <w:rsid w:val="001A45D4"/>
    <w:rsid w:val="001A492A"/>
    <w:rsid w:val="001A4B94"/>
    <w:rsid w:val="001B6225"/>
    <w:rsid w:val="001B71DC"/>
    <w:rsid w:val="001C395A"/>
    <w:rsid w:val="001C3B59"/>
    <w:rsid w:val="001C3DEB"/>
    <w:rsid w:val="001C5003"/>
    <w:rsid w:val="001C65D6"/>
    <w:rsid w:val="001D39EB"/>
    <w:rsid w:val="001D5A38"/>
    <w:rsid w:val="001E2A61"/>
    <w:rsid w:val="001E6696"/>
    <w:rsid w:val="001F4297"/>
    <w:rsid w:val="001F44E7"/>
    <w:rsid w:val="001F7AFB"/>
    <w:rsid w:val="002069D7"/>
    <w:rsid w:val="00215CF3"/>
    <w:rsid w:val="002214E6"/>
    <w:rsid w:val="00222216"/>
    <w:rsid w:val="00231E5D"/>
    <w:rsid w:val="00235299"/>
    <w:rsid w:val="002414CD"/>
    <w:rsid w:val="00241BD2"/>
    <w:rsid w:val="002472CE"/>
    <w:rsid w:val="002563F9"/>
    <w:rsid w:val="00260FEB"/>
    <w:rsid w:val="00274A8F"/>
    <w:rsid w:val="00282E4D"/>
    <w:rsid w:val="00283E37"/>
    <w:rsid w:val="002A03F5"/>
    <w:rsid w:val="002A12D1"/>
    <w:rsid w:val="002A1580"/>
    <w:rsid w:val="002A48DC"/>
    <w:rsid w:val="002B0ED8"/>
    <w:rsid w:val="002C1ED2"/>
    <w:rsid w:val="002C6497"/>
    <w:rsid w:val="002D1EAA"/>
    <w:rsid w:val="002F3007"/>
    <w:rsid w:val="002F39A3"/>
    <w:rsid w:val="002F3D0D"/>
    <w:rsid w:val="002F683D"/>
    <w:rsid w:val="00310812"/>
    <w:rsid w:val="00320E21"/>
    <w:rsid w:val="0032344A"/>
    <w:rsid w:val="00342061"/>
    <w:rsid w:val="003425E5"/>
    <w:rsid w:val="00345AF8"/>
    <w:rsid w:val="00351A85"/>
    <w:rsid w:val="00353CA4"/>
    <w:rsid w:val="003541AA"/>
    <w:rsid w:val="0035637F"/>
    <w:rsid w:val="00357B13"/>
    <w:rsid w:val="00370080"/>
    <w:rsid w:val="003701F9"/>
    <w:rsid w:val="003765E0"/>
    <w:rsid w:val="00377180"/>
    <w:rsid w:val="00377403"/>
    <w:rsid w:val="0038202C"/>
    <w:rsid w:val="003831DF"/>
    <w:rsid w:val="00391BD4"/>
    <w:rsid w:val="003A3E36"/>
    <w:rsid w:val="003A5D60"/>
    <w:rsid w:val="003A6B8B"/>
    <w:rsid w:val="003B52D5"/>
    <w:rsid w:val="003B781D"/>
    <w:rsid w:val="003C10B4"/>
    <w:rsid w:val="003D4BA0"/>
    <w:rsid w:val="003D7870"/>
    <w:rsid w:val="003E4230"/>
    <w:rsid w:val="003F20A3"/>
    <w:rsid w:val="003F3680"/>
    <w:rsid w:val="003F3F5E"/>
    <w:rsid w:val="003F44D4"/>
    <w:rsid w:val="003F69D6"/>
    <w:rsid w:val="00403D5D"/>
    <w:rsid w:val="00405A50"/>
    <w:rsid w:val="00410D38"/>
    <w:rsid w:val="00413C0E"/>
    <w:rsid w:val="00415D48"/>
    <w:rsid w:val="00422E89"/>
    <w:rsid w:val="004321FB"/>
    <w:rsid w:val="0043350C"/>
    <w:rsid w:val="00435EB1"/>
    <w:rsid w:val="00454738"/>
    <w:rsid w:val="00455A08"/>
    <w:rsid w:val="00455CB6"/>
    <w:rsid w:val="00461E64"/>
    <w:rsid w:val="004660CC"/>
    <w:rsid w:val="00471CF1"/>
    <w:rsid w:val="00472A80"/>
    <w:rsid w:val="004815B7"/>
    <w:rsid w:val="004862BE"/>
    <w:rsid w:val="004913A6"/>
    <w:rsid w:val="004916F7"/>
    <w:rsid w:val="004A22A8"/>
    <w:rsid w:val="004A28F5"/>
    <w:rsid w:val="004A2AD7"/>
    <w:rsid w:val="004B1F11"/>
    <w:rsid w:val="004B6B31"/>
    <w:rsid w:val="004C1800"/>
    <w:rsid w:val="004C5379"/>
    <w:rsid w:val="004D5341"/>
    <w:rsid w:val="004E33D2"/>
    <w:rsid w:val="004E7DCC"/>
    <w:rsid w:val="004F02CF"/>
    <w:rsid w:val="00500176"/>
    <w:rsid w:val="005041F7"/>
    <w:rsid w:val="00513F1F"/>
    <w:rsid w:val="005225CB"/>
    <w:rsid w:val="00523B0A"/>
    <w:rsid w:val="00535995"/>
    <w:rsid w:val="00535E6F"/>
    <w:rsid w:val="00546C75"/>
    <w:rsid w:val="0054796D"/>
    <w:rsid w:val="00550A82"/>
    <w:rsid w:val="00550D89"/>
    <w:rsid w:val="005645FF"/>
    <w:rsid w:val="00564D3F"/>
    <w:rsid w:val="00567CA5"/>
    <w:rsid w:val="00571ACA"/>
    <w:rsid w:val="00574088"/>
    <w:rsid w:val="00575542"/>
    <w:rsid w:val="00577674"/>
    <w:rsid w:val="00581D17"/>
    <w:rsid w:val="00591894"/>
    <w:rsid w:val="0059400A"/>
    <w:rsid w:val="00597AEF"/>
    <w:rsid w:val="005A43D1"/>
    <w:rsid w:val="005A490F"/>
    <w:rsid w:val="005A5A8D"/>
    <w:rsid w:val="005B0D81"/>
    <w:rsid w:val="005B325E"/>
    <w:rsid w:val="005B6C59"/>
    <w:rsid w:val="005C2EB0"/>
    <w:rsid w:val="005D10BC"/>
    <w:rsid w:val="005D49FE"/>
    <w:rsid w:val="005E2C74"/>
    <w:rsid w:val="00601137"/>
    <w:rsid w:val="0061358A"/>
    <w:rsid w:val="0061422A"/>
    <w:rsid w:val="0061755A"/>
    <w:rsid w:val="00624023"/>
    <w:rsid w:val="00625B40"/>
    <w:rsid w:val="00631060"/>
    <w:rsid w:val="00631F76"/>
    <w:rsid w:val="00636A07"/>
    <w:rsid w:val="00636CCC"/>
    <w:rsid w:val="00641F2F"/>
    <w:rsid w:val="006462DE"/>
    <w:rsid w:val="00656520"/>
    <w:rsid w:val="0066286D"/>
    <w:rsid w:val="00666CD7"/>
    <w:rsid w:val="0066706C"/>
    <w:rsid w:val="006700A6"/>
    <w:rsid w:val="006736CA"/>
    <w:rsid w:val="00680E59"/>
    <w:rsid w:val="00683808"/>
    <w:rsid w:val="006848F9"/>
    <w:rsid w:val="00697B60"/>
    <w:rsid w:val="006A5D91"/>
    <w:rsid w:val="006A7875"/>
    <w:rsid w:val="006C1FEB"/>
    <w:rsid w:val="00720323"/>
    <w:rsid w:val="007209E6"/>
    <w:rsid w:val="007250B8"/>
    <w:rsid w:val="007252B6"/>
    <w:rsid w:val="00737AB6"/>
    <w:rsid w:val="00741381"/>
    <w:rsid w:val="00746AF3"/>
    <w:rsid w:val="007504FF"/>
    <w:rsid w:val="007538C4"/>
    <w:rsid w:val="00753DF2"/>
    <w:rsid w:val="00754078"/>
    <w:rsid w:val="00781A89"/>
    <w:rsid w:val="00791055"/>
    <w:rsid w:val="00794A73"/>
    <w:rsid w:val="007A5945"/>
    <w:rsid w:val="007B26C3"/>
    <w:rsid w:val="007B4CA0"/>
    <w:rsid w:val="007B7A39"/>
    <w:rsid w:val="007C21FF"/>
    <w:rsid w:val="007C3CD8"/>
    <w:rsid w:val="007D3613"/>
    <w:rsid w:val="007D42D1"/>
    <w:rsid w:val="007D68BD"/>
    <w:rsid w:val="007D7C4C"/>
    <w:rsid w:val="007F017C"/>
    <w:rsid w:val="007F1E7F"/>
    <w:rsid w:val="008038CB"/>
    <w:rsid w:val="008052CA"/>
    <w:rsid w:val="00823C7F"/>
    <w:rsid w:val="00826044"/>
    <w:rsid w:val="00845DA3"/>
    <w:rsid w:val="008501B6"/>
    <w:rsid w:val="0085299E"/>
    <w:rsid w:val="008556F6"/>
    <w:rsid w:val="0086223C"/>
    <w:rsid w:val="00862497"/>
    <w:rsid w:val="00864C22"/>
    <w:rsid w:val="008807D6"/>
    <w:rsid w:val="00886F9C"/>
    <w:rsid w:val="008871F4"/>
    <w:rsid w:val="00896D98"/>
    <w:rsid w:val="008A4327"/>
    <w:rsid w:val="008A5467"/>
    <w:rsid w:val="008A5C27"/>
    <w:rsid w:val="008C5F4C"/>
    <w:rsid w:val="008D1F53"/>
    <w:rsid w:val="008D3404"/>
    <w:rsid w:val="008D7907"/>
    <w:rsid w:val="008E5F34"/>
    <w:rsid w:val="008F0A19"/>
    <w:rsid w:val="008F3342"/>
    <w:rsid w:val="00902ADC"/>
    <w:rsid w:val="00915E62"/>
    <w:rsid w:val="009164AB"/>
    <w:rsid w:val="00920925"/>
    <w:rsid w:val="009303C7"/>
    <w:rsid w:val="0094359F"/>
    <w:rsid w:val="00946B38"/>
    <w:rsid w:val="00950277"/>
    <w:rsid w:val="00953D0F"/>
    <w:rsid w:val="00963708"/>
    <w:rsid w:val="0096560C"/>
    <w:rsid w:val="009657F2"/>
    <w:rsid w:val="009677CC"/>
    <w:rsid w:val="00976AF2"/>
    <w:rsid w:val="009A4D08"/>
    <w:rsid w:val="009A526B"/>
    <w:rsid w:val="009B25C0"/>
    <w:rsid w:val="009C192E"/>
    <w:rsid w:val="009C2F85"/>
    <w:rsid w:val="009C73E8"/>
    <w:rsid w:val="009C7999"/>
    <w:rsid w:val="009D3008"/>
    <w:rsid w:val="009D357E"/>
    <w:rsid w:val="009E3EF4"/>
    <w:rsid w:val="009E5D83"/>
    <w:rsid w:val="009E6464"/>
    <w:rsid w:val="009F143D"/>
    <w:rsid w:val="00A12568"/>
    <w:rsid w:val="00A27F2C"/>
    <w:rsid w:val="00A300A8"/>
    <w:rsid w:val="00A45EB7"/>
    <w:rsid w:val="00A50634"/>
    <w:rsid w:val="00A56031"/>
    <w:rsid w:val="00A66812"/>
    <w:rsid w:val="00A80089"/>
    <w:rsid w:val="00A83C2E"/>
    <w:rsid w:val="00AA0527"/>
    <w:rsid w:val="00AC001B"/>
    <w:rsid w:val="00AC1CCF"/>
    <w:rsid w:val="00AD76FD"/>
    <w:rsid w:val="00AF2127"/>
    <w:rsid w:val="00B067E1"/>
    <w:rsid w:val="00B20454"/>
    <w:rsid w:val="00B22342"/>
    <w:rsid w:val="00B2325E"/>
    <w:rsid w:val="00B24B4F"/>
    <w:rsid w:val="00B25671"/>
    <w:rsid w:val="00B25F77"/>
    <w:rsid w:val="00B40A8D"/>
    <w:rsid w:val="00B44435"/>
    <w:rsid w:val="00B5325F"/>
    <w:rsid w:val="00B535FD"/>
    <w:rsid w:val="00B65D10"/>
    <w:rsid w:val="00B7053F"/>
    <w:rsid w:val="00B73D7B"/>
    <w:rsid w:val="00B81D64"/>
    <w:rsid w:val="00B84D86"/>
    <w:rsid w:val="00B860E4"/>
    <w:rsid w:val="00B95FB3"/>
    <w:rsid w:val="00BA235A"/>
    <w:rsid w:val="00BA2963"/>
    <w:rsid w:val="00BA7C04"/>
    <w:rsid w:val="00BB1F3C"/>
    <w:rsid w:val="00BB3368"/>
    <w:rsid w:val="00BB469A"/>
    <w:rsid w:val="00BC19FF"/>
    <w:rsid w:val="00BC5C24"/>
    <w:rsid w:val="00BD25F7"/>
    <w:rsid w:val="00BD30B0"/>
    <w:rsid w:val="00BD30C4"/>
    <w:rsid w:val="00BD4605"/>
    <w:rsid w:val="00BE16B1"/>
    <w:rsid w:val="00BE5151"/>
    <w:rsid w:val="00C07045"/>
    <w:rsid w:val="00C10E34"/>
    <w:rsid w:val="00C12100"/>
    <w:rsid w:val="00C12534"/>
    <w:rsid w:val="00C177DE"/>
    <w:rsid w:val="00C335AD"/>
    <w:rsid w:val="00C666D6"/>
    <w:rsid w:val="00C70B62"/>
    <w:rsid w:val="00C7108A"/>
    <w:rsid w:val="00C732BC"/>
    <w:rsid w:val="00C75091"/>
    <w:rsid w:val="00C76EA6"/>
    <w:rsid w:val="00C901E9"/>
    <w:rsid w:val="00C9387A"/>
    <w:rsid w:val="00C943BC"/>
    <w:rsid w:val="00CA246A"/>
    <w:rsid w:val="00CA3E7C"/>
    <w:rsid w:val="00CC3463"/>
    <w:rsid w:val="00CC6B0E"/>
    <w:rsid w:val="00CD0B99"/>
    <w:rsid w:val="00CE31C6"/>
    <w:rsid w:val="00CE51A9"/>
    <w:rsid w:val="00D04254"/>
    <w:rsid w:val="00D04DB9"/>
    <w:rsid w:val="00D157B3"/>
    <w:rsid w:val="00D159BE"/>
    <w:rsid w:val="00D16AF5"/>
    <w:rsid w:val="00D41043"/>
    <w:rsid w:val="00D4140A"/>
    <w:rsid w:val="00D43401"/>
    <w:rsid w:val="00D53475"/>
    <w:rsid w:val="00D545B1"/>
    <w:rsid w:val="00D644BC"/>
    <w:rsid w:val="00D72E50"/>
    <w:rsid w:val="00D853D5"/>
    <w:rsid w:val="00D85A2B"/>
    <w:rsid w:val="00D9773B"/>
    <w:rsid w:val="00DB5725"/>
    <w:rsid w:val="00DD1252"/>
    <w:rsid w:val="00DD1903"/>
    <w:rsid w:val="00DD4555"/>
    <w:rsid w:val="00DE0072"/>
    <w:rsid w:val="00DE235F"/>
    <w:rsid w:val="00DE7B7F"/>
    <w:rsid w:val="00DF27AF"/>
    <w:rsid w:val="00E01480"/>
    <w:rsid w:val="00E0558A"/>
    <w:rsid w:val="00E071C2"/>
    <w:rsid w:val="00E20E77"/>
    <w:rsid w:val="00E313B3"/>
    <w:rsid w:val="00E34606"/>
    <w:rsid w:val="00E36811"/>
    <w:rsid w:val="00E40D41"/>
    <w:rsid w:val="00E50683"/>
    <w:rsid w:val="00E60B26"/>
    <w:rsid w:val="00E60BEB"/>
    <w:rsid w:val="00E63C8A"/>
    <w:rsid w:val="00E70272"/>
    <w:rsid w:val="00E7517D"/>
    <w:rsid w:val="00E76CA5"/>
    <w:rsid w:val="00E91D68"/>
    <w:rsid w:val="00E93FE2"/>
    <w:rsid w:val="00EA1705"/>
    <w:rsid w:val="00EA2150"/>
    <w:rsid w:val="00EA2BBF"/>
    <w:rsid w:val="00EA304A"/>
    <w:rsid w:val="00EC0264"/>
    <w:rsid w:val="00EC7315"/>
    <w:rsid w:val="00ED4DEF"/>
    <w:rsid w:val="00EE0115"/>
    <w:rsid w:val="00EE4112"/>
    <w:rsid w:val="00EF00CF"/>
    <w:rsid w:val="00F0025A"/>
    <w:rsid w:val="00F103BB"/>
    <w:rsid w:val="00F12812"/>
    <w:rsid w:val="00F22E8C"/>
    <w:rsid w:val="00F23990"/>
    <w:rsid w:val="00F24BAE"/>
    <w:rsid w:val="00F25093"/>
    <w:rsid w:val="00F454A1"/>
    <w:rsid w:val="00F50985"/>
    <w:rsid w:val="00F513AD"/>
    <w:rsid w:val="00F568DE"/>
    <w:rsid w:val="00F72FAF"/>
    <w:rsid w:val="00F8767B"/>
    <w:rsid w:val="00F90949"/>
    <w:rsid w:val="00F9132D"/>
    <w:rsid w:val="00FA0CFB"/>
    <w:rsid w:val="00FA24AE"/>
    <w:rsid w:val="00FA3127"/>
    <w:rsid w:val="00FA33AC"/>
    <w:rsid w:val="00FB0039"/>
    <w:rsid w:val="00FB3FEF"/>
    <w:rsid w:val="00FB4413"/>
    <w:rsid w:val="00FC01D3"/>
    <w:rsid w:val="00FC35E5"/>
    <w:rsid w:val="00FC3C8C"/>
    <w:rsid w:val="00FC4ED3"/>
    <w:rsid w:val="00FD0446"/>
    <w:rsid w:val="00FE0F59"/>
    <w:rsid w:val="00FE11C4"/>
    <w:rsid w:val="00FE47BC"/>
    <w:rsid w:val="00FF49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561B3F-8F6E-4681-806C-5060C3C543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64A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164A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
    <w:name w:val="Нет списка1"/>
    <w:next w:val="a2"/>
    <w:uiPriority w:val="99"/>
    <w:semiHidden/>
    <w:unhideWhenUsed/>
    <w:rsid w:val="00403D5D"/>
  </w:style>
  <w:style w:type="character" w:styleId="a3">
    <w:name w:val="Hyperlink"/>
    <w:basedOn w:val="a0"/>
    <w:uiPriority w:val="99"/>
    <w:semiHidden/>
    <w:unhideWhenUsed/>
    <w:rsid w:val="00403D5D"/>
    <w:rPr>
      <w:color w:val="0000FF"/>
      <w:u w:val="single"/>
    </w:rPr>
  </w:style>
  <w:style w:type="character" w:styleId="a4">
    <w:name w:val="FollowedHyperlink"/>
    <w:basedOn w:val="a0"/>
    <w:uiPriority w:val="99"/>
    <w:semiHidden/>
    <w:unhideWhenUsed/>
    <w:rsid w:val="00403D5D"/>
    <w:rPr>
      <w:color w:val="800080"/>
      <w:u w:val="single"/>
    </w:rPr>
  </w:style>
  <w:style w:type="paragraph" w:customStyle="1" w:styleId="xl65">
    <w:name w:val="xl65"/>
    <w:basedOn w:val="a"/>
    <w:rsid w:val="00403D5D"/>
    <w:pPr>
      <w:shd w:val="clear" w:color="000000" w:fill="FFFFFF"/>
      <w:spacing w:before="100" w:beforeAutospacing="1" w:after="100" w:afterAutospacing="1"/>
    </w:pPr>
  </w:style>
  <w:style w:type="paragraph" w:customStyle="1" w:styleId="xl66">
    <w:name w:val="xl66"/>
    <w:basedOn w:val="a"/>
    <w:rsid w:val="00403D5D"/>
    <w:pPr>
      <w:shd w:val="clear" w:color="000000" w:fill="FFFFFF"/>
      <w:spacing w:before="100" w:beforeAutospacing="1" w:after="100" w:afterAutospacing="1"/>
    </w:pPr>
  </w:style>
  <w:style w:type="paragraph" w:customStyle="1" w:styleId="xl67">
    <w:name w:val="xl67"/>
    <w:basedOn w:val="a"/>
    <w:rsid w:val="00403D5D"/>
    <w:pPr>
      <w:shd w:val="clear" w:color="000000" w:fill="FFFFFF"/>
      <w:spacing w:before="100" w:beforeAutospacing="1" w:after="100" w:afterAutospacing="1"/>
    </w:pPr>
  </w:style>
  <w:style w:type="paragraph" w:customStyle="1" w:styleId="xl68">
    <w:name w:val="xl68"/>
    <w:basedOn w:val="a"/>
    <w:rsid w:val="00403D5D"/>
    <w:pPr>
      <w:shd w:val="clear" w:color="000000" w:fill="FFFFFF"/>
      <w:spacing w:before="100" w:beforeAutospacing="1" w:after="100" w:afterAutospacing="1"/>
    </w:pPr>
  </w:style>
  <w:style w:type="paragraph" w:customStyle="1" w:styleId="xl69">
    <w:name w:val="xl69"/>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0">
    <w:name w:val="xl70"/>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1">
    <w:name w:val="xl71"/>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
    <w:name w:val="xl72"/>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3">
    <w:name w:val="xl73"/>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4">
    <w:name w:val="xl74"/>
    <w:basedOn w:val="a"/>
    <w:rsid w:val="00403D5D"/>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5">
    <w:name w:val="xl75"/>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6">
    <w:name w:val="xl76"/>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7">
    <w:name w:val="xl77"/>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8">
    <w:name w:val="xl78"/>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9">
    <w:name w:val="xl79"/>
    <w:basedOn w:val="a"/>
    <w:rsid w:val="00403D5D"/>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b/>
      <w:bCs/>
    </w:rPr>
  </w:style>
  <w:style w:type="paragraph" w:customStyle="1" w:styleId="xl80">
    <w:name w:val="xl80"/>
    <w:basedOn w:val="a"/>
    <w:rsid w:val="00403D5D"/>
    <w:pPr>
      <w:pBdr>
        <w:top w:val="single" w:sz="4" w:space="0" w:color="auto"/>
        <w:bottom w:val="single" w:sz="4" w:space="0" w:color="auto"/>
      </w:pBdr>
      <w:shd w:val="clear" w:color="000000" w:fill="FFFFFF"/>
      <w:spacing w:before="100" w:beforeAutospacing="1" w:after="100" w:afterAutospacing="1"/>
      <w:textAlignment w:val="center"/>
    </w:pPr>
    <w:rPr>
      <w:b/>
      <w:bCs/>
    </w:rPr>
  </w:style>
  <w:style w:type="paragraph" w:customStyle="1" w:styleId="xl81">
    <w:name w:val="xl81"/>
    <w:basedOn w:val="a"/>
    <w:rsid w:val="00403D5D"/>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
    <w:rsid w:val="00403D5D"/>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3">
    <w:name w:val="xl83"/>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4">
    <w:name w:val="xl84"/>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5">
    <w:name w:val="xl85"/>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6">
    <w:name w:val="xl86"/>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7">
    <w:name w:val="xl87"/>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
    <w:rsid w:val="00403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403D5D"/>
    <w:pPr>
      <w:shd w:val="clear" w:color="000000" w:fill="FFFFFF"/>
      <w:spacing w:before="100" w:beforeAutospacing="1" w:after="100" w:afterAutospacing="1"/>
      <w:jc w:val="center"/>
    </w:pPr>
  </w:style>
  <w:style w:type="paragraph" w:customStyle="1" w:styleId="xl90">
    <w:name w:val="xl90"/>
    <w:basedOn w:val="a"/>
    <w:rsid w:val="00403D5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1">
    <w:name w:val="xl91"/>
    <w:basedOn w:val="a"/>
    <w:rsid w:val="00403D5D"/>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
    <w:rsid w:val="00403D5D"/>
    <w:pPr>
      <w:pBdr>
        <w:left w:val="single" w:sz="4" w:space="0" w:color="auto"/>
      </w:pBdr>
      <w:shd w:val="clear" w:color="000000" w:fill="FFFFFF"/>
      <w:spacing w:before="100" w:beforeAutospacing="1" w:after="100" w:afterAutospacing="1"/>
      <w:jc w:val="center"/>
      <w:textAlignment w:val="center"/>
    </w:pPr>
  </w:style>
  <w:style w:type="paragraph" w:customStyle="1" w:styleId="xl93">
    <w:name w:val="xl93"/>
    <w:basedOn w:val="a"/>
    <w:rsid w:val="00403D5D"/>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94">
    <w:name w:val="xl94"/>
    <w:basedOn w:val="a"/>
    <w:rsid w:val="00403D5D"/>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5">
    <w:name w:val="xl95"/>
    <w:basedOn w:val="a"/>
    <w:rsid w:val="00403D5D"/>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96">
    <w:name w:val="xl96"/>
    <w:basedOn w:val="a"/>
    <w:rsid w:val="00403D5D"/>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97">
    <w:name w:val="xl97"/>
    <w:basedOn w:val="a"/>
    <w:rsid w:val="00403D5D"/>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8">
    <w:name w:val="xl98"/>
    <w:basedOn w:val="a"/>
    <w:rsid w:val="00403D5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9">
    <w:name w:val="xl99"/>
    <w:basedOn w:val="a"/>
    <w:rsid w:val="00403D5D"/>
    <w:pPr>
      <w:pBdr>
        <w:top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0">
    <w:name w:val="xl100"/>
    <w:basedOn w:val="a"/>
    <w:rsid w:val="00403D5D"/>
    <w:pPr>
      <w:pBdr>
        <w:right w:val="single" w:sz="4" w:space="0" w:color="auto"/>
      </w:pBdr>
      <w:shd w:val="clear" w:color="000000" w:fill="FFFFFF"/>
      <w:spacing w:before="100" w:beforeAutospacing="1" w:after="100" w:afterAutospacing="1"/>
      <w:jc w:val="center"/>
      <w:textAlignment w:val="center"/>
    </w:pPr>
  </w:style>
  <w:style w:type="paragraph" w:customStyle="1" w:styleId="xl101">
    <w:name w:val="xl101"/>
    <w:basedOn w:val="a"/>
    <w:rsid w:val="00403D5D"/>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2">
    <w:name w:val="xl102"/>
    <w:basedOn w:val="a"/>
    <w:rsid w:val="00403D5D"/>
    <w:pPr>
      <w:shd w:val="clear" w:color="000000" w:fill="FFFFFF"/>
      <w:spacing w:before="100" w:beforeAutospacing="1" w:after="100" w:afterAutospacing="1"/>
      <w:jc w:val="right"/>
    </w:pPr>
  </w:style>
  <w:style w:type="table" w:styleId="a5">
    <w:name w:val="Table Grid"/>
    <w:basedOn w:val="a1"/>
    <w:uiPriority w:val="59"/>
    <w:rsid w:val="003541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2"/>
    <w:uiPriority w:val="99"/>
    <w:semiHidden/>
    <w:unhideWhenUsed/>
    <w:rsid w:val="003541AA"/>
  </w:style>
  <w:style w:type="paragraph" w:styleId="a6">
    <w:name w:val="List Paragraph"/>
    <w:basedOn w:val="a"/>
    <w:uiPriority w:val="34"/>
    <w:qFormat/>
    <w:rsid w:val="0004613C"/>
    <w:pPr>
      <w:ind w:left="720"/>
      <w:contextualSpacing/>
    </w:pPr>
  </w:style>
  <w:style w:type="paragraph" w:styleId="a7">
    <w:name w:val="Balloon Text"/>
    <w:basedOn w:val="a"/>
    <w:link w:val="a8"/>
    <w:uiPriority w:val="99"/>
    <w:semiHidden/>
    <w:unhideWhenUsed/>
    <w:rsid w:val="001928D7"/>
    <w:rPr>
      <w:rFonts w:ascii="Segoe UI" w:hAnsi="Segoe UI" w:cs="Segoe UI"/>
      <w:sz w:val="18"/>
      <w:szCs w:val="18"/>
    </w:rPr>
  </w:style>
  <w:style w:type="character" w:customStyle="1" w:styleId="a8">
    <w:name w:val="Текст выноски Знак"/>
    <w:basedOn w:val="a0"/>
    <w:link w:val="a7"/>
    <w:uiPriority w:val="99"/>
    <w:semiHidden/>
    <w:rsid w:val="001928D7"/>
    <w:rPr>
      <w:rFonts w:ascii="Segoe UI" w:eastAsia="Times New Roman" w:hAnsi="Segoe UI" w:cs="Segoe UI"/>
      <w:sz w:val="18"/>
      <w:szCs w:val="18"/>
      <w:lang w:eastAsia="ru-RU"/>
    </w:rPr>
  </w:style>
  <w:style w:type="paragraph" w:customStyle="1" w:styleId="ConsPlusCell">
    <w:name w:val="ConsPlusCell"/>
    <w:uiPriority w:val="99"/>
    <w:rsid w:val="007250B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No Spacing"/>
    <w:link w:val="aa"/>
    <w:uiPriority w:val="1"/>
    <w:qFormat/>
    <w:rsid w:val="008C5F4C"/>
    <w:pPr>
      <w:suppressAutoHyphens/>
      <w:spacing w:after="0" w:line="240" w:lineRule="auto"/>
    </w:pPr>
    <w:rPr>
      <w:rFonts w:ascii="Times New Roman" w:eastAsia="Times New Roman" w:hAnsi="Times New Roman" w:cs="Times New Roman"/>
      <w:sz w:val="24"/>
      <w:szCs w:val="24"/>
      <w:lang w:eastAsia="zh-CN"/>
    </w:rPr>
  </w:style>
  <w:style w:type="paragraph" w:styleId="ab">
    <w:name w:val="header"/>
    <w:basedOn w:val="a"/>
    <w:link w:val="ac"/>
    <w:uiPriority w:val="99"/>
    <w:unhideWhenUsed/>
    <w:rsid w:val="009C73E8"/>
    <w:pPr>
      <w:tabs>
        <w:tab w:val="center" w:pos="4677"/>
        <w:tab w:val="right" w:pos="9355"/>
      </w:tabs>
    </w:pPr>
  </w:style>
  <w:style w:type="character" w:customStyle="1" w:styleId="ac">
    <w:name w:val="Верхний колонтитул Знак"/>
    <w:basedOn w:val="a0"/>
    <w:link w:val="ab"/>
    <w:uiPriority w:val="99"/>
    <w:rsid w:val="009C73E8"/>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9C73E8"/>
    <w:pPr>
      <w:tabs>
        <w:tab w:val="center" w:pos="4677"/>
        <w:tab w:val="right" w:pos="9355"/>
      </w:tabs>
    </w:pPr>
  </w:style>
  <w:style w:type="character" w:customStyle="1" w:styleId="ae">
    <w:name w:val="Нижний колонтитул Знак"/>
    <w:basedOn w:val="a0"/>
    <w:link w:val="ad"/>
    <w:uiPriority w:val="99"/>
    <w:rsid w:val="009C73E8"/>
    <w:rPr>
      <w:rFonts w:ascii="Times New Roman" w:eastAsia="Times New Roman" w:hAnsi="Times New Roman" w:cs="Times New Roman"/>
      <w:sz w:val="24"/>
      <w:szCs w:val="24"/>
      <w:lang w:eastAsia="ru-RU"/>
    </w:rPr>
  </w:style>
  <w:style w:type="numbering" w:customStyle="1" w:styleId="3">
    <w:name w:val="Нет списка3"/>
    <w:next w:val="a2"/>
    <w:uiPriority w:val="99"/>
    <w:semiHidden/>
    <w:unhideWhenUsed/>
    <w:rsid w:val="00455CB6"/>
  </w:style>
  <w:style w:type="numbering" w:customStyle="1" w:styleId="4">
    <w:name w:val="Нет списка4"/>
    <w:next w:val="a2"/>
    <w:uiPriority w:val="99"/>
    <w:semiHidden/>
    <w:unhideWhenUsed/>
    <w:rsid w:val="00601137"/>
  </w:style>
  <w:style w:type="paragraph" w:customStyle="1" w:styleId="xl103">
    <w:name w:val="xl103"/>
    <w:basedOn w:val="a"/>
    <w:rsid w:val="00D159B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4">
    <w:name w:val="xl104"/>
    <w:basedOn w:val="a"/>
    <w:rsid w:val="00D159BE"/>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5">
    <w:name w:val="xl105"/>
    <w:basedOn w:val="a"/>
    <w:rsid w:val="00D159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06">
    <w:name w:val="xl106"/>
    <w:basedOn w:val="a"/>
    <w:rsid w:val="00D159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07">
    <w:name w:val="xl107"/>
    <w:basedOn w:val="a"/>
    <w:rsid w:val="00D159BE"/>
    <w:pPr>
      <w:shd w:val="clear" w:color="000000" w:fill="FFFFFF"/>
      <w:spacing w:before="100" w:beforeAutospacing="1" w:after="100" w:afterAutospacing="1"/>
    </w:pPr>
  </w:style>
  <w:style w:type="paragraph" w:customStyle="1" w:styleId="xl108">
    <w:name w:val="xl108"/>
    <w:basedOn w:val="a"/>
    <w:rsid w:val="00D159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09">
    <w:name w:val="xl109"/>
    <w:basedOn w:val="a"/>
    <w:rsid w:val="00D159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0">
    <w:name w:val="xl110"/>
    <w:basedOn w:val="a"/>
    <w:rsid w:val="00D159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11">
    <w:name w:val="xl111"/>
    <w:basedOn w:val="a"/>
    <w:rsid w:val="00D159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12">
    <w:name w:val="xl112"/>
    <w:basedOn w:val="a"/>
    <w:rsid w:val="00D159BE"/>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13">
    <w:name w:val="xl113"/>
    <w:basedOn w:val="a"/>
    <w:rsid w:val="00D159BE"/>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4">
    <w:name w:val="xl114"/>
    <w:basedOn w:val="a"/>
    <w:rsid w:val="00D159BE"/>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5">
    <w:name w:val="xl115"/>
    <w:basedOn w:val="a"/>
    <w:rsid w:val="00D159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16">
    <w:name w:val="xl116"/>
    <w:basedOn w:val="a"/>
    <w:rsid w:val="00D159BE"/>
    <w:pPr>
      <w:pBdr>
        <w:top w:val="single" w:sz="4" w:space="0" w:color="auto"/>
        <w:left w:val="single" w:sz="4" w:space="0" w:color="auto"/>
      </w:pBdr>
      <w:shd w:val="clear" w:color="000000" w:fill="FFFFFF"/>
      <w:spacing w:before="100" w:beforeAutospacing="1" w:after="100" w:afterAutospacing="1"/>
      <w:jc w:val="center"/>
    </w:pPr>
  </w:style>
  <w:style w:type="paragraph" w:customStyle="1" w:styleId="xl117">
    <w:name w:val="xl117"/>
    <w:basedOn w:val="a"/>
    <w:rsid w:val="00D159BE"/>
    <w:pPr>
      <w:pBdr>
        <w:left w:val="single" w:sz="4" w:space="0" w:color="auto"/>
        <w:bottom w:val="single" w:sz="4" w:space="0" w:color="auto"/>
      </w:pBdr>
      <w:shd w:val="clear" w:color="000000" w:fill="FFFFFF"/>
      <w:spacing w:before="100" w:beforeAutospacing="1" w:after="100" w:afterAutospacing="1"/>
      <w:jc w:val="center"/>
    </w:pPr>
  </w:style>
  <w:style w:type="paragraph" w:customStyle="1" w:styleId="xl118">
    <w:name w:val="xl118"/>
    <w:basedOn w:val="a"/>
    <w:rsid w:val="00D159BE"/>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119">
    <w:name w:val="xl119"/>
    <w:basedOn w:val="a"/>
    <w:rsid w:val="00D159BE"/>
    <w:pPr>
      <w:pBdr>
        <w:left w:val="single" w:sz="4" w:space="0" w:color="auto"/>
        <w:right w:val="single" w:sz="4" w:space="0" w:color="auto"/>
      </w:pBdr>
      <w:shd w:val="clear" w:color="000000" w:fill="FFFFFF"/>
      <w:spacing w:before="100" w:beforeAutospacing="1" w:after="100" w:afterAutospacing="1"/>
      <w:jc w:val="center"/>
    </w:pPr>
  </w:style>
  <w:style w:type="paragraph" w:customStyle="1" w:styleId="xl120">
    <w:name w:val="xl120"/>
    <w:basedOn w:val="a"/>
    <w:rsid w:val="00D159BE"/>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21">
    <w:name w:val="xl121"/>
    <w:basedOn w:val="a"/>
    <w:rsid w:val="00D159BE"/>
    <w:pPr>
      <w:pBdr>
        <w:bottom w:val="single" w:sz="4" w:space="0" w:color="auto"/>
      </w:pBdr>
      <w:shd w:val="clear" w:color="000000" w:fill="FFFFFF"/>
      <w:spacing w:before="100" w:beforeAutospacing="1" w:after="100" w:afterAutospacing="1"/>
    </w:pPr>
  </w:style>
  <w:style w:type="paragraph" w:customStyle="1" w:styleId="xl122">
    <w:name w:val="xl122"/>
    <w:basedOn w:val="a"/>
    <w:rsid w:val="00D159BE"/>
    <w:pPr>
      <w:pBdr>
        <w:bottom w:val="single" w:sz="4" w:space="0" w:color="auto"/>
        <w:right w:val="single" w:sz="4" w:space="0" w:color="auto"/>
      </w:pBdr>
      <w:shd w:val="clear" w:color="000000" w:fill="FFFFFF"/>
      <w:spacing w:before="100" w:beforeAutospacing="1" w:after="100" w:afterAutospacing="1"/>
    </w:pPr>
  </w:style>
  <w:style w:type="paragraph" w:customStyle="1" w:styleId="xl123">
    <w:name w:val="xl123"/>
    <w:basedOn w:val="a"/>
    <w:rsid w:val="00D159BE"/>
    <w:pPr>
      <w:pBdr>
        <w:top w:val="single" w:sz="4" w:space="0" w:color="auto"/>
        <w:bottom w:val="single" w:sz="4" w:space="0" w:color="auto"/>
      </w:pBdr>
      <w:shd w:val="clear" w:color="000000" w:fill="FFFFFF"/>
      <w:spacing w:before="100" w:beforeAutospacing="1" w:after="100" w:afterAutospacing="1"/>
    </w:pPr>
  </w:style>
  <w:style w:type="paragraph" w:customStyle="1" w:styleId="xl124">
    <w:name w:val="xl124"/>
    <w:basedOn w:val="a"/>
    <w:rsid w:val="00D159BE"/>
    <w:pPr>
      <w:pBdr>
        <w:top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25">
    <w:name w:val="xl125"/>
    <w:basedOn w:val="a"/>
    <w:rsid w:val="00D159BE"/>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26">
    <w:name w:val="xl126"/>
    <w:basedOn w:val="a"/>
    <w:rsid w:val="00D159BE"/>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7">
    <w:name w:val="xl127"/>
    <w:basedOn w:val="a"/>
    <w:rsid w:val="00D159BE"/>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128">
    <w:name w:val="xl128"/>
    <w:basedOn w:val="a"/>
    <w:rsid w:val="00D159BE"/>
    <w:pPr>
      <w:pBdr>
        <w:top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9">
    <w:name w:val="xl129"/>
    <w:basedOn w:val="a"/>
    <w:rsid w:val="00D159BE"/>
    <w:pPr>
      <w:pBdr>
        <w:top w:val="single" w:sz="4" w:space="0" w:color="auto"/>
        <w:left w:val="single" w:sz="4" w:space="0" w:color="auto"/>
        <w:right w:val="single" w:sz="4" w:space="0" w:color="auto"/>
      </w:pBdr>
      <w:shd w:val="clear" w:color="000000" w:fill="FFFFFF"/>
      <w:spacing w:before="100" w:beforeAutospacing="1" w:after="100" w:afterAutospacing="1"/>
      <w:textAlignment w:val="top"/>
    </w:pPr>
  </w:style>
  <w:style w:type="paragraph" w:customStyle="1" w:styleId="xl130">
    <w:name w:val="xl130"/>
    <w:basedOn w:val="a"/>
    <w:rsid w:val="00D159BE"/>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1">
    <w:name w:val="xl131"/>
    <w:basedOn w:val="a"/>
    <w:rsid w:val="00D159BE"/>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32">
    <w:name w:val="xl132"/>
    <w:basedOn w:val="a"/>
    <w:rsid w:val="00D159BE"/>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33">
    <w:name w:val="xl133"/>
    <w:basedOn w:val="a"/>
    <w:rsid w:val="00D159BE"/>
    <w:pPr>
      <w:pBdr>
        <w:top w:val="single" w:sz="4" w:space="0" w:color="auto"/>
        <w:bottom w:val="single" w:sz="4" w:space="0" w:color="auto"/>
      </w:pBdr>
      <w:shd w:val="clear" w:color="000000" w:fill="FFFFFF"/>
      <w:spacing w:before="100" w:beforeAutospacing="1" w:after="100" w:afterAutospacing="1"/>
      <w:textAlignment w:val="top"/>
    </w:pPr>
  </w:style>
  <w:style w:type="paragraph" w:customStyle="1" w:styleId="xl63">
    <w:name w:val="xl63"/>
    <w:basedOn w:val="a"/>
    <w:rsid w:val="004A2AD7"/>
    <w:pPr>
      <w:spacing w:before="100" w:beforeAutospacing="1" w:after="100" w:afterAutospacing="1"/>
    </w:pPr>
  </w:style>
  <w:style w:type="paragraph" w:customStyle="1" w:styleId="xl64">
    <w:name w:val="xl64"/>
    <w:basedOn w:val="a"/>
    <w:rsid w:val="004A2AD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Style2">
    <w:name w:val="Style 2"/>
    <w:rsid w:val="00A80089"/>
    <w:pPr>
      <w:widowControl w:val="0"/>
      <w:autoSpaceDE w:val="0"/>
      <w:autoSpaceDN w:val="0"/>
      <w:spacing w:after="0" w:line="240" w:lineRule="auto"/>
      <w:ind w:right="72"/>
      <w:jc w:val="both"/>
    </w:pPr>
    <w:rPr>
      <w:rFonts w:ascii="Tahoma" w:eastAsia="Times New Roman" w:hAnsi="Tahoma" w:cs="Tahoma"/>
      <w:sz w:val="26"/>
      <w:szCs w:val="26"/>
      <w:lang w:eastAsia="ru-RU"/>
    </w:rPr>
  </w:style>
  <w:style w:type="character" w:customStyle="1" w:styleId="CharacterStyle1">
    <w:name w:val="Character Style 1"/>
    <w:rsid w:val="00A80089"/>
    <w:rPr>
      <w:rFonts w:ascii="Tahoma" w:hAnsi="Tahoma" w:cs="Tahoma" w:hint="default"/>
      <w:sz w:val="26"/>
    </w:rPr>
  </w:style>
  <w:style w:type="paragraph" w:styleId="af">
    <w:name w:val="Normal (Web)"/>
    <w:basedOn w:val="a"/>
    <w:uiPriority w:val="99"/>
    <w:rsid w:val="00A80089"/>
    <w:pPr>
      <w:spacing w:before="100" w:beforeAutospacing="1" w:after="100" w:afterAutospacing="1"/>
    </w:pPr>
  </w:style>
  <w:style w:type="character" w:customStyle="1" w:styleId="aa">
    <w:name w:val="Без интервала Знак"/>
    <w:link w:val="a9"/>
    <w:uiPriority w:val="1"/>
    <w:rsid w:val="00A80089"/>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842619">
      <w:bodyDiv w:val="1"/>
      <w:marLeft w:val="0"/>
      <w:marRight w:val="0"/>
      <w:marTop w:val="0"/>
      <w:marBottom w:val="0"/>
      <w:divBdr>
        <w:top w:val="none" w:sz="0" w:space="0" w:color="auto"/>
        <w:left w:val="none" w:sz="0" w:space="0" w:color="auto"/>
        <w:bottom w:val="none" w:sz="0" w:space="0" w:color="auto"/>
        <w:right w:val="none" w:sz="0" w:space="0" w:color="auto"/>
      </w:divBdr>
    </w:div>
    <w:div w:id="125973577">
      <w:bodyDiv w:val="1"/>
      <w:marLeft w:val="0"/>
      <w:marRight w:val="0"/>
      <w:marTop w:val="0"/>
      <w:marBottom w:val="0"/>
      <w:divBdr>
        <w:top w:val="none" w:sz="0" w:space="0" w:color="auto"/>
        <w:left w:val="none" w:sz="0" w:space="0" w:color="auto"/>
        <w:bottom w:val="none" w:sz="0" w:space="0" w:color="auto"/>
        <w:right w:val="none" w:sz="0" w:space="0" w:color="auto"/>
      </w:divBdr>
    </w:div>
    <w:div w:id="162278209">
      <w:bodyDiv w:val="1"/>
      <w:marLeft w:val="0"/>
      <w:marRight w:val="0"/>
      <w:marTop w:val="0"/>
      <w:marBottom w:val="0"/>
      <w:divBdr>
        <w:top w:val="none" w:sz="0" w:space="0" w:color="auto"/>
        <w:left w:val="none" w:sz="0" w:space="0" w:color="auto"/>
        <w:bottom w:val="none" w:sz="0" w:space="0" w:color="auto"/>
        <w:right w:val="none" w:sz="0" w:space="0" w:color="auto"/>
      </w:divBdr>
    </w:div>
    <w:div w:id="172300592">
      <w:bodyDiv w:val="1"/>
      <w:marLeft w:val="0"/>
      <w:marRight w:val="0"/>
      <w:marTop w:val="0"/>
      <w:marBottom w:val="0"/>
      <w:divBdr>
        <w:top w:val="none" w:sz="0" w:space="0" w:color="auto"/>
        <w:left w:val="none" w:sz="0" w:space="0" w:color="auto"/>
        <w:bottom w:val="none" w:sz="0" w:space="0" w:color="auto"/>
        <w:right w:val="none" w:sz="0" w:space="0" w:color="auto"/>
      </w:divBdr>
    </w:div>
    <w:div w:id="298651668">
      <w:bodyDiv w:val="1"/>
      <w:marLeft w:val="0"/>
      <w:marRight w:val="0"/>
      <w:marTop w:val="0"/>
      <w:marBottom w:val="0"/>
      <w:divBdr>
        <w:top w:val="none" w:sz="0" w:space="0" w:color="auto"/>
        <w:left w:val="none" w:sz="0" w:space="0" w:color="auto"/>
        <w:bottom w:val="none" w:sz="0" w:space="0" w:color="auto"/>
        <w:right w:val="none" w:sz="0" w:space="0" w:color="auto"/>
      </w:divBdr>
    </w:div>
    <w:div w:id="332879074">
      <w:bodyDiv w:val="1"/>
      <w:marLeft w:val="0"/>
      <w:marRight w:val="0"/>
      <w:marTop w:val="0"/>
      <w:marBottom w:val="0"/>
      <w:divBdr>
        <w:top w:val="none" w:sz="0" w:space="0" w:color="auto"/>
        <w:left w:val="none" w:sz="0" w:space="0" w:color="auto"/>
        <w:bottom w:val="none" w:sz="0" w:space="0" w:color="auto"/>
        <w:right w:val="none" w:sz="0" w:space="0" w:color="auto"/>
      </w:divBdr>
    </w:div>
    <w:div w:id="340398331">
      <w:bodyDiv w:val="1"/>
      <w:marLeft w:val="0"/>
      <w:marRight w:val="0"/>
      <w:marTop w:val="0"/>
      <w:marBottom w:val="0"/>
      <w:divBdr>
        <w:top w:val="none" w:sz="0" w:space="0" w:color="auto"/>
        <w:left w:val="none" w:sz="0" w:space="0" w:color="auto"/>
        <w:bottom w:val="none" w:sz="0" w:space="0" w:color="auto"/>
        <w:right w:val="none" w:sz="0" w:space="0" w:color="auto"/>
      </w:divBdr>
    </w:div>
    <w:div w:id="378826430">
      <w:bodyDiv w:val="1"/>
      <w:marLeft w:val="0"/>
      <w:marRight w:val="0"/>
      <w:marTop w:val="0"/>
      <w:marBottom w:val="0"/>
      <w:divBdr>
        <w:top w:val="none" w:sz="0" w:space="0" w:color="auto"/>
        <w:left w:val="none" w:sz="0" w:space="0" w:color="auto"/>
        <w:bottom w:val="none" w:sz="0" w:space="0" w:color="auto"/>
        <w:right w:val="none" w:sz="0" w:space="0" w:color="auto"/>
      </w:divBdr>
    </w:div>
    <w:div w:id="379985668">
      <w:bodyDiv w:val="1"/>
      <w:marLeft w:val="0"/>
      <w:marRight w:val="0"/>
      <w:marTop w:val="0"/>
      <w:marBottom w:val="0"/>
      <w:divBdr>
        <w:top w:val="none" w:sz="0" w:space="0" w:color="auto"/>
        <w:left w:val="none" w:sz="0" w:space="0" w:color="auto"/>
        <w:bottom w:val="none" w:sz="0" w:space="0" w:color="auto"/>
        <w:right w:val="none" w:sz="0" w:space="0" w:color="auto"/>
      </w:divBdr>
    </w:div>
    <w:div w:id="533036754">
      <w:bodyDiv w:val="1"/>
      <w:marLeft w:val="0"/>
      <w:marRight w:val="0"/>
      <w:marTop w:val="0"/>
      <w:marBottom w:val="0"/>
      <w:divBdr>
        <w:top w:val="none" w:sz="0" w:space="0" w:color="auto"/>
        <w:left w:val="none" w:sz="0" w:space="0" w:color="auto"/>
        <w:bottom w:val="none" w:sz="0" w:space="0" w:color="auto"/>
        <w:right w:val="none" w:sz="0" w:space="0" w:color="auto"/>
      </w:divBdr>
    </w:div>
    <w:div w:id="558398184">
      <w:bodyDiv w:val="1"/>
      <w:marLeft w:val="0"/>
      <w:marRight w:val="0"/>
      <w:marTop w:val="0"/>
      <w:marBottom w:val="0"/>
      <w:divBdr>
        <w:top w:val="none" w:sz="0" w:space="0" w:color="auto"/>
        <w:left w:val="none" w:sz="0" w:space="0" w:color="auto"/>
        <w:bottom w:val="none" w:sz="0" w:space="0" w:color="auto"/>
        <w:right w:val="none" w:sz="0" w:space="0" w:color="auto"/>
      </w:divBdr>
    </w:div>
    <w:div w:id="586841727">
      <w:bodyDiv w:val="1"/>
      <w:marLeft w:val="0"/>
      <w:marRight w:val="0"/>
      <w:marTop w:val="0"/>
      <w:marBottom w:val="0"/>
      <w:divBdr>
        <w:top w:val="none" w:sz="0" w:space="0" w:color="auto"/>
        <w:left w:val="none" w:sz="0" w:space="0" w:color="auto"/>
        <w:bottom w:val="none" w:sz="0" w:space="0" w:color="auto"/>
        <w:right w:val="none" w:sz="0" w:space="0" w:color="auto"/>
      </w:divBdr>
    </w:div>
    <w:div w:id="666177495">
      <w:bodyDiv w:val="1"/>
      <w:marLeft w:val="0"/>
      <w:marRight w:val="0"/>
      <w:marTop w:val="0"/>
      <w:marBottom w:val="0"/>
      <w:divBdr>
        <w:top w:val="none" w:sz="0" w:space="0" w:color="auto"/>
        <w:left w:val="none" w:sz="0" w:space="0" w:color="auto"/>
        <w:bottom w:val="none" w:sz="0" w:space="0" w:color="auto"/>
        <w:right w:val="none" w:sz="0" w:space="0" w:color="auto"/>
      </w:divBdr>
    </w:div>
    <w:div w:id="730234398">
      <w:bodyDiv w:val="1"/>
      <w:marLeft w:val="0"/>
      <w:marRight w:val="0"/>
      <w:marTop w:val="0"/>
      <w:marBottom w:val="0"/>
      <w:divBdr>
        <w:top w:val="none" w:sz="0" w:space="0" w:color="auto"/>
        <w:left w:val="none" w:sz="0" w:space="0" w:color="auto"/>
        <w:bottom w:val="none" w:sz="0" w:space="0" w:color="auto"/>
        <w:right w:val="none" w:sz="0" w:space="0" w:color="auto"/>
      </w:divBdr>
    </w:div>
    <w:div w:id="740828733">
      <w:bodyDiv w:val="1"/>
      <w:marLeft w:val="0"/>
      <w:marRight w:val="0"/>
      <w:marTop w:val="0"/>
      <w:marBottom w:val="0"/>
      <w:divBdr>
        <w:top w:val="none" w:sz="0" w:space="0" w:color="auto"/>
        <w:left w:val="none" w:sz="0" w:space="0" w:color="auto"/>
        <w:bottom w:val="none" w:sz="0" w:space="0" w:color="auto"/>
        <w:right w:val="none" w:sz="0" w:space="0" w:color="auto"/>
      </w:divBdr>
    </w:div>
    <w:div w:id="761142110">
      <w:bodyDiv w:val="1"/>
      <w:marLeft w:val="0"/>
      <w:marRight w:val="0"/>
      <w:marTop w:val="0"/>
      <w:marBottom w:val="0"/>
      <w:divBdr>
        <w:top w:val="none" w:sz="0" w:space="0" w:color="auto"/>
        <w:left w:val="none" w:sz="0" w:space="0" w:color="auto"/>
        <w:bottom w:val="none" w:sz="0" w:space="0" w:color="auto"/>
        <w:right w:val="none" w:sz="0" w:space="0" w:color="auto"/>
      </w:divBdr>
    </w:div>
    <w:div w:id="948438412">
      <w:bodyDiv w:val="1"/>
      <w:marLeft w:val="0"/>
      <w:marRight w:val="0"/>
      <w:marTop w:val="0"/>
      <w:marBottom w:val="0"/>
      <w:divBdr>
        <w:top w:val="none" w:sz="0" w:space="0" w:color="auto"/>
        <w:left w:val="none" w:sz="0" w:space="0" w:color="auto"/>
        <w:bottom w:val="none" w:sz="0" w:space="0" w:color="auto"/>
        <w:right w:val="none" w:sz="0" w:space="0" w:color="auto"/>
      </w:divBdr>
    </w:div>
    <w:div w:id="953096720">
      <w:bodyDiv w:val="1"/>
      <w:marLeft w:val="0"/>
      <w:marRight w:val="0"/>
      <w:marTop w:val="0"/>
      <w:marBottom w:val="0"/>
      <w:divBdr>
        <w:top w:val="none" w:sz="0" w:space="0" w:color="auto"/>
        <w:left w:val="none" w:sz="0" w:space="0" w:color="auto"/>
        <w:bottom w:val="none" w:sz="0" w:space="0" w:color="auto"/>
        <w:right w:val="none" w:sz="0" w:space="0" w:color="auto"/>
      </w:divBdr>
    </w:div>
    <w:div w:id="999844188">
      <w:bodyDiv w:val="1"/>
      <w:marLeft w:val="0"/>
      <w:marRight w:val="0"/>
      <w:marTop w:val="0"/>
      <w:marBottom w:val="0"/>
      <w:divBdr>
        <w:top w:val="none" w:sz="0" w:space="0" w:color="auto"/>
        <w:left w:val="none" w:sz="0" w:space="0" w:color="auto"/>
        <w:bottom w:val="none" w:sz="0" w:space="0" w:color="auto"/>
        <w:right w:val="none" w:sz="0" w:space="0" w:color="auto"/>
      </w:divBdr>
    </w:div>
    <w:div w:id="1050761664">
      <w:bodyDiv w:val="1"/>
      <w:marLeft w:val="0"/>
      <w:marRight w:val="0"/>
      <w:marTop w:val="0"/>
      <w:marBottom w:val="0"/>
      <w:divBdr>
        <w:top w:val="none" w:sz="0" w:space="0" w:color="auto"/>
        <w:left w:val="none" w:sz="0" w:space="0" w:color="auto"/>
        <w:bottom w:val="none" w:sz="0" w:space="0" w:color="auto"/>
        <w:right w:val="none" w:sz="0" w:space="0" w:color="auto"/>
      </w:divBdr>
    </w:div>
    <w:div w:id="1064840674">
      <w:bodyDiv w:val="1"/>
      <w:marLeft w:val="0"/>
      <w:marRight w:val="0"/>
      <w:marTop w:val="0"/>
      <w:marBottom w:val="0"/>
      <w:divBdr>
        <w:top w:val="none" w:sz="0" w:space="0" w:color="auto"/>
        <w:left w:val="none" w:sz="0" w:space="0" w:color="auto"/>
        <w:bottom w:val="none" w:sz="0" w:space="0" w:color="auto"/>
        <w:right w:val="none" w:sz="0" w:space="0" w:color="auto"/>
      </w:divBdr>
    </w:div>
    <w:div w:id="1085763130">
      <w:bodyDiv w:val="1"/>
      <w:marLeft w:val="0"/>
      <w:marRight w:val="0"/>
      <w:marTop w:val="0"/>
      <w:marBottom w:val="0"/>
      <w:divBdr>
        <w:top w:val="none" w:sz="0" w:space="0" w:color="auto"/>
        <w:left w:val="none" w:sz="0" w:space="0" w:color="auto"/>
        <w:bottom w:val="none" w:sz="0" w:space="0" w:color="auto"/>
        <w:right w:val="none" w:sz="0" w:space="0" w:color="auto"/>
      </w:divBdr>
    </w:div>
    <w:div w:id="1117677952">
      <w:bodyDiv w:val="1"/>
      <w:marLeft w:val="0"/>
      <w:marRight w:val="0"/>
      <w:marTop w:val="0"/>
      <w:marBottom w:val="0"/>
      <w:divBdr>
        <w:top w:val="none" w:sz="0" w:space="0" w:color="auto"/>
        <w:left w:val="none" w:sz="0" w:space="0" w:color="auto"/>
        <w:bottom w:val="none" w:sz="0" w:space="0" w:color="auto"/>
        <w:right w:val="none" w:sz="0" w:space="0" w:color="auto"/>
      </w:divBdr>
    </w:div>
    <w:div w:id="1165851769">
      <w:bodyDiv w:val="1"/>
      <w:marLeft w:val="0"/>
      <w:marRight w:val="0"/>
      <w:marTop w:val="0"/>
      <w:marBottom w:val="0"/>
      <w:divBdr>
        <w:top w:val="none" w:sz="0" w:space="0" w:color="auto"/>
        <w:left w:val="none" w:sz="0" w:space="0" w:color="auto"/>
        <w:bottom w:val="none" w:sz="0" w:space="0" w:color="auto"/>
        <w:right w:val="none" w:sz="0" w:space="0" w:color="auto"/>
      </w:divBdr>
    </w:div>
    <w:div w:id="1196961286">
      <w:bodyDiv w:val="1"/>
      <w:marLeft w:val="0"/>
      <w:marRight w:val="0"/>
      <w:marTop w:val="0"/>
      <w:marBottom w:val="0"/>
      <w:divBdr>
        <w:top w:val="none" w:sz="0" w:space="0" w:color="auto"/>
        <w:left w:val="none" w:sz="0" w:space="0" w:color="auto"/>
        <w:bottom w:val="none" w:sz="0" w:space="0" w:color="auto"/>
        <w:right w:val="none" w:sz="0" w:space="0" w:color="auto"/>
      </w:divBdr>
    </w:div>
    <w:div w:id="1217082399">
      <w:bodyDiv w:val="1"/>
      <w:marLeft w:val="0"/>
      <w:marRight w:val="0"/>
      <w:marTop w:val="0"/>
      <w:marBottom w:val="0"/>
      <w:divBdr>
        <w:top w:val="none" w:sz="0" w:space="0" w:color="auto"/>
        <w:left w:val="none" w:sz="0" w:space="0" w:color="auto"/>
        <w:bottom w:val="none" w:sz="0" w:space="0" w:color="auto"/>
        <w:right w:val="none" w:sz="0" w:space="0" w:color="auto"/>
      </w:divBdr>
    </w:div>
    <w:div w:id="1230309259">
      <w:bodyDiv w:val="1"/>
      <w:marLeft w:val="0"/>
      <w:marRight w:val="0"/>
      <w:marTop w:val="0"/>
      <w:marBottom w:val="0"/>
      <w:divBdr>
        <w:top w:val="none" w:sz="0" w:space="0" w:color="auto"/>
        <w:left w:val="none" w:sz="0" w:space="0" w:color="auto"/>
        <w:bottom w:val="none" w:sz="0" w:space="0" w:color="auto"/>
        <w:right w:val="none" w:sz="0" w:space="0" w:color="auto"/>
      </w:divBdr>
    </w:div>
    <w:div w:id="1237981860">
      <w:bodyDiv w:val="1"/>
      <w:marLeft w:val="0"/>
      <w:marRight w:val="0"/>
      <w:marTop w:val="0"/>
      <w:marBottom w:val="0"/>
      <w:divBdr>
        <w:top w:val="none" w:sz="0" w:space="0" w:color="auto"/>
        <w:left w:val="none" w:sz="0" w:space="0" w:color="auto"/>
        <w:bottom w:val="none" w:sz="0" w:space="0" w:color="auto"/>
        <w:right w:val="none" w:sz="0" w:space="0" w:color="auto"/>
      </w:divBdr>
    </w:div>
    <w:div w:id="1255702400">
      <w:bodyDiv w:val="1"/>
      <w:marLeft w:val="0"/>
      <w:marRight w:val="0"/>
      <w:marTop w:val="0"/>
      <w:marBottom w:val="0"/>
      <w:divBdr>
        <w:top w:val="none" w:sz="0" w:space="0" w:color="auto"/>
        <w:left w:val="none" w:sz="0" w:space="0" w:color="auto"/>
        <w:bottom w:val="none" w:sz="0" w:space="0" w:color="auto"/>
        <w:right w:val="none" w:sz="0" w:space="0" w:color="auto"/>
      </w:divBdr>
    </w:div>
    <w:div w:id="1362432899">
      <w:bodyDiv w:val="1"/>
      <w:marLeft w:val="0"/>
      <w:marRight w:val="0"/>
      <w:marTop w:val="0"/>
      <w:marBottom w:val="0"/>
      <w:divBdr>
        <w:top w:val="none" w:sz="0" w:space="0" w:color="auto"/>
        <w:left w:val="none" w:sz="0" w:space="0" w:color="auto"/>
        <w:bottom w:val="none" w:sz="0" w:space="0" w:color="auto"/>
        <w:right w:val="none" w:sz="0" w:space="0" w:color="auto"/>
      </w:divBdr>
    </w:div>
    <w:div w:id="1366901636">
      <w:bodyDiv w:val="1"/>
      <w:marLeft w:val="0"/>
      <w:marRight w:val="0"/>
      <w:marTop w:val="0"/>
      <w:marBottom w:val="0"/>
      <w:divBdr>
        <w:top w:val="none" w:sz="0" w:space="0" w:color="auto"/>
        <w:left w:val="none" w:sz="0" w:space="0" w:color="auto"/>
        <w:bottom w:val="none" w:sz="0" w:space="0" w:color="auto"/>
        <w:right w:val="none" w:sz="0" w:space="0" w:color="auto"/>
      </w:divBdr>
    </w:div>
    <w:div w:id="1384020749">
      <w:bodyDiv w:val="1"/>
      <w:marLeft w:val="0"/>
      <w:marRight w:val="0"/>
      <w:marTop w:val="0"/>
      <w:marBottom w:val="0"/>
      <w:divBdr>
        <w:top w:val="none" w:sz="0" w:space="0" w:color="auto"/>
        <w:left w:val="none" w:sz="0" w:space="0" w:color="auto"/>
        <w:bottom w:val="none" w:sz="0" w:space="0" w:color="auto"/>
        <w:right w:val="none" w:sz="0" w:space="0" w:color="auto"/>
      </w:divBdr>
    </w:div>
    <w:div w:id="1513108096">
      <w:bodyDiv w:val="1"/>
      <w:marLeft w:val="0"/>
      <w:marRight w:val="0"/>
      <w:marTop w:val="0"/>
      <w:marBottom w:val="0"/>
      <w:divBdr>
        <w:top w:val="none" w:sz="0" w:space="0" w:color="auto"/>
        <w:left w:val="none" w:sz="0" w:space="0" w:color="auto"/>
        <w:bottom w:val="none" w:sz="0" w:space="0" w:color="auto"/>
        <w:right w:val="none" w:sz="0" w:space="0" w:color="auto"/>
      </w:divBdr>
    </w:div>
    <w:div w:id="1527137673">
      <w:bodyDiv w:val="1"/>
      <w:marLeft w:val="0"/>
      <w:marRight w:val="0"/>
      <w:marTop w:val="0"/>
      <w:marBottom w:val="0"/>
      <w:divBdr>
        <w:top w:val="none" w:sz="0" w:space="0" w:color="auto"/>
        <w:left w:val="none" w:sz="0" w:space="0" w:color="auto"/>
        <w:bottom w:val="none" w:sz="0" w:space="0" w:color="auto"/>
        <w:right w:val="none" w:sz="0" w:space="0" w:color="auto"/>
      </w:divBdr>
    </w:div>
    <w:div w:id="1527524743">
      <w:bodyDiv w:val="1"/>
      <w:marLeft w:val="0"/>
      <w:marRight w:val="0"/>
      <w:marTop w:val="0"/>
      <w:marBottom w:val="0"/>
      <w:divBdr>
        <w:top w:val="none" w:sz="0" w:space="0" w:color="auto"/>
        <w:left w:val="none" w:sz="0" w:space="0" w:color="auto"/>
        <w:bottom w:val="none" w:sz="0" w:space="0" w:color="auto"/>
        <w:right w:val="none" w:sz="0" w:space="0" w:color="auto"/>
      </w:divBdr>
    </w:div>
    <w:div w:id="1572736444">
      <w:bodyDiv w:val="1"/>
      <w:marLeft w:val="0"/>
      <w:marRight w:val="0"/>
      <w:marTop w:val="0"/>
      <w:marBottom w:val="0"/>
      <w:divBdr>
        <w:top w:val="none" w:sz="0" w:space="0" w:color="auto"/>
        <w:left w:val="none" w:sz="0" w:space="0" w:color="auto"/>
        <w:bottom w:val="none" w:sz="0" w:space="0" w:color="auto"/>
        <w:right w:val="none" w:sz="0" w:space="0" w:color="auto"/>
      </w:divBdr>
    </w:div>
    <w:div w:id="1574316903">
      <w:bodyDiv w:val="1"/>
      <w:marLeft w:val="0"/>
      <w:marRight w:val="0"/>
      <w:marTop w:val="0"/>
      <w:marBottom w:val="0"/>
      <w:divBdr>
        <w:top w:val="none" w:sz="0" w:space="0" w:color="auto"/>
        <w:left w:val="none" w:sz="0" w:space="0" w:color="auto"/>
        <w:bottom w:val="none" w:sz="0" w:space="0" w:color="auto"/>
        <w:right w:val="none" w:sz="0" w:space="0" w:color="auto"/>
      </w:divBdr>
    </w:div>
    <w:div w:id="1686639852">
      <w:bodyDiv w:val="1"/>
      <w:marLeft w:val="0"/>
      <w:marRight w:val="0"/>
      <w:marTop w:val="0"/>
      <w:marBottom w:val="0"/>
      <w:divBdr>
        <w:top w:val="none" w:sz="0" w:space="0" w:color="auto"/>
        <w:left w:val="none" w:sz="0" w:space="0" w:color="auto"/>
        <w:bottom w:val="none" w:sz="0" w:space="0" w:color="auto"/>
        <w:right w:val="none" w:sz="0" w:space="0" w:color="auto"/>
      </w:divBdr>
    </w:div>
    <w:div w:id="1700354191">
      <w:bodyDiv w:val="1"/>
      <w:marLeft w:val="0"/>
      <w:marRight w:val="0"/>
      <w:marTop w:val="0"/>
      <w:marBottom w:val="0"/>
      <w:divBdr>
        <w:top w:val="none" w:sz="0" w:space="0" w:color="auto"/>
        <w:left w:val="none" w:sz="0" w:space="0" w:color="auto"/>
        <w:bottom w:val="none" w:sz="0" w:space="0" w:color="auto"/>
        <w:right w:val="none" w:sz="0" w:space="0" w:color="auto"/>
      </w:divBdr>
    </w:div>
    <w:div w:id="1703287535">
      <w:bodyDiv w:val="1"/>
      <w:marLeft w:val="0"/>
      <w:marRight w:val="0"/>
      <w:marTop w:val="0"/>
      <w:marBottom w:val="0"/>
      <w:divBdr>
        <w:top w:val="none" w:sz="0" w:space="0" w:color="auto"/>
        <w:left w:val="none" w:sz="0" w:space="0" w:color="auto"/>
        <w:bottom w:val="none" w:sz="0" w:space="0" w:color="auto"/>
        <w:right w:val="none" w:sz="0" w:space="0" w:color="auto"/>
      </w:divBdr>
    </w:div>
    <w:div w:id="1801461387">
      <w:bodyDiv w:val="1"/>
      <w:marLeft w:val="0"/>
      <w:marRight w:val="0"/>
      <w:marTop w:val="0"/>
      <w:marBottom w:val="0"/>
      <w:divBdr>
        <w:top w:val="none" w:sz="0" w:space="0" w:color="auto"/>
        <w:left w:val="none" w:sz="0" w:space="0" w:color="auto"/>
        <w:bottom w:val="none" w:sz="0" w:space="0" w:color="auto"/>
        <w:right w:val="none" w:sz="0" w:space="0" w:color="auto"/>
      </w:divBdr>
    </w:div>
    <w:div w:id="1847860582">
      <w:bodyDiv w:val="1"/>
      <w:marLeft w:val="0"/>
      <w:marRight w:val="0"/>
      <w:marTop w:val="0"/>
      <w:marBottom w:val="0"/>
      <w:divBdr>
        <w:top w:val="none" w:sz="0" w:space="0" w:color="auto"/>
        <w:left w:val="none" w:sz="0" w:space="0" w:color="auto"/>
        <w:bottom w:val="none" w:sz="0" w:space="0" w:color="auto"/>
        <w:right w:val="none" w:sz="0" w:space="0" w:color="auto"/>
      </w:divBdr>
    </w:div>
    <w:div w:id="1857453025">
      <w:bodyDiv w:val="1"/>
      <w:marLeft w:val="0"/>
      <w:marRight w:val="0"/>
      <w:marTop w:val="0"/>
      <w:marBottom w:val="0"/>
      <w:divBdr>
        <w:top w:val="none" w:sz="0" w:space="0" w:color="auto"/>
        <w:left w:val="none" w:sz="0" w:space="0" w:color="auto"/>
        <w:bottom w:val="none" w:sz="0" w:space="0" w:color="auto"/>
        <w:right w:val="none" w:sz="0" w:space="0" w:color="auto"/>
      </w:divBdr>
    </w:div>
    <w:div w:id="1866749973">
      <w:bodyDiv w:val="1"/>
      <w:marLeft w:val="0"/>
      <w:marRight w:val="0"/>
      <w:marTop w:val="0"/>
      <w:marBottom w:val="0"/>
      <w:divBdr>
        <w:top w:val="none" w:sz="0" w:space="0" w:color="auto"/>
        <w:left w:val="none" w:sz="0" w:space="0" w:color="auto"/>
        <w:bottom w:val="none" w:sz="0" w:space="0" w:color="auto"/>
        <w:right w:val="none" w:sz="0" w:space="0" w:color="auto"/>
      </w:divBdr>
    </w:div>
    <w:div w:id="1972202086">
      <w:bodyDiv w:val="1"/>
      <w:marLeft w:val="0"/>
      <w:marRight w:val="0"/>
      <w:marTop w:val="0"/>
      <w:marBottom w:val="0"/>
      <w:divBdr>
        <w:top w:val="none" w:sz="0" w:space="0" w:color="auto"/>
        <w:left w:val="none" w:sz="0" w:space="0" w:color="auto"/>
        <w:bottom w:val="none" w:sz="0" w:space="0" w:color="auto"/>
        <w:right w:val="none" w:sz="0" w:space="0" w:color="auto"/>
      </w:divBdr>
    </w:div>
    <w:div w:id="2036694268">
      <w:bodyDiv w:val="1"/>
      <w:marLeft w:val="0"/>
      <w:marRight w:val="0"/>
      <w:marTop w:val="0"/>
      <w:marBottom w:val="0"/>
      <w:divBdr>
        <w:top w:val="none" w:sz="0" w:space="0" w:color="auto"/>
        <w:left w:val="none" w:sz="0" w:space="0" w:color="auto"/>
        <w:bottom w:val="none" w:sz="0" w:space="0" w:color="auto"/>
        <w:right w:val="none" w:sz="0" w:space="0" w:color="auto"/>
      </w:divBdr>
    </w:div>
    <w:div w:id="2110197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71397-FE43-4057-B8F5-AA9D08698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79</Pages>
  <Words>22852</Words>
  <Characters>130258</Characters>
  <Application>Microsoft Office Word</Application>
  <DocSecurity>0</DocSecurity>
  <Lines>1085</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36</cp:revision>
  <cp:lastPrinted>2021-02-03T14:15:00Z</cp:lastPrinted>
  <dcterms:created xsi:type="dcterms:W3CDTF">2021-02-17T08:25:00Z</dcterms:created>
  <dcterms:modified xsi:type="dcterms:W3CDTF">2021-03-22T09:44:00Z</dcterms:modified>
</cp:coreProperties>
</file>