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E3E" w:rsidRDefault="00481098">
      <w:pPr>
        <w:pStyle w:val="5"/>
        <w:numPr>
          <w:ilvl w:val="0"/>
          <w:numId w:val="1"/>
        </w:numPr>
        <w:jc w:val="center"/>
        <w:rPr>
          <w:sz w:val="26"/>
        </w:rPr>
      </w:pPr>
      <w:r>
        <w:rPr>
          <w:noProof/>
        </w:rPr>
        <w:drawing>
          <wp:inline distT="0" distB="0" distL="0" distR="0">
            <wp:extent cx="533400" cy="781050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/>
                    <a:srcRect l="-1587" t="-1083" r="-1587" b="-1083"/>
                    <a:stretch/>
                  </pic:blipFill>
                  <pic:spPr>
                    <a:xfrm>
                      <a:off x="0" y="0"/>
                      <a:ext cx="5334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B4E3E" w:rsidRDefault="00BB4E3E">
      <w:pPr>
        <w:rPr>
          <w:sz w:val="16"/>
        </w:rPr>
      </w:pPr>
    </w:p>
    <w:p w:rsidR="00BB4E3E" w:rsidRDefault="00481098">
      <w:pPr>
        <w:jc w:val="center"/>
      </w:pPr>
      <w:r>
        <w:rPr>
          <w:b/>
          <w:spacing w:val="12"/>
          <w:sz w:val="36"/>
        </w:rPr>
        <w:t>АДМИНИСТРАЦИЯ ГОРОДА БАТАЙСКА</w:t>
      </w:r>
    </w:p>
    <w:p w:rsidR="00BB4E3E" w:rsidRDefault="00BB4E3E">
      <w:pPr>
        <w:jc w:val="center"/>
        <w:rPr>
          <w:b/>
          <w:spacing w:val="12"/>
          <w:sz w:val="16"/>
        </w:rPr>
      </w:pPr>
    </w:p>
    <w:p w:rsidR="00BB4E3E" w:rsidRDefault="00481098">
      <w:pPr>
        <w:jc w:val="center"/>
      </w:pPr>
      <w:r>
        <w:rPr>
          <w:b/>
          <w:spacing w:val="20"/>
          <w:sz w:val="36"/>
        </w:rPr>
        <w:t>ПОСТАНОВЛЕНИЕ</w:t>
      </w:r>
    </w:p>
    <w:p w:rsidR="00BB4E3E" w:rsidRDefault="00BB4E3E">
      <w:pPr>
        <w:jc w:val="center"/>
        <w:rPr>
          <w:rFonts w:ascii="SchoolBook" w:hAnsi="SchoolBook"/>
          <w:b/>
          <w:spacing w:val="20"/>
          <w:sz w:val="28"/>
        </w:rPr>
      </w:pPr>
    </w:p>
    <w:p w:rsidR="00BB4E3E" w:rsidRDefault="00481098">
      <w:pPr>
        <w:jc w:val="center"/>
      </w:pPr>
      <w:r>
        <w:rPr>
          <w:sz w:val="28"/>
        </w:rPr>
        <w:t xml:space="preserve">от </w:t>
      </w:r>
      <w:r w:rsidR="00437159">
        <w:rPr>
          <w:sz w:val="28"/>
        </w:rPr>
        <w:t>11.04.2025 № 544</w:t>
      </w:r>
    </w:p>
    <w:p w:rsidR="00BB4E3E" w:rsidRDefault="00BB4E3E">
      <w:pPr>
        <w:jc w:val="center"/>
        <w:rPr>
          <w:sz w:val="26"/>
        </w:rPr>
      </w:pPr>
    </w:p>
    <w:p w:rsidR="00BB4E3E" w:rsidRDefault="00481098">
      <w:pPr>
        <w:jc w:val="center"/>
      </w:pPr>
      <w:r>
        <w:rPr>
          <w:sz w:val="28"/>
        </w:rPr>
        <w:t>г. Батайск</w:t>
      </w:r>
    </w:p>
    <w:p w:rsidR="00BB4E3E" w:rsidRDefault="00BB4E3E">
      <w:pPr>
        <w:jc w:val="center"/>
        <w:rPr>
          <w:b/>
          <w:sz w:val="28"/>
        </w:rPr>
      </w:pPr>
    </w:p>
    <w:p w:rsidR="00BB4E3E" w:rsidRDefault="00481098">
      <w:pPr>
        <w:pStyle w:val="1"/>
        <w:spacing w:before="0" w:after="0"/>
        <w:jc w:val="center"/>
        <w:rPr>
          <w:rFonts w:ascii="Times New Roman" w:hAnsi="Times New Roman"/>
          <w:spacing w:val="2"/>
        </w:rPr>
      </w:pPr>
      <w:r>
        <w:rPr>
          <w:rFonts w:ascii="Times New Roman" w:hAnsi="Times New Roman"/>
          <w:spacing w:val="2"/>
        </w:rPr>
        <w:t xml:space="preserve">Об </w:t>
      </w:r>
      <w:r w:rsidR="0038713E">
        <w:rPr>
          <w:rFonts w:ascii="Times New Roman" w:hAnsi="Times New Roman"/>
          <w:spacing w:val="2"/>
        </w:rPr>
        <w:t>утверждении перечня</w:t>
      </w:r>
      <w:r>
        <w:rPr>
          <w:rFonts w:ascii="Times New Roman" w:hAnsi="Times New Roman"/>
          <w:spacing w:val="2"/>
        </w:rPr>
        <w:t xml:space="preserve"> мест организации ярмарок </w:t>
      </w:r>
      <w:r>
        <w:rPr>
          <w:rFonts w:ascii="Times New Roman" w:hAnsi="Times New Roman"/>
          <w:spacing w:val="2"/>
        </w:rPr>
        <w:br/>
        <w:t>на т</w:t>
      </w:r>
      <w:r>
        <w:rPr>
          <w:rStyle w:val="11"/>
          <w:rFonts w:ascii="Times New Roman" w:hAnsi="Times New Roman"/>
          <w:b/>
          <w:spacing w:val="2"/>
        </w:rPr>
        <w:t xml:space="preserve">ерритории муниципального образования </w:t>
      </w:r>
    </w:p>
    <w:p w:rsidR="00BB4E3E" w:rsidRDefault="0038713E">
      <w:pPr>
        <w:pStyle w:val="1"/>
        <w:spacing w:before="0" w:after="0"/>
        <w:jc w:val="center"/>
        <w:rPr>
          <w:rFonts w:ascii="Times New Roman" w:hAnsi="Times New Roman"/>
          <w:spacing w:val="2"/>
        </w:rPr>
      </w:pPr>
      <w:r>
        <w:rPr>
          <w:rStyle w:val="11"/>
          <w:rFonts w:ascii="Times New Roman" w:hAnsi="Times New Roman"/>
          <w:b/>
          <w:spacing w:val="2"/>
        </w:rPr>
        <w:t>«Город</w:t>
      </w:r>
      <w:r w:rsidR="00481098">
        <w:rPr>
          <w:rStyle w:val="11"/>
          <w:rFonts w:ascii="Times New Roman" w:hAnsi="Times New Roman"/>
          <w:b/>
          <w:spacing w:val="2"/>
        </w:rPr>
        <w:t xml:space="preserve"> Батайск» на 2025 – 2027 годы</w:t>
      </w:r>
    </w:p>
    <w:p w:rsidR="00BB4E3E" w:rsidRDefault="00BB4E3E">
      <w:pPr>
        <w:jc w:val="center"/>
        <w:rPr>
          <w:sz w:val="28"/>
        </w:rPr>
      </w:pPr>
    </w:p>
    <w:p w:rsidR="00BB4E3E" w:rsidRDefault="00481098">
      <w:pPr>
        <w:tabs>
          <w:tab w:val="left" w:pos="675"/>
        </w:tabs>
        <w:ind w:firstLine="850"/>
        <w:jc w:val="both"/>
        <w:rPr>
          <w:sz w:val="28"/>
        </w:rPr>
      </w:pPr>
      <w:r>
        <w:rPr>
          <w:sz w:val="28"/>
        </w:rPr>
        <w:t xml:space="preserve">В соответствие с Федеральным Законом РФ от 06.10.2003 № 131-ФЗ </w:t>
      </w:r>
      <w:r>
        <w:rPr>
          <w:sz w:val="28"/>
        </w:rPr>
        <w:br/>
        <w:t>«Об общих принципах орга</w:t>
      </w:r>
      <w:bookmarkStart w:id="0" w:name="_GoBack"/>
      <w:bookmarkEnd w:id="0"/>
      <w:r>
        <w:rPr>
          <w:sz w:val="28"/>
        </w:rPr>
        <w:t xml:space="preserve">низации местного самоуправления в Российской Федерации», постановлением Правительства Ростовской области от 25.09.2023 № 688 «Об утверждении Порядка организации ярмарок на территории Ростовской области и продажи товаров (выполнения работ, оказания услуг) </w:t>
      </w:r>
      <w:r>
        <w:rPr>
          <w:sz w:val="28"/>
        </w:rPr>
        <w:br/>
        <w:t xml:space="preserve">на них», постановлением Правительства Ростовской области от 18.07.2023 </w:t>
      </w:r>
      <w:r>
        <w:rPr>
          <w:sz w:val="28"/>
        </w:rPr>
        <w:br/>
        <w:t xml:space="preserve">№ 528 «Об утверждении нормативов минимальной обеспеченности населения площадью торговых объектов на территории Ростовской области», а также </w:t>
      </w:r>
      <w:r>
        <w:rPr>
          <w:sz w:val="28"/>
        </w:rPr>
        <w:br/>
        <w:t xml:space="preserve">с целью обеспечения широкой доступности населения города Батайска качественными товарами по доступным ценам, руководствуясь Уставом муниципального образования городского округа «Город Батайск» Ростовской области, Администрация города Батайска </w:t>
      </w:r>
      <w:r>
        <w:rPr>
          <w:b/>
          <w:sz w:val="28"/>
        </w:rPr>
        <w:t>постановляет:</w:t>
      </w:r>
      <w:r>
        <w:rPr>
          <w:sz w:val="28"/>
        </w:rPr>
        <w:t xml:space="preserve"> </w:t>
      </w:r>
    </w:p>
    <w:p w:rsidR="00BB4E3E" w:rsidRDefault="00BB4E3E">
      <w:pPr>
        <w:ind w:left="142" w:firstLine="567"/>
        <w:jc w:val="both"/>
        <w:rPr>
          <w:sz w:val="28"/>
        </w:rPr>
      </w:pPr>
    </w:p>
    <w:p w:rsidR="00BB4E3E" w:rsidRDefault="00481098">
      <w:pPr>
        <w:ind w:left="142" w:firstLine="567"/>
        <w:jc w:val="both"/>
        <w:rPr>
          <w:sz w:val="28"/>
        </w:rPr>
      </w:pPr>
      <w:r>
        <w:rPr>
          <w:rStyle w:val="10"/>
          <w:sz w:val="28"/>
        </w:rPr>
        <w:t>1. Утвердить перечень мест организации ярмарок на территории муниципального образования «Город Батайск» на 2025 - 2027 годы согласно приложению № 1.</w:t>
      </w:r>
    </w:p>
    <w:p w:rsidR="00BB4E3E" w:rsidRDefault="00481098">
      <w:pPr>
        <w:ind w:left="142" w:firstLine="567"/>
        <w:jc w:val="both"/>
        <w:rPr>
          <w:sz w:val="28"/>
        </w:rPr>
      </w:pPr>
      <w:r>
        <w:rPr>
          <w:rStyle w:val="10"/>
          <w:sz w:val="28"/>
        </w:rPr>
        <w:t>2. Признать утратившими силу постановления Администрации города Батайска согласно приложению № 2.</w:t>
      </w:r>
    </w:p>
    <w:p w:rsidR="00BB4E3E" w:rsidRDefault="00481098">
      <w:pPr>
        <w:ind w:firstLine="709"/>
        <w:jc w:val="both"/>
        <w:rPr>
          <w:sz w:val="28"/>
        </w:rPr>
      </w:pPr>
      <w:r>
        <w:rPr>
          <w:sz w:val="28"/>
        </w:rPr>
        <w:t xml:space="preserve">3.  Настоящее постановление подлежит официальному опубликованию </w:t>
      </w:r>
      <w:r>
        <w:rPr>
          <w:sz w:val="28"/>
        </w:rPr>
        <w:br/>
        <w:t xml:space="preserve">и </w:t>
      </w:r>
      <w:r>
        <w:rPr>
          <w:rFonts w:ascii="Times New Roman CYR" w:hAnsi="Times New Roman CYR"/>
          <w:sz w:val="28"/>
        </w:rPr>
        <w:t>размещению на официальном сайте Администрации города Батайска.</w:t>
      </w:r>
    </w:p>
    <w:p w:rsidR="00BB4E3E" w:rsidRDefault="00481098">
      <w:pPr>
        <w:ind w:firstLine="709"/>
        <w:jc w:val="both"/>
      </w:pPr>
      <w:r>
        <w:rPr>
          <w:sz w:val="28"/>
        </w:rPr>
        <w:t>4</w:t>
      </w:r>
      <w:r>
        <w:t xml:space="preserve">. </w:t>
      </w:r>
      <w:r>
        <w:rPr>
          <w:sz w:val="28"/>
        </w:rPr>
        <w:t xml:space="preserve">Контроль за исполнением настоящего постановления возложить </w:t>
      </w:r>
      <w:r>
        <w:rPr>
          <w:sz w:val="28"/>
        </w:rPr>
        <w:br/>
        <w:t xml:space="preserve">на заместителя главы Администрации города Батайска по экономике </w:t>
      </w:r>
      <w:r>
        <w:rPr>
          <w:sz w:val="28"/>
        </w:rPr>
        <w:br/>
      </w:r>
      <w:proofErr w:type="spellStart"/>
      <w:r>
        <w:rPr>
          <w:sz w:val="28"/>
        </w:rPr>
        <w:t>Деркач</w:t>
      </w:r>
      <w:proofErr w:type="spellEnd"/>
      <w:r>
        <w:rPr>
          <w:sz w:val="28"/>
        </w:rPr>
        <w:t xml:space="preserve"> К.А.</w:t>
      </w:r>
    </w:p>
    <w:p w:rsidR="00BB4E3E" w:rsidRDefault="00BB4E3E">
      <w:pPr>
        <w:rPr>
          <w:rFonts w:ascii="Rubik-Bold" w:hAnsi="Rubik-Bold"/>
          <w:b/>
          <w:sz w:val="18"/>
          <w:highlight w:val="white"/>
        </w:rPr>
      </w:pPr>
    </w:p>
    <w:p w:rsidR="00BB4E3E" w:rsidRDefault="00BB4E3E">
      <w:pPr>
        <w:ind w:left="11" w:hanging="720"/>
        <w:jc w:val="both"/>
        <w:rPr>
          <w:sz w:val="16"/>
        </w:rPr>
      </w:pPr>
    </w:p>
    <w:p w:rsidR="00BB4E3E" w:rsidRDefault="00481098">
      <w:pPr>
        <w:pStyle w:val="Standard"/>
        <w:tabs>
          <w:tab w:val="left" w:pos="5492"/>
        </w:tabs>
        <w:jc w:val="both"/>
      </w:pPr>
      <w:r>
        <w:rPr>
          <w:sz w:val="28"/>
        </w:rPr>
        <w:t>Глава города Батайска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</w:t>
      </w:r>
      <w:proofErr w:type="gramStart"/>
      <w:r>
        <w:rPr>
          <w:sz w:val="28"/>
        </w:rPr>
        <w:tab/>
        <w:t xml:space="preserve">  Р.П.</w:t>
      </w:r>
      <w:proofErr w:type="gramEnd"/>
      <w:r>
        <w:rPr>
          <w:sz w:val="28"/>
        </w:rPr>
        <w:t xml:space="preserve"> Волошин</w:t>
      </w:r>
    </w:p>
    <w:p w:rsidR="00BB4E3E" w:rsidRDefault="00BB4E3E">
      <w:pPr>
        <w:tabs>
          <w:tab w:val="left" w:pos="2523"/>
        </w:tabs>
        <w:ind w:firstLine="709"/>
        <w:jc w:val="both"/>
        <w:rPr>
          <w:sz w:val="16"/>
        </w:rPr>
      </w:pPr>
    </w:p>
    <w:p w:rsidR="00BB4E3E" w:rsidRDefault="00481098">
      <w:pPr>
        <w:tabs>
          <w:tab w:val="left" w:pos="2523"/>
        </w:tabs>
        <w:jc w:val="both"/>
      </w:pPr>
      <w:r>
        <w:rPr>
          <w:sz w:val="28"/>
        </w:rPr>
        <w:t>Постановление вносит</w:t>
      </w:r>
    </w:p>
    <w:p w:rsidR="00BB4E3E" w:rsidRDefault="00481098">
      <w:pPr>
        <w:tabs>
          <w:tab w:val="left" w:pos="2523"/>
        </w:tabs>
        <w:jc w:val="both"/>
      </w:pPr>
      <w:r>
        <w:rPr>
          <w:sz w:val="28"/>
        </w:rPr>
        <w:t xml:space="preserve">Отдел малого и среднего </w:t>
      </w:r>
    </w:p>
    <w:p w:rsidR="00BB4E3E" w:rsidRDefault="00481098">
      <w:pPr>
        <w:tabs>
          <w:tab w:val="left" w:pos="2523"/>
        </w:tabs>
      </w:pPr>
      <w:r>
        <w:rPr>
          <w:sz w:val="28"/>
        </w:rPr>
        <w:t>предпринимательства, торговли</w:t>
      </w:r>
    </w:p>
    <w:p w:rsidR="00BB4E3E" w:rsidRDefault="00BB4E3E">
      <w:pPr>
        <w:sectPr w:rsidR="00BB4E3E">
          <w:headerReference w:type="even" r:id="rId8"/>
          <w:pgSz w:w="11908" w:h="16848"/>
          <w:pgMar w:top="1134" w:right="567" w:bottom="265" w:left="1701" w:header="720" w:footer="720" w:gutter="0"/>
          <w:cols w:space="720"/>
        </w:sectPr>
      </w:pPr>
    </w:p>
    <w:p w:rsidR="00BB4E3E" w:rsidRDefault="00481098">
      <w:pPr>
        <w:ind w:left="10800"/>
        <w:jc w:val="center"/>
      </w:pPr>
      <w:r>
        <w:rPr>
          <w:sz w:val="28"/>
        </w:rPr>
        <w:lastRenderedPageBreak/>
        <w:t>Приложение № 1</w:t>
      </w:r>
    </w:p>
    <w:p w:rsidR="00BB4E3E" w:rsidRDefault="00481098">
      <w:pPr>
        <w:ind w:left="10800"/>
        <w:jc w:val="center"/>
      </w:pPr>
      <w:r>
        <w:rPr>
          <w:sz w:val="28"/>
        </w:rPr>
        <w:t>к постановлению</w:t>
      </w:r>
    </w:p>
    <w:p w:rsidR="00BB4E3E" w:rsidRDefault="00481098">
      <w:pPr>
        <w:ind w:left="10800"/>
        <w:jc w:val="center"/>
      </w:pPr>
      <w:r>
        <w:rPr>
          <w:sz w:val="28"/>
        </w:rPr>
        <w:t>Администрации</w:t>
      </w:r>
    </w:p>
    <w:p w:rsidR="00BB4E3E" w:rsidRDefault="00481098">
      <w:pPr>
        <w:ind w:left="10800"/>
        <w:jc w:val="center"/>
      </w:pPr>
      <w:r>
        <w:rPr>
          <w:sz w:val="28"/>
        </w:rPr>
        <w:t>города Батайска</w:t>
      </w:r>
    </w:p>
    <w:p w:rsidR="00BB4E3E" w:rsidRDefault="00481098">
      <w:pPr>
        <w:ind w:left="10800"/>
        <w:jc w:val="center"/>
      </w:pPr>
      <w:r>
        <w:rPr>
          <w:sz w:val="28"/>
        </w:rPr>
        <w:t>от __________ № _____</w:t>
      </w:r>
    </w:p>
    <w:p w:rsidR="00BB4E3E" w:rsidRDefault="00BB4E3E">
      <w:pPr>
        <w:ind w:left="10800"/>
        <w:jc w:val="center"/>
        <w:rPr>
          <w:sz w:val="28"/>
        </w:rPr>
      </w:pPr>
    </w:p>
    <w:p w:rsidR="00BB4E3E" w:rsidRDefault="00481098">
      <w:pPr>
        <w:jc w:val="center"/>
        <w:rPr>
          <w:sz w:val="28"/>
        </w:rPr>
      </w:pPr>
      <w:r>
        <w:rPr>
          <w:sz w:val="28"/>
        </w:rPr>
        <w:t xml:space="preserve">Перечень </w:t>
      </w:r>
      <w:r>
        <w:rPr>
          <w:spacing w:val="2"/>
          <w:sz w:val="28"/>
        </w:rPr>
        <w:t>мест</w:t>
      </w:r>
      <w:r>
        <w:rPr>
          <w:spacing w:val="2"/>
          <w:sz w:val="28"/>
        </w:rPr>
        <w:br/>
        <w:t xml:space="preserve"> организации ярмарок </w:t>
      </w:r>
      <w:r>
        <w:rPr>
          <w:spacing w:val="2"/>
          <w:sz w:val="28"/>
        </w:rPr>
        <w:br/>
        <w:t>на т</w:t>
      </w:r>
      <w:r>
        <w:rPr>
          <w:rStyle w:val="11"/>
          <w:rFonts w:ascii="Times New Roman" w:hAnsi="Times New Roman"/>
          <w:b w:val="0"/>
          <w:spacing w:val="2"/>
        </w:rPr>
        <w:t xml:space="preserve">ерритории муниципального образования </w:t>
      </w:r>
    </w:p>
    <w:p w:rsidR="00BB4E3E" w:rsidRDefault="00481098">
      <w:pPr>
        <w:jc w:val="center"/>
        <w:rPr>
          <w:sz w:val="28"/>
        </w:rPr>
      </w:pPr>
      <w:proofErr w:type="gramStart"/>
      <w:r>
        <w:rPr>
          <w:rStyle w:val="11"/>
          <w:rFonts w:ascii="Times New Roman" w:hAnsi="Times New Roman"/>
          <w:b w:val="0"/>
          <w:spacing w:val="2"/>
        </w:rPr>
        <w:t>« Город</w:t>
      </w:r>
      <w:proofErr w:type="gramEnd"/>
      <w:r>
        <w:rPr>
          <w:rStyle w:val="11"/>
          <w:rFonts w:ascii="Times New Roman" w:hAnsi="Times New Roman"/>
          <w:b w:val="0"/>
          <w:spacing w:val="2"/>
        </w:rPr>
        <w:t xml:space="preserve"> Батайск» на 2025 – 2027 годы</w:t>
      </w:r>
    </w:p>
    <w:p w:rsidR="00BB4E3E" w:rsidRDefault="00BB4E3E">
      <w:pPr>
        <w:jc w:val="center"/>
        <w:rPr>
          <w:spacing w:val="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24"/>
        <w:gridCol w:w="592"/>
        <w:gridCol w:w="3902"/>
        <w:gridCol w:w="2287"/>
        <w:gridCol w:w="1754"/>
        <w:gridCol w:w="2518"/>
        <w:gridCol w:w="1905"/>
      </w:tblGrid>
      <w:tr w:rsidR="00BB4E3E">
        <w:trPr>
          <w:trHeight w:val="994"/>
          <w:jc w:val="center"/>
        </w:trPr>
        <w:tc>
          <w:tcPr>
            <w:tcW w:w="172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 xml:space="preserve">Наименование </w:t>
            </w:r>
            <w:proofErr w:type="spellStart"/>
            <w:r>
              <w:t>муници</w:t>
            </w:r>
            <w:proofErr w:type="spellEnd"/>
            <w:r>
              <w:br/>
            </w:r>
            <w:proofErr w:type="spellStart"/>
            <w:r>
              <w:t>пального</w:t>
            </w:r>
            <w:proofErr w:type="spellEnd"/>
            <w:r>
              <w:t xml:space="preserve"> образования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>№ п/п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B4E3E" w:rsidRDefault="00481098">
            <w:pPr>
              <w:spacing w:before="269"/>
              <w:jc w:val="center"/>
            </w:pPr>
            <w:r>
              <w:t>Место проведения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B4E3E" w:rsidRDefault="00481098">
            <w:pPr>
              <w:spacing w:before="269" w:after="142"/>
              <w:jc w:val="center"/>
            </w:pPr>
            <w:r>
              <w:t>Вид ярмарки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B4E3E" w:rsidRDefault="00481098">
            <w:pPr>
              <w:spacing w:before="269" w:after="142"/>
              <w:jc w:val="center"/>
            </w:pPr>
            <w:r>
              <w:t>Тип ярмарки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BB4E3E" w:rsidRDefault="00481098">
            <w:pPr>
              <w:spacing w:before="269" w:after="142"/>
              <w:jc w:val="center"/>
            </w:pPr>
            <w:r>
              <w:t>Организатор ярмарки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BB4E3E" w:rsidRDefault="00481098">
            <w:pPr>
              <w:spacing w:before="269" w:after="142"/>
              <w:jc w:val="center"/>
            </w:pPr>
            <w:r>
              <w:t>Количество торговых мест</w:t>
            </w:r>
          </w:p>
        </w:tc>
      </w:tr>
      <w:tr w:rsidR="00BB4E3E">
        <w:trPr>
          <w:trHeight w:hRule="exact" w:val="1968"/>
          <w:jc w:val="center"/>
        </w:trPr>
        <w:tc>
          <w:tcPr>
            <w:tcW w:w="17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>Город Батайск</w:t>
            </w:r>
          </w:p>
        </w:tc>
        <w:tc>
          <w:tcPr>
            <w:tcW w:w="5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>1</w:t>
            </w:r>
          </w:p>
        </w:tc>
        <w:tc>
          <w:tcPr>
            <w:tcW w:w="39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BB4E3E" w:rsidRDefault="00481098">
            <w:pPr>
              <w:spacing w:before="269" w:after="142"/>
              <w:jc w:val="both"/>
            </w:pPr>
            <w:r>
              <w:t xml:space="preserve">ул. Станиславского, 1-б, </w:t>
            </w:r>
            <w:r>
              <w:br/>
              <w:t xml:space="preserve">с западной стороны земельного участка и по ул. Станиславского с южной стороны земельного участка с адресным ориентиром </w:t>
            </w:r>
            <w:r>
              <w:br/>
              <w:t xml:space="preserve">ул. </w:t>
            </w:r>
            <w:proofErr w:type="spellStart"/>
            <w:r>
              <w:t>М.Горького</w:t>
            </w:r>
            <w:proofErr w:type="spellEnd"/>
            <w:r>
              <w:t>, 135 - ж.</w:t>
            </w:r>
          </w:p>
        </w:tc>
        <w:tc>
          <w:tcPr>
            <w:tcW w:w="2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 xml:space="preserve">постоянно </w:t>
            </w:r>
            <w:r>
              <w:br/>
              <w:t>действующая</w:t>
            </w:r>
          </w:p>
        </w:tc>
        <w:tc>
          <w:tcPr>
            <w:tcW w:w="1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>универсальная</w:t>
            </w:r>
          </w:p>
        </w:tc>
        <w:tc>
          <w:tcPr>
            <w:tcW w:w="25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>ОАО «ТД «Центральный»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E3E" w:rsidRDefault="00481098">
            <w:pPr>
              <w:spacing w:before="269"/>
              <w:jc w:val="center"/>
            </w:pPr>
            <w:r>
              <w:t>39</w:t>
            </w:r>
          </w:p>
        </w:tc>
      </w:tr>
      <w:tr w:rsidR="00BB4E3E">
        <w:trPr>
          <w:trHeight w:val="1005"/>
          <w:jc w:val="center"/>
        </w:trPr>
        <w:tc>
          <w:tcPr>
            <w:tcW w:w="172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BB4E3E"/>
        </w:tc>
        <w:tc>
          <w:tcPr>
            <w:tcW w:w="5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>2</w:t>
            </w:r>
          </w:p>
        </w:tc>
        <w:tc>
          <w:tcPr>
            <w:tcW w:w="39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4E3E" w:rsidRDefault="00481098">
            <w:pPr>
              <w:spacing w:before="269" w:after="142"/>
              <w:jc w:val="both"/>
            </w:pPr>
            <w:r>
              <w:t xml:space="preserve">Ростовская область, </w:t>
            </w:r>
            <w:r>
              <w:br/>
              <w:t>г. Батайск, пл. Ленина /</w:t>
            </w:r>
            <w:r>
              <w:br/>
              <w:t xml:space="preserve"> ул. Рабочая </w:t>
            </w:r>
          </w:p>
        </w:tc>
        <w:tc>
          <w:tcPr>
            <w:tcW w:w="228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481098">
            <w:pPr>
              <w:spacing w:before="269"/>
              <w:jc w:val="center"/>
            </w:pPr>
            <w:r>
              <w:t>праздничная</w:t>
            </w:r>
          </w:p>
        </w:tc>
        <w:tc>
          <w:tcPr>
            <w:tcW w:w="175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BB4E3E" w:rsidRDefault="00481098">
            <w:pPr>
              <w:spacing w:before="269" w:after="142"/>
              <w:jc w:val="center"/>
            </w:pPr>
            <w:r>
              <w:t>универсальная</w:t>
            </w:r>
          </w:p>
        </w:tc>
        <w:tc>
          <w:tcPr>
            <w:tcW w:w="25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B4E3E" w:rsidRDefault="00481098">
            <w:pPr>
              <w:spacing w:before="269" w:after="142"/>
              <w:jc w:val="center"/>
            </w:pPr>
            <w:r>
              <w:t>Администрация города Батайска</w:t>
            </w:r>
            <w:r>
              <w:br/>
            </w:r>
          </w:p>
        </w:tc>
        <w:tc>
          <w:tcPr>
            <w:tcW w:w="190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B4E3E" w:rsidRDefault="00481098">
            <w:pPr>
              <w:spacing w:before="269"/>
              <w:jc w:val="center"/>
            </w:pPr>
            <w:r>
              <w:t>20</w:t>
            </w:r>
          </w:p>
        </w:tc>
      </w:tr>
    </w:tbl>
    <w:p w:rsidR="00BB4E3E" w:rsidRDefault="00BB4E3E">
      <w:pPr>
        <w:rPr>
          <w:sz w:val="28"/>
        </w:rPr>
      </w:pPr>
    </w:p>
    <w:p w:rsidR="00BB4E3E" w:rsidRDefault="00BB4E3E">
      <w:pPr>
        <w:jc w:val="center"/>
      </w:pPr>
    </w:p>
    <w:p w:rsidR="00BB4E3E" w:rsidRDefault="00481098">
      <w:r>
        <w:rPr>
          <w:sz w:val="28"/>
        </w:rPr>
        <w:t>Начальник общего отдела</w:t>
      </w:r>
    </w:p>
    <w:p w:rsidR="00BB4E3E" w:rsidRDefault="00481098">
      <w:r>
        <w:rPr>
          <w:sz w:val="28"/>
        </w:rPr>
        <w:t xml:space="preserve">Администрации города Батайска                                                                       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BB4E3E" w:rsidRDefault="00BB4E3E">
      <w:pPr>
        <w:sectPr w:rsidR="00BB4E3E">
          <w:headerReference w:type="even" r:id="rId9"/>
          <w:headerReference w:type="first" r:id="rId10"/>
          <w:pgSz w:w="16848" w:h="11908" w:orient="landscape"/>
          <w:pgMar w:top="1134" w:right="567" w:bottom="1134" w:left="1701" w:header="851" w:footer="720" w:gutter="0"/>
          <w:cols w:space="720"/>
          <w:titlePg/>
        </w:sectPr>
      </w:pPr>
    </w:p>
    <w:p w:rsidR="00BB4E3E" w:rsidRDefault="00BB4E3E">
      <w:pPr>
        <w:ind w:left="10091" w:hanging="10800"/>
        <w:jc w:val="center"/>
        <w:rPr>
          <w:sz w:val="28"/>
        </w:rPr>
      </w:pPr>
    </w:p>
    <w:tbl>
      <w:tblPr>
        <w:tblW w:w="0" w:type="auto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66"/>
      </w:tblGrid>
      <w:tr w:rsidR="00BB4E3E">
        <w:trPr>
          <w:trHeight w:val="1873"/>
          <w:jc w:val="right"/>
        </w:trPr>
        <w:tc>
          <w:tcPr>
            <w:tcW w:w="37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</w:tcPr>
          <w:p w:rsidR="00BB4E3E" w:rsidRDefault="00481098">
            <w:pPr>
              <w:jc w:val="center"/>
            </w:pPr>
            <w:r>
              <w:rPr>
                <w:sz w:val="28"/>
              </w:rPr>
              <w:t>Приложение № 2</w:t>
            </w:r>
          </w:p>
          <w:p w:rsidR="00BB4E3E" w:rsidRDefault="00481098">
            <w:pPr>
              <w:ind w:left="10091" w:hanging="108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 к постановлению</w:t>
            </w:r>
          </w:p>
          <w:p w:rsidR="00BB4E3E" w:rsidRDefault="00481098">
            <w:pPr>
              <w:ind w:left="10091" w:hanging="108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Администрации</w:t>
            </w:r>
          </w:p>
          <w:p w:rsidR="00BB4E3E" w:rsidRDefault="00481098">
            <w:pPr>
              <w:ind w:left="10091" w:hanging="108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   города Батайска</w:t>
            </w:r>
          </w:p>
          <w:p w:rsidR="00BB4E3E" w:rsidRDefault="00481098">
            <w:pPr>
              <w:ind w:left="10091" w:hanging="10800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       от __________ №______</w:t>
            </w:r>
          </w:p>
          <w:p w:rsidR="00BB4E3E" w:rsidRDefault="00BB4E3E">
            <w:pPr>
              <w:jc w:val="center"/>
              <w:rPr>
                <w:sz w:val="28"/>
              </w:rPr>
            </w:pPr>
          </w:p>
        </w:tc>
      </w:tr>
    </w:tbl>
    <w:p w:rsidR="00BB4E3E" w:rsidRDefault="00481098">
      <w:pPr>
        <w:ind w:left="10800"/>
        <w:jc w:val="center"/>
      </w:pPr>
      <w:r>
        <w:t>П</w:t>
      </w:r>
    </w:p>
    <w:p w:rsidR="00BB4E3E" w:rsidRDefault="00BB4E3E">
      <w:pPr>
        <w:ind w:left="10800"/>
        <w:jc w:val="center"/>
        <w:rPr>
          <w:sz w:val="28"/>
        </w:rPr>
      </w:pPr>
    </w:p>
    <w:p w:rsidR="00BB4E3E" w:rsidRDefault="00481098">
      <w:pPr>
        <w:ind w:left="10800" w:hanging="10800"/>
        <w:jc w:val="center"/>
        <w:rPr>
          <w:sz w:val="28"/>
        </w:rPr>
      </w:pPr>
      <w:r>
        <w:rPr>
          <w:sz w:val="28"/>
        </w:rPr>
        <w:t xml:space="preserve">Перечень </w:t>
      </w:r>
    </w:p>
    <w:p w:rsidR="00BB4E3E" w:rsidRDefault="00481098">
      <w:pPr>
        <w:ind w:left="10800" w:hanging="10800"/>
        <w:jc w:val="center"/>
        <w:rPr>
          <w:sz w:val="28"/>
        </w:rPr>
      </w:pPr>
      <w:r>
        <w:rPr>
          <w:sz w:val="28"/>
        </w:rPr>
        <w:t xml:space="preserve">постановлений Администрации города Батайска, </w:t>
      </w:r>
    </w:p>
    <w:p w:rsidR="00BB4E3E" w:rsidRDefault="00481098">
      <w:pPr>
        <w:ind w:left="10800" w:hanging="10800"/>
        <w:jc w:val="center"/>
        <w:rPr>
          <w:sz w:val="28"/>
        </w:rPr>
      </w:pPr>
      <w:r>
        <w:rPr>
          <w:sz w:val="28"/>
        </w:rPr>
        <w:t>признанных утратившими силу.</w:t>
      </w:r>
    </w:p>
    <w:p w:rsidR="00BB4E3E" w:rsidRDefault="00BB4E3E">
      <w:pPr>
        <w:jc w:val="both"/>
        <w:rPr>
          <w:sz w:val="28"/>
        </w:rPr>
      </w:pPr>
    </w:p>
    <w:p w:rsidR="00BB4E3E" w:rsidRDefault="0048109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Постановление Администрации города Батайска от 28.12.2022 № 2761 «О перечне мест для организации ярмарок на территории города Батайска на 2022 год».</w:t>
      </w:r>
    </w:p>
    <w:p w:rsidR="00BB4E3E" w:rsidRDefault="00481098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</w:rPr>
        <w:t>Постановление Администрации города Батайска от 28.09.2025 № 258 «О внесении изменений в постановление Администрации города Батайска от 20.08.2021 № 1471 «О перечне мест организации ярмарок на территории города Батайска на 2021».</w:t>
      </w:r>
    </w:p>
    <w:p w:rsidR="00BB4E3E" w:rsidRDefault="00BB4E3E">
      <w:pPr>
        <w:jc w:val="both"/>
        <w:rPr>
          <w:sz w:val="28"/>
        </w:rPr>
      </w:pPr>
    </w:p>
    <w:p w:rsidR="00BB4E3E" w:rsidRDefault="00BB4E3E">
      <w:pPr>
        <w:jc w:val="both"/>
        <w:rPr>
          <w:sz w:val="28"/>
        </w:rPr>
      </w:pPr>
    </w:p>
    <w:p w:rsidR="00BB4E3E" w:rsidRDefault="00481098">
      <w:r>
        <w:rPr>
          <w:sz w:val="28"/>
        </w:rPr>
        <w:t>Начальник общего отдела</w:t>
      </w:r>
    </w:p>
    <w:p w:rsidR="00BB4E3E" w:rsidRDefault="00481098">
      <w:r>
        <w:rPr>
          <w:sz w:val="28"/>
        </w:rPr>
        <w:t xml:space="preserve">Администрации города Батайска                                         В.С. </w:t>
      </w:r>
      <w:proofErr w:type="spellStart"/>
      <w:r>
        <w:rPr>
          <w:sz w:val="28"/>
        </w:rPr>
        <w:t>Мирошникова</w:t>
      </w:r>
      <w:proofErr w:type="spellEnd"/>
    </w:p>
    <w:p w:rsidR="00BB4E3E" w:rsidRDefault="00BB4E3E">
      <w:pPr>
        <w:jc w:val="both"/>
        <w:rPr>
          <w:sz w:val="28"/>
        </w:rPr>
      </w:pPr>
    </w:p>
    <w:sectPr w:rsidR="00BB4E3E">
      <w:headerReference w:type="even" r:id="rId11"/>
      <w:headerReference w:type="first" r:id="rId12"/>
      <w:pgSz w:w="11908" w:h="16848"/>
      <w:pgMar w:top="1134" w:right="567" w:bottom="1134" w:left="1701" w:header="851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7C22" w:rsidRDefault="00937C22">
      <w:r>
        <w:separator/>
      </w:r>
    </w:p>
  </w:endnote>
  <w:endnote w:type="continuationSeparator" w:id="0">
    <w:p w:rsidR="00937C22" w:rsidRDefault="0093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SchoolBook">
    <w:altName w:val="Times New Roman"/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pitch w:val="default"/>
  </w:font>
  <w:font w:name="Rubik-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7C22" w:rsidRDefault="00937C22">
      <w:r>
        <w:separator/>
      </w:r>
    </w:p>
  </w:footnote>
  <w:footnote w:type="continuationSeparator" w:id="0">
    <w:p w:rsidR="00937C22" w:rsidRDefault="00937C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3E" w:rsidRDefault="00481098">
    <w:pPr>
      <w:pStyle w:val="a8"/>
      <w:jc w:val="center"/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:rsidR="00BB4E3E" w:rsidRDefault="00BB4E3E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3E" w:rsidRDefault="00BB4E3E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3E" w:rsidRDefault="00481098">
    <w:pPr>
      <w:pStyle w:val="a7"/>
      <w:jc w:val="center"/>
    </w:pPr>
    <w: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3E" w:rsidRDefault="00BB4E3E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4E3E" w:rsidRDefault="00481098">
    <w:pPr>
      <w:pStyle w:val="a7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270000" cy="1270000"/>
              <wp:effectExtent l="0" t="0" r="0" b="0"/>
              <wp:wrapSquare wrapText="bothSides"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BB4E3E" w:rsidRDefault="00481098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\* Arabic</w:instrText>
                          </w:r>
                          <w:r>
                            <w:fldChar w:fldCharType="separate"/>
                          </w:r>
                          <w:r w:rsidR="0038713E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91440" tIns="45720" rIns="91440" bIns="45720" anchor="ctr" anchorCtr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icture 1" o:spid="_x0000_s1026" type="#_x0000_t202" style="position:absolute;left:0;text-align:left;margin-left:0;margin-top:0;width:100pt;height:100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" filled="f" stroked="f">
              <v:textbox style="mso-fit-shape-to-text:t">
                <w:txbxContent>
                  <w:p w:rsidR="00BB4E3E" w:rsidRDefault="00481098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\* Arabic</w:instrText>
                    </w:r>
                    <w:r>
                      <w:fldChar w:fldCharType="separate"/>
                    </w:r>
                    <w:r w:rsidR="0038713E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9216D"/>
    <w:multiLevelType w:val="multilevel"/>
    <w:tmpl w:val="0352DC52"/>
    <w:lvl w:ilvl="0">
      <w:start w:val="1"/>
      <w:numFmt w:val="decimal"/>
      <w:pStyle w:val="1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decimal"/>
      <w:pStyle w:val="2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decimal"/>
      <w:pStyle w:val="5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6221553E"/>
    <w:multiLevelType w:val="multilevel"/>
    <w:tmpl w:val="D7A67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3E"/>
    <w:rsid w:val="0038713E"/>
    <w:rsid w:val="00437159"/>
    <w:rsid w:val="00481098"/>
    <w:rsid w:val="00937C22"/>
    <w:rsid w:val="00BB4E3E"/>
    <w:rsid w:val="00E71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91A059-3EB6-408D-A441-A90BD98C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0"/>
    <w:qFormat/>
    <w:rPr>
      <w:sz w:val="24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keepNext/>
      <w:numPr>
        <w:ilvl w:val="4"/>
        <w:numId w:val="1"/>
      </w:numPr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4"/>
    </w:rPr>
  </w:style>
  <w:style w:type="paragraph" w:customStyle="1" w:styleId="41">
    <w:name w:val="Стиль4"/>
    <w:basedOn w:val="a"/>
    <w:link w:val="42"/>
    <w:pPr>
      <w:jc w:val="both"/>
    </w:pPr>
    <w:rPr>
      <w:sz w:val="28"/>
    </w:rPr>
  </w:style>
  <w:style w:type="character" w:customStyle="1" w:styleId="42">
    <w:name w:val="Стиль4"/>
    <w:basedOn w:val="10"/>
    <w:link w:val="41"/>
    <w:rPr>
      <w:sz w:val="28"/>
    </w:rPr>
  </w:style>
  <w:style w:type="paragraph" w:customStyle="1" w:styleId="WW8Num3z4">
    <w:name w:val="WW8Num3z4"/>
    <w:link w:val="WW8Num3z40"/>
  </w:style>
  <w:style w:type="character" w:customStyle="1" w:styleId="WW8Num3z40">
    <w:name w:val="WW8Num3z4"/>
    <w:link w:val="WW8Num3z4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styleId="43">
    <w:name w:val="toc 4"/>
    <w:next w:val="a"/>
    <w:link w:val="44"/>
    <w:uiPriority w:val="39"/>
    <w:pPr>
      <w:ind w:left="600"/>
    </w:pPr>
    <w:rPr>
      <w:rFonts w:ascii="XO Thames" w:hAnsi="XO Thames"/>
      <w:sz w:val="28"/>
    </w:rPr>
  </w:style>
  <w:style w:type="character" w:customStyle="1" w:styleId="44">
    <w:name w:val="Оглавление 4 Знак"/>
    <w:link w:val="43"/>
    <w:rPr>
      <w:rFonts w:ascii="XO Thames" w:hAnsi="XO Thames"/>
      <w:sz w:val="28"/>
    </w:rPr>
  </w:style>
  <w:style w:type="paragraph" w:customStyle="1" w:styleId="12">
    <w:name w:val="Номер страницы1"/>
    <w:link w:val="a3"/>
  </w:style>
  <w:style w:type="character" w:styleId="a3">
    <w:name w:val="page number"/>
    <w:link w:val="12"/>
  </w:style>
  <w:style w:type="paragraph" w:customStyle="1" w:styleId="Heading1Char">
    <w:name w:val="Heading 1 Char"/>
    <w:link w:val="Heading1Char0"/>
    <w:rPr>
      <w:rFonts w:ascii="Cambria" w:hAnsi="Cambria"/>
      <w:b/>
      <w:sz w:val="32"/>
    </w:rPr>
  </w:style>
  <w:style w:type="character" w:customStyle="1" w:styleId="Heading1Char0">
    <w:name w:val="Heading 1 Char"/>
    <w:link w:val="Heading1Char"/>
    <w:rPr>
      <w:rFonts w:ascii="Cambria" w:hAnsi="Cambria"/>
      <w:b/>
      <w:sz w:val="3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WW8Num2z5">
    <w:name w:val="WW8Num2z5"/>
    <w:link w:val="WW8Num2z50"/>
  </w:style>
  <w:style w:type="character" w:customStyle="1" w:styleId="WW8Num2z50">
    <w:name w:val="WW8Num2z5"/>
    <w:link w:val="WW8Num2z5"/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3z0">
    <w:name w:val="WW8Num3z0"/>
    <w:link w:val="WW8Num3z00"/>
    <w:rPr>
      <w:sz w:val="28"/>
    </w:rPr>
  </w:style>
  <w:style w:type="character" w:customStyle="1" w:styleId="WW8Num3z00">
    <w:name w:val="WW8Num3z0"/>
    <w:link w:val="WW8Num3z0"/>
    <w:rPr>
      <w:sz w:val="28"/>
    </w:rPr>
  </w:style>
  <w:style w:type="paragraph" w:customStyle="1" w:styleId="WW8Num2z6">
    <w:name w:val="WW8Num2z6"/>
    <w:link w:val="WW8Num2z60"/>
  </w:style>
  <w:style w:type="character" w:customStyle="1" w:styleId="WW8Num2z60">
    <w:name w:val="WW8Num2z6"/>
    <w:link w:val="WW8Num2z6"/>
  </w:style>
  <w:style w:type="paragraph" w:customStyle="1" w:styleId="13">
    <w:name w:val="Абзац списка1"/>
    <w:basedOn w:val="a"/>
    <w:link w:val="14"/>
    <w:pPr>
      <w:ind w:left="720"/>
    </w:pPr>
  </w:style>
  <w:style w:type="character" w:customStyle="1" w:styleId="14">
    <w:name w:val="Абзац списка1"/>
    <w:basedOn w:val="10"/>
    <w:link w:val="13"/>
    <w:rPr>
      <w:sz w:val="24"/>
    </w:rPr>
  </w:style>
  <w:style w:type="paragraph" w:customStyle="1" w:styleId="15">
    <w:name w:val="Без интервала1"/>
    <w:link w:val="16"/>
    <w:rPr>
      <w:rFonts w:ascii="Calibri" w:hAnsi="Calibri"/>
      <w:color w:val="00000A"/>
      <w:sz w:val="24"/>
    </w:rPr>
  </w:style>
  <w:style w:type="character" w:customStyle="1" w:styleId="16">
    <w:name w:val="Без интервала1"/>
    <w:link w:val="15"/>
    <w:rPr>
      <w:rFonts w:ascii="Calibri" w:hAnsi="Calibri"/>
      <w:color w:val="00000A"/>
      <w:sz w:val="24"/>
    </w:rPr>
  </w:style>
  <w:style w:type="paragraph" w:customStyle="1" w:styleId="17">
    <w:name w:val="Заголовок1"/>
    <w:basedOn w:val="a"/>
    <w:next w:val="a4"/>
    <w:link w:val="18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8">
    <w:name w:val="Заголовок1"/>
    <w:basedOn w:val="10"/>
    <w:link w:val="17"/>
    <w:rPr>
      <w:rFonts w:ascii="Liberation Sans" w:hAnsi="Liberation Sans"/>
      <w:sz w:val="28"/>
    </w:rPr>
  </w:style>
  <w:style w:type="paragraph" w:customStyle="1" w:styleId="WW8Num3z1">
    <w:name w:val="WW8Num3z1"/>
    <w:link w:val="WW8Num3z10"/>
  </w:style>
  <w:style w:type="character" w:customStyle="1" w:styleId="WW8Num3z10">
    <w:name w:val="WW8Num3z1"/>
    <w:link w:val="WW8Num3z1"/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WW8Num2z7">
    <w:name w:val="WW8Num2z7"/>
    <w:link w:val="WW8Num2z70"/>
  </w:style>
  <w:style w:type="character" w:customStyle="1" w:styleId="WW8Num2z70">
    <w:name w:val="WW8Num2z7"/>
    <w:link w:val="WW8Num2z7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customStyle="1" w:styleId="WW8Num3z2">
    <w:name w:val="WW8Num3z2"/>
    <w:link w:val="WW8Num3z20"/>
  </w:style>
  <w:style w:type="character" w:customStyle="1" w:styleId="WW8Num3z20">
    <w:name w:val="WW8Num3z2"/>
    <w:link w:val="WW8Num3z2"/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styleId="a4">
    <w:name w:val="Body Text"/>
    <w:basedOn w:val="a"/>
    <w:link w:val="a5"/>
    <w:pPr>
      <w:spacing w:after="140" w:line="276" w:lineRule="auto"/>
    </w:pPr>
  </w:style>
  <w:style w:type="character" w:customStyle="1" w:styleId="a5">
    <w:name w:val="Основной текст Знак"/>
    <w:basedOn w:val="10"/>
    <w:link w:val="a4"/>
    <w:rPr>
      <w:sz w:val="24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customStyle="1" w:styleId="Heading2Char">
    <w:name w:val="Heading 2 Char"/>
    <w:link w:val="Heading2Char0"/>
    <w:rPr>
      <w:rFonts w:ascii="Arial" w:hAnsi="Arial"/>
      <w:b/>
      <w:i/>
      <w:sz w:val="24"/>
    </w:rPr>
  </w:style>
  <w:style w:type="character" w:customStyle="1" w:styleId="Heading2Char0">
    <w:name w:val="Heading 2 Char"/>
    <w:link w:val="Heading2Char"/>
    <w:rPr>
      <w:rFonts w:ascii="Arial" w:hAnsi="Arial"/>
      <w:b/>
      <w:i/>
      <w:sz w:val="24"/>
    </w:rPr>
  </w:style>
  <w:style w:type="paragraph" w:customStyle="1" w:styleId="23">
    <w:name w:val="Основной шрифт абзаца2"/>
    <w:link w:val="24"/>
  </w:style>
  <w:style w:type="character" w:customStyle="1" w:styleId="24">
    <w:name w:val="Основной шрифт абзаца2"/>
    <w:link w:val="23"/>
  </w:style>
  <w:style w:type="paragraph" w:customStyle="1" w:styleId="25">
    <w:name w:val="Без интервала2"/>
    <w:link w:val="26"/>
    <w:rPr>
      <w:sz w:val="24"/>
    </w:rPr>
  </w:style>
  <w:style w:type="character" w:customStyle="1" w:styleId="26">
    <w:name w:val="Без интервала2"/>
    <w:link w:val="25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9">
    <w:name w:val="Основной шрифт абзаца1"/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WW8Num2z4">
    <w:name w:val="WW8Num2z4"/>
    <w:link w:val="WW8Num2z40"/>
  </w:style>
  <w:style w:type="character" w:customStyle="1" w:styleId="WW8Num2z40">
    <w:name w:val="WW8Num2z4"/>
    <w:link w:val="WW8Num2z4"/>
  </w:style>
  <w:style w:type="paragraph" w:customStyle="1" w:styleId="WW8Num3z5">
    <w:name w:val="WW8Num3z5"/>
    <w:link w:val="WW8Num3z50"/>
  </w:style>
  <w:style w:type="character" w:customStyle="1" w:styleId="WW8Num3z50">
    <w:name w:val="WW8Num3z5"/>
    <w:link w:val="WW8Num3z5"/>
  </w:style>
  <w:style w:type="character" w:customStyle="1" w:styleId="50">
    <w:name w:val="Заголовок 5 Знак"/>
    <w:basedOn w:val="10"/>
    <w:link w:val="5"/>
    <w:rPr>
      <w:b/>
      <w:sz w:val="24"/>
    </w:rPr>
  </w:style>
  <w:style w:type="paragraph" w:customStyle="1" w:styleId="WW8Num2z8">
    <w:name w:val="WW8Num2z8"/>
    <w:link w:val="WW8Num2z80"/>
  </w:style>
  <w:style w:type="character" w:customStyle="1" w:styleId="WW8Num2z80">
    <w:name w:val="WW8Num2z8"/>
    <w:link w:val="WW8Num2z8"/>
  </w:style>
  <w:style w:type="paragraph" w:customStyle="1" w:styleId="1a">
    <w:name w:val="Указатель1"/>
    <w:basedOn w:val="a"/>
    <w:link w:val="1b"/>
  </w:style>
  <w:style w:type="character" w:customStyle="1" w:styleId="1b">
    <w:name w:val="Указатель1"/>
    <w:basedOn w:val="10"/>
    <w:link w:val="1a"/>
    <w:rPr>
      <w:sz w:val="24"/>
    </w:rPr>
  </w:style>
  <w:style w:type="paragraph" w:customStyle="1" w:styleId="1c">
    <w:name w:val="Название объекта1"/>
    <w:basedOn w:val="a"/>
    <w:link w:val="1d"/>
    <w:pPr>
      <w:spacing w:before="120" w:after="120"/>
    </w:pPr>
    <w:rPr>
      <w:i/>
    </w:rPr>
  </w:style>
  <w:style w:type="character" w:customStyle="1" w:styleId="1d">
    <w:name w:val="Название объекта1"/>
    <w:basedOn w:val="10"/>
    <w:link w:val="1c"/>
    <w:rPr>
      <w:i/>
      <w:sz w:val="24"/>
    </w:rPr>
  </w:style>
  <w:style w:type="character" w:customStyle="1" w:styleId="11">
    <w:name w:val="Заголовок 1 Знак"/>
    <w:basedOn w:val="10"/>
    <w:link w:val="1"/>
    <w:rPr>
      <w:rFonts w:ascii="Arial" w:hAnsi="Arial"/>
      <w:b/>
      <w:sz w:val="28"/>
    </w:rPr>
  </w:style>
  <w:style w:type="paragraph" w:customStyle="1" w:styleId="WW8Num4z0">
    <w:name w:val="WW8Num4z0"/>
    <w:link w:val="WW8Num4z00"/>
  </w:style>
  <w:style w:type="character" w:customStyle="1" w:styleId="WW8Num4z00">
    <w:name w:val="WW8Num4z0"/>
    <w:link w:val="WW8Num4z0"/>
  </w:style>
  <w:style w:type="paragraph" w:customStyle="1" w:styleId="CharChar">
    <w:name w:val="Char Char Знак Знак Знак Знак Знак Знак"/>
    <w:basedOn w:val="a"/>
    <w:link w:val="CharChar0"/>
    <w:pPr>
      <w:spacing w:after="160" w:line="240" w:lineRule="exact"/>
    </w:pPr>
    <w:rPr>
      <w:sz w:val="20"/>
    </w:rPr>
  </w:style>
  <w:style w:type="character" w:customStyle="1" w:styleId="CharChar0">
    <w:name w:val="Char Char Знак Знак Знак Знак Знак Знак"/>
    <w:basedOn w:val="10"/>
    <w:link w:val="CharChar"/>
    <w:rPr>
      <w:sz w:val="20"/>
    </w:rPr>
  </w:style>
  <w:style w:type="paragraph" w:customStyle="1" w:styleId="HeaderChar">
    <w:name w:val="Header Char"/>
    <w:link w:val="HeaderChar0"/>
    <w:rPr>
      <w:sz w:val="24"/>
    </w:rPr>
  </w:style>
  <w:style w:type="character" w:customStyle="1" w:styleId="HeaderChar0">
    <w:name w:val="Header Char"/>
    <w:link w:val="HeaderChar"/>
    <w:rPr>
      <w:rFonts w:ascii="Times New Roman" w:hAnsi="Times New Roman"/>
      <w:sz w:val="24"/>
    </w:rPr>
  </w:style>
  <w:style w:type="paragraph" w:customStyle="1" w:styleId="1e">
    <w:name w:val="Гиперссылка1"/>
    <w:link w:val="a6"/>
    <w:rPr>
      <w:color w:val="0000FF"/>
      <w:u w:val="single"/>
    </w:rPr>
  </w:style>
  <w:style w:type="character" w:styleId="a6">
    <w:name w:val="Hyperlink"/>
    <w:link w:val="1e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WW8Num3z6">
    <w:name w:val="WW8Num3z6"/>
    <w:link w:val="WW8Num3z60"/>
  </w:style>
  <w:style w:type="character" w:customStyle="1" w:styleId="WW8Num3z60">
    <w:name w:val="WW8Num3z6"/>
    <w:link w:val="WW8Num3z6"/>
  </w:style>
  <w:style w:type="paragraph" w:styleId="1f">
    <w:name w:val="toc 1"/>
    <w:next w:val="a"/>
    <w:link w:val="1f0"/>
    <w:uiPriority w:val="39"/>
    <w:rPr>
      <w:rFonts w:ascii="XO Thames" w:hAnsi="XO Thames"/>
      <w:b/>
      <w:sz w:val="28"/>
    </w:rPr>
  </w:style>
  <w:style w:type="character" w:customStyle="1" w:styleId="1f0">
    <w:name w:val="Оглавление 1 Знак"/>
    <w:link w:val="1f"/>
    <w:rPr>
      <w:rFonts w:ascii="XO Thames" w:hAnsi="XO Thames"/>
      <w:b/>
      <w:sz w:val="28"/>
    </w:rPr>
  </w:style>
  <w:style w:type="paragraph" w:customStyle="1" w:styleId="a7">
    <w:name w:val="Верхний колонтитул слева"/>
    <w:basedOn w:val="a8"/>
    <w:link w:val="a9"/>
    <w:pPr>
      <w:tabs>
        <w:tab w:val="clear" w:pos="4677"/>
        <w:tab w:val="clear" w:pos="9355"/>
        <w:tab w:val="center" w:pos="4819"/>
        <w:tab w:val="right" w:pos="9638"/>
      </w:tabs>
    </w:pPr>
  </w:style>
  <w:style w:type="character" w:customStyle="1" w:styleId="a9">
    <w:name w:val="Верхний колонтитул слева"/>
    <w:basedOn w:val="aa"/>
    <w:link w:val="a7"/>
    <w:rPr>
      <w:sz w:val="24"/>
    </w:rPr>
  </w:style>
  <w:style w:type="paragraph" w:customStyle="1" w:styleId="ab">
    <w:name w:val="Заголовок таблицы"/>
    <w:basedOn w:val="ac"/>
    <w:link w:val="ad"/>
    <w:pPr>
      <w:jc w:val="center"/>
    </w:pPr>
    <w:rPr>
      <w:b/>
    </w:rPr>
  </w:style>
  <w:style w:type="character" w:customStyle="1" w:styleId="ad">
    <w:name w:val="Заголовок таблицы"/>
    <w:basedOn w:val="ae"/>
    <w:link w:val="ab"/>
    <w:rPr>
      <w:b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af">
    <w:name w:val="List"/>
    <w:basedOn w:val="a4"/>
    <w:link w:val="af0"/>
  </w:style>
  <w:style w:type="character" w:customStyle="1" w:styleId="af0">
    <w:name w:val="Список Знак"/>
    <w:basedOn w:val="a5"/>
    <w:link w:val="af"/>
    <w:rPr>
      <w:sz w:val="24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f1">
    <w:name w:val="Основной шрифт абзаца1"/>
    <w:link w:val="1f2"/>
  </w:style>
  <w:style w:type="character" w:customStyle="1" w:styleId="1f2">
    <w:name w:val="Основной шрифт абзаца1"/>
    <w:link w:val="1f1"/>
  </w:style>
  <w:style w:type="paragraph" w:customStyle="1" w:styleId="af1">
    <w:name w:val="Верхний и нижний колонтитулы"/>
    <w:basedOn w:val="a"/>
    <w:link w:val="af2"/>
    <w:pPr>
      <w:tabs>
        <w:tab w:val="center" w:pos="4819"/>
        <w:tab w:val="right" w:pos="9638"/>
      </w:tabs>
    </w:pPr>
  </w:style>
  <w:style w:type="character" w:customStyle="1" w:styleId="af2">
    <w:name w:val="Верхний и нижний колонтитулы"/>
    <w:basedOn w:val="10"/>
    <w:link w:val="af1"/>
    <w:rPr>
      <w:sz w:val="24"/>
    </w:rPr>
  </w:style>
  <w:style w:type="paragraph" w:customStyle="1" w:styleId="ListLabel1">
    <w:name w:val="ListLabel 1"/>
    <w:link w:val="ListLabel10"/>
    <w:rPr>
      <w:sz w:val="28"/>
    </w:rPr>
  </w:style>
  <w:style w:type="character" w:customStyle="1" w:styleId="ListLabel10">
    <w:name w:val="ListLabel 1"/>
    <w:link w:val="ListLabel1"/>
    <w:rPr>
      <w:sz w:val="28"/>
    </w:rPr>
  </w:style>
  <w:style w:type="paragraph" w:customStyle="1" w:styleId="WW8Num3z7">
    <w:name w:val="WW8Num3z7"/>
    <w:link w:val="WW8Num3z70"/>
  </w:style>
  <w:style w:type="character" w:customStyle="1" w:styleId="WW8Num3z70">
    <w:name w:val="WW8Num3z7"/>
    <w:link w:val="WW8Num3z7"/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FooterChar">
    <w:name w:val="Footer Char"/>
    <w:link w:val="FooterChar0"/>
    <w:rPr>
      <w:sz w:val="24"/>
    </w:rPr>
  </w:style>
  <w:style w:type="character" w:customStyle="1" w:styleId="FooterChar0">
    <w:name w:val="Footer Char"/>
    <w:link w:val="FooterChar"/>
    <w:rPr>
      <w:rFonts w:ascii="Times New Roman" w:hAnsi="Times New Roman"/>
      <w:sz w:val="24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paragraph" w:customStyle="1" w:styleId="Standard">
    <w:name w:val="Standard"/>
    <w:link w:val="Standard0"/>
    <w:pPr>
      <w:widowControl w:val="0"/>
    </w:pPr>
    <w:rPr>
      <w:sz w:val="24"/>
    </w:rPr>
  </w:style>
  <w:style w:type="character" w:customStyle="1" w:styleId="Standard0">
    <w:name w:val="Standard"/>
    <w:link w:val="Standard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2z3">
    <w:name w:val="WW8Num2z3"/>
    <w:link w:val="WW8Num2z30"/>
  </w:style>
  <w:style w:type="character" w:customStyle="1" w:styleId="WW8Num2z30">
    <w:name w:val="WW8Num2z3"/>
    <w:link w:val="WW8Num2z3"/>
  </w:style>
  <w:style w:type="paragraph" w:styleId="a8">
    <w:name w:val="header"/>
    <w:basedOn w:val="a"/>
    <w:link w:val="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10"/>
    <w:link w:val="a8"/>
    <w:rPr>
      <w:sz w:val="24"/>
    </w:rPr>
  </w:style>
  <w:style w:type="paragraph" w:customStyle="1" w:styleId="27">
    <w:name w:val="Указатель2"/>
    <w:basedOn w:val="a"/>
    <w:link w:val="28"/>
  </w:style>
  <w:style w:type="character" w:customStyle="1" w:styleId="28">
    <w:name w:val="Указатель2"/>
    <w:basedOn w:val="10"/>
    <w:link w:val="27"/>
    <w:rPr>
      <w:sz w:val="24"/>
    </w:rPr>
  </w:style>
  <w:style w:type="paragraph" w:customStyle="1" w:styleId="ac">
    <w:name w:val="Содержимое таблицы"/>
    <w:basedOn w:val="a"/>
    <w:link w:val="ae"/>
  </w:style>
  <w:style w:type="character" w:customStyle="1" w:styleId="ae">
    <w:name w:val="Содержимое таблицы"/>
    <w:basedOn w:val="10"/>
    <w:link w:val="ac"/>
    <w:rPr>
      <w:sz w:val="24"/>
    </w:rPr>
  </w:style>
  <w:style w:type="paragraph" w:customStyle="1" w:styleId="ConsPlusNormal">
    <w:name w:val="ConsPlusNormal"/>
    <w:link w:val="ConsPlusNormal0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customStyle="1" w:styleId="af3">
    <w:name w:val="Содержимое врезки"/>
    <w:basedOn w:val="a"/>
    <w:link w:val="af4"/>
  </w:style>
  <w:style w:type="character" w:customStyle="1" w:styleId="af4">
    <w:name w:val="Содержимое врезки"/>
    <w:basedOn w:val="10"/>
    <w:link w:val="af3"/>
    <w:rPr>
      <w:sz w:val="24"/>
    </w:rPr>
  </w:style>
  <w:style w:type="paragraph" w:customStyle="1" w:styleId="WW8Num2z2">
    <w:name w:val="WW8Num2z2"/>
    <w:link w:val="WW8Num2z20"/>
  </w:style>
  <w:style w:type="character" w:customStyle="1" w:styleId="WW8Num2z20">
    <w:name w:val="WW8Num2z2"/>
    <w:link w:val="WW8Num2z2"/>
  </w:style>
  <w:style w:type="paragraph" w:customStyle="1" w:styleId="WW8Num3z3">
    <w:name w:val="WW8Num3z3"/>
    <w:link w:val="WW8Num3z30"/>
  </w:style>
  <w:style w:type="character" w:customStyle="1" w:styleId="WW8Num3z30">
    <w:name w:val="WW8Num3z3"/>
    <w:link w:val="WW8Num3z3"/>
  </w:style>
  <w:style w:type="paragraph" w:styleId="af5">
    <w:name w:val="Subtitle"/>
    <w:next w:val="a"/>
    <w:link w:val="af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6">
    <w:name w:val="Подзаголовок Знак"/>
    <w:link w:val="af5"/>
    <w:rPr>
      <w:rFonts w:ascii="XO Thames" w:hAnsi="XO Thames"/>
      <w:i/>
      <w:sz w:val="24"/>
    </w:rPr>
  </w:style>
  <w:style w:type="paragraph" w:customStyle="1" w:styleId="ConsPlusTitle">
    <w:name w:val="ConsPlusTitle"/>
    <w:link w:val="ConsPlusTitle0"/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7">
    <w:name w:val="caption"/>
    <w:basedOn w:val="a"/>
    <w:link w:val="af8"/>
    <w:pPr>
      <w:spacing w:before="120" w:after="120"/>
    </w:pPr>
    <w:rPr>
      <w:i/>
    </w:rPr>
  </w:style>
  <w:style w:type="character" w:customStyle="1" w:styleId="af8">
    <w:name w:val="Название объекта Знак"/>
    <w:basedOn w:val="10"/>
    <w:link w:val="af7"/>
    <w:rPr>
      <w:i/>
      <w:sz w:val="24"/>
    </w:rPr>
  </w:style>
  <w:style w:type="paragraph" w:customStyle="1" w:styleId="WW8Num3z8">
    <w:name w:val="WW8Num3z8"/>
    <w:link w:val="WW8Num3z80"/>
  </w:style>
  <w:style w:type="character" w:customStyle="1" w:styleId="WW8Num3z80">
    <w:name w:val="WW8Num3z8"/>
    <w:link w:val="WW8Num3z8"/>
  </w:style>
  <w:style w:type="paragraph" w:customStyle="1" w:styleId="WW8Num4z1">
    <w:name w:val="WW8Num4z1"/>
    <w:link w:val="WW8Num4z10"/>
  </w:style>
  <w:style w:type="character" w:customStyle="1" w:styleId="WW8Num4z10">
    <w:name w:val="WW8Num4z1"/>
    <w:link w:val="WW8Num4z1"/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a">
    <w:name w:val="Название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menubasetext1">
    <w:name w:val="menu_base_text1"/>
    <w:basedOn w:val="a"/>
    <w:link w:val="menubasetext10"/>
    <w:pPr>
      <w:spacing w:before="280" w:after="280"/>
      <w:jc w:val="both"/>
    </w:pPr>
    <w:rPr>
      <w:sz w:val="22"/>
    </w:rPr>
  </w:style>
  <w:style w:type="character" w:customStyle="1" w:styleId="menubasetext10">
    <w:name w:val="menu_base_text1"/>
    <w:basedOn w:val="10"/>
    <w:link w:val="menubasetext1"/>
    <w:rPr>
      <w:sz w:val="22"/>
    </w:rPr>
  </w:style>
  <w:style w:type="paragraph" w:customStyle="1" w:styleId="WW8Num2z0">
    <w:name w:val="WW8Num2z0"/>
    <w:link w:val="WW8Num2z00"/>
    <w:rPr>
      <w:sz w:val="28"/>
    </w:rPr>
  </w:style>
  <w:style w:type="character" w:customStyle="1" w:styleId="WW8Num2z00">
    <w:name w:val="WW8Num2z0"/>
    <w:link w:val="WW8Num2z0"/>
    <w:rPr>
      <w:sz w:val="28"/>
    </w:rPr>
  </w:style>
  <w:style w:type="paragraph" w:customStyle="1" w:styleId="29">
    <w:name w:val="Абзац списка2"/>
    <w:basedOn w:val="a"/>
    <w:link w:val="2a"/>
    <w:pPr>
      <w:ind w:left="708"/>
    </w:pPr>
    <w:rPr>
      <w:sz w:val="20"/>
    </w:rPr>
  </w:style>
  <w:style w:type="character" w:customStyle="1" w:styleId="2a">
    <w:name w:val="Абзац списка2"/>
    <w:basedOn w:val="10"/>
    <w:link w:val="29"/>
    <w:rPr>
      <w:sz w:val="20"/>
    </w:rPr>
  </w:style>
  <w:style w:type="paragraph" w:styleId="afb">
    <w:name w:val="footer"/>
    <w:basedOn w:val="a"/>
    <w:link w:val="afc"/>
    <w:pPr>
      <w:tabs>
        <w:tab w:val="center" w:pos="4677"/>
        <w:tab w:val="right" w:pos="9355"/>
      </w:tabs>
    </w:pPr>
  </w:style>
  <w:style w:type="character" w:customStyle="1" w:styleId="afc">
    <w:name w:val="Нижний колонтитул Знак"/>
    <w:basedOn w:val="10"/>
    <w:link w:val="afb"/>
    <w:rPr>
      <w:sz w:val="24"/>
    </w:rPr>
  </w:style>
  <w:style w:type="character" w:customStyle="1" w:styleId="20">
    <w:name w:val="Заголовок 2 Знак"/>
    <w:basedOn w:val="10"/>
    <w:link w:val="2"/>
    <w:rPr>
      <w:rFonts w:ascii="Arial" w:hAnsi="Arial"/>
      <w:b/>
      <w:i/>
      <w:sz w:val="24"/>
    </w:rPr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customStyle="1" w:styleId="WW8Num2z1">
    <w:name w:val="WW8Num2z1"/>
    <w:link w:val="WW8Num2z10"/>
  </w:style>
  <w:style w:type="character" w:customStyle="1" w:styleId="WW8Num2z10">
    <w:name w:val="WW8Num2z1"/>
    <w:link w:val="WW8Num2z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ARM-109-2</dc:creator>
  <cp:lastModifiedBy>ARM17_</cp:lastModifiedBy>
  <cp:revision>4</cp:revision>
  <dcterms:created xsi:type="dcterms:W3CDTF">2025-04-25T07:40:00Z</dcterms:created>
  <dcterms:modified xsi:type="dcterms:W3CDTF">2025-04-25T08:44:00Z</dcterms:modified>
</cp:coreProperties>
</file>