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CB2F64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07.04.2025 № 489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515C22" w:rsidRPr="00B3386F" w:rsidRDefault="00515C22" w:rsidP="00665140">
      <w:pPr>
        <w:jc w:val="center"/>
        <w:rPr>
          <w:b/>
          <w:sz w:val="28"/>
          <w:szCs w:val="28"/>
        </w:rPr>
      </w:pPr>
    </w:p>
    <w:p w:rsid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B2AE5" w:rsidRPr="004B2AE5">
        <w:rPr>
          <w:b/>
          <w:sz w:val="28"/>
          <w:szCs w:val="28"/>
        </w:rPr>
        <w:t xml:space="preserve">Об утверждении </w:t>
      </w:r>
      <w:r w:rsidR="000B6E3F">
        <w:rPr>
          <w:b/>
          <w:sz w:val="28"/>
          <w:szCs w:val="28"/>
        </w:rPr>
        <w:t>положения</w:t>
      </w:r>
      <w:r w:rsidRPr="00FB335E">
        <w:rPr>
          <w:sz w:val="28"/>
          <w:szCs w:val="28"/>
        </w:rPr>
        <w:t xml:space="preserve"> </w:t>
      </w:r>
      <w:r w:rsidRPr="00FB335E">
        <w:rPr>
          <w:b/>
          <w:sz w:val="28"/>
          <w:szCs w:val="28"/>
        </w:rPr>
        <w:t xml:space="preserve">о ежегодных разовых выплатах </w:t>
      </w:r>
    </w:p>
    <w:p w:rsidR="00FB335E" w:rsidRDefault="008425C7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B335E" w:rsidRPr="00FB335E">
        <w:rPr>
          <w:b/>
          <w:sz w:val="28"/>
          <w:szCs w:val="28"/>
        </w:rPr>
        <w:t>лавы города Батайска</w:t>
      </w:r>
      <w:r w:rsidR="00FB335E">
        <w:rPr>
          <w:b/>
          <w:sz w:val="28"/>
          <w:szCs w:val="28"/>
        </w:rPr>
        <w:t xml:space="preserve"> </w:t>
      </w:r>
      <w:r w:rsidR="00FB335E" w:rsidRPr="00FB335E">
        <w:rPr>
          <w:b/>
          <w:sz w:val="28"/>
          <w:szCs w:val="28"/>
        </w:rPr>
        <w:t xml:space="preserve">мастерам народной культуры, </w:t>
      </w:r>
    </w:p>
    <w:p w:rsid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 xml:space="preserve">состоящих на учете в государственном автономном </w:t>
      </w:r>
    </w:p>
    <w:p w:rsidR="00FB335E" w:rsidRPr="00FB335E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>учреждении культуры Ростовской области </w:t>
      </w:r>
    </w:p>
    <w:p w:rsidR="009D124B" w:rsidRPr="004B2AE5" w:rsidRDefault="00FB335E" w:rsidP="00FB335E">
      <w:pPr>
        <w:pStyle w:val="a8"/>
        <w:shd w:val="clear" w:color="auto" w:fill="FFFFFF"/>
        <w:spacing w:before="30" w:beforeAutospacing="0" w:after="30" w:afterAutospacing="0"/>
        <w:jc w:val="center"/>
        <w:rPr>
          <w:b/>
          <w:sz w:val="28"/>
          <w:szCs w:val="28"/>
        </w:rPr>
      </w:pPr>
      <w:r w:rsidRPr="00FB335E">
        <w:rPr>
          <w:b/>
          <w:sz w:val="28"/>
          <w:szCs w:val="28"/>
        </w:rPr>
        <w:t>«Областной дом народного творчества»</w:t>
      </w:r>
    </w:p>
    <w:p w:rsidR="004B2AE5" w:rsidRDefault="004B2AE5" w:rsidP="00DB47C7">
      <w:pPr>
        <w:ind w:firstLine="709"/>
        <w:jc w:val="both"/>
        <w:rPr>
          <w:sz w:val="28"/>
          <w:szCs w:val="28"/>
        </w:rPr>
      </w:pPr>
    </w:p>
    <w:p w:rsidR="00515C22" w:rsidRPr="004B2AE5" w:rsidRDefault="00515C22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0B6E3F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0B6E3F" w:rsidRPr="000B6E3F">
        <w:rPr>
          <w:sz w:val="28"/>
          <w:szCs w:val="28"/>
        </w:rPr>
        <w:t>Во исполнение п. 3 Решения Протокола заседания Совета по культуре и искусству</w:t>
      </w:r>
      <w:r w:rsidR="000B6E3F">
        <w:rPr>
          <w:sz w:val="28"/>
          <w:szCs w:val="28"/>
        </w:rPr>
        <w:t xml:space="preserve"> </w:t>
      </w:r>
      <w:r w:rsidR="000B6E3F" w:rsidRPr="000B6E3F">
        <w:rPr>
          <w:sz w:val="28"/>
          <w:szCs w:val="28"/>
        </w:rPr>
        <w:t>при Губернаторе Ростовской области от 23.06.2017 № 47</w:t>
      </w:r>
      <w:r w:rsidR="000E2C26">
        <w:rPr>
          <w:sz w:val="28"/>
          <w:szCs w:val="28"/>
        </w:rPr>
        <w:t>,</w:t>
      </w:r>
      <w:r w:rsidR="000B6E3F">
        <w:rPr>
          <w:sz w:val="28"/>
          <w:szCs w:val="28"/>
        </w:rPr>
        <w:t xml:space="preserve"> с целью </w:t>
      </w:r>
      <w:r w:rsidR="000B6E3F" w:rsidRPr="000B6E3F">
        <w:rPr>
          <w:sz w:val="28"/>
          <w:szCs w:val="28"/>
        </w:rPr>
        <w:t>популяризации</w:t>
      </w:r>
      <w:r w:rsidR="0045287A">
        <w:rPr>
          <w:sz w:val="28"/>
          <w:szCs w:val="28"/>
        </w:rPr>
        <w:t xml:space="preserve"> звания «мастер народной культуры»</w:t>
      </w:r>
      <w:r w:rsidR="00D22B62">
        <w:rPr>
          <w:sz w:val="28"/>
          <w:szCs w:val="28"/>
        </w:rPr>
        <w:t xml:space="preserve">, руководствуясь Уставом </w:t>
      </w:r>
      <w:r w:rsidR="00E85241">
        <w:rPr>
          <w:sz w:val="28"/>
          <w:szCs w:val="28"/>
        </w:rPr>
        <w:t>муниципального образования</w:t>
      </w:r>
      <w:r w:rsidR="00FB335E">
        <w:rPr>
          <w:sz w:val="28"/>
          <w:szCs w:val="28"/>
        </w:rPr>
        <w:t xml:space="preserve"> городского округа</w:t>
      </w:r>
      <w:r w:rsidR="00E85241">
        <w:rPr>
          <w:sz w:val="28"/>
          <w:szCs w:val="28"/>
        </w:rPr>
        <w:t xml:space="preserve"> «Город</w:t>
      </w:r>
      <w:r w:rsidR="00D22B62">
        <w:rPr>
          <w:sz w:val="28"/>
          <w:szCs w:val="28"/>
        </w:rPr>
        <w:t xml:space="preserve"> Батайск</w:t>
      </w:r>
      <w:r w:rsidR="00E85241">
        <w:rPr>
          <w:sz w:val="28"/>
          <w:szCs w:val="28"/>
        </w:rPr>
        <w:t>»</w:t>
      </w:r>
      <w:r w:rsidR="008425C7">
        <w:rPr>
          <w:sz w:val="28"/>
          <w:szCs w:val="28"/>
        </w:rPr>
        <w:t xml:space="preserve"> Ростовской области</w:t>
      </w:r>
      <w:r w:rsidR="000B6E3F">
        <w:rPr>
          <w:sz w:val="28"/>
          <w:szCs w:val="28"/>
        </w:rPr>
        <w:t>,</w:t>
      </w:r>
      <w:r w:rsidR="000E2C26">
        <w:rPr>
          <w:sz w:val="28"/>
          <w:szCs w:val="28"/>
        </w:rPr>
        <w:t xml:space="preserve">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6"/>
        <w:ind w:left="170"/>
        <w:rPr>
          <w:sz w:val="28"/>
          <w:szCs w:val="28"/>
        </w:rPr>
      </w:pPr>
    </w:p>
    <w:p w:rsidR="004F2835" w:rsidRPr="004F2835" w:rsidRDefault="00FB1BE9" w:rsidP="004F2835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4F2835" w:rsidRPr="004F2835">
        <w:rPr>
          <w:sz w:val="28"/>
          <w:szCs w:val="28"/>
        </w:rPr>
        <w:t xml:space="preserve">Утвердить положение «О ежегодных разовых выплатах </w:t>
      </w:r>
      <w:r w:rsidR="008425C7">
        <w:rPr>
          <w:sz w:val="28"/>
          <w:szCs w:val="28"/>
        </w:rPr>
        <w:t>Г</w:t>
      </w:r>
      <w:r w:rsidR="004F2835" w:rsidRPr="004F2835">
        <w:rPr>
          <w:sz w:val="28"/>
          <w:szCs w:val="28"/>
        </w:rPr>
        <w:t>лавы города Батайска мастерам народной культуры, состоящих на учете в государственном автономном учреждении культуры Ростовской области «Областной дом народного творчества» согласно приложению</w:t>
      </w:r>
      <w:r w:rsidR="004F2835">
        <w:rPr>
          <w:sz w:val="28"/>
          <w:szCs w:val="28"/>
        </w:rPr>
        <w:t>.</w:t>
      </w:r>
    </w:p>
    <w:p w:rsidR="004F2835" w:rsidRDefault="00917583" w:rsidP="004F2835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4F2835" w:rsidRPr="004F2835">
        <w:rPr>
          <w:sz w:val="28"/>
          <w:szCs w:val="28"/>
        </w:rPr>
        <w:t>Признать утратившими силу</w:t>
      </w:r>
      <w:r w:rsidR="008425C7">
        <w:rPr>
          <w:sz w:val="28"/>
          <w:szCs w:val="28"/>
        </w:rPr>
        <w:t>:</w:t>
      </w:r>
      <w:r w:rsidR="004F2835" w:rsidRPr="004F2835">
        <w:rPr>
          <w:sz w:val="28"/>
          <w:szCs w:val="28"/>
        </w:rPr>
        <w:t xml:space="preserve"> </w:t>
      </w:r>
    </w:p>
    <w:p w:rsidR="004F2835" w:rsidRDefault="004F2835" w:rsidP="004F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5C7">
        <w:rPr>
          <w:sz w:val="28"/>
          <w:szCs w:val="28"/>
        </w:rPr>
        <w:t>постановление</w:t>
      </w:r>
      <w:r w:rsidR="008425C7" w:rsidRPr="004F2835">
        <w:rPr>
          <w:sz w:val="28"/>
          <w:szCs w:val="28"/>
        </w:rPr>
        <w:t xml:space="preserve"> Администрации города Батайска</w:t>
      </w:r>
      <w:r w:rsidR="00842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15C22">
        <w:rPr>
          <w:sz w:val="28"/>
          <w:szCs w:val="28"/>
        </w:rPr>
        <w:t>25.12.2018 № 574 «Об утверждении положения»;</w:t>
      </w:r>
    </w:p>
    <w:p w:rsidR="004F2835" w:rsidRDefault="00515C22" w:rsidP="004F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D0D">
        <w:rPr>
          <w:sz w:val="28"/>
          <w:szCs w:val="28"/>
        </w:rPr>
        <w:t xml:space="preserve"> </w:t>
      </w:r>
      <w:r w:rsidR="008425C7" w:rsidRPr="004F2835">
        <w:rPr>
          <w:sz w:val="28"/>
          <w:szCs w:val="28"/>
        </w:rPr>
        <w:t>постановлени</w:t>
      </w:r>
      <w:r w:rsidR="008425C7">
        <w:rPr>
          <w:sz w:val="28"/>
          <w:szCs w:val="28"/>
        </w:rPr>
        <w:t>е</w:t>
      </w:r>
      <w:r w:rsidR="008425C7" w:rsidRPr="004F2835">
        <w:rPr>
          <w:sz w:val="28"/>
          <w:szCs w:val="28"/>
        </w:rPr>
        <w:t xml:space="preserve"> Администрации города Батайска</w:t>
      </w:r>
      <w:r w:rsidR="008425C7">
        <w:rPr>
          <w:sz w:val="28"/>
          <w:szCs w:val="28"/>
        </w:rPr>
        <w:t xml:space="preserve"> </w:t>
      </w:r>
      <w:r>
        <w:rPr>
          <w:sz w:val="28"/>
          <w:szCs w:val="28"/>
        </w:rPr>
        <w:t>от 14.08.2023 № 2196 «О внесении изменений в постановление Администрации города Батайска от 25.12.2018 № 574 «Об утверждении положения».</w:t>
      </w:r>
    </w:p>
    <w:p w:rsidR="005214B4" w:rsidRPr="004B2AE5" w:rsidRDefault="00515C22" w:rsidP="004F28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515C22" w:rsidRDefault="00515C22" w:rsidP="00290199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подлежит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 xml:space="preserve"> включению</w:t>
      </w:r>
      <w:r>
        <w:rPr>
          <w:sz w:val="28"/>
          <w:szCs w:val="28"/>
        </w:rPr>
        <w:t xml:space="preserve"> </w:t>
      </w:r>
      <w:r w:rsidRPr="004B2AE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</w:t>
      </w:r>
      <w:r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515C22" w:rsidP="00290199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 xml:space="preserve">возложить на  </w:t>
      </w:r>
      <w:r>
        <w:rPr>
          <w:sz w:val="28"/>
          <w:szCs w:val="28"/>
        </w:rPr>
        <w:t xml:space="preserve">и.о. </w:t>
      </w:r>
      <w:r w:rsidR="00F34094" w:rsidRPr="004B2AE5">
        <w:rPr>
          <w:sz w:val="28"/>
          <w:szCs w:val="28"/>
        </w:rPr>
        <w:t xml:space="preserve">заместителя главы Администрации города Батайска по социальным вопросам  </w:t>
      </w:r>
      <w:r>
        <w:rPr>
          <w:sz w:val="28"/>
          <w:szCs w:val="28"/>
        </w:rPr>
        <w:t>Деркач К.А</w:t>
      </w:r>
      <w:r w:rsidR="00D50D9F" w:rsidRPr="004B2AE5">
        <w:rPr>
          <w:sz w:val="28"/>
          <w:szCs w:val="28"/>
        </w:rPr>
        <w:t>.</w:t>
      </w: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</w:t>
      </w:r>
      <w:r w:rsidR="004F2835">
        <w:rPr>
          <w:sz w:val="28"/>
          <w:szCs w:val="28"/>
        </w:rPr>
        <w:t xml:space="preserve"> г</w:t>
      </w:r>
      <w:r w:rsidR="007156A0" w:rsidRPr="006D75BB">
        <w:rPr>
          <w:sz w:val="28"/>
          <w:szCs w:val="28"/>
        </w:rPr>
        <w:t xml:space="preserve">орода Батайска </w:t>
      </w:r>
      <w:r w:rsidR="007156A0" w:rsidRPr="006D75BB">
        <w:rPr>
          <w:sz w:val="28"/>
          <w:szCs w:val="28"/>
        </w:rPr>
        <w:tab/>
        <w:t xml:space="preserve">                                </w:t>
      </w:r>
      <w:r w:rsidR="007156A0">
        <w:rPr>
          <w:sz w:val="28"/>
          <w:szCs w:val="28"/>
        </w:rPr>
        <w:t xml:space="preserve">  </w:t>
      </w:r>
      <w:r w:rsidR="007156A0" w:rsidRPr="006D75BB">
        <w:rPr>
          <w:sz w:val="28"/>
          <w:szCs w:val="28"/>
        </w:rPr>
        <w:t xml:space="preserve">      </w:t>
      </w:r>
      <w:r w:rsidR="007156A0">
        <w:rPr>
          <w:sz w:val="28"/>
          <w:szCs w:val="28"/>
        </w:rPr>
        <w:t xml:space="preserve">   </w:t>
      </w:r>
      <w:r w:rsidR="007156A0"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="007156A0" w:rsidRPr="006D75BB">
        <w:rPr>
          <w:sz w:val="28"/>
          <w:szCs w:val="28"/>
        </w:rPr>
        <w:t xml:space="preserve">     </w:t>
      </w:r>
      <w:r w:rsidR="007156A0">
        <w:rPr>
          <w:sz w:val="28"/>
          <w:szCs w:val="28"/>
        </w:rPr>
        <w:t xml:space="preserve">        </w:t>
      </w:r>
      <w:r w:rsidR="007156A0"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515C22" w:rsidRDefault="00515C22" w:rsidP="006E1F4D">
      <w:pPr>
        <w:tabs>
          <w:tab w:val="left" w:pos="2410"/>
        </w:tabs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Default="001903D4" w:rsidP="00CF5631">
      <w:pPr>
        <w:jc w:val="both"/>
        <w:rPr>
          <w:sz w:val="28"/>
          <w:szCs w:val="28"/>
        </w:rPr>
      </w:pPr>
    </w:p>
    <w:p w:rsidR="001903D4" w:rsidRPr="001903D4" w:rsidRDefault="001903D4" w:rsidP="001903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03D4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Приложение</w:t>
      </w:r>
    </w:p>
    <w:p w:rsidR="001903D4" w:rsidRPr="001903D4" w:rsidRDefault="001903D4" w:rsidP="001903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03D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к постановлению</w:t>
      </w:r>
    </w:p>
    <w:p w:rsidR="001903D4" w:rsidRPr="001903D4" w:rsidRDefault="001903D4" w:rsidP="001903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03D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Администрации </w:t>
      </w:r>
    </w:p>
    <w:p w:rsidR="001903D4" w:rsidRPr="001903D4" w:rsidRDefault="001903D4" w:rsidP="001903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903D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города Батайска</w:t>
      </w:r>
    </w:p>
    <w:p w:rsidR="001903D4" w:rsidRPr="001903D4" w:rsidRDefault="001903D4" w:rsidP="001903D4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903D4">
        <w:rPr>
          <w:rFonts w:eastAsia="Calibri"/>
          <w:sz w:val="28"/>
          <w:szCs w:val="28"/>
          <w:lang w:eastAsia="en-US"/>
        </w:rPr>
        <w:t>от 07.04.2025 № 489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4"/>
          <w:szCs w:val="24"/>
        </w:rPr>
      </w:pP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1903D4">
        <w:rPr>
          <w:sz w:val="28"/>
          <w:szCs w:val="28"/>
        </w:rPr>
        <w:t>ПОЛОЖЕНИЕ</w:t>
      </w:r>
      <w:r w:rsidRPr="001903D4">
        <w:rPr>
          <w:sz w:val="28"/>
          <w:szCs w:val="28"/>
        </w:rPr>
        <w:br/>
        <w:t xml:space="preserve">о ежегодных разовых выплатах 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1903D4">
        <w:rPr>
          <w:sz w:val="28"/>
          <w:szCs w:val="28"/>
        </w:rPr>
        <w:t xml:space="preserve">Главы города Батайска мастерам народной культуры, 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1903D4">
        <w:rPr>
          <w:sz w:val="28"/>
          <w:szCs w:val="28"/>
        </w:rPr>
        <w:t xml:space="preserve">состоящих на учете в государственном автономном 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1903D4">
        <w:rPr>
          <w:sz w:val="28"/>
          <w:szCs w:val="28"/>
        </w:rPr>
        <w:t>учреждении культуры Ростовской области 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  <w:r w:rsidRPr="001903D4">
        <w:rPr>
          <w:sz w:val="28"/>
          <w:szCs w:val="28"/>
        </w:rPr>
        <w:t>«Областной дом народного творчества»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center"/>
        <w:rPr>
          <w:sz w:val="28"/>
          <w:szCs w:val="28"/>
        </w:rPr>
      </w:pP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1. Настоящее положение определяет порядок присуждения и выплаты ежегодных разовых выплат мастерам народной культуры города Батайска, состоящим на учете в государственном автономном учреждении культуры Ростовской области «Областной дом народного творчества» (далее – выплата).</w:t>
      </w:r>
    </w:p>
    <w:p w:rsidR="001903D4" w:rsidRPr="001903D4" w:rsidRDefault="001903D4" w:rsidP="001903D4">
      <w:pPr>
        <w:shd w:val="clear" w:color="auto" w:fill="FFFFFF"/>
        <w:spacing w:before="30"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2. В настоящем положении под мастером народной культуры понимается лицо, ведущее активную деятельность по сбору и популяризации народных обрядов, танцев, песен, пословиц, народных инструментов, традиционных ремесел, имеющее творческие достижения в сфере сохранения народной культуры, просветительской деятельности, внесшее большой вклад в дело преемственности народных традиций, воспитание подрастающего поколения на лучших образцах народной культуры.</w:t>
      </w:r>
    </w:p>
    <w:p w:rsidR="001903D4" w:rsidRPr="001903D4" w:rsidRDefault="001903D4" w:rsidP="001903D4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3. Кандидатами на ежегодную разовую выплату являются: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 xml:space="preserve">- руководители фольклорных коллективов; 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- руководители ансамблей народной песни, танца, народной музыки;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- отдельные исполнители – мастера народного творчества;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- мастера традиционных ремесел.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 xml:space="preserve">          4. Кандидат должен состоять на учете в государственном автономном учреждении культуры Ростовской области «Областной дом народного творчества». Включение в реестр мастеров народной культуры производится посредством системы БАРС при предоставлении ежегодной статистической отчетности по форме  7-НК (приложения №7, 7б).   </w:t>
      </w:r>
    </w:p>
    <w:p w:rsidR="001903D4" w:rsidRPr="001903D4" w:rsidRDefault="001903D4" w:rsidP="001903D4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5. Отбор кандидатов, в количестве не более 3 человек, для присуждения выплаты осуществляется Советом по культуре и искусству при Администрации города Батайска (далее – Совет). </w:t>
      </w:r>
    </w:p>
    <w:p w:rsidR="001903D4" w:rsidRPr="001903D4" w:rsidRDefault="001903D4" w:rsidP="001903D4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6. Выдвижение  кандидатов  для  присуждения   выплаты   осуществляется Управлением культуры города Батайска. Список кандидатов формируется для рассмотрения на Совете ежегодно до 01 июля текущего года с приложением следующих документов: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lastRenderedPageBreak/>
        <w:t>- характеристика  кандидата  с  указанием  основных его творческих достижений за последние три года;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-  цветные фотографии;</w:t>
      </w:r>
    </w:p>
    <w:p w:rsidR="001903D4" w:rsidRPr="001903D4" w:rsidRDefault="001903D4" w:rsidP="001903D4">
      <w:pPr>
        <w:shd w:val="clear" w:color="auto" w:fill="FFFFFF"/>
        <w:spacing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- копии наградных документов, подтверждающих участие во всероссийских, межрегиональных, областных и городских  фестивалях, конкурсах, выставках.</w:t>
      </w:r>
    </w:p>
    <w:p w:rsidR="001903D4" w:rsidRPr="001903D4" w:rsidRDefault="001903D4" w:rsidP="001903D4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7. Управление культуры города Батайска  на основании протокола Совета ежегодно, в срок до 25 июля, готовит проект постановления Администрации города Батайска о присуждении выплат.</w:t>
      </w:r>
    </w:p>
    <w:p w:rsidR="001903D4" w:rsidRPr="001903D4" w:rsidRDefault="001903D4" w:rsidP="001903D4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8. Ежегодная разовая выплата главы города Батайска мастерам народной культуры, состоящих на учете в государственном автономном учреждении культуры Ростовской области «Областной дом народного творчества» устанавливается в размере трех тысяч рублей каждому,  прошедшему отбор на Совете кандидату.</w:t>
      </w:r>
    </w:p>
    <w:p w:rsidR="001903D4" w:rsidRPr="001903D4" w:rsidRDefault="001903D4" w:rsidP="001903D4">
      <w:pPr>
        <w:shd w:val="clear" w:color="auto" w:fill="FFFFFF"/>
        <w:spacing w:after="30"/>
        <w:ind w:firstLine="708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9. Выплаты производятся за счет средств местного бюджета, предусмотренных решением Батайской городской Думы «О бюджете города Батайска на очередной финансовый год и на плановый период»  и перечисляются Управлением культуры города Батайска  получателю на его счет, открытый в кредитной организации, на основании постановления  Администрации города Батайска «О присуждении ежегодных разовых выплат Главы города Батайска мастерам народной культуры состоящих на учете в государственном автономном учреждении культуры Ростовской области «Областной дом народного творчества» в месячный срок со дня принятия данного постановления.</w:t>
      </w: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 xml:space="preserve">Начальник общего отдела </w:t>
      </w: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8"/>
          <w:szCs w:val="28"/>
        </w:rPr>
      </w:pPr>
      <w:r w:rsidRPr="001903D4">
        <w:rPr>
          <w:sz w:val="28"/>
          <w:szCs w:val="28"/>
        </w:rPr>
        <w:t>Администрации города Батайска                                            В.С. Мирошникова</w:t>
      </w: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4"/>
          <w:szCs w:val="24"/>
        </w:rPr>
      </w:pP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1903D4" w:rsidRPr="001903D4" w:rsidRDefault="001903D4" w:rsidP="001903D4">
      <w:pPr>
        <w:shd w:val="clear" w:color="auto" w:fill="FFFFFF"/>
        <w:spacing w:before="30" w:after="30"/>
        <w:jc w:val="both"/>
        <w:rPr>
          <w:sz w:val="28"/>
          <w:szCs w:val="28"/>
        </w:rPr>
      </w:pPr>
    </w:p>
    <w:p w:rsidR="001903D4" w:rsidRPr="004B2AE5" w:rsidRDefault="001903D4" w:rsidP="00CF5631">
      <w:pPr>
        <w:jc w:val="both"/>
        <w:rPr>
          <w:sz w:val="28"/>
          <w:szCs w:val="28"/>
        </w:rPr>
      </w:pPr>
      <w:bookmarkStart w:id="0" w:name="_GoBack"/>
      <w:bookmarkEnd w:id="0"/>
    </w:p>
    <w:sectPr w:rsidR="001903D4" w:rsidRPr="004B2AE5" w:rsidSect="00FF5A5E">
      <w:headerReference w:type="default" r:id="rId8"/>
      <w:pgSz w:w="11907" w:h="16840" w:code="9"/>
      <w:pgMar w:top="1135" w:right="708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55" w:rsidRDefault="00935455">
      <w:r>
        <w:separator/>
      </w:r>
    </w:p>
  </w:endnote>
  <w:endnote w:type="continuationSeparator" w:id="0">
    <w:p w:rsidR="00935455" w:rsidRDefault="0093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55" w:rsidRDefault="00935455">
      <w:r>
        <w:separator/>
      </w:r>
    </w:p>
  </w:footnote>
  <w:footnote w:type="continuationSeparator" w:id="0">
    <w:p w:rsidR="00935455" w:rsidRDefault="0093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02016"/>
      <w:docPartObj>
        <w:docPartGallery w:val="Page Numbers (Top of Page)"/>
        <w:docPartUnique/>
      </w:docPartObj>
    </w:sdtPr>
    <w:sdtEndPr/>
    <w:sdtContent>
      <w:p w:rsidR="00FF5A5E" w:rsidRDefault="00980E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3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5A5E" w:rsidRDefault="00FF5A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7"/>
    <w:rsid w:val="0000062C"/>
    <w:rsid w:val="00002775"/>
    <w:rsid w:val="00003F57"/>
    <w:rsid w:val="000074F2"/>
    <w:rsid w:val="000103AE"/>
    <w:rsid w:val="00015C2D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6F20"/>
    <w:rsid w:val="000A7322"/>
    <w:rsid w:val="000B1A32"/>
    <w:rsid w:val="000B585C"/>
    <w:rsid w:val="000B6E3F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03D4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95FDE"/>
    <w:rsid w:val="002A51EB"/>
    <w:rsid w:val="002B3074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0603E"/>
    <w:rsid w:val="00410088"/>
    <w:rsid w:val="00415EA2"/>
    <w:rsid w:val="00421ABC"/>
    <w:rsid w:val="00423971"/>
    <w:rsid w:val="00424546"/>
    <w:rsid w:val="004263DF"/>
    <w:rsid w:val="0043012A"/>
    <w:rsid w:val="00431037"/>
    <w:rsid w:val="00432D44"/>
    <w:rsid w:val="00433827"/>
    <w:rsid w:val="0043788F"/>
    <w:rsid w:val="00437D6E"/>
    <w:rsid w:val="00441934"/>
    <w:rsid w:val="00446579"/>
    <w:rsid w:val="0045287A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4F2835"/>
    <w:rsid w:val="00505485"/>
    <w:rsid w:val="00507345"/>
    <w:rsid w:val="00511945"/>
    <w:rsid w:val="00512344"/>
    <w:rsid w:val="00515C22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451A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5A27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7A06"/>
    <w:rsid w:val="007A5EF2"/>
    <w:rsid w:val="007A78D3"/>
    <w:rsid w:val="007B3594"/>
    <w:rsid w:val="007B4E91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05D65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25C7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282E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35455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0E56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0D0D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2A8D"/>
    <w:rsid w:val="00C35385"/>
    <w:rsid w:val="00C35414"/>
    <w:rsid w:val="00C36BC2"/>
    <w:rsid w:val="00C372D4"/>
    <w:rsid w:val="00C42955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2F64"/>
    <w:rsid w:val="00CB4561"/>
    <w:rsid w:val="00CC14D3"/>
    <w:rsid w:val="00CD071B"/>
    <w:rsid w:val="00CD550F"/>
    <w:rsid w:val="00CD7863"/>
    <w:rsid w:val="00CE1BEF"/>
    <w:rsid w:val="00CE3554"/>
    <w:rsid w:val="00CE42A9"/>
    <w:rsid w:val="00CE5FBE"/>
    <w:rsid w:val="00CF4C06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2B62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47E40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85241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6929"/>
    <w:rsid w:val="00ED15F1"/>
    <w:rsid w:val="00ED16F8"/>
    <w:rsid w:val="00ED4111"/>
    <w:rsid w:val="00ED5B3B"/>
    <w:rsid w:val="00ED5E74"/>
    <w:rsid w:val="00EE37DE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10AE"/>
    <w:rsid w:val="00F34094"/>
    <w:rsid w:val="00F34159"/>
    <w:rsid w:val="00F34248"/>
    <w:rsid w:val="00F4141C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335E"/>
    <w:rsid w:val="00FB440C"/>
    <w:rsid w:val="00FB75BD"/>
    <w:rsid w:val="00FC0DB1"/>
    <w:rsid w:val="00FC3D36"/>
    <w:rsid w:val="00FC408B"/>
    <w:rsid w:val="00FD5729"/>
    <w:rsid w:val="00FD61E3"/>
    <w:rsid w:val="00FD6B39"/>
    <w:rsid w:val="00FE60B5"/>
    <w:rsid w:val="00FF3052"/>
    <w:rsid w:val="00FF5A5E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E1E34-CE9B-41AE-8EA6-4DC0DE1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2E"/>
  </w:style>
  <w:style w:type="paragraph" w:styleId="1">
    <w:name w:val="heading 1"/>
    <w:basedOn w:val="a"/>
    <w:next w:val="a"/>
    <w:qFormat/>
    <w:rsid w:val="0087282E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28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7282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05895"/>
    <w:pPr>
      <w:jc w:val="both"/>
    </w:pPr>
    <w:rPr>
      <w:sz w:val="24"/>
    </w:rPr>
  </w:style>
  <w:style w:type="paragraph" w:styleId="a7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B6E3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3</cp:revision>
  <cp:lastPrinted>2025-03-10T10:44:00Z</cp:lastPrinted>
  <dcterms:created xsi:type="dcterms:W3CDTF">2025-04-11T13:19:00Z</dcterms:created>
  <dcterms:modified xsi:type="dcterms:W3CDTF">2025-04-14T12:15:00Z</dcterms:modified>
</cp:coreProperties>
</file>