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081" w:rsidRDefault="004B2763">
      <w:pPr>
        <w:jc w:val="center"/>
        <w:rPr>
          <w:spacing w:val="30"/>
          <w:sz w:val="26"/>
          <w:szCs w:val="26"/>
        </w:rPr>
      </w:pPr>
      <w:r>
        <w:rPr>
          <w:noProof/>
          <w:lang w:eastAsia="ru-RU"/>
        </w:rPr>
        <w:drawing>
          <wp:inline distT="0" distB="0" distL="0" distR="0">
            <wp:extent cx="542925"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sm="smNativeData" xmlns:w="http://schemas.openxmlformats.org/wordprocessingml/2006/main" xmlns:w10="urn:schemas-microsoft-com:office:word" xmlns:v="urn:schemas-microsoft-com:vml" xmlns:o="urn:schemas-microsoft-com:office:office" xmlns="" xmlns:ve="http://schemas.openxmlformats.org/markup-compatibility/2006" val="SMDATA_14_saQaZR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EAAABAAAAAPAAAAAAAAAAHoAAAAAAAAAAAAAAAAAAAAAAAAAAAAAAAAAAAAAAAAAAAAABXAwAA7AQAAAAAAAAAAAAAAAAAACgAAAAIAAAAAQAAAAEAAAA="/>
                        </a:ext>
                      </a:extLst>
                    </pic:cNvPicPr>
                  </pic:nvPicPr>
                  <pic:blipFill>
                    <a:blip r:embed="rId9"/>
                    <a:stretch>
                      <a:fillRect/>
                    </a:stretch>
                  </pic:blipFill>
                  <pic:spPr>
                    <a:xfrm>
                      <a:off x="0" y="0"/>
                      <a:ext cx="542925" cy="800100"/>
                    </a:xfrm>
                    <a:prstGeom prst="rect">
                      <a:avLst/>
                    </a:prstGeom>
                    <a:noFill/>
                    <a:ln w="9525">
                      <a:noFill/>
                    </a:ln>
                  </pic:spPr>
                </pic:pic>
              </a:graphicData>
            </a:graphic>
          </wp:inline>
        </w:drawing>
      </w:r>
    </w:p>
    <w:p w:rsidR="002E1081" w:rsidRDefault="002E1081">
      <w:pPr>
        <w:jc w:val="center"/>
        <w:rPr>
          <w:spacing w:val="30"/>
          <w:sz w:val="26"/>
          <w:szCs w:val="26"/>
        </w:rPr>
      </w:pPr>
    </w:p>
    <w:p w:rsidR="002E1081" w:rsidRDefault="004B2763">
      <w:pPr>
        <w:jc w:val="center"/>
        <w:rPr>
          <w:b/>
          <w:sz w:val="36"/>
          <w:szCs w:val="36"/>
        </w:rPr>
      </w:pPr>
      <w:r>
        <w:rPr>
          <w:b/>
          <w:sz w:val="36"/>
          <w:szCs w:val="36"/>
        </w:rPr>
        <w:t>АДМИНИСТРАЦИЯ ГОРОДА БАТАЙСКА</w:t>
      </w:r>
    </w:p>
    <w:p w:rsidR="002E1081" w:rsidRDefault="002E1081">
      <w:pPr>
        <w:jc w:val="center"/>
        <w:rPr>
          <w:sz w:val="26"/>
          <w:szCs w:val="26"/>
        </w:rPr>
      </w:pPr>
    </w:p>
    <w:p w:rsidR="002E1081" w:rsidRDefault="004B2763">
      <w:pPr>
        <w:jc w:val="center"/>
        <w:outlineLvl w:val="0"/>
        <w:rPr>
          <w:b/>
          <w:sz w:val="36"/>
          <w:szCs w:val="36"/>
        </w:rPr>
      </w:pPr>
      <w:r>
        <w:rPr>
          <w:b/>
          <w:sz w:val="36"/>
          <w:szCs w:val="36"/>
        </w:rPr>
        <w:t xml:space="preserve">ПОСТАНОВЛЕНИЕ </w:t>
      </w:r>
    </w:p>
    <w:p w:rsidR="002E1081" w:rsidRDefault="002E1081">
      <w:pPr>
        <w:jc w:val="center"/>
        <w:rPr>
          <w:b/>
          <w:spacing w:val="38"/>
          <w:sz w:val="26"/>
          <w:szCs w:val="26"/>
        </w:rPr>
      </w:pPr>
    </w:p>
    <w:p w:rsidR="002E1081" w:rsidRDefault="0023106F">
      <w:pPr>
        <w:jc w:val="center"/>
        <w:rPr>
          <w:sz w:val="28"/>
          <w:szCs w:val="28"/>
        </w:rPr>
      </w:pPr>
      <w:r>
        <w:rPr>
          <w:sz w:val="28"/>
          <w:szCs w:val="28"/>
        </w:rPr>
        <w:t>от 03.03.2025 № 261</w:t>
      </w:r>
    </w:p>
    <w:p w:rsidR="002E1081" w:rsidRDefault="002E1081">
      <w:pPr>
        <w:jc w:val="center"/>
        <w:rPr>
          <w:sz w:val="26"/>
          <w:szCs w:val="26"/>
        </w:rPr>
      </w:pPr>
    </w:p>
    <w:p w:rsidR="002E1081" w:rsidRDefault="004B2763">
      <w:pPr>
        <w:jc w:val="center"/>
        <w:rPr>
          <w:sz w:val="28"/>
          <w:szCs w:val="28"/>
        </w:rPr>
      </w:pPr>
      <w:r>
        <w:rPr>
          <w:sz w:val="28"/>
          <w:szCs w:val="28"/>
        </w:rPr>
        <w:t>г. Батайск</w:t>
      </w:r>
    </w:p>
    <w:p w:rsidR="002E1081" w:rsidRDefault="002E1081">
      <w:pPr>
        <w:jc w:val="center"/>
        <w:rPr>
          <w:sz w:val="28"/>
          <w:szCs w:val="28"/>
        </w:rPr>
      </w:pPr>
    </w:p>
    <w:p w:rsidR="00C60CD7" w:rsidRDefault="004B2763" w:rsidP="00C60CD7">
      <w:pPr>
        <w:jc w:val="center"/>
        <w:rPr>
          <w:b/>
          <w:sz w:val="28"/>
          <w:szCs w:val="28"/>
        </w:rPr>
      </w:pPr>
      <w:r>
        <w:rPr>
          <w:b/>
          <w:sz w:val="28"/>
          <w:szCs w:val="28"/>
        </w:rPr>
        <w:t xml:space="preserve"> </w:t>
      </w:r>
    </w:p>
    <w:p w:rsidR="002E1081" w:rsidRDefault="004B2763">
      <w:pPr>
        <w:ind w:right="-2"/>
        <w:jc w:val="center"/>
        <w:rPr>
          <w:b/>
        </w:rPr>
      </w:pPr>
      <w:r>
        <w:rPr>
          <w:b/>
          <w:sz w:val="28"/>
          <w:szCs w:val="28"/>
        </w:rPr>
        <w:t>Об утверждении должностных лиц, уполномоченных составлять протоколы об административных правонарушениях</w:t>
      </w:r>
    </w:p>
    <w:p w:rsidR="002E1081" w:rsidRDefault="002E1081">
      <w:pPr>
        <w:ind w:firstLine="709"/>
        <w:jc w:val="both"/>
        <w:rPr>
          <w:sz w:val="28"/>
        </w:rPr>
      </w:pPr>
    </w:p>
    <w:p w:rsidR="00BC5B9E" w:rsidRDefault="00BC5B9E" w:rsidP="00BC5B9E">
      <w:pPr>
        <w:pStyle w:val="1"/>
        <w:ind w:firstLine="709"/>
        <w:jc w:val="both"/>
      </w:pPr>
      <w:r>
        <w:rPr>
          <w:b w:val="0"/>
          <w:szCs w:val="28"/>
        </w:rPr>
        <w:t xml:space="preserve">В соответствии с Кодексом Российской Федерации об административных правонарушениях, Областным законом Ростовской области от 25.10.2002 № 273-ЗС «Об административных правонарушениях», руководствуясь Уставом муниципального образования городского округа «Город Батайск» Ростовской области, </w:t>
      </w:r>
      <w:r w:rsidR="00C42131" w:rsidRPr="00C42131">
        <w:rPr>
          <w:b w:val="0"/>
          <w:szCs w:val="28"/>
        </w:rPr>
        <w:t>Администрация города Батайска</w:t>
      </w:r>
      <w:r w:rsidR="00C42131">
        <w:rPr>
          <w:szCs w:val="28"/>
        </w:rPr>
        <w:t xml:space="preserve"> </w:t>
      </w:r>
      <w:r>
        <w:t>постановляет:</w:t>
      </w:r>
    </w:p>
    <w:p w:rsidR="002E1081" w:rsidRDefault="002E1081">
      <w:pPr>
        <w:tabs>
          <w:tab w:val="left" w:pos="426"/>
        </w:tabs>
        <w:spacing w:after="200"/>
        <w:ind w:firstLine="709"/>
        <w:contextualSpacing/>
        <w:jc w:val="both"/>
        <w:rPr>
          <w:rFonts w:eastAsia="Calibri"/>
          <w:sz w:val="28"/>
          <w:szCs w:val="28"/>
        </w:rPr>
      </w:pPr>
    </w:p>
    <w:p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1. </w:t>
      </w:r>
      <w:r w:rsidR="00F719E0">
        <w:rPr>
          <w:rFonts w:eastAsia="Calibri"/>
          <w:sz w:val="28"/>
          <w:szCs w:val="28"/>
        </w:rPr>
        <w:t xml:space="preserve">Утвердить перечень должностных </w:t>
      </w:r>
      <w:r>
        <w:rPr>
          <w:rFonts w:eastAsia="Calibri"/>
          <w:sz w:val="28"/>
          <w:szCs w:val="28"/>
        </w:rPr>
        <w:t>лиц, уполномоченных составлять протоколы об административных правонарушениях</w:t>
      </w:r>
      <w:r w:rsidR="00F719E0">
        <w:rPr>
          <w:rFonts w:eastAsia="Calibri"/>
          <w:sz w:val="28"/>
          <w:szCs w:val="28"/>
        </w:rPr>
        <w:t>.</w:t>
      </w:r>
    </w:p>
    <w:p w:rsidR="002E1081" w:rsidRDefault="004B2763" w:rsidP="00F719E0">
      <w:pPr>
        <w:tabs>
          <w:tab w:val="left" w:pos="426"/>
        </w:tabs>
        <w:spacing w:after="200"/>
        <w:ind w:firstLine="709"/>
        <w:contextualSpacing/>
        <w:jc w:val="both"/>
        <w:rPr>
          <w:rFonts w:eastAsia="Calibri"/>
          <w:sz w:val="28"/>
          <w:szCs w:val="28"/>
        </w:rPr>
      </w:pPr>
      <w:r>
        <w:rPr>
          <w:sz w:val="28"/>
          <w:szCs w:val="28"/>
        </w:rPr>
        <w:t>2. Признать утратившим</w:t>
      </w:r>
      <w:r>
        <w:rPr>
          <w:rFonts w:eastAsia="Calibri"/>
          <w:sz w:val="28"/>
          <w:szCs w:val="28"/>
        </w:rPr>
        <w:t xml:space="preserve"> силу постановление А</w:t>
      </w:r>
      <w:r w:rsidR="00F719E0">
        <w:rPr>
          <w:rFonts w:eastAsia="Calibri"/>
          <w:sz w:val="28"/>
          <w:szCs w:val="28"/>
        </w:rPr>
        <w:t xml:space="preserve">дминистрации города Батайска </w:t>
      </w:r>
      <w:r>
        <w:rPr>
          <w:rFonts w:eastAsia="Calibri"/>
          <w:sz w:val="28"/>
          <w:szCs w:val="28"/>
        </w:rPr>
        <w:t xml:space="preserve">от </w:t>
      </w:r>
      <w:r w:rsidR="003B2DB8">
        <w:rPr>
          <w:rFonts w:eastAsia="Calibri"/>
          <w:sz w:val="28"/>
          <w:szCs w:val="28"/>
        </w:rPr>
        <w:t>30</w:t>
      </w:r>
      <w:r>
        <w:rPr>
          <w:rFonts w:eastAsia="Calibri"/>
          <w:sz w:val="28"/>
          <w:szCs w:val="28"/>
        </w:rPr>
        <w:t>.0</w:t>
      </w:r>
      <w:r w:rsidR="003B2DB8">
        <w:rPr>
          <w:rFonts w:eastAsia="Calibri"/>
          <w:sz w:val="28"/>
          <w:szCs w:val="28"/>
        </w:rPr>
        <w:t>1</w:t>
      </w:r>
      <w:r>
        <w:rPr>
          <w:rFonts w:eastAsia="Calibri"/>
          <w:sz w:val="28"/>
          <w:szCs w:val="28"/>
        </w:rPr>
        <w:t>.20</w:t>
      </w:r>
      <w:r w:rsidR="003B2DB8">
        <w:rPr>
          <w:rFonts w:eastAsia="Calibri"/>
          <w:sz w:val="28"/>
          <w:szCs w:val="28"/>
        </w:rPr>
        <w:t>25</w:t>
      </w:r>
      <w:r>
        <w:rPr>
          <w:rFonts w:eastAsia="Calibri"/>
          <w:sz w:val="28"/>
          <w:szCs w:val="28"/>
        </w:rPr>
        <w:t xml:space="preserve"> № </w:t>
      </w:r>
      <w:r w:rsidR="003B2DB8">
        <w:rPr>
          <w:rFonts w:eastAsia="Calibri"/>
          <w:sz w:val="28"/>
          <w:szCs w:val="28"/>
        </w:rPr>
        <w:t>126</w:t>
      </w:r>
      <w:r w:rsidR="00C60CD7">
        <w:rPr>
          <w:rFonts w:eastAsia="Calibri"/>
          <w:sz w:val="28"/>
          <w:szCs w:val="28"/>
        </w:rPr>
        <w:t xml:space="preserve"> «Об утверждении перечня должностных лиц, уполномоченных составлять протоколы </w:t>
      </w:r>
      <w:proofErr w:type="gramStart"/>
      <w:r w:rsidR="00C60CD7">
        <w:rPr>
          <w:rFonts w:eastAsia="Calibri"/>
          <w:sz w:val="28"/>
          <w:szCs w:val="28"/>
        </w:rPr>
        <w:t>об</w:t>
      </w:r>
      <w:proofErr w:type="gramEnd"/>
      <w:r w:rsidR="00C60CD7">
        <w:rPr>
          <w:rFonts w:eastAsia="Calibri"/>
          <w:sz w:val="28"/>
          <w:szCs w:val="28"/>
        </w:rPr>
        <w:t xml:space="preserve"> административных </w:t>
      </w:r>
      <w:proofErr w:type="gramStart"/>
      <w:r w:rsidR="00C60CD7">
        <w:rPr>
          <w:rFonts w:eastAsia="Calibri"/>
          <w:sz w:val="28"/>
          <w:szCs w:val="28"/>
        </w:rPr>
        <w:t>правонарушениях</w:t>
      </w:r>
      <w:proofErr w:type="gramEnd"/>
      <w:r>
        <w:rPr>
          <w:rFonts w:eastAsia="Calibri"/>
          <w:sz w:val="28"/>
          <w:szCs w:val="28"/>
        </w:rPr>
        <w:t>».</w:t>
      </w:r>
    </w:p>
    <w:p w:rsidR="002E1081" w:rsidRDefault="004B2763">
      <w:pPr>
        <w:tabs>
          <w:tab w:val="left" w:pos="426"/>
        </w:tabs>
        <w:spacing w:after="200"/>
        <w:ind w:firstLine="709"/>
        <w:contextualSpacing/>
        <w:jc w:val="both"/>
        <w:rPr>
          <w:rFonts w:eastAsia="Calibri"/>
          <w:sz w:val="28"/>
          <w:szCs w:val="28"/>
        </w:rPr>
      </w:pPr>
      <w:r>
        <w:rPr>
          <w:rFonts w:eastAsia="Calibri"/>
          <w:sz w:val="28"/>
          <w:szCs w:val="28"/>
        </w:rPr>
        <w:t xml:space="preserve">3. Настоящее постановление вступает в силу с </w:t>
      </w:r>
      <w:r w:rsidR="003B2DB8">
        <w:rPr>
          <w:rFonts w:eastAsia="Calibri"/>
          <w:sz w:val="28"/>
          <w:szCs w:val="28"/>
        </w:rPr>
        <w:t>момента официального опубликования</w:t>
      </w:r>
      <w:r>
        <w:rPr>
          <w:rFonts w:eastAsia="Calibri"/>
          <w:sz w:val="28"/>
          <w:szCs w:val="28"/>
        </w:rPr>
        <w:t>.</w:t>
      </w:r>
    </w:p>
    <w:p w:rsidR="002E1081" w:rsidRDefault="004B2763">
      <w:pPr>
        <w:tabs>
          <w:tab w:val="left" w:pos="2410"/>
        </w:tabs>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Администрации города Батайска  по </w:t>
      </w:r>
      <w:r w:rsidR="00DF0472">
        <w:rPr>
          <w:sz w:val="28"/>
          <w:szCs w:val="28"/>
        </w:rPr>
        <w:t>внутренней политике</w:t>
      </w:r>
      <w:r>
        <w:rPr>
          <w:sz w:val="28"/>
          <w:szCs w:val="28"/>
        </w:rPr>
        <w:t xml:space="preserve"> </w:t>
      </w:r>
      <w:r w:rsidR="00DF0472">
        <w:rPr>
          <w:sz w:val="28"/>
          <w:szCs w:val="28"/>
        </w:rPr>
        <w:t>Ермилову Т.Г</w:t>
      </w:r>
      <w:r>
        <w:rPr>
          <w:sz w:val="28"/>
          <w:szCs w:val="28"/>
        </w:rPr>
        <w:t xml:space="preserve">. </w:t>
      </w:r>
    </w:p>
    <w:p w:rsidR="002E1081" w:rsidRDefault="002E1081">
      <w:pPr>
        <w:tabs>
          <w:tab w:val="left" w:pos="2410"/>
        </w:tabs>
        <w:ind w:left="-113" w:firstLine="709"/>
        <w:jc w:val="both"/>
        <w:rPr>
          <w:sz w:val="28"/>
          <w:szCs w:val="28"/>
        </w:rPr>
      </w:pPr>
    </w:p>
    <w:p w:rsidR="007C7569" w:rsidRDefault="007C7569">
      <w:pPr>
        <w:tabs>
          <w:tab w:val="left" w:pos="2410"/>
        </w:tabs>
        <w:ind w:left="-113" w:firstLine="709"/>
        <w:jc w:val="both"/>
        <w:rPr>
          <w:sz w:val="28"/>
          <w:szCs w:val="28"/>
        </w:rPr>
      </w:pPr>
    </w:p>
    <w:p w:rsidR="002E1081" w:rsidRDefault="00DF0472">
      <w:pPr>
        <w:jc w:val="both"/>
        <w:rPr>
          <w:sz w:val="28"/>
        </w:rPr>
      </w:pPr>
      <w:r>
        <w:rPr>
          <w:sz w:val="28"/>
        </w:rPr>
        <w:t>Г</w:t>
      </w:r>
      <w:r w:rsidR="004B2763">
        <w:rPr>
          <w:sz w:val="28"/>
        </w:rPr>
        <w:t>лав</w:t>
      </w:r>
      <w:r>
        <w:rPr>
          <w:sz w:val="28"/>
        </w:rPr>
        <w:t>а</w:t>
      </w:r>
      <w:r w:rsidR="004B2763">
        <w:rPr>
          <w:sz w:val="28"/>
        </w:rPr>
        <w:t xml:space="preserve"> города Батайска                                                                      </w:t>
      </w:r>
      <w:r>
        <w:rPr>
          <w:sz w:val="28"/>
        </w:rPr>
        <w:t>Р.П. Волошин</w:t>
      </w:r>
    </w:p>
    <w:p w:rsidR="002E1081" w:rsidRDefault="002E1081">
      <w:pPr>
        <w:ind w:firstLine="720"/>
        <w:jc w:val="both"/>
        <w:rPr>
          <w:sz w:val="28"/>
        </w:rPr>
      </w:pPr>
    </w:p>
    <w:p w:rsidR="00BC5B9E" w:rsidRDefault="00BC5B9E">
      <w:pPr>
        <w:ind w:firstLine="720"/>
        <w:jc w:val="both"/>
        <w:rPr>
          <w:sz w:val="28"/>
        </w:rPr>
      </w:pPr>
    </w:p>
    <w:p w:rsidR="00BC5B9E" w:rsidRDefault="00BC5B9E">
      <w:pPr>
        <w:ind w:firstLine="720"/>
        <w:jc w:val="both"/>
        <w:rPr>
          <w:sz w:val="28"/>
        </w:rPr>
      </w:pPr>
    </w:p>
    <w:p w:rsidR="002E1081" w:rsidRDefault="004B2763">
      <w:pPr>
        <w:jc w:val="both"/>
        <w:rPr>
          <w:sz w:val="28"/>
        </w:rPr>
      </w:pPr>
      <w:r>
        <w:rPr>
          <w:sz w:val="28"/>
        </w:rPr>
        <w:t>Постановление вносит</w:t>
      </w:r>
    </w:p>
    <w:p w:rsidR="002E1081" w:rsidRDefault="004B2763">
      <w:pPr>
        <w:jc w:val="both"/>
        <w:rPr>
          <w:sz w:val="28"/>
        </w:rPr>
      </w:pPr>
      <w:r>
        <w:rPr>
          <w:sz w:val="28"/>
        </w:rPr>
        <w:t>главный специалист</w:t>
      </w:r>
    </w:p>
    <w:p w:rsidR="002E1081" w:rsidRDefault="004B2763">
      <w:pPr>
        <w:jc w:val="both"/>
        <w:rPr>
          <w:sz w:val="28"/>
        </w:rPr>
      </w:pPr>
      <w:proofErr w:type="gramStart"/>
      <w:r>
        <w:rPr>
          <w:sz w:val="28"/>
        </w:rPr>
        <w:t>(ответственный секретарь</w:t>
      </w:r>
      <w:proofErr w:type="gramEnd"/>
    </w:p>
    <w:p w:rsidR="002E1081" w:rsidRDefault="004B2763">
      <w:pPr>
        <w:jc w:val="both"/>
        <w:rPr>
          <w:sz w:val="28"/>
        </w:rPr>
      </w:pPr>
      <w:r>
        <w:rPr>
          <w:sz w:val="28"/>
        </w:rPr>
        <w:t>административной комиссии)</w:t>
      </w:r>
    </w:p>
    <w:p w:rsidR="002E1081" w:rsidRDefault="004B2763">
      <w:pPr>
        <w:jc w:val="both"/>
        <w:rPr>
          <w:sz w:val="28"/>
        </w:rPr>
      </w:pPr>
      <w:bookmarkStart w:id="0" w:name="__DdeLink__188_3874558901"/>
      <w:bookmarkEnd w:id="0"/>
      <w:r>
        <w:rPr>
          <w:sz w:val="28"/>
        </w:rPr>
        <w:t>Администрации города Батайска</w:t>
      </w:r>
    </w:p>
    <w:p w:rsidR="002E1081" w:rsidRDefault="002E1081">
      <w:pPr>
        <w:tabs>
          <w:tab w:val="left" w:pos="2410"/>
        </w:tabs>
        <w:jc w:val="both"/>
      </w:pPr>
    </w:p>
    <w:tbl>
      <w:tblPr>
        <w:tblStyle w:val="ac"/>
        <w:tblW w:w="9855" w:type="dxa"/>
        <w:tblLook w:val="04A0" w:firstRow="1" w:lastRow="0" w:firstColumn="1" w:lastColumn="0" w:noHBand="0" w:noVBand="1"/>
      </w:tblPr>
      <w:tblGrid>
        <w:gridCol w:w="5637"/>
        <w:gridCol w:w="4218"/>
      </w:tblGrid>
      <w:tr w:rsidR="00C67959" w:rsidTr="00A669FA">
        <w:trPr>
          <w:cantSplit/>
          <w:tblHeader/>
        </w:trPr>
        <w:tc>
          <w:tcPr>
            <w:tcW w:w="5637" w:type="dxa"/>
            <w:tcBorders>
              <w:top w:val="nil"/>
              <w:left w:val="nil"/>
              <w:bottom w:val="nil"/>
              <w:right w:val="nil"/>
            </w:tcBorders>
          </w:tcPr>
          <w:p w:rsidR="00C67959" w:rsidRDefault="00C67959" w:rsidP="00A669FA">
            <w:pPr>
              <w:jc w:val="right"/>
              <w:rPr>
                <w:sz w:val="28"/>
                <w:szCs w:val="28"/>
              </w:rPr>
            </w:pPr>
          </w:p>
        </w:tc>
        <w:tc>
          <w:tcPr>
            <w:tcW w:w="4218" w:type="dxa"/>
            <w:tcBorders>
              <w:top w:val="nil"/>
              <w:left w:val="nil"/>
              <w:bottom w:val="nil"/>
              <w:right w:val="nil"/>
            </w:tcBorders>
          </w:tcPr>
          <w:p w:rsidR="00C67959" w:rsidRDefault="00C67959" w:rsidP="00A669FA">
            <w:pPr>
              <w:rPr>
                <w:sz w:val="28"/>
                <w:szCs w:val="28"/>
              </w:rPr>
            </w:pPr>
            <w:r>
              <w:rPr>
                <w:sz w:val="28"/>
                <w:szCs w:val="28"/>
              </w:rPr>
              <w:t xml:space="preserve">                   Приложение </w:t>
            </w:r>
          </w:p>
          <w:p w:rsidR="00C67959" w:rsidRDefault="00C67959" w:rsidP="00A669FA">
            <w:pPr>
              <w:jc w:val="center"/>
              <w:rPr>
                <w:sz w:val="28"/>
                <w:szCs w:val="28"/>
              </w:rPr>
            </w:pPr>
            <w:r>
              <w:rPr>
                <w:sz w:val="28"/>
                <w:szCs w:val="28"/>
              </w:rPr>
              <w:t xml:space="preserve"> к постановлению</w:t>
            </w:r>
          </w:p>
          <w:p w:rsidR="00C67959" w:rsidRDefault="00C67959" w:rsidP="00A669FA">
            <w:pPr>
              <w:rPr>
                <w:sz w:val="28"/>
                <w:szCs w:val="28"/>
              </w:rPr>
            </w:pPr>
            <w:r>
              <w:rPr>
                <w:sz w:val="28"/>
                <w:szCs w:val="28"/>
              </w:rPr>
              <w:t xml:space="preserve">               Администрации </w:t>
            </w:r>
          </w:p>
          <w:p w:rsidR="00C67959" w:rsidRDefault="00C67959" w:rsidP="00A669FA">
            <w:pPr>
              <w:jc w:val="center"/>
              <w:rPr>
                <w:sz w:val="28"/>
                <w:szCs w:val="28"/>
              </w:rPr>
            </w:pPr>
            <w:r>
              <w:rPr>
                <w:sz w:val="28"/>
                <w:szCs w:val="28"/>
              </w:rPr>
              <w:t xml:space="preserve">   города Батайска</w:t>
            </w:r>
          </w:p>
          <w:p w:rsidR="00C67959" w:rsidRDefault="0023106F" w:rsidP="00A669FA">
            <w:pPr>
              <w:jc w:val="center"/>
              <w:rPr>
                <w:sz w:val="28"/>
                <w:szCs w:val="28"/>
              </w:rPr>
            </w:pPr>
            <w:r>
              <w:rPr>
                <w:sz w:val="28"/>
                <w:szCs w:val="28"/>
              </w:rPr>
              <w:t xml:space="preserve">от 03.03.2025 </w:t>
            </w:r>
            <w:bookmarkStart w:id="1" w:name="_GoBack"/>
            <w:bookmarkEnd w:id="1"/>
            <w:r>
              <w:rPr>
                <w:sz w:val="28"/>
                <w:szCs w:val="28"/>
              </w:rPr>
              <w:t>№ 261</w:t>
            </w:r>
          </w:p>
          <w:p w:rsidR="00C67959" w:rsidRDefault="00C67959" w:rsidP="00A669FA">
            <w:pPr>
              <w:ind w:left="6237"/>
              <w:jc w:val="center"/>
              <w:rPr>
                <w:sz w:val="28"/>
              </w:rPr>
            </w:pPr>
          </w:p>
        </w:tc>
      </w:tr>
    </w:tbl>
    <w:p w:rsidR="00C67959" w:rsidRDefault="00C67959" w:rsidP="00C67959">
      <w:pPr>
        <w:jc w:val="center"/>
        <w:rPr>
          <w:sz w:val="28"/>
          <w:szCs w:val="28"/>
        </w:rPr>
      </w:pPr>
      <w:r>
        <w:rPr>
          <w:sz w:val="28"/>
          <w:szCs w:val="28"/>
        </w:rPr>
        <w:t>Перечень</w:t>
      </w:r>
    </w:p>
    <w:p w:rsidR="00C67959" w:rsidRDefault="00C67959" w:rsidP="00C67959">
      <w:pPr>
        <w:jc w:val="center"/>
        <w:rPr>
          <w:sz w:val="28"/>
          <w:szCs w:val="28"/>
        </w:rPr>
      </w:pPr>
      <w:r>
        <w:rPr>
          <w:sz w:val="28"/>
          <w:szCs w:val="28"/>
        </w:rPr>
        <w:t xml:space="preserve">должностных лиц, уполномоченных составлять протоколы </w:t>
      </w:r>
      <w:proofErr w:type="gramStart"/>
      <w:r>
        <w:rPr>
          <w:sz w:val="28"/>
          <w:szCs w:val="28"/>
        </w:rPr>
        <w:t>об</w:t>
      </w:r>
      <w:proofErr w:type="gramEnd"/>
    </w:p>
    <w:p w:rsidR="00C67959" w:rsidRDefault="00C67959" w:rsidP="00C67959">
      <w:pPr>
        <w:jc w:val="center"/>
        <w:rPr>
          <w:sz w:val="28"/>
          <w:szCs w:val="28"/>
        </w:rPr>
      </w:pPr>
      <w:r>
        <w:rPr>
          <w:sz w:val="28"/>
          <w:szCs w:val="28"/>
        </w:rPr>
        <w:t xml:space="preserve">административных </w:t>
      </w:r>
      <w:proofErr w:type="gramStart"/>
      <w:r>
        <w:rPr>
          <w:sz w:val="28"/>
          <w:szCs w:val="28"/>
        </w:rPr>
        <w:t>правонарушениях</w:t>
      </w:r>
      <w:proofErr w:type="gramEnd"/>
      <w:r>
        <w:rPr>
          <w:sz w:val="28"/>
          <w:szCs w:val="28"/>
        </w:rPr>
        <w:t>, предусмотренных</w:t>
      </w:r>
    </w:p>
    <w:p w:rsidR="00C67959" w:rsidRDefault="00C67959" w:rsidP="00C67959">
      <w:pPr>
        <w:jc w:val="center"/>
        <w:rPr>
          <w:sz w:val="28"/>
          <w:szCs w:val="28"/>
        </w:rPr>
      </w:pPr>
      <w:r>
        <w:rPr>
          <w:sz w:val="28"/>
          <w:szCs w:val="28"/>
        </w:rPr>
        <w:t>Областным законом от 25.10.2002 № 273-ЗС</w:t>
      </w:r>
    </w:p>
    <w:p w:rsidR="00C67959" w:rsidRDefault="00C67959" w:rsidP="00C67959">
      <w:pPr>
        <w:jc w:val="center"/>
        <w:rPr>
          <w:sz w:val="28"/>
          <w:szCs w:val="28"/>
        </w:rPr>
      </w:pPr>
      <w:r>
        <w:rPr>
          <w:sz w:val="28"/>
          <w:szCs w:val="28"/>
        </w:rPr>
        <w:t>"Об административных правонарушениях"</w:t>
      </w:r>
    </w:p>
    <w:p w:rsidR="00C67959" w:rsidRDefault="00C67959" w:rsidP="00C67959">
      <w:pPr>
        <w:jc w:val="center"/>
      </w:pPr>
    </w:p>
    <w:tbl>
      <w:tblPr>
        <w:tblW w:w="9189" w:type="dxa"/>
        <w:tblInd w:w="-34" w:type="dxa"/>
        <w:tblLook w:val="04A0" w:firstRow="1" w:lastRow="0" w:firstColumn="1" w:lastColumn="0" w:noHBand="0" w:noVBand="1"/>
      </w:tblPr>
      <w:tblGrid>
        <w:gridCol w:w="3214"/>
        <w:gridCol w:w="5975"/>
      </w:tblGrid>
      <w:tr w:rsidR="00C67959" w:rsidTr="00FA5581">
        <w:trPr>
          <w:cantSplit/>
          <w:trHeight w:val="267"/>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center"/>
              <w:rPr>
                <w:sz w:val="28"/>
                <w:szCs w:val="28"/>
              </w:rPr>
            </w:pPr>
            <w:r>
              <w:rPr>
                <w:sz w:val="28"/>
                <w:szCs w:val="28"/>
              </w:rPr>
              <w:t xml:space="preserve">Статья </w:t>
            </w:r>
          </w:p>
          <w:p w:rsidR="00C67959" w:rsidRDefault="00C67959" w:rsidP="00A669FA">
            <w:pPr>
              <w:jc w:val="center"/>
              <w:rPr>
                <w:sz w:val="28"/>
                <w:szCs w:val="28"/>
              </w:rPr>
            </w:pPr>
            <w:r>
              <w:rPr>
                <w:sz w:val="28"/>
                <w:szCs w:val="28"/>
              </w:rPr>
              <w:t>правового акта</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center"/>
              <w:rPr>
                <w:sz w:val="28"/>
                <w:szCs w:val="28"/>
              </w:rPr>
            </w:pPr>
            <w:r>
              <w:rPr>
                <w:sz w:val="28"/>
                <w:szCs w:val="28"/>
              </w:rPr>
              <w:t>Наименование должности</w:t>
            </w:r>
          </w:p>
        </w:tc>
      </w:tr>
      <w:tr w:rsidR="00C67959" w:rsidTr="00FA5581">
        <w:trPr>
          <w:cantSplit/>
          <w:trHeight w:val="136"/>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Раздел 1. Аппарат Администрации города Батайска</w:t>
            </w:r>
          </w:p>
        </w:tc>
      </w:tr>
      <w:tr w:rsidR="00C67959" w:rsidTr="00FA5581">
        <w:trPr>
          <w:cantSplit/>
          <w:trHeight w:val="130"/>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Статья 2.2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 xml:space="preserve">начальник организационного отдела </w:t>
            </w:r>
          </w:p>
        </w:tc>
      </w:tr>
      <w:tr w:rsidR="00C67959"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Статьи 2.5, 8.10</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FA5581">
            <w:pPr>
              <w:jc w:val="both"/>
              <w:rPr>
                <w:sz w:val="28"/>
                <w:szCs w:val="28"/>
              </w:rPr>
            </w:pPr>
            <w:r>
              <w:rPr>
                <w:sz w:val="28"/>
                <w:szCs w:val="28"/>
              </w:rPr>
              <w:t>начальник отдела по делам молодежи, ведущий специалист отдела по делам молодежи</w:t>
            </w:r>
          </w:p>
        </w:tc>
      </w:tr>
      <w:tr w:rsidR="00C67959" w:rsidTr="00FA5581">
        <w:trPr>
          <w:cantSplit/>
          <w:trHeight w:val="272"/>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D41044" w:rsidP="00D963CC">
            <w:pPr>
              <w:rPr>
                <w:sz w:val="28"/>
                <w:szCs w:val="28"/>
              </w:rPr>
            </w:pPr>
            <w:r>
              <w:rPr>
                <w:sz w:val="28"/>
                <w:szCs w:val="28"/>
              </w:rPr>
              <w:t xml:space="preserve">Статья </w:t>
            </w:r>
            <w:r w:rsidR="00B01EE6">
              <w:rPr>
                <w:sz w:val="28"/>
                <w:szCs w:val="28"/>
              </w:rPr>
              <w:t>9.3</w:t>
            </w:r>
            <w:r>
              <w:rPr>
                <w:sz w:val="28"/>
                <w:szCs w:val="28"/>
              </w:rPr>
              <w:t xml:space="preserve"> </w:t>
            </w:r>
          </w:p>
          <w:p w:rsidR="00C67959" w:rsidRDefault="00C67959" w:rsidP="00A669FA">
            <w:pPr>
              <w:rPr>
                <w:sz w:val="28"/>
                <w:szCs w:val="28"/>
              </w:rPr>
            </w:pP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FA5581">
            <w:pPr>
              <w:jc w:val="both"/>
              <w:rPr>
                <w:sz w:val="28"/>
                <w:szCs w:val="28"/>
              </w:rPr>
            </w:pPr>
            <w:r>
              <w:rPr>
                <w:sz w:val="28"/>
                <w:szCs w:val="28"/>
              </w:rPr>
              <w:t xml:space="preserve">управляющий делами </w:t>
            </w:r>
            <w:r w:rsidR="00D963CC">
              <w:rPr>
                <w:sz w:val="28"/>
                <w:szCs w:val="28"/>
              </w:rPr>
              <w:t>Администрации города Батайска</w:t>
            </w:r>
          </w:p>
        </w:tc>
      </w:tr>
      <w:tr w:rsidR="00D963CC" w:rsidTr="00FA5581">
        <w:trPr>
          <w:cantSplit/>
          <w:trHeight w:val="403"/>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D963CC" w:rsidP="00A669FA">
            <w:pPr>
              <w:rPr>
                <w:sz w:val="28"/>
                <w:szCs w:val="28"/>
              </w:rPr>
            </w:pPr>
            <w:r>
              <w:rPr>
                <w:sz w:val="28"/>
                <w:szCs w:val="28"/>
              </w:rPr>
              <w:t xml:space="preserve">Статья 9.10 </w:t>
            </w:r>
          </w:p>
        </w:tc>
        <w:tc>
          <w:tcPr>
            <w:tcW w:w="5975" w:type="dxa"/>
            <w:tcBorders>
              <w:top w:val="single" w:sz="4" w:space="0" w:color="000000"/>
              <w:left w:val="single" w:sz="4" w:space="0" w:color="000000"/>
              <w:bottom w:val="single" w:sz="4" w:space="0" w:color="000000"/>
              <w:right w:val="single" w:sz="4" w:space="0" w:color="000000"/>
            </w:tcBorders>
          </w:tcPr>
          <w:p w:rsidR="00D963CC" w:rsidRDefault="00D963CC" w:rsidP="00FA5581">
            <w:pPr>
              <w:jc w:val="both"/>
              <w:rPr>
                <w:sz w:val="28"/>
                <w:szCs w:val="28"/>
              </w:rPr>
            </w:pPr>
            <w:r>
              <w:rPr>
                <w:sz w:val="28"/>
                <w:szCs w:val="28"/>
              </w:rPr>
              <w:t>заместитель главы Администрации по социальным вопросам, начальник управления образования города Батайска</w:t>
            </w:r>
          </w:p>
        </w:tc>
      </w:tr>
      <w:tr w:rsidR="00D963CC" w:rsidTr="00FA5581">
        <w:trPr>
          <w:cantSplit/>
          <w:trHeight w:val="1208"/>
          <w:tblHeader/>
        </w:trPr>
        <w:tc>
          <w:tcPr>
            <w:tcW w:w="3214" w:type="dxa"/>
            <w:tcBorders>
              <w:top w:val="single" w:sz="4" w:space="0" w:color="000000"/>
              <w:left w:val="single" w:sz="4" w:space="0" w:color="000000"/>
              <w:bottom w:val="single" w:sz="4" w:space="0" w:color="000000"/>
              <w:right w:val="single" w:sz="4" w:space="0" w:color="000000"/>
            </w:tcBorders>
          </w:tcPr>
          <w:p w:rsidR="00D963CC" w:rsidRDefault="00B01EE6" w:rsidP="00D963CC">
            <w:pPr>
              <w:rPr>
                <w:sz w:val="28"/>
                <w:szCs w:val="28"/>
              </w:rPr>
            </w:pPr>
            <w:r>
              <w:rPr>
                <w:sz w:val="28"/>
                <w:szCs w:val="28"/>
              </w:rPr>
              <w:t>Ч</w:t>
            </w:r>
            <w:r w:rsidR="00D963CC">
              <w:rPr>
                <w:sz w:val="28"/>
                <w:szCs w:val="28"/>
              </w:rPr>
              <w:t xml:space="preserve">асть 2 статьи 9.1, </w:t>
            </w:r>
          </w:p>
          <w:p w:rsidR="00D963CC" w:rsidRDefault="00D963CC" w:rsidP="00D963CC">
            <w:pPr>
              <w:rPr>
                <w:sz w:val="28"/>
                <w:szCs w:val="28"/>
              </w:rPr>
            </w:pPr>
            <w:r>
              <w:rPr>
                <w:sz w:val="28"/>
                <w:szCs w:val="28"/>
              </w:rPr>
              <w:t>часть 2 статьи 9.9</w:t>
            </w:r>
          </w:p>
        </w:tc>
        <w:tc>
          <w:tcPr>
            <w:tcW w:w="5975" w:type="dxa"/>
            <w:tcBorders>
              <w:top w:val="single" w:sz="4" w:space="0" w:color="000000"/>
              <w:left w:val="single" w:sz="4" w:space="0" w:color="000000"/>
              <w:bottom w:val="single" w:sz="4" w:space="0" w:color="000000"/>
              <w:right w:val="single" w:sz="4" w:space="0" w:color="000000"/>
            </w:tcBorders>
          </w:tcPr>
          <w:p w:rsidR="00D963CC" w:rsidRPr="00D963CC" w:rsidRDefault="00D963CC" w:rsidP="00FA5581">
            <w:pPr>
              <w:jc w:val="both"/>
              <w:rPr>
                <w:sz w:val="28"/>
                <w:szCs w:val="28"/>
              </w:rPr>
            </w:pPr>
            <w:r w:rsidRPr="00D963CC">
              <w:rPr>
                <w:sz w:val="28"/>
                <w:szCs w:val="28"/>
              </w:rPr>
              <w:t>начальник отдела по взаимодействию с правоохранительными органами, Казачества и профилактики коррупционных правонарушений Администрации города Батайска</w:t>
            </w:r>
            <w:r>
              <w:rPr>
                <w:sz w:val="28"/>
                <w:szCs w:val="28"/>
              </w:rPr>
              <w:t xml:space="preserve">, </w:t>
            </w:r>
            <w:r w:rsidRPr="00D963CC">
              <w:rPr>
                <w:sz w:val="28"/>
                <w:szCs w:val="28"/>
              </w:rPr>
              <w:t>заместитель начальника отдела по взаимодействию с правоохранительными органами, Казачества и профилактики коррупционных правонарушений Администрации города Батайска</w:t>
            </w:r>
          </w:p>
        </w:tc>
      </w:tr>
      <w:tr w:rsidR="00C67959" w:rsidTr="00FA5581">
        <w:trPr>
          <w:cantSplit/>
          <w:trHeight w:val="1344"/>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Статьи 5.3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начальник отдела экономики, инвестиционной политики и стратегического развития, заместитель начальника отдела экономики, инвестиционной политики и стратегического развития, главный специалист отдела экономики, инвестиционной политики и стратегического развития, ведущий специалист отдела экономики, инвестиционной политики и стратегического развития</w:t>
            </w:r>
          </w:p>
        </w:tc>
      </w:tr>
      <w:tr w:rsidR="00C67959" w:rsidTr="00FA5581">
        <w:trPr>
          <w:cantSplit/>
          <w:trHeight w:val="811"/>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C67959">
            <w:pPr>
              <w:rPr>
                <w:sz w:val="28"/>
                <w:szCs w:val="28"/>
              </w:rPr>
            </w:pPr>
            <w:r>
              <w:rPr>
                <w:sz w:val="28"/>
                <w:szCs w:val="28"/>
              </w:rPr>
              <w:t xml:space="preserve">Статьи 5.1, 8.1, 8.2, 8.10 </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начальник отдела малого и среднего предпринимательства, торговли, главный специалист отдела малого и среднего предпринимательства, торговли, ведущий специалист отдела малого и среднего предпринимательства, торговли</w:t>
            </w:r>
          </w:p>
        </w:tc>
      </w:tr>
      <w:tr w:rsidR="00C67959" w:rsidTr="00FA5581">
        <w:trPr>
          <w:cantSplit/>
          <w:trHeight w:val="272"/>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Раздел 2. Управление жилищно-коммунального хозяйства  (УЖКХ) города Батайска </w:t>
            </w:r>
          </w:p>
        </w:tc>
      </w:tr>
      <w:tr w:rsidR="00C67959" w:rsidTr="00FA5581">
        <w:trPr>
          <w:cantSplit/>
          <w:trHeight w:val="2013"/>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911C9F" w:rsidP="00065A4B">
            <w:pPr>
              <w:jc w:val="both"/>
              <w:rPr>
                <w:i/>
                <w:sz w:val="28"/>
                <w:szCs w:val="28"/>
              </w:rPr>
            </w:pPr>
            <w:hyperlink r:id="rId10" w:history="1">
              <w:r w:rsidR="00C67959">
                <w:rPr>
                  <w:sz w:val="28"/>
                  <w:szCs w:val="28"/>
                </w:rPr>
                <w:t xml:space="preserve">Статьи </w:t>
              </w:r>
            </w:hyperlink>
            <w:r w:rsidR="00C67959">
              <w:rPr>
                <w:sz w:val="28"/>
                <w:szCs w:val="28"/>
              </w:rPr>
              <w:t xml:space="preserve">2.3, 2.4, 2.5, </w:t>
            </w:r>
            <w:hyperlink r:id="rId11" w:history="1">
              <w:r w:rsidR="00C67959">
                <w:rPr>
                  <w:sz w:val="28"/>
                  <w:szCs w:val="28"/>
                </w:rPr>
                <w:t>2.10</w:t>
              </w:r>
            </w:hyperlink>
            <w:r w:rsidR="00C67959">
              <w:rPr>
                <w:sz w:val="28"/>
                <w:szCs w:val="28"/>
              </w:rPr>
              <w:t xml:space="preserve">,  </w:t>
            </w:r>
            <w:hyperlink r:id="rId12" w:history="1">
              <w:r w:rsidR="00C67959">
                <w:rPr>
                  <w:sz w:val="28"/>
                  <w:szCs w:val="28"/>
                </w:rPr>
                <w:t>4.4</w:t>
              </w:r>
            </w:hyperlink>
            <w:r w:rsidR="00C67959">
              <w:rPr>
                <w:sz w:val="28"/>
                <w:szCs w:val="28"/>
              </w:rPr>
              <w:t xml:space="preserve">, </w:t>
            </w:r>
            <w:hyperlink r:id="rId13" w:history="1">
              <w:r w:rsidR="00C67959">
                <w:rPr>
                  <w:sz w:val="28"/>
                  <w:szCs w:val="28"/>
                </w:rPr>
                <w:t>4.5</w:t>
              </w:r>
            </w:hyperlink>
            <w:r w:rsidR="00C67959">
              <w:rPr>
                <w:sz w:val="28"/>
                <w:szCs w:val="28"/>
              </w:rPr>
              <w:t xml:space="preserve">, 4.7, </w:t>
            </w:r>
            <w:hyperlink r:id="rId14" w:history="1">
              <w:r w:rsidR="00C67959">
                <w:rPr>
                  <w:sz w:val="28"/>
                  <w:szCs w:val="28"/>
                </w:rPr>
                <w:t>5.1</w:t>
              </w:r>
            </w:hyperlink>
            <w:r w:rsidR="00C67959">
              <w:rPr>
                <w:sz w:val="28"/>
                <w:szCs w:val="28"/>
              </w:rPr>
              <w:t xml:space="preserve">, </w:t>
            </w:r>
            <w:hyperlink r:id="rId15" w:history="1">
              <w:r w:rsidR="00C67959">
                <w:rPr>
                  <w:sz w:val="28"/>
                  <w:szCs w:val="28"/>
                </w:rPr>
                <w:t>5.2</w:t>
              </w:r>
            </w:hyperlink>
            <w:r w:rsidR="00C67959">
              <w:rPr>
                <w:sz w:val="28"/>
                <w:szCs w:val="28"/>
              </w:rPr>
              <w:t xml:space="preserve">, </w:t>
            </w:r>
            <w:hyperlink r:id="rId16" w:history="1">
              <w:r w:rsidR="00C67959">
                <w:rPr>
                  <w:sz w:val="28"/>
                  <w:szCs w:val="28"/>
                </w:rPr>
                <w:t>5.3</w:t>
              </w:r>
            </w:hyperlink>
            <w:r w:rsidR="00C67959">
              <w:rPr>
                <w:sz w:val="28"/>
                <w:szCs w:val="28"/>
              </w:rPr>
              <w:t xml:space="preserve">, </w:t>
            </w:r>
            <w:hyperlink r:id="rId17" w:history="1">
              <w:r w:rsidR="00C67959">
                <w:rPr>
                  <w:sz w:val="28"/>
                  <w:szCs w:val="28"/>
                </w:rPr>
                <w:t>5.4</w:t>
              </w:r>
            </w:hyperlink>
            <w:r w:rsidR="00C67959">
              <w:rPr>
                <w:sz w:val="28"/>
                <w:szCs w:val="28"/>
              </w:rPr>
              <w:t xml:space="preserve">, </w:t>
            </w:r>
            <w:hyperlink r:id="rId18" w:history="1">
              <w:r w:rsidR="00C67959">
                <w:rPr>
                  <w:sz w:val="28"/>
                  <w:szCs w:val="28"/>
                </w:rPr>
                <w:t>5.5</w:t>
              </w:r>
            </w:hyperlink>
            <w:r w:rsidR="00C67959">
              <w:rPr>
                <w:sz w:val="28"/>
                <w:szCs w:val="28"/>
              </w:rPr>
              <w:t xml:space="preserve">, </w:t>
            </w:r>
            <w:r w:rsidR="00065A4B">
              <w:rPr>
                <w:sz w:val="28"/>
                <w:szCs w:val="28"/>
              </w:rPr>
              <w:t xml:space="preserve">5.6, </w:t>
            </w:r>
            <w:hyperlink r:id="rId19" w:history="1">
              <w:r w:rsidR="00C67959">
                <w:rPr>
                  <w:sz w:val="28"/>
                  <w:szCs w:val="28"/>
                </w:rPr>
                <w:t>8.1</w:t>
              </w:r>
            </w:hyperlink>
            <w:r w:rsidR="00C67959">
              <w:rPr>
                <w:sz w:val="28"/>
                <w:szCs w:val="28"/>
              </w:rPr>
              <w:t xml:space="preserve">, </w:t>
            </w:r>
            <w:hyperlink r:id="rId20" w:history="1">
              <w:r w:rsidR="00C67959">
                <w:rPr>
                  <w:sz w:val="28"/>
                  <w:szCs w:val="28"/>
                </w:rPr>
                <w:t>8.2</w:t>
              </w:r>
            </w:hyperlink>
            <w:r w:rsidR="00C67959">
              <w:rPr>
                <w:sz w:val="28"/>
                <w:szCs w:val="28"/>
              </w:rPr>
              <w:t>, 8.10</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keepNext/>
              <w:keepLines/>
              <w:jc w:val="both"/>
              <w:rPr>
                <w:sz w:val="28"/>
                <w:szCs w:val="28"/>
              </w:rPr>
            </w:pPr>
            <w:proofErr w:type="gramStart"/>
            <w:r>
              <w:rPr>
                <w:sz w:val="28"/>
                <w:szCs w:val="28"/>
              </w:rPr>
              <w:t xml:space="preserve">начальник УЖКХ, заместитель начальника  УЖКХ, начальник отдела контроля благоустройства и содержания территорий города УЖКХ, начальник  отдела управления жилищным фондом и реформирования ЖКХ УЖКХ, начальник производственно-технического отдела, начальник юридического отдела УЖКХ, главный специалист отдела управления жилищным фондом и реформирования ЖКХ УЖКХ, главный специалист производственно-технического отдела УЖКХ, начальник службы эксплуатации зданий производственно-технического отдела УЖКХ, главный специалист УЖКХ </w:t>
            </w:r>
            <w:proofErr w:type="gramEnd"/>
          </w:p>
        </w:tc>
      </w:tr>
      <w:tr w:rsidR="00C67959"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 xml:space="preserve">Раздел 3. Комитет по управлению имуществом (КУИ) города Батайска </w:t>
            </w:r>
          </w:p>
        </w:tc>
      </w:tr>
      <w:tr w:rsidR="00C67959" w:rsidTr="00FA5581">
        <w:trPr>
          <w:cantSplit/>
          <w:trHeight w:val="1610"/>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Статьи 3.2, 5.1, 5.3, 6.3, 6.4</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председатель КУИ, заместитель  председателя КУИ, начальник отдела земельных отношений КУИ, начальник отдела имущественных отношений КУИ, главный специалист отдела земельных отношений КУИ, главный специалист отдела имущественных отношений КУИ, ведущий специалист отдела земельных отношений КУИ, ведущий специалист имущественных отношений КУИ, начальник юридического отдела КУИ, главный специалист юридического отдела КУИ</w:t>
            </w:r>
          </w:p>
        </w:tc>
      </w:tr>
      <w:tr w:rsidR="00C67959" w:rsidTr="00FA5581">
        <w:trPr>
          <w:cantSplit/>
          <w:trHeight w:val="267"/>
          <w:tblHeader/>
        </w:trPr>
        <w:tc>
          <w:tcPr>
            <w:tcW w:w="9189" w:type="dxa"/>
            <w:gridSpan w:val="2"/>
            <w:tcBorders>
              <w:top w:val="single" w:sz="4" w:space="0" w:color="000000"/>
              <w:left w:val="single" w:sz="4" w:space="0" w:color="000000"/>
              <w:bottom w:val="single" w:sz="4" w:space="0" w:color="000000"/>
              <w:right w:val="single" w:sz="4" w:space="0" w:color="000000"/>
            </w:tcBorders>
          </w:tcPr>
          <w:p w:rsidR="00C67959" w:rsidRDefault="00C67959" w:rsidP="00A669FA">
            <w:pPr>
              <w:rPr>
                <w:sz w:val="28"/>
                <w:szCs w:val="28"/>
              </w:rPr>
            </w:pPr>
            <w:r>
              <w:rPr>
                <w:sz w:val="28"/>
                <w:szCs w:val="28"/>
              </w:rPr>
              <w:t>Раздел 4. Управление по архитектуре и градостроительству (</w:t>
            </w:r>
            <w:proofErr w:type="spellStart"/>
            <w:r>
              <w:rPr>
                <w:sz w:val="28"/>
                <w:szCs w:val="28"/>
              </w:rPr>
              <w:t>УАиГ</w:t>
            </w:r>
            <w:proofErr w:type="spellEnd"/>
            <w:r>
              <w:rPr>
                <w:sz w:val="28"/>
                <w:szCs w:val="28"/>
              </w:rPr>
              <w:t xml:space="preserve">) города Батайска </w:t>
            </w:r>
          </w:p>
        </w:tc>
      </w:tr>
      <w:tr w:rsidR="00C67959" w:rsidTr="00FA5581">
        <w:trPr>
          <w:cantSplit/>
          <w:trHeight w:val="946"/>
          <w:tblHeader/>
        </w:trPr>
        <w:tc>
          <w:tcPr>
            <w:tcW w:w="3214" w:type="dxa"/>
            <w:tcBorders>
              <w:top w:val="single" w:sz="4" w:space="0" w:color="000000"/>
              <w:left w:val="single" w:sz="4" w:space="0" w:color="000000"/>
              <w:bottom w:val="single" w:sz="4" w:space="0" w:color="000000"/>
              <w:right w:val="single" w:sz="4" w:space="0" w:color="000000"/>
            </w:tcBorders>
          </w:tcPr>
          <w:p w:rsidR="00C67959" w:rsidRDefault="00C67959" w:rsidP="00065A4B">
            <w:pPr>
              <w:jc w:val="both"/>
              <w:rPr>
                <w:sz w:val="28"/>
                <w:szCs w:val="28"/>
              </w:rPr>
            </w:pPr>
            <w:r>
              <w:rPr>
                <w:sz w:val="28"/>
                <w:szCs w:val="28"/>
              </w:rPr>
              <w:t xml:space="preserve">Статьи </w:t>
            </w:r>
            <w:r w:rsidR="0070328F">
              <w:rPr>
                <w:sz w:val="28"/>
                <w:szCs w:val="28"/>
              </w:rPr>
              <w:t xml:space="preserve">2.3, 2.4, 2.5, </w:t>
            </w:r>
            <w:hyperlink r:id="rId21" w:history="1">
              <w:r w:rsidR="0070328F">
                <w:rPr>
                  <w:sz w:val="28"/>
                  <w:szCs w:val="28"/>
                </w:rPr>
                <w:t>2.10</w:t>
              </w:r>
            </w:hyperlink>
            <w:r w:rsidR="0070328F">
              <w:rPr>
                <w:sz w:val="28"/>
                <w:szCs w:val="28"/>
              </w:rPr>
              <w:t xml:space="preserve">, </w:t>
            </w:r>
            <w:hyperlink r:id="rId22" w:history="1">
              <w:r w:rsidR="0070328F">
                <w:rPr>
                  <w:sz w:val="28"/>
                  <w:szCs w:val="28"/>
                </w:rPr>
                <w:t>4.4</w:t>
              </w:r>
            </w:hyperlink>
            <w:r w:rsidR="0070328F">
              <w:rPr>
                <w:sz w:val="28"/>
                <w:szCs w:val="28"/>
              </w:rPr>
              <w:t xml:space="preserve">, </w:t>
            </w:r>
            <w:hyperlink r:id="rId23" w:history="1">
              <w:r w:rsidR="0070328F">
                <w:rPr>
                  <w:sz w:val="28"/>
                  <w:szCs w:val="28"/>
                </w:rPr>
                <w:t>4.5</w:t>
              </w:r>
            </w:hyperlink>
            <w:r w:rsidR="0070328F">
              <w:rPr>
                <w:sz w:val="28"/>
                <w:szCs w:val="28"/>
              </w:rPr>
              <w:t xml:space="preserve">,  4.7, </w:t>
            </w:r>
            <w:hyperlink r:id="rId24" w:history="1">
              <w:r w:rsidR="0070328F">
                <w:rPr>
                  <w:sz w:val="28"/>
                  <w:szCs w:val="28"/>
                </w:rPr>
                <w:t>5.1</w:t>
              </w:r>
            </w:hyperlink>
            <w:r w:rsidR="0070328F">
              <w:rPr>
                <w:sz w:val="28"/>
                <w:szCs w:val="28"/>
              </w:rPr>
              <w:t xml:space="preserve">, </w:t>
            </w:r>
            <w:hyperlink r:id="rId25" w:history="1">
              <w:r w:rsidR="0070328F">
                <w:rPr>
                  <w:sz w:val="28"/>
                  <w:szCs w:val="28"/>
                </w:rPr>
                <w:t>5.2</w:t>
              </w:r>
            </w:hyperlink>
            <w:r w:rsidR="0070328F">
              <w:rPr>
                <w:sz w:val="28"/>
                <w:szCs w:val="28"/>
              </w:rPr>
              <w:t xml:space="preserve">, </w:t>
            </w:r>
            <w:hyperlink r:id="rId26" w:history="1">
              <w:r w:rsidR="0070328F">
                <w:rPr>
                  <w:sz w:val="28"/>
                  <w:szCs w:val="28"/>
                </w:rPr>
                <w:t>5.3</w:t>
              </w:r>
            </w:hyperlink>
            <w:r w:rsidR="0070328F">
              <w:rPr>
                <w:sz w:val="28"/>
                <w:szCs w:val="28"/>
              </w:rPr>
              <w:t xml:space="preserve">, </w:t>
            </w:r>
            <w:hyperlink r:id="rId27" w:history="1">
              <w:r w:rsidR="0070328F">
                <w:rPr>
                  <w:sz w:val="28"/>
                  <w:szCs w:val="28"/>
                </w:rPr>
                <w:t>5.4</w:t>
              </w:r>
            </w:hyperlink>
            <w:r w:rsidR="0070328F">
              <w:rPr>
                <w:sz w:val="28"/>
                <w:szCs w:val="28"/>
              </w:rPr>
              <w:t xml:space="preserve">, </w:t>
            </w:r>
            <w:hyperlink r:id="rId28" w:history="1">
              <w:r w:rsidR="0070328F">
                <w:rPr>
                  <w:sz w:val="28"/>
                  <w:szCs w:val="28"/>
                </w:rPr>
                <w:t>5.5</w:t>
              </w:r>
            </w:hyperlink>
            <w:r w:rsidR="0070328F">
              <w:rPr>
                <w:sz w:val="28"/>
                <w:szCs w:val="28"/>
              </w:rPr>
              <w:t xml:space="preserve">, </w:t>
            </w:r>
            <w:r w:rsidR="00065A4B">
              <w:rPr>
                <w:sz w:val="28"/>
                <w:szCs w:val="28"/>
              </w:rPr>
              <w:t xml:space="preserve">5.6, </w:t>
            </w:r>
            <w:hyperlink r:id="rId29" w:history="1">
              <w:r w:rsidR="0070328F">
                <w:rPr>
                  <w:sz w:val="28"/>
                  <w:szCs w:val="28"/>
                </w:rPr>
                <w:t>8.1</w:t>
              </w:r>
            </w:hyperlink>
            <w:r w:rsidR="0070328F">
              <w:rPr>
                <w:sz w:val="28"/>
                <w:szCs w:val="28"/>
              </w:rPr>
              <w:t xml:space="preserve">, </w:t>
            </w:r>
            <w:hyperlink r:id="rId30" w:history="1">
              <w:r w:rsidR="0070328F">
                <w:rPr>
                  <w:sz w:val="28"/>
                  <w:szCs w:val="28"/>
                </w:rPr>
                <w:t>8.2</w:t>
              </w:r>
            </w:hyperlink>
            <w:r w:rsidR="0070328F">
              <w:rPr>
                <w:sz w:val="28"/>
                <w:szCs w:val="28"/>
              </w:rPr>
              <w:t>, 8.10</w:t>
            </w:r>
          </w:p>
        </w:tc>
        <w:tc>
          <w:tcPr>
            <w:tcW w:w="5975" w:type="dxa"/>
            <w:tcBorders>
              <w:top w:val="single" w:sz="4" w:space="0" w:color="000000"/>
              <w:left w:val="single" w:sz="4" w:space="0" w:color="000000"/>
              <w:bottom w:val="single" w:sz="4" w:space="0" w:color="000000"/>
              <w:right w:val="single" w:sz="4" w:space="0" w:color="000000"/>
            </w:tcBorders>
          </w:tcPr>
          <w:p w:rsidR="00C67959" w:rsidRDefault="00C67959" w:rsidP="00A669FA">
            <w:pPr>
              <w:jc w:val="both"/>
              <w:rPr>
                <w:sz w:val="28"/>
                <w:szCs w:val="28"/>
              </w:rPr>
            </w:pPr>
            <w:r>
              <w:rPr>
                <w:sz w:val="28"/>
                <w:szCs w:val="28"/>
              </w:rPr>
              <w:t xml:space="preserve">начальник </w:t>
            </w:r>
            <w:proofErr w:type="spellStart"/>
            <w:r>
              <w:rPr>
                <w:sz w:val="28"/>
                <w:szCs w:val="28"/>
              </w:rPr>
              <w:t>УАиГ</w:t>
            </w:r>
            <w:proofErr w:type="spellEnd"/>
            <w:r>
              <w:rPr>
                <w:sz w:val="28"/>
                <w:szCs w:val="28"/>
              </w:rPr>
              <w:t xml:space="preserve"> – главный архитектор, заместитель начальника </w:t>
            </w:r>
            <w:proofErr w:type="spellStart"/>
            <w:r>
              <w:rPr>
                <w:sz w:val="28"/>
                <w:szCs w:val="28"/>
              </w:rPr>
              <w:t>УАиГ</w:t>
            </w:r>
            <w:proofErr w:type="spellEnd"/>
            <w:r>
              <w:rPr>
                <w:sz w:val="28"/>
                <w:szCs w:val="28"/>
              </w:rPr>
              <w:t xml:space="preserve"> – главного архитектора, начальник отдела разрешительной документации </w:t>
            </w:r>
            <w:proofErr w:type="spellStart"/>
            <w:r>
              <w:rPr>
                <w:sz w:val="28"/>
                <w:szCs w:val="28"/>
              </w:rPr>
              <w:t>УАиГ</w:t>
            </w:r>
            <w:proofErr w:type="spellEnd"/>
            <w:r>
              <w:rPr>
                <w:sz w:val="28"/>
                <w:szCs w:val="28"/>
              </w:rPr>
              <w:t xml:space="preserve"> главный специалист отдела разрешительной документации </w:t>
            </w:r>
            <w:proofErr w:type="spellStart"/>
            <w:r>
              <w:rPr>
                <w:sz w:val="28"/>
                <w:szCs w:val="28"/>
              </w:rPr>
              <w:t>УАиГ</w:t>
            </w:r>
            <w:proofErr w:type="spellEnd"/>
            <w:r>
              <w:rPr>
                <w:sz w:val="28"/>
                <w:szCs w:val="28"/>
              </w:rPr>
              <w:t xml:space="preserve">, ведущий специалист разрешительной документации </w:t>
            </w:r>
            <w:proofErr w:type="spellStart"/>
            <w:r>
              <w:rPr>
                <w:sz w:val="28"/>
                <w:szCs w:val="28"/>
              </w:rPr>
              <w:t>УАиГ</w:t>
            </w:r>
            <w:proofErr w:type="spellEnd"/>
          </w:p>
        </w:tc>
      </w:tr>
    </w:tbl>
    <w:p w:rsidR="00C67959" w:rsidRDefault="00C67959" w:rsidP="00C67959">
      <w:pPr>
        <w:jc w:val="center"/>
        <w:rPr>
          <w:sz w:val="28"/>
          <w:szCs w:val="28"/>
        </w:rPr>
      </w:pPr>
    </w:p>
    <w:p w:rsidR="00C67959" w:rsidRDefault="00C67959" w:rsidP="00C67959">
      <w:pPr>
        <w:jc w:val="center"/>
        <w:rPr>
          <w:sz w:val="28"/>
          <w:szCs w:val="28"/>
        </w:rPr>
      </w:pPr>
    </w:p>
    <w:p w:rsidR="00C97164" w:rsidRDefault="00C97164" w:rsidP="00C67959">
      <w:pPr>
        <w:jc w:val="center"/>
        <w:rPr>
          <w:sz w:val="28"/>
          <w:szCs w:val="28"/>
        </w:rPr>
      </w:pPr>
    </w:p>
    <w:tbl>
      <w:tblPr>
        <w:tblW w:w="9316" w:type="dxa"/>
        <w:tblLook w:val="04A0" w:firstRow="1" w:lastRow="0" w:firstColumn="1" w:lastColumn="0" w:noHBand="0" w:noVBand="1"/>
      </w:tblPr>
      <w:tblGrid>
        <w:gridCol w:w="4792"/>
        <w:gridCol w:w="4524"/>
      </w:tblGrid>
      <w:tr w:rsidR="00C67959" w:rsidTr="00A669FA">
        <w:trPr>
          <w:cantSplit/>
          <w:tblHeader/>
        </w:trPr>
        <w:tc>
          <w:tcPr>
            <w:tcW w:w="4792" w:type="dxa"/>
          </w:tcPr>
          <w:p w:rsidR="00C67959" w:rsidRDefault="00C67959" w:rsidP="00A669FA">
            <w:pPr>
              <w:rPr>
                <w:sz w:val="28"/>
                <w:szCs w:val="28"/>
              </w:rPr>
            </w:pPr>
            <w:r>
              <w:rPr>
                <w:sz w:val="28"/>
                <w:szCs w:val="28"/>
              </w:rPr>
              <w:t>Начальник общего отдела</w:t>
            </w:r>
          </w:p>
          <w:p w:rsidR="00C67959" w:rsidRDefault="00C67959" w:rsidP="00A669FA">
            <w:pPr>
              <w:rPr>
                <w:sz w:val="28"/>
                <w:szCs w:val="28"/>
              </w:rPr>
            </w:pPr>
            <w:r>
              <w:rPr>
                <w:sz w:val="28"/>
                <w:szCs w:val="28"/>
              </w:rPr>
              <w:t>Администрации города Батайска</w:t>
            </w:r>
          </w:p>
        </w:tc>
        <w:tc>
          <w:tcPr>
            <w:tcW w:w="4524" w:type="dxa"/>
          </w:tcPr>
          <w:p w:rsidR="00C67959" w:rsidRDefault="00C67959" w:rsidP="00A669FA">
            <w:pPr>
              <w:jc w:val="center"/>
              <w:rPr>
                <w:sz w:val="28"/>
                <w:szCs w:val="28"/>
              </w:rPr>
            </w:pPr>
          </w:p>
          <w:p w:rsidR="00C67959" w:rsidRDefault="00C67959" w:rsidP="00A669FA">
            <w:pPr>
              <w:jc w:val="right"/>
              <w:rPr>
                <w:sz w:val="28"/>
                <w:szCs w:val="28"/>
              </w:rPr>
            </w:pPr>
            <w:r>
              <w:rPr>
                <w:sz w:val="28"/>
                <w:szCs w:val="28"/>
              </w:rPr>
              <w:t xml:space="preserve">В.С. </w:t>
            </w:r>
            <w:proofErr w:type="spellStart"/>
            <w:r>
              <w:rPr>
                <w:sz w:val="28"/>
                <w:szCs w:val="28"/>
              </w:rPr>
              <w:t>Мирошникова</w:t>
            </w:r>
            <w:proofErr w:type="spellEnd"/>
          </w:p>
        </w:tc>
      </w:tr>
    </w:tbl>
    <w:p w:rsidR="00C67959" w:rsidRDefault="00C67959" w:rsidP="00C67959">
      <w:pPr>
        <w:tabs>
          <w:tab w:val="left" w:pos="3465"/>
        </w:tabs>
      </w:pPr>
    </w:p>
    <w:p w:rsidR="002E1081" w:rsidRDefault="002E1081">
      <w:pPr>
        <w:tabs>
          <w:tab w:val="left" w:pos="3465"/>
        </w:tabs>
      </w:pPr>
    </w:p>
    <w:sectPr w:rsidR="002E1081" w:rsidSect="00FA5581">
      <w:headerReference w:type="even" r:id="rId31"/>
      <w:headerReference w:type="default" r:id="rId32"/>
      <w:headerReference w:type="first" r:id="rId33"/>
      <w:endnotePr>
        <w:numFmt w:val="decimal"/>
      </w:endnotePr>
      <w:pgSz w:w="11906" w:h="16838"/>
      <w:pgMar w:top="737" w:right="849" w:bottom="454"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9F" w:rsidRDefault="00911C9F" w:rsidP="002E1081">
      <w:r>
        <w:separator/>
      </w:r>
    </w:p>
  </w:endnote>
  <w:endnote w:type="continuationSeparator" w:id="0">
    <w:p w:rsidR="00911C9F" w:rsidRDefault="00911C9F" w:rsidP="002E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9F" w:rsidRDefault="00911C9F" w:rsidP="002E1081">
      <w:r>
        <w:separator/>
      </w:r>
    </w:p>
  </w:footnote>
  <w:footnote w:type="continuationSeparator" w:id="0">
    <w:p w:rsidR="00911C9F" w:rsidRDefault="00911C9F" w:rsidP="002E1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81" w:rsidRDefault="00EE1C59">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23106F">
      <w:rPr>
        <w:noProof/>
        <w:sz w:val="28"/>
        <w:szCs w:val="28"/>
      </w:rPr>
      <w:t>2</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81" w:rsidRDefault="00EE1C59">
    <w:pPr>
      <w:pStyle w:val="13"/>
      <w:jc w:val="center"/>
      <w:rPr>
        <w:sz w:val="28"/>
        <w:szCs w:val="28"/>
      </w:rPr>
    </w:pPr>
    <w:r>
      <w:rPr>
        <w:sz w:val="28"/>
        <w:szCs w:val="28"/>
      </w:rPr>
      <w:fldChar w:fldCharType="begin"/>
    </w:r>
    <w:r w:rsidR="004B2763">
      <w:rPr>
        <w:sz w:val="28"/>
        <w:szCs w:val="28"/>
      </w:rPr>
      <w:instrText xml:space="preserve"> PAGE </w:instrText>
    </w:r>
    <w:r>
      <w:rPr>
        <w:sz w:val="28"/>
        <w:szCs w:val="28"/>
      </w:rPr>
      <w:fldChar w:fldCharType="separate"/>
    </w:r>
    <w:r w:rsidR="0023106F">
      <w:rPr>
        <w:noProof/>
        <w:sz w:val="28"/>
        <w:szCs w:val="28"/>
      </w:rPr>
      <w:t>3</w:t>
    </w:r>
    <w:r>
      <w:rPr>
        <w:sz w:val="28"/>
        <w:szCs w:val="28"/>
      </w:rPr>
      <w:fldChar w:fldCharType="end"/>
    </w:r>
  </w:p>
  <w:p w:rsidR="002E1081" w:rsidRDefault="002E1081">
    <w:pPr>
      <w:pStyle w:val="13"/>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081" w:rsidRDefault="002E1081">
    <w:pPr>
      <w:pStyle w:val="1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0D4C"/>
    <w:multiLevelType w:val="hybridMultilevel"/>
    <w:tmpl w:val="A3D83834"/>
    <w:name w:val="Нумерованный список 1"/>
    <w:lvl w:ilvl="0" w:tplc="79CAC97A">
      <w:start w:val="1"/>
      <w:numFmt w:val="decimal"/>
      <w:lvlText w:val="%1."/>
      <w:lvlJc w:val="left"/>
      <w:pPr>
        <w:ind w:left="-567" w:firstLine="0"/>
      </w:pPr>
    </w:lvl>
    <w:lvl w:ilvl="1" w:tplc="0A40AA34">
      <w:start w:val="1"/>
      <w:numFmt w:val="lowerLetter"/>
      <w:lvlText w:val="%2."/>
      <w:lvlJc w:val="left"/>
      <w:pPr>
        <w:ind w:left="153" w:firstLine="0"/>
      </w:pPr>
    </w:lvl>
    <w:lvl w:ilvl="2" w:tplc="F7AC17DE">
      <w:start w:val="1"/>
      <w:numFmt w:val="lowerRoman"/>
      <w:lvlText w:val="%3."/>
      <w:lvlJc w:val="left"/>
      <w:pPr>
        <w:ind w:left="1053" w:firstLine="0"/>
      </w:pPr>
    </w:lvl>
    <w:lvl w:ilvl="3" w:tplc="F7284B54">
      <w:start w:val="1"/>
      <w:numFmt w:val="decimal"/>
      <w:lvlText w:val="%4."/>
      <w:lvlJc w:val="left"/>
      <w:pPr>
        <w:ind w:left="1593" w:firstLine="0"/>
      </w:pPr>
    </w:lvl>
    <w:lvl w:ilvl="4" w:tplc="67385F42">
      <w:start w:val="1"/>
      <w:numFmt w:val="lowerLetter"/>
      <w:lvlText w:val="%5."/>
      <w:lvlJc w:val="left"/>
      <w:pPr>
        <w:ind w:left="2313" w:firstLine="0"/>
      </w:pPr>
    </w:lvl>
    <w:lvl w:ilvl="5" w:tplc="DA3E17DE">
      <w:start w:val="1"/>
      <w:numFmt w:val="lowerRoman"/>
      <w:lvlText w:val="%6."/>
      <w:lvlJc w:val="left"/>
      <w:pPr>
        <w:ind w:left="3213" w:firstLine="0"/>
      </w:pPr>
    </w:lvl>
    <w:lvl w:ilvl="6" w:tplc="10AACBBE">
      <w:start w:val="1"/>
      <w:numFmt w:val="decimal"/>
      <w:lvlText w:val="%7."/>
      <w:lvlJc w:val="left"/>
      <w:pPr>
        <w:ind w:left="3753" w:firstLine="0"/>
      </w:pPr>
    </w:lvl>
    <w:lvl w:ilvl="7" w:tplc="C8448AE4">
      <w:start w:val="1"/>
      <w:numFmt w:val="lowerLetter"/>
      <w:lvlText w:val="%8."/>
      <w:lvlJc w:val="left"/>
      <w:pPr>
        <w:ind w:left="4473" w:firstLine="0"/>
      </w:pPr>
    </w:lvl>
    <w:lvl w:ilvl="8" w:tplc="D284A52C">
      <w:start w:val="1"/>
      <w:numFmt w:val="lowerRoman"/>
      <w:lvlText w:val="%9."/>
      <w:lvlJc w:val="left"/>
      <w:pPr>
        <w:ind w:left="5373" w:firstLine="0"/>
      </w:pPr>
    </w:lvl>
  </w:abstractNum>
  <w:abstractNum w:abstractNumId="1">
    <w:nsid w:val="118E1D0C"/>
    <w:multiLevelType w:val="hybridMultilevel"/>
    <w:tmpl w:val="FB022942"/>
    <w:name w:val="Нумерованный список 2"/>
    <w:lvl w:ilvl="0" w:tplc="1CFE877A">
      <w:start w:val="1"/>
      <w:numFmt w:val="decimal"/>
      <w:lvlText w:val="%1."/>
      <w:lvlJc w:val="left"/>
      <w:pPr>
        <w:ind w:left="360" w:firstLine="0"/>
      </w:pPr>
      <w:rPr>
        <w:sz w:val="28"/>
      </w:rPr>
    </w:lvl>
    <w:lvl w:ilvl="1" w:tplc="C6F2D684">
      <w:start w:val="1"/>
      <w:numFmt w:val="lowerLetter"/>
      <w:lvlText w:val="%2."/>
      <w:lvlJc w:val="left"/>
      <w:pPr>
        <w:ind w:left="1080" w:firstLine="0"/>
      </w:pPr>
    </w:lvl>
    <w:lvl w:ilvl="2" w:tplc="155853E6">
      <w:start w:val="1"/>
      <w:numFmt w:val="lowerRoman"/>
      <w:lvlText w:val="%3."/>
      <w:lvlJc w:val="left"/>
      <w:pPr>
        <w:ind w:left="1980" w:firstLine="0"/>
      </w:pPr>
    </w:lvl>
    <w:lvl w:ilvl="3" w:tplc="F9CE1708">
      <w:start w:val="1"/>
      <w:numFmt w:val="decimal"/>
      <w:lvlText w:val="%4."/>
      <w:lvlJc w:val="left"/>
      <w:pPr>
        <w:ind w:left="2520" w:firstLine="0"/>
      </w:pPr>
    </w:lvl>
    <w:lvl w:ilvl="4" w:tplc="E6FE4F2C">
      <w:start w:val="1"/>
      <w:numFmt w:val="lowerLetter"/>
      <w:lvlText w:val="%5."/>
      <w:lvlJc w:val="left"/>
      <w:pPr>
        <w:ind w:left="3240" w:firstLine="0"/>
      </w:pPr>
    </w:lvl>
    <w:lvl w:ilvl="5" w:tplc="AE9C07CC">
      <w:start w:val="1"/>
      <w:numFmt w:val="lowerRoman"/>
      <w:lvlText w:val="%6."/>
      <w:lvlJc w:val="left"/>
      <w:pPr>
        <w:ind w:left="4140" w:firstLine="0"/>
      </w:pPr>
    </w:lvl>
    <w:lvl w:ilvl="6" w:tplc="72B0571E">
      <w:start w:val="1"/>
      <w:numFmt w:val="decimal"/>
      <w:lvlText w:val="%7."/>
      <w:lvlJc w:val="left"/>
      <w:pPr>
        <w:ind w:left="4680" w:firstLine="0"/>
      </w:pPr>
    </w:lvl>
    <w:lvl w:ilvl="7" w:tplc="92A6708C">
      <w:start w:val="1"/>
      <w:numFmt w:val="lowerLetter"/>
      <w:lvlText w:val="%8."/>
      <w:lvlJc w:val="left"/>
      <w:pPr>
        <w:ind w:left="5400" w:firstLine="0"/>
      </w:pPr>
    </w:lvl>
    <w:lvl w:ilvl="8" w:tplc="4810F66E">
      <w:start w:val="1"/>
      <w:numFmt w:val="lowerRoman"/>
      <w:lvlText w:val="%9."/>
      <w:lvlJc w:val="left"/>
      <w:pPr>
        <w:ind w:left="6300" w:firstLine="0"/>
      </w:pPr>
    </w:lvl>
  </w:abstractNum>
  <w:abstractNum w:abstractNumId="2">
    <w:nsid w:val="141363C5"/>
    <w:multiLevelType w:val="hybridMultilevel"/>
    <w:tmpl w:val="A6B62B72"/>
    <w:name w:val="Нумерованный список 11"/>
    <w:lvl w:ilvl="0" w:tplc="25BC2192">
      <w:start w:val="1"/>
      <w:numFmt w:val="decimal"/>
      <w:lvlText w:val="%1."/>
      <w:lvlJc w:val="left"/>
      <w:pPr>
        <w:ind w:left="330" w:firstLine="0"/>
      </w:pPr>
    </w:lvl>
    <w:lvl w:ilvl="1" w:tplc="2252FF12">
      <w:numFmt w:val="none"/>
      <w:lvlText w:val=""/>
      <w:lvlJc w:val="left"/>
      <w:pPr>
        <w:tabs>
          <w:tab w:val="num" w:pos="360"/>
        </w:tabs>
      </w:pPr>
    </w:lvl>
    <w:lvl w:ilvl="2" w:tplc="E938C562">
      <w:numFmt w:val="none"/>
      <w:lvlText w:val=""/>
      <w:lvlJc w:val="left"/>
      <w:pPr>
        <w:tabs>
          <w:tab w:val="num" w:pos="360"/>
        </w:tabs>
      </w:pPr>
    </w:lvl>
    <w:lvl w:ilvl="3" w:tplc="E9FE62BC">
      <w:numFmt w:val="none"/>
      <w:lvlText w:val=""/>
      <w:lvlJc w:val="left"/>
      <w:pPr>
        <w:tabs>
          <w:tab w:val="num" w:pos="360"/>
        </w:tabs>
      </w:pPr>
    </w:lvl>
    <w:lvl w:ilvl="4" w:tplc="4296C982">
      <w:numFmt w:val="none"/>
      <w:lvlText w:val=""/>
      <w:lvlJc w:val="left"/>
      <w:pPr>
        <w:tabs>
          <w:tab w:val="num" w:pos="360"/>
        </w:tabs>
      </w:pPr>
    </w:lvl>
    <w:lvl w:ilvl="5" w:tplc="2F30B480">
      <w:numFmt w:val="none"/>
      <w:lvlText w:val=""/>
      <w:lvlJc w:val="left"/>
      <w:pPr>
        <w:tabs>
          <w:tab w:val="num" w:pos="360"/>
        </w:tabs>
      </w:pPr>
    </w:lvl>
    <w:lvl w:ilvl="6" w:tplc="0E867464">
      <w:numFmt w:val="none"/>
      <w:lvlText w:val=""/>
      <w:lvlJc w:val="left"/>
      <w:pPr>
        <w:tabs>
          <w:tab w:val="num" w:pos="360"/>
        </w:tabs>
      </w:pPr>
    </w:lvl>
    <w:lvl w:ilvl="7" w:tplc="A4303456">
      <w:numFmt w:val="none"/>
      <w:lvlText w:val=""/>
      <w:lvlJc w:val="left"/>
      <w:pPr>
        <w:tabs>
          <w:tab w:val="num" w:pos="360"/>
        </w:tabs>
      </w:pPr>
    </w:lvl>
    <w:lvl w:ilvl="8" w:tplc="372AD880">
      <w:numFmt w:val="none"/>
      <w:lvlText w:val=""/>
      <w:lvlJc w:val="left"/>
      <w:pPr>
        <w:tabs>
          <w:tab w:val="num" w:pos="360"/>
        </w:tabs>
      </w:pPr>
    </w:lvl>
  </w:abstractNum>
  <w:abstractNum w:abstractNumId="3">
    <w:nsid w:val="1FCC15CA"/>
    <w:multiLevelType w:val="hybridMultilevel"/>
    <w:tmpl w:val="392CD00C"/>
    <w:name w:val="Нумерованный список 4"/>
    <w:lvl w:ilvl="0" w:tplc="17CC5990">
      <w:start w:val="1"/>
      <w:numFmt w:val="decimal"/>
      <w:lvlText w:val="%1."/>
      <w:lvlJc w:val="left"/>
      <w:pPr>
        <w:ind w:left="0" w:firstLine="0"/>
      </w:pPr>
    </w:lvl>
    <w:lvl w:ilvl="1" w:tplc="5EF0A48E">
      <w:start w:val="1"/>
      <w:numFmt w:val="lowerLetter"/>
      <w:lvlText w:val="%2."/>
      <w:lvlJc w:val="left"/>
      <w:pPr>
        <w:ind w:left="720" w:firstLine="0"/>
      </w:pPr>
    </w:lvl>
    <w:lvl w:ilvl="2" w:tplc="8236B9D4">
      <w:start w:val="1"/>
      <w:numFmt w:val="lowerRoman"/>
      <w:lvlText w:val="%3."/>
      <w:lvlJc w:val="left"/>
      <w:pPr>
        <w:ind w:left="1620" w:firstLine="0"/>
      </w:pPr>
    </w:lvl>
    <w:lvl w:ilvl="3" w:tplc="A146630A">
      <w:start w:val="1"/>
      <w:numFmt w:val="decimal"/>
      <w:lvlText w:val="%4."/>
      <w:lvlJc w:val="left"/>
      <w:pPr>
        <w:ind w:left="2160" w:firstLine="0"/>
      </w:pPr>
    </w:lvl>
    <w:lvl w:ilvl="4" w:tplc="CC381406">
      <w:start w:val="1"/>
      <w:numFmt w:val="lowerLetter"/>
      <w:lvlText w:val="%5."/>
      <w:lvlJc w:val="left"/>
      <w:pPr>
        <w:ind w:left="2880" w:firstLine="0"/>
      </w:pPr>
    </w:lvl>
    <w:lvl w:ilvl="5" w:tplc="998E5DAE">
      <w:start w:val="1"/>
      <w:numFmt w:val="lowerRoman"/>
      <w:lvlText w:val="%6."/>
      <w:lvlJc w:val="left"/>
      <w:pPr>
        <w:ind w:left="3780" w:firstLine="0"/>
      </w:pPr>
    </w:lvl>
    <w:lvl w:ilvl="6" w:tplc="31527046">
      <w:start w:val="1"/>
      <w:numFmt w:val="decimal"/>
      <w:lvlText w:val="%7."/>
      <w:lvlJc w:val="left"/>
      <w:pPr>
        <w:ind w:left="4320" w:firstLine="0"/>
      </w:pPr>
    </w:lvl>
    <w:lvl w:ilvl="7" w:tplc="A414297E">
      <w:start w:val="1"/>
      <w:numFmt w:val="lowerLetter"/>
      <w:lvlText w:val="%8."/>
      <w:lvlJc w:val="left"/>
      <w:pPr>
        <w:ind w:left="5040" w:firstLine="0"/>
      </w:pPr>
    </w:lvl>
    <w:lvl w:ilvl="8" w:tplc="2550EBA4">
      <w:start w:val="1"/>
      <w:numFmt w:val="lowerRoman"/>
      <w:lvlText w:val="%9."/>
      <w:lvlJc w:val="left"/>
      <w:pPr>
        <w:ind w:left="5940" w:firstLine="0"/>
      </w:pPr>
    </w:lvl>
  </w:abstractNum>
  <w:abstractNum w:abstractNumId="4">
    <w:nsid w:val="389A1AD2"/>
    <w:multiLevelType w:val="hybridMultilevel"/>
    <w:tmpl w:val="666249E8"/>
    <w:name w:val="Нумерованный список 3"/>
    <w:lvl w:ilvl="0" w:tplc="AAC6DDE6">
      <w:start w:val="1"/>
      <w:numFmt w:val="decimal"/>
      <w:lvlText w:val="%1."/>
      <w:lvlJc w:val="left"/>
      <w:pPr>
        <w:ind w:left="0" w:firstLine="0"/>
      </w:pPr>
    </w:lvl>
    <w:lvl w:ilvl="1" w:tplc="6A5839A0">
      <w:start w:val="1"/>
      <w:numFmt w:val="lowerLetter"/>
      <w:lvlText w:val="%2."/>
      <w:lvlJc w:val="left"/>
      <w:pPr>
        <w:ind w:left="513" w:firstLine="0"/>
      </w:pPr>
    </w:lvl>
    <w:lvl w:ilvl="2" w:tplc="013EF5FA">
      <w:start w:val="1"/>
      <w:numFmt w:val="lowerRoman"/>
      <w:lvlText w:val="%3."/>
      <w:lvlJc w:val="left"/>
      <w:pPr>
        <w:ind w:left="1413" w:firstLine="0"/>
      </w:pPr>
    </w:lvl>
    <w:lvl w:ilvl="3" w:tplc="0F6A9E32">
      <w:start w:val="1"/>
      <w:numFmt w:val="decimal"/>
      <w:lvlText w:val="%4."/>
      <w:lvlJc w:val="left"/>
      <w:pPr>
        <w:ind w:left="1953" w:firstLine="0"/>
      </w:pPr>
    </w:lvl>
    <w:lvl w:ilvl="4" w:tplc="60C865BA">
      <w:start w:val="1"/>
      <w:numFmt w:val="lowerLetter"/>
      <w:lvlText w:val="%5."/>
      <w:lvlJc w:val="left"/>
      <w:pPr>
        <w:ind w:left="2673" w:firstLine="0"/>
      </w:pPr>
    </w:lvl>
    <w:lvl w:ilvl="5" w:tplc="FC307082">
      <w:start w:val="1"/>
      <w:numFmt w:val="lowerRoman"/>
      <w:lvlText w:val="%6."/>
      <w:lvlJc w:val="left"/>
      <w:pPr>
        <w:ind w:left="3573" w:firstLine="0"/>
      </w:pPr>
    </w:lvl>
    <w:lvl w:ilvl="6" w:tplc="C98ECF32">
      <w:start w:val="1"/>
      <w:numFmt w:val="decimal"/>
      <w:lvlText w:val="%7."/>
      <w:lvlJc w:val="left"/>
      <w:pPr>
        <w:ind w:left="4113" w:firstLine="0"/>
      </w:pPr>
    </w:lvl>
    <w:lvl w:ilvl="7" w:tplc="64F0CD20">
      <w:start w:val="1"/>
      <w:numFmt w:val="lowerLetter"/>
      <w:lvlText w:val="%8."/>
      <w:lvlJc w:val="left"/>
      <w:pPr>
        <w:ind w:left="4833" w:firstLine="0"/>
      </w:pPr>
    </w:lvl>
    <w:lvl w:ilvl="8" w:tplc="F1560C9C">
      <w:start w:val="1"/>
      <w:numFmt w:val="lowerRoman"/>
      <w:lvlText w:val="%9."/>
      <w:lvlJc w:val="left"/>
      <w:pPr>
        <w:ind w:left="5733" w:firstLine="0"/>
      </w:pPr>
    </w:lvl>
  </w:abstractNum>
  <w:abstractNum w:abstractNumId="5">
    <w:nsid w:val="3D2F0410"/>
    <w:multiLevelType w:val="hybridMultilevel"/>
    <w:tmpl w:val="312CE35A"/>
    <w:name w:val="Нумерованный список 8"/>
    <w:lvl w:ilvl="0" w:tplc="9DA2CCF0">
      <w:start w:val="1"/>
      <w:numFmt w:val="decimal"/>
      <w:lvlText w:val="%1."/>
      <w:lvlJc w:val="left"/>
      <w:pPr>
        <w:ind w:left="360" w:firstLine="0"/>
      </w:pPr>
    </w:lvl>
    <w:lvl w:ilvl="1" w:tplc="A418BD16">
      <w:start w:val="1"/>
      <w:numFmt w:val="lowerLetter"/>
      <w:lvlText w:val="%2."/>
      <w:lvlJc w:val="left"/>
      <w:pPr>
        <w:ind w:left="1080" w:firstLine="0"/>
      </w:pPr>
    </w:lvl>
    <w:lvl w:ilvl="2" w:tplc="7506C776">
      <w:start w:val="1"/>
      <w:numFmt w:val="lowerRoman"/>
      <w:lvlText w:val="%3."/>
      <w:lvlJc w:val="left"/>
      <w:pPr>
        <w:ind w:left="1980" w:firstLine="0"/>
      </w:pPr>
    </w:lvl>
    <w:lvl w:ilvl="3" w:tplc="787CA308">
      <w:start w:val="1"/>
      <w:numFmt w:val="decimal"/>
      <w:lvlText w:val="%4."/>
      <w:lvlJc w:val="left"/>
      <w:pPr>
        <w:ind w:left="2520" w:firstLine="0"/>
      </w:pPr>
    </w:lvl>
    <w:lvl w:ilvl="4" w:tplc="1BB0945C">
      <w:start w:val="1"/>
      <w:numFmt w:val="lowerLetter"/>
      <w:lvlText w:val="%5."/>
      <w:lvlJc w:val="left"/>
      <w:pPr>
        <w:ind w:left="3240" w:firstLine="0"/>
      </w:pPr>
    </w:lvl>
    <w:lvl w:ilvl="5" w:tplc="1EEED620">
      <w:start w:val="1"/>
      <w:numFmt w:val="lowerRoman"/>
      <w:lvlText w:val="%6."/>
      <w:lvlJc w:val="left"/>
      <w:pPr>
        <w:ind w:left="4140" w:firstLine="0"/>
      </w:pPr>
    </w:lvl>
    <w:lvl w:ilvl="6" w:tplc="4566EA26">
      <w:start w:val="1"/>
      <w:numFmt w:val="decimal"/>
      <w:lvlText w:val="%7."/>
      <w:lvlJc w:val="left"/>
      <w:pPr>
        <w:ind w:left="4680" w:firstLine="0"/>
      </w:pPr>
    </w:lvl>
    <w:lvl w:ilvl="7" w:tplc="44B4FCD2">
      <w:start w:val="1"/>
      <w:numFmt w:val="lowerLetter"/>
      <w:lvlText w:val="%8."/>
      <w:lvlJc w:val="left"/>
      <w:pPr>
        <w:ind w:left="5400" w:firstLine="0"/>
      </w:pPr>
    </w:lvl>
    <w:lvl w:ilvl="8" w:tplc="B90C8AD4">
      <w:start w:val="1"/>
      <w:numFmt w:val="lowerRoman"/>
      <w:lvlText w:val="%9."/>
      <w:lvlJc w:val="left"/>
      <w:pPr>
        <w:ind w:left="6300" w:firstLine="0"/>
      </w:pPr>
    </w:lvl>
  </w:abstractNum>
  <w:abstractNum w:abstractNumId="6">
    <w:nsid w:val="435F5F2F"/>
    <w:multiLevelType w:val="hybridMultilevel"/>
    <w:tmpl w:val="CFB60FBA"/>
    <w:name w:val="Нумерованный список 7"/>
    <w:lvl w:ilvl="0" w:tplc="BD12D1FE">
      <w:start w:val="1"/>
      <w:numFmt w:val="decimal"/>
      <w:lvlText w:val="%1."/>
      <w:lvlJc w:val="left"/>
      <w:pPr>
        <w:ind w:left="153" w:firstLine="0"/>
      </w:pPr>
    </w:lvl>
    <w:lvl w:ilvl="1" w:tplc="B3124366">
      <w:start w:val="1"/>
      <w:numFmt w:val="lowerLetter"/>
      <w:lvlText w:val="%2."/>
      <w:lvlJc w:val="left"/>
      <w:pPr>
        <w:ind w:left="873" w:firstLine="0"/>
      </w:pPr>
    </w:lvl>
    <w:lvl w:ilvl="2" w:tplc="163A2A46">
      <w:start w:val="1"/>
      <w:numFmt w:val="lowerRoman"/>
      <w:lvlText w:val="%3."/>
      <w:lvlJc w:val="left"/>
      <w:pPr>
        <w:ind w:left="1773" w:firstLine="0"/>
      </w:pPr>
    </w:lvl>
    <w:lvl w:ilvl="3" w:tplc="15D01C38">
      <w:start w:val="1"/>
      <w:numFmt w:val="decimal"/>
      <w:lvlText w:val="%4."/>
      <w:lvlJc w:val="left"/>
      <w:pPr>
        <w:ind w:left="2313" w:firstLine="0"/>
      </w:pPr>
    </w:lvl>
    <w:lvl w:ilvl="4" w:tplc="D7BA8678">
      <w:start w:val="1"/>
      <w:numFmt w:val="lowerLetter"/>
      <w:lvlText w:val="%5."/>
      <w:lvlJc w:val="left"/>
      <w:pPr>
        <w:ind w:left="3033" w:firstLine="0"/>
      </w:pPr>
    </w:lvl>
    <w:lvl w:ilvl="5" w:tplc="08724222">
      <w:start w:val="1"/>
      <w:numFmt w:val="lowerRoman"/>
      <w:lvlText w:val="%6."/>
      <w:lvlJc w:val="left"/>
      <w:pPr>
        <w:ind w:left="3933" w:firstLine="0"/>
      </w:pPr>
    </w:lvl>
    <w:lvl w:ilvl="6" w:tplc="9496A95E">
      <w:start w:val="1"/>
      <w:numFmt w:val="decimal"/>
      <w:lvlText w:val="%7."/>
      <w:lvlJc w:val="left"/>
      <w:pPr>
        <w:ind w:left="4473" w:firstLine="0"/>
      </w:pPr>
    </w:lvl>
    <w:lvl w:ilvl="7" w:tplc="F28CAE4A">
      <w:start w:val="1"/>
      <w:numFmt w:val="lowerLetter"/>
      <w:lvlText w:val="%8."/>
      <w:lvlJc w:val="left"/>
      <w:pPr>
        <w:ind w:left="5193" w:firstLine="0"/>
      </w:pPr>
    </w:lvl>
    <w:lvl w:ilvl="8" w:tplc="F0AA28DA">
      <w:start w:val="1"/>
      <w:numFmt w:val="lowerRoman"/>
      <w:lvlText w:val="%9."/>
      <w:lvlJc w:val="left"/>
      <w:pPr>
        <w:ind w:left="6093" w:firstLine="0"/>
      </w:pPr>
    </w:lvl>
  </w:abstractNum>
  <w:abstractNum w:abstractNumId="7">
    <w:nsid w:val="4468090C"/>
    <w:multiLevelType w:val="hybridMultilevel"/>
    <w:tmpl w:val="748C7E1E"/>
    <w:name w:val="Нумерованный список 5"/>
    <w:lvl w:ilvl="0" w:tplc="C810AA66">
      <w:start w:val="1"/>
      <w:numFmt w:val="decimal"/>
      <w:lvlText w:val="%1."/>
      <w:lvlJc w:val="left"/>
      <w:pPr>
        <w:ind w:left="360" w:firstLine="0"/>
      </w:pPr>
      <w:rPr>
        <w:sz w:val="28"/>
      </w:rPr>
    </w:lvl>
    <w:lvl w:ilvl="1" w:tplc="77FA100C">
      <w:start w:val="1"/>
      <w:numFmt w:val="lowerLetter"/>
      <w:lvlText w:val="%2."/>
      <w:lvlJc w:val="left"/>
      <w:pPr>
        <w:ind w:left="1080" w:firstLine="0"/>
      </w:pPr>
    </w:lvl>
    <w:lvl w:ilvl="2" w:tplc="0E0050D2">
      <w:start w:val="1"/>
      <w:numFmt w:val="lowerRoman"/>
      <w:lvlText w:val="%3."/>
      <w:lvlJc w:val="left"/>
      <w:pPr>
        <w:ind w:left="1980" w:firstLine="0"/>
      </w:pPr>
    </w:lvl>
    <w:lvl w:ilvl="3" w:tplc="FD64B098">
      <w:start w:val="1"/>
      <w:numFmt w:val="decimal"/>
      <w:lvlText w:val="%4."/>
      <w:lvlJc w:val="left"/>
      <w:pPr>
        <w:ind w:left="2520" w:firstLine="0"/>
      </w:pPr>
    </w:lvl>
    <w:lvl w:ilvl="4" w:tplc="237CCC42">
      <w:start w:val="1"/>
      <w:numFmt w:val="lowerLetter"/>
      <w:lvlText w:val="%5."/>
      <w:lvlJc w:val="left"/>
      <w:pPr>
        <w:ind w:left="3240" w:firstLine="0"/>
      </w:pPr>
    </w:lvl>
    <w:lvl w:ilvl="5" w:tplc="8C02AC8E">
      <w:start w:val="1"/>
      <w:numFmt w:val="lowerRoman"/>
      <w:lvlText w:val="%6."/>
      <w:lvlJc w:val="left"/>
      <w:pPr>
        <w:ind w:left="4140" w:firstLine="0"/>
      </w:pPr>
    </w:lvl>
    <w:lvl w:ilvl="6" w:tplc="3E1AEFE6">
      <w:start w:val="1"/>
      <w:numFmt w:val="decimal"/>
      <w:lvlText w:val="%7."/>
      <w:lvlJc w:val="left"/>
      <w:pPr>
        <w:ind w:left="4680" w:firstLine="0"/>
      </w:pPr>
    </w:lvl>
    <w:lvl w:ilvl="7" w:tplc="E5184A58">
      <w:start w:val="1"/>
      <w:numFmt w:val="lowerLetter"/>
      <w:lvlText w:val="%8."/>
      <w:lvlJc w:val="left"/>
      <w:pPr>
        <w:ind w:left="5400" w:firstLine="0"/>
      </w:pPr>
    </w:lvl>
    <w:lvl w:ilvl="8" w:tplc="5E625F76">
      <w:start w:val="1"/>
      <w:numFmt w:val="lowerRoman"/>
      <w:lvlText w:val="%9."/>
      <w:lvlJc w:val="left"/>
      <w:pPr>
        <w:ind w:left="6300" w:firstLine="0"/>
      </w:pPr>
    </w:lvl>
  </w:abstractNum>
  <w:abstractNum w:abstractNumId="8">
    <w:nsid w:val="492020AE"/>
    <w:multiLevelType w:val="hybridMultilevel"/>
    <w:tmpl w:val="C34A6DA8"/>
    <w:name w:val="Нумерованный список 9"/>
    <w:lvl w:ilvl="0" w:tplc="1E06391A">
      <w:start w:val="2"/>
      <w:numFmt w:val="decimal"/>
      <w:lvlText w:val="%1"/>
      <w:lvlJc w:val="left"/>
      <w:pPr>
        <w:ind w:left="-132" w:firstLine="0"/>
      </w:pPr>
    </w:lvl>
    <w:lvl w:ilvl="1" w:tplc="0168721C">
      <w:start w:val="1"/>
      <w:numFmt w:val="lowerLetter"/>
      <w:lvlText w:val="%2."/>
      <w:lvlJc w:val="left"/>
      <w:pPr>
        <w:ind w:left="588" w:firstLine="0"/>
      </w:pPr>
    </w:lvl>
    <w:lvl w:ilvl="2" w:tplc="1C5EAD54">
      <w:start w:val="1"/>
      <w:numFmt w:val="lowerRoman"/>
      <w:lvlText w:val="%3."/>
      <w:lvlJc w:val="left"/>
      <w:pPr>
        <w:ind w:left="1488" w:firstLine="0"/>
      </w:pPr>
    </w:lvl>
    <w:lvl w:ilvl="3" w:tplc="0570DCD6">
      <w:start w:val="1"/>
      <w:numFmt w:val="decimal"/>
      <w:lvlText w:val="%4."/>
      <w:lvlJc w:val="left"/>
      <w:pPr>
        <w:ind w:left="2028" w:firstLine="0"/>
      </w:pPr>
    </w:lvl>
    <w:lvl w:ilvl="4" w:tplc="92B81B2A">
      <w:start w:val="1"/>
      <w:numFmt w:val="lowerLetter"/>
      <w:lvlText w:val="%5."/>
      <w:lvlJc w:val="left"/>
      <w:pPr>
        <w:ind w:left="2748" w:firstLine="0"/>
      </w:pPr>
    </w:lvl>
    <w:lvl w:ilvl="5" w:tplc="7DB284B4">
      <w:start w:val="1"/>
      <w:numFmt w:val="lowerRoman"/>
      <w:lvlText w:val="%6."/>
      <w:lvlJc w:val="left"/>
      <w:pPr>
        <w:ind w:left="3648" w:firstLine="0"/>
      </w:pPr>
    </w:lvl>
    <w:lvl w:ilvl="6" w:tplc="83DAE306">
      <w:start w:val="1"/>
      <w:numFmt w:val="decimal"/>
      <w:lvlText w:val="%7."/>
      <w:lvlJc w:val="left"/>
      <w:pPr>
        <w:ind w:left="4188" w:firstLine="0"/>
      </w:pPr>
    </w:lvl>
    <w:lvl w:ilvl="7" w:tplc="FF805C7A">
      <w:start w:val="1"/>
      <w:numFmt w:val="lowerLetter"/>
      <w:lvlText w:val="%8."/>
      <w:lvlJc w:val="left"/>
      <w:pPr>
        <w:ind w:left="4908" w:firstLine="0"/>
      </w:pPr>
    </w:lvl>
    <w:lvl w:ilvl="8" w:tplc="17CA19F4">
      <w:start w:val="1"/>
      <w:numFmt w:val="lowerRoman"/>
      <w:lvlText w:val="%9."/>
      <w:lvlJc w:val="left"/>
      <w:pPr>
        <w:ind w:left="5808" w:firstLine="0"/>
      </w:pPr>
    </w:lvl>
  </w:abstractNum>
  <w:abstractNum w:abstractNumId="9">
    <w:nsid w:val="5BB9021B"/>
    <w:multiLevelType w:val="hybridMultilevel"/>
    <w:tmpl w:val="CF1CFB48"/>
    <w:name w:val="Нумерованный список 6"/>
    <w:lvl w:ilvl="0" w:tplc="9698EE20">
      <w:start w:val="1"/>
      <w:numFmt w:val="decimal"/>
      <w:lvlText w:val="%1."/>
      <w:lvlJc w:val="left"/>
      <w:pPr>
        <w:ind w:left="1069" w:firstLine="0"/>
      </w:pPr>
    </w:lvl>
    <w:lvl w:ilvl="1" w:tplc="0AB29C34">
      <w:numFmt w:val="bullet"/>
      <w:lvlText w:val="o"/>
      <w:lvlJc w:val="left"/>
      <w:pPr>
        <w:ind w:left="1789" w:firstLine="0"/>
      </w:pPr>
      <w:rPr>
        <w:rFonts w:ascii="Courier New" w:hAnsi="Courier New" w:cs="Courier New"/>
      </w:rPr>
    </w:lvl>
    <w:lvl w:ilvl="2" w:tplc="E962EC00">
      <w:numFmt w:val="bullet"/>
      <w:lvlText w:val=""/>
      <w:lvlJc w:val="left"/>
      <w:pPr>
        <w:ind w:left="2509" w:firstLine="0"/>
      </w:pPr>
      <w:rPr>
        <w:rFonts w:ascii="Wingdings" w:eastAsia="Wingdings" w:hAnsi="Wingdings" w:cs="Wingdings"/>
      </w:rPr>
    </w:lvl>
    <w:lvl w:ilvl="3" w:tplc="46E414BE">
      <w:numFmt w:val="bullet"/>
      <w:lvlText w:val=""/>
      <w:lvlJc w:val="left"/>
      <w:pPr>
        <w:ind w:left="3229" w:firstLine="0"/>
      </w:pPr>
      <w:rPr>
        <w:rFonts w:ascii="Symbol" w:hAnsi="Symbol"/>
      </w:rPr>
    </w:lvl>
    <w:lvl w:ilvl="4" w:tplc="44DC310A">
      <w:numFmt w:val="bullet"/>
      <w:lvlText w:val="o"/>
      <w:lvlJc w:val="left"/>
      <w:pPr>
        <w:ind w:left="3949" w:firstLine="0"/>
      </w:pPr>
      <w:rPr>
        <w:rFonts w:ascii="Courier New" w:hAnsi="Courier New" w:cs="Courier New"/>
      </w:rPr>
    </w:lvl>
    <w:lvl w:ilvl="5" w:tplc="C3BC810C">
      <w:numFmt w:val="bullet"/>
      <w:lvlText w:val=""/>
      <w:lvlJc w:val="left"/>
      <w:pPr>
        <w:ind w:left="4669" w:firstLine="0"/>
      </w:pPr>
      <w:rPr>
        <w:rFonts w:ascii="Wingdings" w:eastAsia="Wingdings" w:hAnsi="Wingdings" w:cs="Wingdings"/>
      </w:rPr>
    </w:lvl>
    <w:lvl w:ilvl="6" w:tplc="204A041C">
      <w:numFmt w:val="bullet"/>
      <w:lvlText w:val=""/>
      <w:lvlJc w:val="left"/>
      <w:pPr>
        <w:ind w:left="5389" w:firstLine="0"/>
      </w:pPr>
      <w:rPr>
        <w:rFonts w:ascii="Symbol" w:hAnsi="Symbol"/>
      </w:rPr>
    </w:lvl>
    <w:lvl w:ilvl="7" w:tplc="0ECABA2A">
      <w:numFmt w:val="bullet"/>
      <w:lvlText w:val="o"/>
      <w:lvlJc w:val="left"/>
      <w:pPr>
        <w:ind w:left="6109" w:firstLine="0"/>
      </w:pPr>
      <w:rPr>
        <w:rFonts w:ascii="Courier New" w:hAnsi="Courier New" w:cs="Courier New"/>
      </w:rPr>
    </w:lvl>
    <w:lvl w:ilvl="8" w:tplc="62EA0036">
      <w:numFmt w:val="bullet"/>
      <w:lvlText w:val=""/>
      <w:lvlJc w:val="left"/>
      <w:pPr>
        <w:ind w:left="6829" w:firstLine="0"/>
      </w:pPr>
      <w:rPr>
        <w:rFonts w:ascii="Wingdings" w:eastAsia="Wingdings" w:hAnsi="Wingdings" w:cs="Wingdings"/>
      </w:rPr>
    </w:lvl>
  </w:abstractNum>
  <w:abstractNum w:abstractNumId="10">
    <w:nsid w:val="72213903"/>
    <w:multiLevelType w:val="hybridMultilevel"/>
    <w:tmpl w:val="E4C04604"/>
    <w:lvl w:ilvl="0" w:tplc="806AC332">
      <w:numFmt w:val="none"/>
      <w:lvlText w:val=""/>
      <w:lvlJc w:val="left"/>
      <w:pPr>
        <w:tabs>
          <w:tab w:val="num" w:pos="360"/>
        </w:tabs>
        <w:ind w:left="360" w:hanging="360"/>
      </w:pPr>
    </w:lvl>
    <w:lvl w:ilvl="1" w:tplc="05025B66">
      <w:numFmt w:val="none"/>
      <w:lvlText w:val=""/>
      <w:lvlJc w:val="left"/>
      <w:pPr>
        <w:tabs>
          <w:tab w:val="num" w:pos="360"/>
        </w:tabs>
        <w:ind w:left="360" w:hanging="360"/>
      </w:pPr>
    </w:lvl>
    <w:lvl w:ilvl="2" w:tplc="DB7014CC">
      <w:numFmt w:val="none"/>
      <w:lvlText w:val=""/>
      <w:lvlJc w:val="left"/>
      <w:pPr>
        <w:tabs>
          <w:tab w:val="num" w:pos="360"/>
        </w:tabs>
        <w:ind w:left="360" w:hanging="360"/>
      </w:pPr>
    </w:lvl>
    <w:lvl w:ilvl="3" w:tplc="3BC66D44">
      <w:numFmt w:val="none"/>
      <w:lvlText w:val=""/>
      <w:lvlJc w:val="left"/>
      <w:pPr>
        <w:tabs>
          <w:tab w:val="num" w:pos="360"/>
        </w:tabs>
        <w:ind w:left="360" w:hanging="360"/>
      </w:pPr>
    </w:lvl>
    <w:lvl w:ilvl="4" w:tplc="68C27A6C">
      <w:numFmt w:val="none"/>
      <w:lvlText w:val=""/>
      <w:lvlJc w:val="left"/>
      <w:pPr>
        <w:tabs>
          <w:tab w:val="num" w:pos="360"/>
        </w:tabs>
        <w:ind w:left="360" w:hanging="360"/>
      </w:pPr>
    </w:lvl>
    <w:lvl w:ilvl="5" w:tplc="1438FA5A">
      <w:numFmt w:val="none"/>
      <w:lvlText w:val=""/>
      <w:lvlJc w:val="left"/>
      <w:pPr>
        <w:tabs>
          <w:tab w:val="num" w:pos="360"/>
        </w:tabs>
        <w:ind w:left="360" w:hanging="360"/>
      </w:pPr>
    </w:lvl>
    <w:lvl w:ilvl="6" w:tplc="EE68A9F8">
      <w:numFmt w:val="none"/>
      <w:lvlText w:val=""/>
      <w:lvlJc w:val="left"/>
      <w:pPr>
        <w:tabs>
          <w:tab w:val="num" w:pos="360"/>
        </w:tabs>
        <w:ind w:left="360" w:hanging="360"/>
      </w:pPr>
    </w:lvl>
    <w:lvl w:ilvl="7" w:tplc="0008AA84">
      <w:numFmt w:val="none"/>
      <w:lvlText w:val=""/>
      <w:lvlJc w:val="left"/>
      <w:pPr>
        <w:tabs>
          <w:tab w:val="num" w:pos="360"/>
        </w:tabs>
        <w:ind w:left="360" w:hanging="360"/>
      </w:pPr>
    </w:lvl>
    <w:lvl w:ilvl="8" w:tplc="19B20AFE">
      <w:numFmt w:val="none"/>
      <w:lvlText w:val=""/>
      <w:lvlJc w:val="left"/>
      <w:pPr>
        <w:tabs>
          <w:tab w:val="num" w:pos="360"/>
        </w:tabs>
        <w:ind w:left="360" w:hanging="360"/>
      </w:pPr>
    </w:lvl>
  </w:abstractNum>
  <w:abstractNum w:abstractNumId="11">
    <w:nsid w:val="77164D4C"/>
    <w:multiLevelType w:val="hybridMultilevel"/>
    <w:tmpl w:val="2C38C9FA"/>
    <w:name w:val="Нумерованный список 10"/>
    <w:lvl w:ilvl="0" w:tplc="F0D4AA46">
      <w:start w:val="1"/>
      <w:numFmt w:val="decimal"/>
      <w:lvlText w:val="%1."/>
      <w:lvlJc w:val="left"/>
      <w:pPr>
        <w:ind w:left="360" w:firstLine="0"/>
      </w:pPr>
    </w:lvl>
    <w:lvl w:ilvl="1" w:tplc="D858281E">
      <w:start w:val="1"/>
      <w:numFmt w:val="lowerLetter"/>
      <w:lvlText w:val="%2."/>
      <w:lvlJc w:val="left"/>
      <w:pPr>
        <w:ind w:left="1080" w:firstLine="0"/>
      </w:pPr>
    </w:lvl>
    <w:lvl w:ilvl="2" w:tplc="67D4C92E">
      <w:start w:val="1"/>
      <w:numFmt w:val="lowerRoman"/>
      <w:lvlText w:val="%3."/>
      <w:lvlJc w:val="left"/>
      <w:pPr>
        <w:ind w:left="1980" w:firstLine="0"/>
      </w:pPr>
    </w:lvl>
    <w:lvl w:ilvl="3" w:tplc="6AD83782">
      <w:start w:val="1"/>
      <w:numFmt w:val="decimal"/>
      <w:lvlText w:val="%4."/>
      <w:lvlJc w:val="left"/>
      <w:pPr>
        <w:ind w:left="2520" w:firstLine="0"/>
      </w:pPr>
    </w:lvl>
    <w:lvl w:ilvl="4" w:tplc="DF2C47D2">
      <w:start w:val="1"/>
      <w:numFmt w:val="lowerLetter"/>
      <w:lvlText w:val="%5."/>
      <w:lvlJc w:val="left"/>
      <w:pPr>
        <w:ind w:left="3240" w:firstLine="0"/>
      </w:pPr>
    </w:lvl>
    <w:lvl w:ilvl="5" w:tplc="D2B4F094">
      <w:start w:val="1"/>
      <w:numFmt w:val="lowerRoman"/>
      <w:lvlText w:val="%6."/>
      <w:lvlJc w:val="left"/>
      <w:pPr>
        <w:ind w:left="4140" w:firstLine="0"/>
      </w:pPr>
    </w:lvl>
    <w:lvl w:ilvl="6" w:tplc="2236B63A">
      <w:start w:val="1"/>
      <w:numFmt w:val="decimal"/>
      <w:lvlText w:val="%7."/>
      <w:lvlJc w:val="left"/>
      <w:pPr>
        <w:ind w:left="4680" w:firstLine="0"/>
      </w:pPr>
    </w:lvl>
    <w:lvl w:ilvl="7" w:tplc="4A60AB84">
      <w:start w:val="1"/>
      <w:numFmt w:val="lowerLetter"/>
      <w:lvlText w:val="%8."/>
      <w:lvlJc w:val="left"/>
      <w:pPr>
        <w:ind w:left="5400" w:firstLine="0"/>
      </w:pPr>
    </w:lvl>
    <w:lvl w:ilvl="8" w:tplc="6C069016">
      <w:start w:val="1"/>
      <w:numFmt w:val="lowerRoman"/>
      <w:lvlText w:val="%9."/>
      <w:lvlJc w:val="left"/>
      <w:pPr>
        <w:ind w:left="6300" w:firstLine="0"/>
      </w:pPr>
    </w:lvl>
  </w:abstractNum>
  <w:num w:numId="1">
    <w:abstractNumId w:val="0"/>
  </w:num>
  <w:num w:numId="2">
    <w:abstractNumId w:val="1"/>
  </w:num>
  <w:num w:numId="3">
    <w:abstractNumId w:val="4"/>
  </w:num>
  <w:num w:numId="4">
    <w:abstractNumId w:val="3"/>
  </w:num>
  <w:num w:numId="5">
    <w:abstractNumId w:val="7"/>
  </w:num>
  <w:num w:numId="6">
    <w:abstractNumId w:val="9"/>
  </w:num>
  <w:num w:numId="7">
    <w:abstractNumId w:val="6"/>
  </w:num>
  <w:num w:numId="8">
    <w:abstractNumId w:val="5"/>
  </w:num>
  <w:num w:numId="9">
    <w:abstractNumId w:val="8"/>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drawingGridHorizontalSpacing w:val="120"/>
  <w:drawingGridVerticalSpacing w:val="283"/>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81"/>
    <w:rsid w:val="000352C5"/>
    <w:rsid w:val="00065A4B"/>
    <w:rsid w:val="000D33A6"/>
    <w:rsid w:val="001C3F05"/>
    <w:rsid w:val="0023106F"/>
    <w:rsid w:val="002E1081"/>
    <w:rsid w:val="00355E11"/>
    <w:rsid w:val="003B2DB8"/>
    <w:rsid w:val="004B2763"/>
    <w:rsid w:val="00680C98"/>
    <w:rsid w:val="0070328F"/>
    <w:rsid w:val="007C7569"/>
    <w:rsid w:val="009079E4"/>
    <w:rsid w:val="00911C9F"/>
    <w:rsid w:val="00A7236A"/>
    <w:rsid w:val="00B01EE6"/>
    <w:rsid w:val="00B62D2A"/>
    <w:rsid w:val="00BA35BA"/>
    <w:rsid w:val="00BC5B9E"/>
    <w:rsid w:val="00C22660"/>
    <w:rsid w:val="00C42131"/>
    <w:rsid w:val="00C60CD7"/>
    <w:rsid w:val="00C67959"/>
    <w:rsid w:val="00C97164"/>
    <w:rsid w:val="00D41044"/>
    <w:rsid w:val="00D44626"/>
    <w:rsid w:val="00D94814"/>
    <w:rsid w:val="00D963CC"/>
    <w:rsid w:val="00DF0472"/>
    <w:rsid w:val="00EE1C59"/>
    <w:rsid w:val="00F719E0"/>
    <w:rsid w:val="00FA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2E1081"/>
    <w:rPr>
      <w:sz w:val="24"/>
      <w:szCs w:val="24"/>
    </w:rPr>
  </w:style>
  <w:style w:type="paragraph" w:styleId="1">
    <w:name w:val="heading 1"/>
    <w:basedOn w:val="a"/>
    <w:next w:val="a"/>
    <w:link w:val="10"/>
    <w:qFormat/>
    <w:rsid w:val="002E1081"/>
    <w:pPr>
      <w:keepNext/>
      <w:jc w:val="center"/>
      <w:outlineLvl w:val="0"/>
    </w:pPr>
    <w:rPr>
      <w:b/>
      <w:sz w:val="28"/>
      <w:szCs w:val="20"/>
    </w:rPr>
  </w:style>
  <w:style w:type="paragraph" w:styleId="3">
    <w:name w:val="heading 3"/>
    <w:basedOn w:val="a"/>
    <w:next w:val="a"/>
    <w:qFormat/>
    <w:rsid w:val="002E1081"/>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qFormat/>
    <w:rsid w:val="002E1081"/>
    <w:pPr>
      <w:widowControl w:val="0"/>
      <w:ind w:right="19772"/>
    </w:pPr>
    <w:rPr>
      <w:rFonts w:ascii="Courier New" w:hAnsi="Courier New" w:cs="Courier New"/>
    </w:rPr>
  </w:style>
  <w:style w:type="paragraph" w:customStyle="1" w:styleId="ConsTitle">
    <w:name w:val="ConsTitle"/>
    <w:qFormat/>
    <w:rsid w:val="002E1081"/>
    <w:pPr>
      <w:widowControl w:val="0"/>
      <w:ind w:right="19772"/>
    </w:pPr>
    <w:rPr>
      <w:rFonts w:ascii="Arial" w:hAnsi="Arial" w:cs="Arial"/>
      <w:b/>
      <w:bCs/>
      <w:sz w:val="16"/>
      <w:szCs w:val="16"/>
    </w:rPr>
  </w:style>
  <w:style w:type="paragraph" w:customStyle="1" w:styleId="ConsNormal">
    <w:name w:val="ConsNormal"/>
    <w:qFormat/>
    <w:rsid w:val="002E1081"/>
    <w:pPr>
      <w:widowControl w:val="0"/>
      <w:ind w:right="19772" w:firstLine="720"/>
    </w:pPr>
    <w:rPr>
      <w:rFonts w:ascii="Arial" w:hAnsi="Arial" w:cs="Arial"/>
    </w:rPr>
  </w:style>
  <w:style w:type="paragraph" w:customStyle="1" w:styleId="ConsCell">
    <w:name w:val="ConsCell"/>
    <w:qFormat/>
    <w:rsid w:val="002E1081"/>
    <w:pPr>
      <w:widowControl w:val="0"/>
      <w:ind w:right="19772"/>
    </w:pPr>
    <w:rPr>
      <w:rFonts w:ascii="Arial" w:hAnsi="Arial" w:cs="Arial"/>
    </w:rPr>
  </w:style>
  <w:style w:type="paragraph" w:customStyle="1" w:styleId="11">
    <w:name w:val="заголовок 1"/>
    <w:basedOn w:val="a"/>
    <w:next w:val="a"/>
    <w:qFormat/>
    <w:rsid w:val="002E1081"/>
    <w:pPr>
      <w:keepNext/>
    </w:pPr>
    <w:rPr>
      <w:sz w:val="28"/>
      <w:szCs w:val="20"/>
    </w:rPr>
  </w:style>
  <w:style w:type="paragraph" w:styleId="a3">
    <w:name w:val="TOC Heading"/>
    <w:basedOn w:val="1"/>
    <w:next w:val="a"/>
    <w:qFormat/>
    <w:rsid w:val="002E1081"/>
    <w:pPr>
      <w:keepLines/>
      <w:spacing w:before="480" w:line="276" w:lineRule="auto"/>
      <w:jc w:val="left"/>
      <w:outlineLvl w:val="9"/>
    </w:pPr>
    <w:rPr>
      <w:rFonts w:ascii="Cambria" w:hAnsi="Cambria"/>
      <w:bCs/>
      <w:color w:val="365F91"/>
      <w:szCs w:val="28"/>
    </w:rPr>
  </w:style>
  <w:style w:type="paragraph" w:styleId="12">
    <w:name w:val="toc 1"/>
    <w:basedOn w:val="a"/>
    <w:next w:val="a"/>
    <w:qFormat/>
    <w:rsid w:val="002E1081"/>
    <w:pPr>
      <w:tabs>
        <w:tab w:val="right" w:leader="dot" w:pos="9628"/>
      </w:tabs>
    </w:pPr>
  </w:style>
  <w:style w:type="paragraph" w:customStyle="1" w:styleId="13">
    <w:name w:val="Верхний колонтитул1"/>
    <w:basedOn w:val="a"/>
    <w:qFormat/>
    <w:rsid w:val="002E1081"/>
    <w:pPr>
      <w:tabs>
        <w:tab w:val="center" w:pos="4153"/>
        <w:tab w:val="right" w:pos="8306"/>
      </w:tabs>
    </w:pPr>
    <w:rPr>
      <w:sz w:val="20"/>
      <w:szCs w:val="20"/>
    </w:rPr>
  </w:style>
  <w:style w:type="paragraph" w:styleId="a4">
    <w:name w:val="Balloon Text"/>
    <w:basedOn w:val="a"/>
    <w:qFormat/>
    <w:rsid w:val="002E1081"/>
    <w:rPr>
      <w:rFonts w:ascii="Tahoma" w:hAnsi="Tahoma" w:cs="Tahoma"/>
      <w:sz w:val="16"/>
      <w:szCs w:val="16"/>
    </w:rPr>
  </w:style>
  <w:style w:type="paragraph" w:styleId="a5">
    <w:name w:val="List Paragraph"/>
    <w:basedOn w:val="a"/>
    <w:qFormat/>
    <w:rsid w:val="002E1081"/>
    <w:pPr>
      <w:ind w:left="720"/>
      <w:contextualSpacing/>
    </w:pPr>
  </w:style>
  <w:style w:type="paragraph" w:customStyle="1" w:styleId="ConsPlusNormal">
    <w:name w:val="ConsPlusNormal"/>
    <w:qFormat/>
    <w:rsid w:val="002E1081"/>
    <w:rPr>
      <w:sz w:val="24"/>
      <w:szCs w:val="24"/>
    </w:rPr>
  </w:style>
  <w:style w:type="paragraph" w:styleId="a6">
    <w:name w:val="Body Text"/>
    <w:basedOn w:val="a"/>
    <w:qFormat/>
    <w:rsid w:val="002E1081"/>
    <w:pPr>
      <w:spacing w:before="720" w:after="720"/>
      <w:ind w:right="6236"/>
      <w:jc w:val="both"/>
    </w:pPr>
    <w:rPr>
      <w:szCs w:val="20"/>
    </w:rPr>
  </w:style>
  <w:style w:type="paragraph" w:customStyle="1" w:styleId="14">
    <w:name w:val="Нижний колонтитул1"/>
    <w:basedOn w:val="a"/>
    <w:qFormat/>
    <w:rsid w:val="002E1081"/>
    <w:pPr>
      <w:tabs>
        <w:tab w:val="center" w:pos="4677"/>
        <w:tab w:val="right" w:pos="9355"/>
      </w:tabs>
    </w:pPr>
  </w:style>
  <w:style w:type="character" w:styleId="a7">
    <w:name w:val="Hyperlink"/>
    <w:rsid w:val="002E1081"/>
    <w:rPr>
      <w:color w:val="0000FF"/>
      <w:u w:val="single"/>
    </w:rPr>
  </w:style>
  <w:style w:type="character" w:customStyle="1" w:styleId="a8">
    <w:name w:val="Верхний колонтитул Знак"/>
    <w:basedOn w:val="a0"/>
    <w:rsid w:val="002E1081"/>
  </w:style>
  <w:style w:type="character" w:customStyle="1" w:styleId="a9">
    <w:name w:val="Текст выноски Знак"/>
    <w:rsid w:val="002E1081"/>
    <w:rPr>
      <w:rFonts w:ascii="Tahoma" w:hAnsi="Tahoma" w:cs="Tahoma"/>
      <w:sz w:val="16"/>
      <w:szCs w:val="16"/>
    </w:rPr>
  </w:style>
  <w:style w:type="character" w:customStyle="1" w:styleId="aa">
    <w:name w:val="Основной текст Знак"/>
    <w:basedOn w:val="a0"/>
    <w:rsid w:val="002E1081"/>
    <w:rPr>
      <w:sz w:val="24"/>
    </w:rPr>
  </w:style>
  <w:style w:type="character" w:customStyle="1" w:styleId="ab">
    <w:name w:val="Нижний колонтитул Знак"/>
    <w:basedOn w:val="a0"/>
    <w:rsid w:val="002E1081"/>
    <w:rPr>
      <w:sz w:val="24"/>
      <w:szCs w:val="24"/>
    </w:rPr>
  </w:style>
  <w:style w:type="table" w:styleId="ac">
    <w:name w:val="Table Grid"/>
    <w:basedOn w:val="a1"/>
    <w:uiPriority w:val="59"/>
    <w:rsid w:val="002E10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15"/>
    <w:uiPriority w:val="99"/>
    <w:rsid w:val="00D963CC"/>
    <w:pPr>
      <w:tabs>
        <w:tab w:val="center" w:pos="4677"/>
        <w:tab w:val="right" w:pos="9355"/>
      </w:tabs>
    </w:pPr>
  </w:style>
  <w:style w:type="character" w:customStyle="1" w:styleId="15">
    <w:name w:val="Нижний колонтитул Знак1"/>
    <w:basedOn w:val="a0"/>
    <w:link w:val="ad"/>
    <w:uiPriority w:val="99"/>
    <w:rsid w:val="00D963CC"/>
    <w:rPr>
      <w:sz w:val="24"/>
      <w:szCs w:val="24"/>
    </w:rPr>
  </w:style>
  <w:style w:type="character" w:customStyle="1" w:styleId="10">
    <w:name w:val="Заголовок 1 Знак"/>
    <w:basedOn w:val="a0"/>
    <w:link w:val="1"/>
    <w:rsid w:val="00BC5B9E"/>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
    <w:name w:val="Normal"/>
    <w:qFormat/>
    <w:rsid w:val="002E1081"/>
    <w:rPr>
      <w:sz w:val="24"/>
      <w:szCs w:val="24"/>
    </w:rPr>
  </w:style>
  <w:style w:type="paragraph" w:styleId="1">
    <w:name w:val="heading 1"/>
    <w:basedOn w:val="a"/>
    <w:next w:val="a"/>
    <w:link w:val="10"/>
    <w:qFormat/>
    <w:rsid w:val="002E1081"/>
    <w:pPr>
      <w:keepNext/>
      <w:jc w:val="center"/>
      <w:outlineLvl w:val="0"/>
    </w:pPr>
    <w:rPr>
      <w:b/>
      <w:sz w:val="28"/>
      <w:szCs w:val="20"/>
    </w:rPr>
  </w:style>
  <w:style w:type="paragraph" w:styleId="3">
    <w:name w:val="heading 3"/>
    <w:basedOn w:val="a"/>
    <w:next w:val="a"/>
    <w:qFormat/>
    <w:rsid w:val="002E1081"/>
    <w:pPr>
      <w:keepNext/>
      <w:jc w:val="center"/>
      <w:outlineLvl w:val="2"/>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qFormat/>
    <w:rsid w:val="002E1081"/>
    <w:pPr>
      <w:widowControl w:val="0"/>
      <w:ind w:right="19772"/>
    </w:pPr>
    <w:rPr>
      <w:rFonts w:ascii="Courier New" w:hAnsi="Courier New" w:cs="Courier New"/>
    </w:rPr>
  </w:style>
  <w:style w:type="paragraph" w:customStyle="1" w:styleId="ConsTitle">
    <w:name w:val="ConsTitle"/>
    <w:qFormat/>
    <w:rsid w:val="002E1081"/>
    <w:pPr>
      <w:widowControl w:val="0"/>
      <w:ind w:right="19772"/>
    </w:pPr>
    <w:rPr>
      <w:rFonts w:ascii="Arial" w:hAnsi="Arial" w:cs="Arial"/>
      <w:b/>
      <w:bCs/>
      <w:sz w:val="16"/>
      <w:szCs w:val="16"/>
    </w:rPr>
  </w:style>
  <w:style w:type="paragraph" w:customStyle="1" w:styleId="ConsNormal">
    <w:name w:val="ConsNormal"/>
    <w:qFormat/>
    <w:rsid w:val="002E1081"/>
    <w:pPr>
      <w:widowControl w:val="0"/>
      <w:ind w:right="19772" w:firstLine="720"/>
    </w:pPr>
    <w:rPr>
      <w:rFonts w:ascii="Arial" w:hAnsi="Arial" w:cs="Arial"/>
    </w:rPr>
  </w:style>
  <w:style w:type="paragraph" w:customStyle="1" w:styleId="ConsCell">
    <w:name w:val="ConsCell"/>
    <w:qFormat/>
    <w:rsid w:val="002E1081"/>
    <w:pPr>
      <w:widowControl w:val="0"/>
      <w:ind w:right="19772"/>
    </w:pPr>
    <w:rPr>
      <w:rFonts w:ascii="Arial" w:hAnsi="Arial" w:cs="Arial"/>
    </w:rPr>
  </w:style>
  <w:style w:type="paragraph" w:customStyle="1" w:styleId="11">
    <w:name w:val="заголовок 1"/>
    <w:basedOn w:val="a"/>
    <w:next w:val="a"/>
    <w:qFormat/>
    <w:rsid w:val="002E1081"/>
    <w:pPr>
      <w:keepNext/>
    </w:pPr>
    <w:rPr>
      <w:sz w:val="28"/>
      <w:szCs w:val="20"/>
    </w:rPr>
  </w:style>
  <w:style w:type="paragraph" w:styleId="a3">
    <w:name w:val="TOC Heading"/>
    <w:basedOn w:val="1"/>
    <w:next w:val="a"/>
    <w:qFormat/>
    <w:rsid w:val="002E1081"/>
    <w:pPr>
      <w:keepLines/>
      <w:spacing w:before="480" w:line="276" w:lineRule="auto"/>
      <w:jc w:val="left"/>
      <w:outlineLvl w:val="9"/>
    </w:pPr>
    <w:rPr>
      <w:rFonts w:ascii="Cambria" w:hAnsi="Cambria"/>
      <w:bCs/>
      <w:color w:val="365F91"/>
      <w:szCs w:val="28"/>
    </w:rPr>
  </w:style>
  <w:style w:type="paragraph" w:styleId="12">
    <w:name w:val="toc 1"/>
    <w:basedOn w:val="a"/>
    <w:next w:val="a"/>
    <w:qFormat/>
    <w:rsid w:val="002E1081"/>
    <w:pPr>
      <w:tabs>
        <w:tab w:val="right" w:leader="dot" w:pos="9628"/>
      </w:tabs>
    </w:pPr>
  </w:style>
  <w:style w:type="paragraph" w:customStyle="1" w:styleId="13">
    <w:name w:val="Верхний колонтитул1"/>
    <w:basedOn w:val="a"/>
    <w:qFormat/>
    <w:rsid w:val="002E1081"/>
    <w:pPr>
      <w:tabs>
        <w:tab w:val="center" w:pos="4153"/>
        <w:tab w:val="right" w:pos="8306"/>
      </w:tabs>
    </w:pPr>
    <w:rPr>
      <w:sz w:val="20"/>
      <w:szCs w:val="20"/>
    </w:rPr>
  </w:style>
  <w:style w:type="paragraph" w:styleId="a4">
    <w:name w:val="Balloon Text"/>
    <w:basedOn w:val="a"/>
    <w:qFormat/>
    <w:rsid w:val="002E1081"/>
    <w:rPr>
      <w:rFonts w:ascii="Tahoma" w:hAnsi="Tahoma" w:cs="Tahoma"/>
      <w:sz w:val="16"/>
      <w:szCs w:val="16"/>
    </w:rPr>
  </w:style>
  <w:style w:type="paragraph" w:styleId="a5">
    <w:name w:val="List Paragraph"/>
    <w:basedOn w:val="a"/>
    <w:qFormat/>
    <w:rsid w:val="002E1081"/>
    <w:pPr>
      <w:ind w:left="720"/>
      <w:contextualSpacing/>
    </w:pPr>
  </w:style>
  <w:style w:type="paragraph" w:customStyle="1" w:styleId="ConsPlusNormal">
    <w:name w:val="ConsPlusNormal"/>
    <w:qFormat/>
    <w:rsid w:val="002E1081"/>
    <w:rPr>
      <w:sz w:val="24"/>
      <w:szCs w:val="24"/>
    </w:rPr>
  </w:style>
  <w:style w:type="paragraph" w:styleId="a6">
    <w:name w:val="Body Text"/>
    <w:basedOn w:val="a"/>
    <w:qFormat/>
    <w:rsid w:val="002E1081"/>
    <w:pPr>
      <w:spacing w:before="720" w:after="720"/>
      <w:ind w:right="6236"/>
      <w:jc w:val="both"/>
    </w:pPr>
    <w:rPr>
      <w:szCs w:val="20"/>
    </w:rPr>
  </w:style>
  <w:style w:type="paragraph" w:customStyle="1" w:styleId="14">
    <w:name w:val="Нижний колонтитул1"/>
    <w:basedOn w:val="a"/>
    <w:qFormat/>
    <w:rsid w:val="002E1081"/>
    <w:pPr>
      <w:tabs>
        <w:tab w:val="center" w:pos="4677"/>
        <w:tab w:val="right" w:pos="9355"/>
      </w:tabs>
    </w:pPr>
  </w:style>
  <w:style w:type="character" w:styleId="a7">
    <w:name w:val="Hyperlink"/>
    <w:rsid w:val="002E1081"/>
    <w:rPr>
      <w:color w:val="0000FF"/>
      <w:u w:val="single"/>
    </w:rPr>
  </w:style>
  <w:style w:type="character" w:customStyle="1" w:styleId="a8">
    <w:name w:val="Верхний колонтитул Знак"/>
    <w:basedOn w:val="a0"/>
    <w:rsid w:val="002E1081"/>
  </w:style>
  <w:style w:type="character" w:customStyle="1" w:styleId="a9">
    <w:name w:val="Текст выноски Знак"/>
    <w:rsid w:val="002E1081"/>
    <w:rPr>
      <w:rFonts w:ascii="Tahoma" w:hAnsi="Tahoma" w:cs="Tahoma"/>
      <w:sz w:val="16"/>
      <w:szCs w:val="16"/>
    </w:rPr>
  </w:style>
  <w:style w:type="character" w:customStyle="1" w:styleId="aa">
    <w:name w:val="Основной текст Знак"/>
    <w:basedOn w:val="a0"/>
    <w:rsid w:val="002E1081"/>
    <w:rPr>
      <w:sz w:val="24"/>
    </w:rPr>
  </w:style>
  <w:style w:type="character" w:customStyle="1" w:styleId="ab">
    <w:name w:val="Нижний колонтитул Знак"/>
    <w:basedOn w:val="a0"/>
    <w:rsid w:val="002E1081"/>
    <w:rPr>
      <w:sz w:val="24"/>
      <w:szCs w:val="24"/>
    </w:rPr>
  </w:style>
  <w:style w:type="table" w:styleId="ac">
    <w:name w:val="Table Grid"/>
    <w:basedOn w:val="a1"/>
    <w:uiPriority w:val="59"/>
    <w:rsid w:val="002E108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footer"/>
    <w:basedOn w:val="a"/>
    <w:link w:val="15"/>
    <w:uiPriority w:val="99"/>
    <w:rsid w:val="00D963CC"/>
    <w:pPr>
      <w:tabs>
        <w:tab w:val="center" w:pos="4677"/>
        <w:tab w:val="right" w:pos="9355"/>
      </w:tabs>
    </w:pPr>
  </w:style>
  <w:style w:type="character" w:customStyle="1" w:styleId="15">
    <w:name w:val="Нижний колонтитул Знак1"/>
    <w:basedOn w:val="a0"/>
    <w:link w:val="ad"/>
    <w:uiPriority w:val="99"/>
    <w:rsid w:val="00D963CC"/>
    <w:rPr>
      <w:sz w:val="24"/>
      <w:szCs w:val="24"/>
    </w:rPr>
  </w:style>
  <w:style w:type="character" w:customStyle="1" w:styleId="10">
    <w:name w:val="Заголовок 1 Знак"/>
    <w:basedOn w:val="a0"/>
    <w:link w:val="1"/>
    <w:rsid w:val="00BC5B9E"/>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6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9D78C57A4B536ECF5B0253596F15A81419C3AF3341706003FB4AE03963FC8F6CA76045DAF30FDB69C0E17A4AI" TargetMode="External"/><Relationship Id="rId18" Type="http://schemas.openxmlformats.org/officeDocument/2006/relationships/hyperlink" Target="consultantplus://offline/ref=E29D78C57A4B536ECF5B0253596F15A81419C3AF3341706003FB4AE03963FC8F6CA76045DAF30FDB69CEED7A4EI" TargetMode="External"/><Relationship Id="rId26" Type="http://schemas.openxmlformats.org/officeDocument/2006/relationships/hyperlink" Target="consultantplus://offline/ref=E29D78C57A4B536ECF5B0253596F15A81419C3AF3341706003FB4AE03963FC8F6CA76045DAF30FDB69C1EB7A4DI" TargetMode="External"/><Relationship Id="rId3" Type="http://schemas.openxmlformats.org/officeDocument/2006/relationships/styles" Target="styles.xml"/><Relationship Id="rId21" Type="http://schemas.openxmlformats.org/officeDocument/2006/relationships/hyperlink" Target="consultantplus://offline/ref=E29D78C57A4B536ECF5B0253596F15A81419C3AF3341706003FB4AE03963FC8F6CA76045DAF30FDB69C1E87A4F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E29D78C57A4B536ECF5B0253596F15A81419C3AF3341706003FB4AE03963FC8F6CA76045DAF30FDB69C0EB7A4AI" TargetMode="External"/><Relationship Id="rId17" Type="http://schemas.openxmlformats.org/officeDocument/2006/relationships/hyperlink" Target="consultantplus://offline/ref=E29D78C57A4B536ECF5B0253596F15A81419C3AF3341706003FB4AE03963FC8F6CA76045DAF30FDB69CEE87A40I" TargetMode="External"/><Relationship Id="rId25" Type="http://schemas.openxmlformats.org/officeDocument/2006/relationships/hyperlink" Target="consultantplus://offline/ref=E29D78C57A4B536ECF5B0253596F15A81419C3AF3341706003FB4AE03963FC8F6CA76045DAF30FDB69C0EC7A4AI"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E29D78C57A4B536ECF5B0253596F15A81419C3AF3341706003FB4AE03963FC8F6CA76045DAF30FDB69C1EB7A4DI" TargetMode="External"/><Relationship Id="rId20" Type="http://schemas.openxmlformats.org/officeDocument/2006/relationships/hyperlink" Target="consultantplus://offline/ref=E29D78C57A4B536ECF5B0253596F15A81419C3AF3341706003FB4AE03963FC8F6CA76045DAF30FDB69C1E07A4EI" TargetMode="External"/><Relationship Id="rId29" Type="http://schemas.openxmlformats.org/officeDocument/2006/relationships/hyperlink" Target="consultantplus://offline/ref=E29D78C57A4B536ECF5B0253596F15A81419C3AF3341706003FB4AE03963FC8F6CA76045DAF30FDB69C5EC7A4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9D78C57A4B536ECF5B0253596F15A81419C3AF3341706003FB4AE03963FC8F6CA76045DAF30FDB69C1E87A4FI" TargetMode="External"/><Relationship Id="rId24" Type="http://schemas.openxmlformats.org/officeDocument/2006/relationships/hyperlink" Target="consultantplus://offline/ref=E29D78C57A4B536ECF5B0253596F15A81419C3AF3341706003FB4AE03963FC8F6CA76045DAF30FDB69C0EB7A41I"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E29D78C57A4B536ECF5B0253596F15A81419C3AF3341706003FB4AE03963FC8F6CA76045DAF30FDB69C0EC7A4AI" TargetMode="External"/><Relationship Id="rId23" Type="http://schemas.openxmlformats.org/officeDocument/2006/relationships/hyperlink" Target="consultantplus://offline/ref=E29D78C57A4B536ECF5B0253596F15A81419C3AF3341706003FB4AE03963FC8F6CA76045DAF30FDB69C0E17A4AI" TargetMode="External"/><Relationship Id="rId28" Type="http://schemas.openxmlformats.org/officeDocument/2006/relationships/hyperlink" Target="consultantplus://offline/ref=E29D78C57A4B536ECF5B0253596F15A81419C3AF3341706003FB4AE03963FC8F6CA76045DAF30FDB69CEED7A4EI" TargetMode="External"/><Relationship Id="rId10" Type="http://schemas.openxmlformats.org/officeDocument/2006/relationships/hyperlink" Target="consultantplus://offline/ref=E29D78C57A4B536ECF5B0253596F15A81419C3AF3341706003FB4AE03963FC8F6CA76045DAF30FDB69C0EB7A48I" TargetMode="External"/><Relationship Id="rId19" Type="http://schemas.openxmlformats.org/officeDocument/2006/relationships/hyperlink" Target="consultantplus://offline/ref=E29D78C57A4B536ECF5B0253596F15A81419C3AF3341706003FB4AE03963FC8F6CA76045DAF30FDB69C5EC7A40I"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29D78C57A4B536ECF5B0253596F15A81419C3AF3341706003FB4AE03963FC8F6CA76045DAF30FDB69C0EB7A41I" TargetMode="External"/><Relationship Id="rId22" Type="http://schemas.openxmlformats.org/officeDocument/2006/relationships/hyperlink" Target="consultantplus://offline/ref=E29D78C57A4B536ECF5B0253596F15A81419C3AF3341706003FB4AE03963FC8F6CA76045DAF30FDB69C0EB7A4AI" TargetMode="External"/><Relationship Id="rId27" Type="http://schemas.openxmlformats.org/officeDocument/2006/relationships/hyperlink" Target="consultantplus://offline/ref=E29D78C57A4B536ECF5B0253596F15A81419C3AF3341706003FB4AE03963FC8F6CA76045DAF30FDB69CEE87A40I" TargetMode="External"/><Relationship Id="rId30" Type="http://schemas.openxmlformats.org/officeDocument/2006/relationships/hyperlink" Target="consultantplus://offline/ref=E29D78C57A4B536ECF5B0253596F15A81419C3AF3341706003FB4AE03963FC8F6CA76045DAF30FDB69C1E07A4EI"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4BA3D-2492-4972-A269-114CBED35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ФЕДЕРАЛЬНАЯ ТАМОЖЕННАЯ СЛУЖБА</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ТАМОЖЕННАЯ СЛУЖБА</dc:title>
  <dc:creator>Tkalicheva</dc:creator>
  <cp:lastModifiedBy>ARM13_</cp:lastModifiedBy>
  <cp:revision>2</cp:revision>
  <cp:lastPrinted>2025-01-28T07:28:00Z</cp:lastPrinted>
  <dcterms:created xsi:type="dcterms:W3CDTF">2025-03-14T08:20:00Z</dcterms:created>
  <dcterms:modified xsi:type="dcterms:W3CDTF">2025-03-14T08:20:00Z</dcterms:modified>
</cp:coreProperties>
</file>