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53A" w:rsidRDefault="00BB253A" w:rsidP="00BB253A">
      <w:pPr>
        <w:pStyle w:val="20"/>
        <w:keepNext/>
        <w:keepLines/>
        <w:shd w:val="clear" w:color="auto" w:fill="auto"/>
        <w:spacing w:after="0" w:line="320" w:lineRule="exact"/>
      </w:pPr>
      <w:bookmarkStart w:id="0" w:name="bookmark0"/>
      <w:r>
        <w:t>Оглавление</w:t>
      </w:r>
      <w:bookmarkEnd w:id="0"/>
    </w:p>
    <w:p w:rsidR="00BB253A" w:rsidRDefault="00BB253A" w:rsidP="00BB253A">
      <w:pPr>
        <w:pStyle w:val="a5"/>
        <w:shd w:val="clear" w:color="auto" w:fill="auto"/>
        <w:tabs>
          <w:tab w:val="right" w:leader="dot" w:pos="9765"/>
        </w:tabs>
        <w:spacing w:before="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СОСТАВ РАЗРАБОТКИ</w:t>
      </w:r>
      <w:r>
        <w:tab/>
        <w:t>2</w:t>
      </w:r>
    </w:p>
    <w:p w:rsidR="00BB253A" w:rsidRDefault="00BB253A" w:rsidP="00BB253A">
      <w:pPr>
        <w:pStyle w:val="a5"/>
        <w:shd w:val="clear" w:color="auto" w:fill="auto"/>
        <w:tabs>
          <w:tab w:val="right" w:leader="dot" w:pos="9765"/>
        </w:tabs>
        <w:spacing w:before="0"/>
      </w:pPr>
      <w:r>
        <w:t>Состав графических материалов</w:t>
      </w:r>
      <w:r>
        <w:tab/>
        <w:t>3</w:t>
      </w:r>
    </w:p>
    <w:p w:rsidR="00BB253A" w:rsidRDefault="00BB253A" w:rsidP="00BB253A">
      <w:pPr>
        <w:pStyle w:val="a5"/>
        <w:shd w:val="clear" w:color="auto" w:fill="auto"/>
        <w:tabs>
          <w:tab w:val="right" w:leader="dot" w:pos="9765"/>
        </w:tabs>
        <w:spacing w:before="0"/>
      </w:pPr>
      <w:r>
        <w:t>ОБЩАЯ ЧАСТЬ</w:t>
      </w:r>
      <w:r>
        <w:tab/>
        <w:t>4</w:t>
      </w:r>
    </w:p>
    <w:p w:rsidR="00BB253A" w:rsidRDefault="00BB253A" w:rsidP="00BB253A">
      <w:pPr>
        <w:pStyle w:val="a5"/>
        <w:shd w:val="clear" w:color="auto" w:fill="auto"/>
        <w:tabs>
          <w:tab w:val="right" w:leader="dot" w:pos="9765"/>
        </w:tabs>
        <w:spacing w:before="0" w:after="271" w:line="278" w:lineRule="exact"/>
        <w:jc w:val="left"/>
      </w:pPr>
      <w:r>
        <w:t>РАЗМЕЩЕНИЕ ТЕРРИТОРИИ ПРОЕКТИРОВАНИЯ В ПЛАНИРОВОЧНОЙ СТРУКТУРЕ ГОРОДА БАТАЙСКА РОСТОВСКОЙ ОБЛАСТИ</w:t>
      </w:r>
      <w:r>
        <w:tab/>
      </w:r>
      <w:r w:rsidR="00853681">
        <w:t>4</w:t>
      </w:r>
    </w:p>
    <w:p w:rsidR="00BB253A" w:rsidRDefault="00BB253A" w:rsidP="00BB253A">
      <w:pPr>
        <w:pStyle w:val="a5"/>
        <w:shd w:val="clear" w:color="auto" w:fill="auto"/>
        <w:tabs>
          <w:tab w:val="right" w:leader="dot" w:pos="9765"/>
        </w:tabs>
        <w:spacing w:before="0" w:after="283" w:line="240" w:lineRule="exact"/>
      </w:pPr>
      <w:r>
        <w:t>СОВРЕМЕННОЕ ИСПОЛЬЗОВАНИЕ ТЕРРИТОРИИ ПРОЕКТИРОВАНИЯ</w:t>
      </w:r>
      <w:r>
        <w:tab/>
        <w:t>5</w:t>
      </w:r>
    </w:p>
    <w:p w:rsidR="00BB253A" w:rsidRDefault="00BB253A" w:rsidP="00BB253A">
      <w:pPr>
        <w:pStyle w:val="a5"/>
        <w:shd w:val="clear" w:color="auto" w:fill="auto"/>
        <w:tabs>
          <w:tab w:val="right" w:leader="dot" w:pos="9765"/>
        </w:tabs>
        <w:spacing w:before="0" w:after="184" w:line="240" w:lineRule="exact"/>
      </w:pPr>
      <w:r>
        <w:t>ПЛАНИРОВОЧНЫЕ ОГРАНИЧЕНИЯ</w:t>
      </w:r>
      <w:r>
        <w:tab/>
        <w:t>5</w:t>
      </w:r>
    </w:p>
    <w:p w:rsidR="00BB253A" w:rsidRDefault="00BB253A" w:rsidP="00BB253A">
      <w:pPr>
        <w:pStyle w:val="a5"/>
        <w:shd w:val="clear" w:color="auto" w:fill="auto"/>
        <w:tabs>
          <w:tab w:val="right" w:leader="dot" w:pos="9765"/>
        </w:tabs>
        <w:spacing w:before="0" w:after="17" w:line="274" w:lineRule="exact"/>
        <w:jc w:val="left"/>
      </w:pPr>
      <w:r>
        <w:t>ОСНОВНЫЕ НАПРАВЛЕНИЯ РАЗВИТИЯ ПЛАНИРОВОЧНОЙ И ФУНКЦИОНАЛЬНОЙ СТРУКТУРЫ ТЕРРИТОРИИ</w:t>
      </w:r>
      <w:r>
        <w:tab/>
      </w:r>
      <w:r w:rsidR="00853681">
        <w:t>5</w:t>
      </w:r>
    </w:p>
    <w:p w:rsidR="00BB253A" w:rsidRDefault="00BB253A" w:rsidP="00BB253A">
      <w:pPr>
        <w:pStyle w:val="a5"/>
        <w:shd w:val="clear" w:color="auto" w:fill="auto"/>
        <w:tabs>
          <w:tab w:val="left" w:leader="dot" w:pos="9710"/>
        </w:tabs>
        <w:spacing w:before="0"/>
      </w:pPr>
      <w:r>
        <w:t>ТРАНСПОРТНАЯ ОРГАНИЗАЦИЯ ПРОЕКТИРУЕМОЙ ТЕРРИТОРИИ</w:t>
      </w:r>
      <w:r>
        <w:tab/>
      </w:r>
      <w:r w:rsidR="00853681">
        <w:t>7</w:t>
      </w:r>
    </w:p>
    <w:p w:rsidR="00BB253A" w:rsidRDefault="00BB253A" w:rsidP="00BB253A">
      <w:pPr>
        <w:pStyle w:val="a5"/>
        <w:shd w:val="clear" w:color="auto" w:fill="auto"/>
        <w:tabs>
          <w:tab w:val="left" w:leader="dot" w:pos="9710"/>
        </w:tabs>
        <w:spacing w:before="0" w:after="490"/>
      </w:pPr>
      <w:r>
        <w:t>ТЕХНИКО-ЭКОНОМИЧЕСКИЕ ПОКАЗАТЕЛИ ПРОЕКТА</w:t>
      </w:r>
      <w:r>
        <w:tab/>
      </w:r>
      <w:r w:rsidR="00DB54DB">
        <w:t>8</w:t>
      </w:r>
      <w:r>
        <w:fldChar w:fldCharType="end"/>
      </w:r>
    </w:p>
    <w:p w:rsidR="00BB253A" w:rsidRDefault="00BB253A" w:rsidP="00BB253A">
      <w:pPr>
        <w:spacing w:after="288" w:line="240" w:lineRule="exact"/>
      </w:pPr>
      <w:r>
        <w:rPr>
          <w:rStyle w:val="32"/>
          <w:rFonts w:eastAsia="Tahoma"/>
        </w:rPr>
        <w:t>Основания для корректировки проекта планировки и межевания территории</w:t>
      </w:r>
    </w:p>
    <w:p w:rsidR="00BB253A" w:rsidRPr="001D18B8" w:rsidRDefault="00BB253A" w:rsidP="00BB253A">
      <w:pPr>
        <w:spacing w:line="240" w:lineRule="exact"/>
        <w:ind w:left="420"/>
        <w:rPr>
          <w:rFonts w:ascii="Times New Roman" w:hAnsi="Times New Roman" w:cs="Times New Roman"/>
        </w:rPr>
        <w:sectPr w:rsidR="00BB253A" w:rsidRPr="001D18B8">
          <w:footerReference w:type="even" r:id="rId8"/>
          <w:footerReference w:type="default" r:id="rId9"/>
          <w:pgSz w:w="11900" w:h="16840"/>
          <w:pgMar w:top="891" w:right="774" w:bottom="891" w:left="1099" w:header="0" w:footer="3" w:gutter="0"/>
          <w:cols w:space="720"/>
          <w:noEndnote/>
          <w:titlePg/>
          <w:docGrid w:linePitch="360"/>
        </w:sectPr>
      </w:pPr>
      <w:r w:rsidRPr="001D18B8">
        <w:rPr>
          <w:rFonts w:ascii="Times New Roman" w:hAnsi="Times New Roman" w:cs="Times New Roman"/>
        </w:rPr>
        <w:t>1. Постановление Администрации города Батайска № 2469 от 30.12.2019г</w:t>
      </w:r>
    </w:p>
    <w:p w:rsidR="00BB253A" w:rsidRDefault="00BB253A" w:rsidP="00BB253A">
      <w:pPr>
        <w:pStyle w:val="40"/>
        <w:shd w:val="clear" w:color="auto" w:fill="auto"/>
        <w:spacing w:after="0" w:line="280" w:lineRule="exact"/>
      </w:pPr>
      <w:r>
        <w:lastRenderedPageBreak/>
        <w:t>СОСТАВ РАЗРАБОТКИ</w:t>
      </w:r>
    </w:p>
    <w:p w:rsidR="00BB253A" w:rsidRDefault="00BB253A" w:rsidP="00BB253A">
      <w:pPr>
        <w:pStyle w:val="40"/>
        <w:shd w:val="clear" w:color="auto" w:fill="auto"/>
        <w:spacing w:after="0" w:line="280" w:lineRule="exact"/>
      </w:pPr>
    </w:p>
    <w:p w:rsidR="00BB253A" w:rsidRPr="00BB253A" w:rsidRDefault="00BB253A" w:rsidP="00BB253A">
      <w:pPr>
        <w:pStyle w:val="40"/>
        <w:shd w:val="clear" w:color="auto" w:fill="auto"/>
        <w:spacing w:after="0" w:line="360" w:lineRule="auto"/>
      </w:pPr>
      <w:r w:rsidRPr="00BB253A">
        <w:t>Проект планировки территории</w:t>
      </w:r>
    </w:p>
    <w:p w:rsidR="00BB253A" w:rsidRPr="00BB253A" w:rsidRDefault="00BB253A" w:rsidP="00BB253A">
      <w:pPr>
        <w:spacing w:line="360" w:lineRule="auto"/>
        <w:ind w:right="1340"/>
        <w:rPr>
          <w:rFonts w:ascii="Times New Roman" w:hAnsi="Times New Roman" w:cs="Times New Roman"/>
          <w:sz w:val="28"/>
          <w:szCs w:val="28"/>
        </w:rPr>
      </w:pPr>
      <w:r w:rsidRPr="00BB253A">
        <w:rPr>
          <w:rFonts w:ascii="Times New Roman" w:hAnsi="Times New Roman" w:cs="Times New Roman"/>
          <w:sz w:val="28"/>
          <w:szCs w:val="28"/>
        </w:rPr>
        <w:t xml:space="preserve">     Том I - Основная часть проекта планировки территории </w:t>
      </w:r>
    </w:p>
    <w:p w:rsidR="00BB253A" w:rsidRPr="00BB253A" w:rsidRDefault="00BB253A" w:rsidP="00BB253A">
      <w:pPr>
        <w:spacing w:line="360" w:lineRule="auto"/>
        <w:ind w:right="1340"/>
        <w:rPr>
          <w:rFonts w:ascii="Times New Roman" w:hAnsi="Times New Roman" w:cs="Times New Roman"/>
          <w:sz w:val="28"/>
          <w:szCs w:val="28"/>
        </w:rPr>
      </w:pPr>
      <w:r w:rsidRPr="00BB253A">
        <w:rPr>
          <w:rFonts w:ascii="Times New Roman" w:hAnsi="Times New Roman" w:cs="Times New Roman"/>
          <w:sz w:val="28"/>
          <w:szCs w:val="28"/>
        </w:rPr>
        <w:t xml:space="preserve">     Том II - Материалы по обоснованию проекта планировки территории </w:t>
      </w:r>
    </w:p>
    <w:p w:rsidR="00BB253A" w:rsidRPr="00BB253A" w:rsidRDefault="00BB253A" w:rsidP="00BB253A">
      <w:pPr>
        <w:spacing w:line="360" w:lineRule="auto"/>
        <w:ind w:right="1340"/>
        <w:rPr>
          <w:rFonts w:ascii="Times New Roman" w:hAnsi="Times New Roman" w:cs="Times New Roman"/>
          <w:sz w:val="28"/>
          <w:szCs w:val="28"/>
        </w:rPr>
      </w:pPr>
      <w:r w:rsidRPr="00BB253A">
        <w:rPr>
          <w:rStyle w:val="22"/>
          <w:rFonts w:eastAsia="Tahoma"/>
        </w:rPr>
        <w:t>Проект межевания территории</w:t>
      </w:r>
    </w:p>
    <w:p w:rsidR="00BB253A" w:rsidRPr="00BB253A" w:rsidRDefault="00BB253A" w:rsidP="00BB253A">
      <w:pPr>
        <w:spacing w:line="360" w:lineRule="auto"/>
        <w:ind w:firstLine="400"/>
        <w:rPr>
          <w:rFonts w:ascii="Times New Roman" w:hAnsi="Times New Roman" w:cs="Times New Roman"/>
          <w:sz w:val="28"/>
          <w:szCs w:val="28"/>
        </w:rPr>
      </w:pPr>
      <w:r w:rsidRPr="00BB253A">
        <w:rPr>
          <w:rFonts w:ascii="Times New Roman" w:hAnsi="Times New Roman" w:cs="Times New Roman"/>
          <w:sz w:val="28"/>
          <w:szCs w:val="28"/>
        </w:rPr>
        <w:t xml:space="preserve">Том </w:t>
      </w:r>
      <w:r w:rsidRPr="00BB253A">
        <w:rPr>
          <w:rFonts w:ascii="Times New Roman" w:hAnsi="Times New Roman" w:cs="Times New Roman"/>
          <w:sz w:val="28"/>
          <w:szCs w:val="28"/>
          <w:lang w:val="en-US" w:eastAsia="en-US" w:bidi="en-US"/>
        </w:rPr>
        <w:t>I</w:t>
      </w:r>
      <w:r w:rsidRPr="00BB253A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BB253A">
        <w:rPr>
          <w:rFonts w:ascii="Times New Roman" w:hAnsi="Times New Roman" w:cs="Times New Roman"/>
          <w:sz w:val="28"/>
          <w:szCs w:val="28"/>
        </w:rPr>
        <w:t>- Основная часть проекта межевания территории</w:t>
      </w:r>
    </w:p>
    <w:p w:rsidR="00BB253A" w:rsidRPr="00BB253A" w:rsidRDefault="00BB253A" w:rsidP="00BB253A">
      <w:pPr>
        <w:spacing w:line="360" w:lineRule="auto"/>
        <w:ind w:firstLine="400"/>
        <w:rPr>
          <w:rFonts w:ascii="Times New Roman" w:hAnsi="Times New Roman" w:cs="Times New Roman"/>
          <w:sz w:val="28"/>
          <w:szCs w:val="28"/>
        </w:rPr>
        <w:sectPr w:rsidR="00BB253A" w:rsidRPr="00BB253A">
          <w:pgSz w:w="11900" w:h="16840"/>
          <w:pgMar w:top="886" w:right="774" w:bottom="886" w:left="1099" w:header="0" w:footer="3" w:gutter="0"/>
          <w:cols w:space="720"/>
          <w:noEndnote/>
          <w:docGrid w:linePitch="360"/>
        </w:sectPr>
      </w:pPr>
      <w:r w:rsidRPr="00BB253A">
        <w:rPr>
          <w:rFonts w:ascii="Times New Roman" w:hAnsi="Times New Roman" w:cs="Times New Roman"/>
          <w:sz w:val="28"/>
          <w:szCs w:val="28"/>
        </w:rPr>
        <w:t xml:space="preserve">Том </w:t>
      </w:r>
      <w:r w:rsidRPr="00BB253A">
        <w:rPr>
          <w:rFonts w:ascii="Times New Roman" w:hAnsi="Times New Roman" w:cs="Times New Roman"/>
          <w:sz w:val="28"/>
          <w:szCs w:val="28"/>
          <w:lang w:val="en-US" w:eastAsia="en-US" w:bidi="en-US"/>
        </w:rPr>
        <w:t>II</w:t>
      </w:r>
      <w:r w:rsidRPr="00BB253A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BB253A">
        <w:rPr>
          <w:rFonts w:ascii="Times New Roman" w:hAnsi="Times New Roman" w:cs="Times New Roman"/>
          <w:sz w:val="28"/>
          <w:szCs w:val="28"/>
        </w:rPr>
        <w:t>- Материалы по обоснованию проекта межевания территории</w:t>
      </w:r>
    </w:p>
    <w:p w:rsidR="00BB253A" w:rsidRPr="00BB253A" w:rsidRDefault="00BB253A" w:rsidP="00BB253A">
      <w:pPr>
        <w:pStyle w:val="40"/>
        <w:shd w:val="clear" w:color="auto" w:fill="auto"/>
        <w:spacing w:after="212" w:line="280" w:lineRule="exact"/>
      </w:pPr>
      <w:r w:rsidRPr="00BB253A">
        <w:lastRenderedPageBreak/>
        <w:t>Состав графических материалов</w:t>
      </w:r>
    </w:p>
    <w:p w:rsidR="003C0DD5" w:rsidRDefault="003C0DD5" w:rsidP="003C0DD5">
      <w:pPr>
        <w:spacing w:after="144" w:line="280" w:lineRule="exact"/>
      </w:pPr>
      <w:r>
        <w:rPr>
          <w:rStyle w:val="23"/>
          <w:rFonts w:eastAsia="Calibri"/>
        </w:rPr>
        <w:t>Основная часть проекта межевания</w:t>
      </w:r>
    </w:p>
    <w:p w:rsidR="003C0DD5" w:rsidRPr="003C0DD5" w:rsidRDefault="003C0DD5" w:rsidP="003C0DD5">
      <w:pPr>
        <w:numPr>
          <w:ilvl w:val="0"/>
          <w:numId w:val="4"/>
        </w:numPr>
        <w:tabs>
          <w:tab w:val="left" w:pos="758"/>
        </w:tabs>
        <w:spacing w:after="248" w:line="365" w:lineRule="exact"/>
        <w:ind w:left="760" w:hanging="360"/>
        <w:rPr>
          <w:rFonts w:ascii="Times New Roman" w:hAnsi="Times New Roman" w:cs="Times New Roman"/>
          <w:sz w:val="28"/>
          <w:szCs w:val="28"/>
        </w:rPr>
      </w:pPr>
      <w:r w:rsidRPr="003C0DD5">
        <w:rPr>
          <w:rFonts w:ascii="Times New Roman" w:hAnsi="Times New Roman" w:cs="Times New Roman"/>
          <w:sz w:val="28"/>
          <w:szCs w:val="28"/>
        </w:rPr>
        <w:t>Границы планируемых и существующих элементов планировочной структуры (б/м).</w:t>
      </w:r>
    </w:p>
    <w:p w:rsidR="003C0DD5" w:rsidRPr="003C0DD5" w:rsidRDefault="003C0DD5" w:rsidP="003C0DD5">
      <w:pPr>
        <w:numPr>
          <w:ilvl w:val="0"/>
          <w:numId w:val="4"/>
        </w:numPr>
        <w:tabs>
          <w:tab w:val="left" w:pos="782"/>
        </w:tabs>
        <w:spacing w:line="280" w:lineRule="exact"/>
        <w:ind w:left="400"/>
        <w:jc w:val="both"/>
        <w:rPr>
          <w:rFonts w:ascii="Times New Roman" w:hAnsi="Times New Roman" w:cs="Times New Roman"/>
          <w:sz w:val="28"/>
          <w:szCs w:val="28"/>
        </w:rPr>
        <w:sectPr w:rsidR="003C0DD5" w:rsidRPr="003C0DD5">
          <w:pgSz w:w="11900" w:h="16840"/>
          <w:pgMar w:top="886" w:right="836" w:bottom="886" w:left="1099" w:header="0" w:footer="3" w:gutter="0"/>
          <w:cols w:space="720"/>
          <w:noEndnote/>
          <w:docGrid w:linePitch="360"/>
        </w:sectPr>
      </w:pPr>
      <w:r w:rsidRPr="003C0DD5">
        <w:rPr>
          <w:rFonts w:ascii="Times New Roman" w:hAnsi="Times New Roman" w:cs="Times New Roman"/>
          <w:sz w:val="28"/>
          <w:szCs w:val="28"/>
        </w:rPr>
        <w:t>Красные линии. Границы изменяемых земельных участков. М 1:500.</w:t>
      </w:r>
    </w:p>
    <w:p w:rsidR="00BB253A" w:rsidRPr="00BB253A" w:rsidRDefault="003C0DD5" w:rsidP="00BB253A">
      <w:pPr>
        <w:spacing w:after="138"/>
        <w:ind w:left="38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ОСН</w:t>
      </w:r>
      <w:r w:rsidR="00BB253A">
        <w:rPr>
          <w:rFonts w:ascii="Times New Roman" w:hAnsi="Times New Roman" w:cs="Times New Roman"/>
          <w:b/>
        </w:rPr>
        <w:t>ОВНАЯ ЧАСТЬ</w:t>
      </w:r>
    </w:p>
    <w:p w:rsidR="00BB253A" w:rsidRPr="00BB253A" w:rsidRDefault="00BB253A" w:rsidP="00483C74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53A">
        <w:rPr>
          <w:rFonts w:ascii="Times New Roman" w:eastAsia="Times New Roman" w:hAnsi="Times New Roman" w:cs="Times New Roman"/>
          <w:sz w:val="28"/>
          <w:szCs w:val="28"/>
        </w:rPr>
        <w:t xml:space="preserve">В основу корректировки проекта </w:t>
      </w:r>
      <w:r w:rsidR="00262266">
        <w:rPr>
          <w:rFonts w:ascii="Times New Roman" w:eastAsia="Times New Roman" w:hAnsi="Times New Roman" w:cs="Times New Roman"/>
          <w:sz w:val="28"/>
          <w:szCs w:val="28"/>
        </w:rPr>
        <w:t>межевания</w:t>
      </w:r>
      <w:r w:rsidRPr="00BB253A">
        <w:rPr>
          <w:rFonts w:ascii="Times New Roman" w:eastAsia="Times New Roman" w:hAnsi="Times New Roman" w:cs="Times New Roman"/>
          <w:sz w:val="28"/>
          <w:szCs w:val="28"/>
        </w:rPr>
        <w:t xml:space="preserve"> положен проект </w:t>
      </w:r>
      <w:r w:rsidR="00262266">
        <w:rPr>
          <w:rFonts w:ascii="Times New Roman" w:eastAsia="Times New Roman" w:hAnsi="Times New Roman" w:cs="Times New Roman"/>
          <w:sz w:val="28"/>
          <w:szCs w:val="28"/>
        </w:rPr>
        <w:t>межевания</w:t>
      </w:r>
      <w:r w:rsidRPr="00BB253A">
        <w:rPr>
          <w:rFonts w:ascii="Times New Roman" w:eastAsia="Times New Roman" w:hAnsi="Times New Roman" w:cs="Times New Roman"/>
          <w:sz w:val="28"/>
          <w:szCs w:val="28"/>
        </w:rPr>
        <w:t xml:space="preserve"> территории, разработанный ООО «Бюро недвижимости и проектирования» в 2018 г.</w:t>
      </w:r>
    </w:p>
    <w:p w:rsidR="00BB253A" w:rsidRPr="00BB253A" w:rsidRDefault="00BB253A" w:rsidP="00483C74">
      <w:pPr>
        <w:spacing w:after="14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53A">
        <w:rPr>
          <w:rFonts w:ascii="Times New Roman" w:hAnsi="Times New Roman" w:cs="Times New Roman"/>
          <w:sz w:val="28"/>
          <w:szCs w:val="28"/>
        </w:rPr>
        <w:t xml:space="preserve">Корректировка проекта </w:t>
      </w:r>
      <w:r w:rsidR="00262266">
        <w:rPr>
          <w:rFonts w:ascii="Times New Roman" w:eastAsia="Times New Roman" w:hAnsi="Times New Roman" w:cs="Times New Roman"/>
          <w:sz w:val="28"/>
          <w:szCs w:val="28"/>
        </w:rPr>
        <w:t>межевания</w:t>
      </w:r>
      <w:r w:rsidRPr="00BB253A">
        <w:rPr>
          <w:rFonts w:ascii="Times New Roman" w:hAnsi="Times New Roman" w:cs="Times New Roman"/>
          <w:sz w:val="28"/>
          <w:szCs w:val="28"/>
        </w:rPr>
        <w:t xml:space="preserve"> выполнена в соответствие с Постановлением Администрации города Батайска № 2469 от 30.12.2019г.</w:t>
      </w:r>
    </w:p>
    <w:p w:rsidR="00BB253A" w:rsidRPr="00BB253A" w:rsidRDefault="00BB253A" w:rsidP="00483C74">
      <w:pPr>
        <w:spacing w:after="14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53A">
        <w:rPr>
          <w:rFonts w:ascii="Times New Roman" w:hAnsi="Times New Roman" w:cs="Times New Roman"/>
          <w:sz w:val="28"/>
          <w:szCs w:val="28"/>
        </w:rPr>
        <w:t xml:space="preserve">Основной целью внесения изменений в проект </w:t>
      </w:r>
      <w:r w:rsidR="00262266">
        <w:rPr>
          <w:rFonts w:ascii="Times New Roman" w:eastAsia="Times New Roman" w:hAnsi="Times New Roman" w:cs="Times New Roman"/>
          <w:sz w:val="28"/>
          <w:szCs w:val="28"/>
        </w:rPr>
        <w:t>межевания</w:t>
      </w:r>
      <w:r w:rsidRPr="00BB253A">
        <w:rPr>
          <w:rFonts w:ascii="Times New Roman" w:hAnsi="Times New Roman" w:cs="Times New Roman"/>
          <w:sz w:val="28"/>
          <w:szCs w:val="28"/>
        </w:rPr>
        <w:t xml:space="preserve"> является изменение границ земельного участка с кадастровым номером 61:46:0011702:68 по адресу: </w:t>
      </w:r>
      <w:proofErr w:type="spellStart"/>
      <w:r w:rsidRPr="00BB253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B253A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BB253A">
        <w:rPr>
          <w:rFonts w:ascii="Times New Roman" w:hAnsi="Times New Roman" w:cs="Times New Roman"/>
          <w:sz w:val="28"/>
          <w:szCs w:val="28"/>
        </w:rPr>
        <w:t>атайск</w:t>
      </w:r>
      <w:proofErr w:type="spellEnd"/>
      <w:r w:rsidRPr="00BB253A">
        <w:rPr>
          <w:rFonts w:ascii="Times New Roman" w:hAnsi="Times New Roman" w:cs="Times New Roman"/>
          <w:sz w:val="28"/>
          <w:szCs w:val="28"/>
        </w:rPr>
        <w:t>, ул. Кирова, 3.</w:t>
      </w:r>
    </w:p>
    <w:p w:rsidR="00BB253A" w:rsidRPr="00BB253A" w:rsidRDefault="00BB253A" w:rsidP="00483C74">
      <w:pPr>
        <w:spacing w:after="252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53A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62266">
        <w:rPr>
          <w:rFonts w:ascii="Times New Roman" w:eastAsia="Times New Roman" w:hAnsi="Times New Roman" w:cs="Times New Roman"/>
          <w:sz w:val="28"/>
          <w:szCs w:val="28"/>
        </w:rPr>
        <w:t>межевания</w:t>
      </w:r>
      <w:r w:rsidRPr="00BB253A">
        <w:rPr>
          <w:rFonts w:ascii="Times New Roman" w:hAnsi="Times New Roman" w:cs="Times New Roman"/>
          <w:sz w:val="28"/>
          <w:szCs w:val="28"/>
        </w:rPr>
        <w:t xml:space="preserve"> определяет основные параметры элементов планировочной структуры, границы зон размещения объектов капитального строительства, а также направление развития рассматриваемой территории, ее функционально-планировочную организацию и основные пути обеспечения транспортной и инженерной инфраструктурой. Проектные решения выполняются на основе анализа инженерных, транспортных, экологических и градостроительных условий, исходя из ресурсного потенциала проектной территории.</w:t>
      </w:r>
    </w:p>
    <w:p w:rsidR="00BB253A" w:rsidRPr="00BB253A" w:rsidRDefault="00BB253A" w:rsidP="00483C74">
      <w:pPr>
        <w:spacing w:after="272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53A">
        <w:rPr>
          <w:rFonts w:ascii="Times New Roman" w:hAnsi="Times New Roman" w:cs="Times New Roman"/>
          <w:sz w:val="28"/>
          <w:szCs w:val="28"/>
        </w:rPr>
        <w:t>В работе использовались следующие проектные материалы:</w:t>
      </w:r>
    </w:p>
    <w:p w:rsidR="00BB253A" w:rsidRPr="00BB253A" w:rsidRDefault="00BB253A" w:rsidP="00BB253A">
      <w:pPr>
        <w:numPr>
          <w:ilvl w:val="0"/>
          <w:numId w:val="2"/>
        </w:numPr>
        <w:tabs>
          <w:tab w:val="left" w:pos="276"/>
        </w:tabs>
        <w:spacing w:after="48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B253A">
        <w:rPr>
          <w:rFonts w:ascii="Times New Roman" w:hAnsi="Times New Roman" w:cs="Times New Roman"/>
          <w:sz w:val="28"/>
          <w:szCs w:val="28"/>
        </w:rPr>
        <w:t xml:space="preserve">Разработанный и утвержденный генеральный план </w:t>
      </w:r>
      <w:proofErr w:type="spellStart"/>
      <w:r w:rsidRPr="00BB253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B253A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BB253A">
        <w:rPr>
          <w:rFonts w:ascii="Times New Roman" w:hAnsi="Times New Roman" w:cs="Times New Roman"/>
          <w:sz w:val="28"/>
          <w:szCs w:val="28"/>
        </w:rPr>
        <w:t>атайска</w:t>
      </w:r>
      <w:proofErr w:type="spellEnd"/>
      <w:r w:rsidRPr="00BB253A">
        <w:rPr>
          <w:rFonts w:ascii="Times New Roman" w:hAnsi="Times New Roman" w:cs="Times New Roman"/>
          <w:sz w:val="28"/>
          <w:szCs w:val="28"/>
        </w:rPr>
        <w:t>.</w:t>
      </w:r>
    </w:p>
    <w:p w:rsidR="00BB253A" w:rsidRPr="00BB253A" w:rsidRDefault="00BB253A" w:rsidP="00BB253A">
      <w:pPr>
        <w:numPr>
          <w:ilvl w:val="0"/>
          <w:numId w:val="2"/>
        </w:numPr>
        <w:tabs>
          <w:tab w:val="left" w:pos="276"/>
        </w:tabs>
        <w:spacing w:line="566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B253A">
        <w:rPr>
          <w:rFonts w:ascii="Times New Roman" w:hAnsi="Times New Roman" w:cs="Times New Roman"/>
          <w:sz w:val="28"/>
          <w:szCs w:val="28"/>
        </w:rPr>
        <w:t xml:space="preserve">ПЗЗ </w:t>
      </w:r>
      <w:proofErr w:type="spellStart"/>
      <w:r w:rsidRPr="00BB253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B253A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BB253A">
        <w:rPr>
          <w:rFonts w:ascii="Times New Roman" w:hAnsi="Times New Roman" w:cs="Times New Roman"/>
          <w:sz w:val="28"/>
          <w:szCs w:val="28"/>
        </w:rPr>
        <w:t>атайска</w:t>
      </w:r>
      <w:proofErr w:type="spellEnd"/>
      <w:r w:rsidRPr="00BB253A">
        <w:rPr>
          <w:rFonts w:ascii="Times New Roman" w:hAnsi="Times New Roman" w:cs="Times New Roman"/>
          <w:sz w:val="28"/>
          <w:szCs w:val="28"/>
        </w:rPr>
        <w:t>.</w:t>
      </w:r>
    </w:p>
    <w:p w:rsidR="00BB253A" w:rsidRDefault="00BB253A" w:rsidP="00BB253A"/>
    <w:p w:rsidR="00BB253A" w:rsidRDefault="00BB253A" w:rsidP="005A723D">
      <w:pPr>
        <w:spacing w:after="138"/>
        <w:ind w:left="380"/>
        <w:jc w:val="center"/>
        <w:rPr>
          <w:rFonts w:ascii="Times New Roman" w:hAnsi="Times New Roman" w:cs="Times New Roman"/>
          <w:b/>
        </w:rPr>
      </w:pPr>
      <w:r w:rsidRPr="00BB253A">
        <w:rPr>
          <w:rFonts w:ascii="Times New Roman" w:hAnsi="Times New Roman" w:cs="Times New Roman"/>
          <w:b/>
        </w:rPr>
        <w:t>РАЗМЕЩЕНИЕ ТЕРРИТОР</w:t>
      </w:r>
      <w:r w:rsidRPr="00DF6C2F">
        <w:rPr>
          <w:rStyle w:val="50"/>
          <w:rFonts w:eastAsia="Tahoma"/>
          <w:bCs w:val="0"/>
          <w:u w:val="none"/>
        </w:rPr>
        <w:t>ИИ</w:t>
      </w:r>
      <w:r w:rsidRPr="00BB253A">
        <w:rPr>
          <w:rFonts w:ascii="Times New Roman" w:hAnsi="Times New Roman" w:cs="Times New Roman"/>
          <w:b/>
        </w:rPr>
        <w:t xml:space="preserve"> ПРОЕКТИРОВАНИЯ В ПЛАНИРОВОЧНОЙ СТРУКТУРЕ ГОРОДА БАТАЙСКА РОСТОВСКОЙ ОБЛАСТИ</w:t>
      </w:r>
    </w:p>
    <w:p w:rsidR="00966711" w:rsidRDefault="00966711" w:rsidP="00262266">
      <w:pPr>
        <w:spacing w:after="138" w:line="276" w:lineRule="auto"/>
        <w:ind w:firstLine="380"/>
        <w:rPr>
          <w:rFonts w:ascii="Times New Roman" w:hAnsi="Times New Roman" w:cs="Times New Roman"/>
          <w:sz w:val="28"/>
          <w:szCs w:val="28"/>
        </w:rPr>
      </w:pPr>
      <w:r w:rsidRPr="00966711">
        <w:rPr>
          <w:rFonts w:ascii="Times New Roman" w:hAnsi="Times New Roman" w:cs="Times New Roman"/>
          <w:sz w:val="28"/>
          <w:szCs w:val="28"/>
        </w:rPr>
        <w:t>Проектируемая территория расположена  в центральной части города Батайска.</w:t>
      </w:r>
    </w:p>
    <w:p w:rsidR="00966711" w:rsidRPr="008E543E" w:rsidRDefault="00966711" w:rsidP="00966711">
      <w:pPr>
        <w:spacing w:line="590" w:lineRule="exact"/>
        <w:ind w:left="38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8E543E">
        <w:rPr>
          <w:rFonts w:ascii="Times New Roman" w:hAnsi="Times New Roman" w:cs="Times New Roman"/>
          <w:sz w:val="28"/>
          <w:szCs w:val="28"/>
        </w:rPr>
        <w:t>Территория проектирования ограничена:</w:t>
      </w:r>
    </w:p>
    <w:p w:rsidR="00966711" w:rsidRPr="008E543E" w:rsidRDefault="00966711" w:rsidP="00966711">
      <w:pPr>
        <w:numPr>
          <w:ilvl w:val="0"/>
          <w:numId w:val="2"/>
        </w:numPr>
        <w:tabs>
          <w:tab w:val="left" w:pos="275"/>
        </w:tabs>
        <w:spacing w:line="59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E543E">
        <w:rPr>
          <w:rFonts w:ascii="Times New Roman" w:hAnsi="Times New Roman" w:cs="Times New Roman"/>
          <w:sz w:val="28"/>
          <w:szCs w:val="28"/>
        </w:rPr>
        <w:t>С севера - ул. Кирова:</w:t>
      </w:r>
    </w:p>
    <w:p w:rsidR="00966711" w:rsidRPr="008E543E" w:rsidRDefault="00966711" w:rsidP="00966711">
      <w:pPr>
        <w:numPr>
          <w:ilvl w:val="0"/>
          <w:numId w:val="2"/>
        </w:numPr>
        <w:tabs>
          <w:tab w:val="left" w:pos="275"/>
        </w:tabs>
        <w:spacing w:line="59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E543E">
        <w:rPr>
          <w:rFonts w:ascii="Times New Roman" w:hAnsi="Times New Roman" w:cs="Times New Roman"/>
          <w:sz w:val="28"/>
          <w:szCs w:val="28"/>
        </w:rPr>
        <w:t>С запада - существующи</w:t>
      </w:r>
      <w:r w:rsidR="007B4F97">
        <w:rPr>
          <w:rFonts w:ascii="Times New Roman" w:hAnsi="Times New Roman" w:cs="Times New Roman"/>
          <w:sz w:val="28"/>
          <w:szCs w:val="28"/>
        </w:rPr>
        <w:t>ми</w:t>
      </w:r>
      <w:r w:rsidRPr="008E543E">
        <w:rPr>
          <w:rFonts w:ascii="Times New Roman" w:hAnsi="Times New Roman" w:cs="Times New Roman"/>
          <w:sz w:val="28"/>
          <w:szCs w:val="28"/>
        </w:rPr>
        <w:t xml:space="preserve"> </w:t>
      </w:r>
      <w:r w:rsidR="00F96CB4">
        <w:rPr>
          <w:rFonts w:ascii="Times New Roman" w:hAnsi="Times New Roman" w:cs="Times New Roman"/>
          <w:sz w:val="28"/>
          <w:szCs w:val="28"/>
        </w:rPr>
        <w:t>магазин</w:t>
      </w:r>
      <w:r w:rsidR="007B4F97">
        <w:rPr>
          <w:rFonts w:ascii="Times New Roman" w:hAnsi="Times New Roman" w:cs="Times New Roman"/>
          <w:sz w:val="28"/>
          <w:szCs w:val="28"/>
        </w:rPr>
        <w:t>ами</w:t>
      </w:r>
      <w:r w:rsidR="00F96CB4">
        <w:rPr>
          <w:rFonts w:ascii="Times New Roman" w:hAnsi="Times New Roman" w:cs="Times New Roman"/>
          <w:sz w:val="28"/>
          <w:szCs w:val="28"/>
        </w:rPr>
        <w:t>;</w:t>
      </w:r>
    </w:p>
    <w:p w:rsidR="00966711" w:rsidRDefault="00966711" w:rsidP="00966711">
      <w:pPr>
        <w:numPr>
          <w:ilvl w:val="0"/>
          <w:numId w:val="2"/>
        </w:numPr>
        <w:tabs>
          <w:tab w:val="left" w:pos="275"/>
        </w:tabs>
        <w:spacing w:line="59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E543E">
        <w:rPr>
          <w:rFonts w:ascii="Times New Roman" w:hAnsi="Times New Roman" w:cs="Times New Roman"/>
          <w:sz w:val="28"/>
          <w:szCs w:val="28"/>
        </w:rPr>
        <w:t xml:space="preserve">С юга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E54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земельными участками для размещения многоквартирного жилого дома</w:t>
      </w:r>
      <w:r w:rsidRPr="008E543E">
        <w:rPr>
          <w:rFonts w:ascii="Times New Roman" w:hAnsi="Times New Roman" w:cs="Times New Roman"/>
          <w:sz w:val="28"/>
          <w:szCs w:val="28"/>
        </w:rPr>
        <w:t>;</w:t>
      </w:r>
    </w:p>
    <w:p w:rsidR="00966711" w:rsidRPr="008E543E" w:rsidRDefault="00966711" w:rsidP="00966711">
      <w:pPr>
        <w:spacing w:line="280" w:lineRule="exact"/>
        <w:ind w:left="380"/>
        <w:jc w:val="both"/>
        <w:rPr>
          <w:rFonts w:ascii="Times New Roman" w:hAnsi="Times New Roman" w:cs="Times New Roman"/>
          <w:sz w:val="28"/>
          <w:szCs w:val="28"/>
        </w:rPr>
      </w:pPr>
    </w:p>
    <w:p w:rsidR="00966711" w:rsidRPr="008E543E" w:rsidRDefault="00966711" w:rsidP="00966711">
      <w:pPr>
        <w:numPr>
          <w:ilvl w:val="0"/>
          <w:numId w:val="2"/>
        </w:numPr>
        <w:tabs>
          <w:tab w:val="left" w:pos="275"/>
        </w:tabs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E543E">
        <w:rPr>
          <w:rFonts w:ascii="Times New Roman" w:hAnsi="Times New Roman" w:cs="Times New Roman"/>
          <w:sz w:val="28"/>
          <w:szCs w:val="28"/>
        </w:rPr>
        <w:t xml:space="preserve">С востока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E54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пер. </w:t>
      </w:r>
      <w:proofErr w:type="gramStart"/>
      <w:r>
        <w:rPr>
          <w:rFonts w:ascii="Times New Roman" w:hAnsi="Times New Roman" w:cs="Times New Roman"/>
          <w:sz w:val="28"/>
          <w:szCs w:val="28"/>
        </w:rPr>
        <w:t>Книжный</w:t>
      </w:r>
      <w:proofErr w:type="gramEnd"/>
      <w:r w:rsidRPr="008E543E">
        <w:rPr>
          <w:rFonts w:ascii="Times New Roman" w:hAnsi="Times New Roman" w:cs="Times New Roman"/>
          <w:sz w:val="28"/>
          <w:szCs w:val="28"/>
        </w:rPr>
        <w:t>.</w:t>
      </w:r>
    </w:p>
    <w:p w:rsidR="00BB253A" w:rsidRPr="008E543E" w:rsidRDefault="00BB253A" w:rsidP="001D18B8">
      <w:pPr>
        <w:spacing w:after="764" w:line="370" w:lineRule="exac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543E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7B4F97">
        <w:rPr>
          <w:rFonts w:ascii="Times New Roman" w:hAnsi="Times New Roman" w:cs="Times New Roman"/>
          <w:sz w:val="28"/>
          <w:szCs w:val="28"/>
        </w:rPr>
        <w:t xml:space="preserve"> с</w:t>
      </w:r>
      <w:r w:rsidRPr="008E543E">
        <w:rPr>
          <w:rFonts w:ascii="Times New Roman" w:hAnsi="Times New Roman" w:cs="Times New Roman"/>
          <w:sz w:val="28"/>
          <w:szCs w:val="28"/>
        </w:rPr>
        <w:t xml:space="preserve"> </w:t>
      </w:r>
      <w:r w:rsidR="007B4F97" w:rsidRPr="00BB253A">
        <w:rPr>
          <w:rFonts w:ascii="Times New Roman" w:hAnsi="Times New Roman" w:cs="Times New Roman"/>
          <w:sz w:val="28"/>
          <w:szCs w:val="28"/>
        </w:rPr>
        <w:t>кадастровым номером 61:46:0011702:68</w:t>
      </w:r>
      <w:r w:rsidRPr="008E543E">
        <w:rPr>
          <w:rFonts w:ascii="Times New Roman" w:hAnsi="Times New Roman" w:cs="Times New Roman"/>
          <w:sz w:val="28"/>
          <w:szCs w:val="28"/>
        </w:rPr>
        <w:t xml:space="preserve"> по адресу: Ростовская область, </w:t>
      </w:r>
      <w:proofErr w:type="spellStart"/>
      <w:r w:rsidRPr="008E543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8E543E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8E543E">
        <w:rPr>
          <w:rFonts w:ascii="Times New Roman" w:hAnsi="Times New Roman" w:cs="Times New Roman"/>
          <w:sz w:val="28"/>
          <w:szCs w:val="28"/>
        </w:rPr>
        <w:t>атайск</w:t>
      </w:r>
      <w:proofErr w:type="spellEnd"/>
      <w:r w:rsidRPr="008E543E">
        <w:rPr>
          <w:rFonts w:ascii="Times New Roman" w:hAnsi="Times New Roman" w:cs="Times New Roman"/>
          <w:sz w:val="28"/>
          <w:szCs w:val="28"/>
        </w:rPr>
        <w:t xml:space="preserve">, ул. Кирова, </w:t>
      </w:r>
      <w:r w:rsidR="007B4F97">
        <w:rPr>
          <w:rFonts w:ascii="Times New Roman" w:hAnsi="Times New Roman" w:cs="Times New Roman"/>
          <w:sz w:val="28"/>
          <w:szCs w:val="28"/>
        </w:rPr>
        <w:t xml:space="preserve">3, с видом разрешенного </w:t>
      </w:r>
      <w:r w:rsidR="007B4F97">
        <w:rPr>
          <w:rFonts w:ascii="Times New Roman" w:hAnsi="Times New Roman" w:cs="Times New Roman"/>
          <w:sz w:val="28"/>
          <w:szCs w:val="28"/>
        </w:rPr>
        <w:lastRenderedPageBreak/>
        <w:t>использования: под зданиями магазинов № 118, 133 и з</w:t>
      </w:r>
      <w:r w:rsidR="007B4F97" w:rsidRPr="008E543E">
        <w:rPr>
          <w:rFonts w:ascii="Times New Roman" w:hAnsi="Times New Roman" w:cs="Times New Roman"/>
          <w:sz w:val="28"/>
          <w:szCs w:val="28"/>
        </w:rPr>
        <w:t>емельный участок</w:t>
      </w:r>
      <w:r w:rsidR="007B4F97">
        <w:rPr>
          <w:rFonts w:ascii="Times New Roman" w:hAnsi="Times New Roman" w:cs="Times New Roman"/>
          <w:sz w:val="28"/>
          <w:szCs w:val="28"/>
        </w:rPr>
        <w:t xml:space="preserve"> с</w:t>
      </w:r>
      <w:r w:rsidR="007B4F97" w:rsidRPr="008E543E">
        <w:rPr>
          <w:rFonts w:ascii="Times New Roman" w:hAnsi="Times New Roman" w:cs="Times New Roman"/>
          <w:sz w:val="28"/>
          <w:szCs w:val="28"/>
        </w:rPr>
        <w:t xml:space="preserve"> </w:t>
      </w:r>
      <w:r w:rsidR="007B4F97" w:rsidRPr="00BB253A">
        <w:rPr>
          <w:rFonts w:ascii="Times New Roman" w:hAnsi="Times New Roman" w:cs="Times New Roman"/>
          <w:sz w:val="28"/>
          <w:szCs w:val="28"/>
        </w:rPr>
        <w:t>кадастровым номером 61:46:0011702:</w:t>
      </w:r>
      <w:r w:rsidR="007B4F97">
        <w:rPr>
          <w:rFonts w:ascii="Times New Roman" w:hAnsi="Times New Roman" w:cs="Times New Roman"/>
          <w:sz w:val="28"/>
          <w:szCs w:val="28"/>
        </w:rPr>
        <w:t xml:space="preserve">2237 </w:t>
      </w:r>
      <w:r w:rsidR="007B4F97" w:rsidRPr="008E543E">
        <w:rPr>
          <w:rFonts w:ascii="Times New Roman" w:hAnsi="Times New Roman" w:cs="Times New Roman"/>
          <w:sz w:val="28"/>
          <w:szCs w:val="28"/>
        </w:rPr>
        <w:t xml:space="preserve">по адресу: Ростовская область, </w:t>
      </w:r>
      <w:proofErr w:type="spellStart"/>
      <w:r w:rsidR="007B4F97" w:rsidRPr="008E543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7B4F97" w:rsidRPr="008E543E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7B4F97" w:rsidRPr="008E543E">
        <w:rPr>
          <w:rFonts w:ascii="Times New Roman" w:hAnsi="Times New Roman" w:cs="Times New Roman"/>
          <w:sz w:val="28"/>
          <w:szCs w:val="28"/>
        </w:rPr>
        <w:t>атайск</w:t>
      </w:r>
      <w:proofErr w:type="spellEnd"/>
      <w:r w:rsidR="007B4F97" w:rsidRPr="008E543E">
        <w:rPr>
          <w:rFonts w:ascii="Times New Roman" w:hAnsi="Times New Roman" w:cs="Times New Roman"/>
          <w:sz w:val="28"/>
          <w:szCs w:val="28"/>
        </w:rPr>
        <w:t xml:space="preserve">, ул. Кирова, </w:t>
      </w:r>
      <w:r w:rsidR="007B4F97">
        <w:rPr>
          <w:rFonts w:ascii="Times New Roman" w:hAnsi="Times New Roman" w:cs="Times New Roman"/>
          <w:sz w:val="28"/>
          <w:szCs w:val="28"/>
        </w:rPr>
        <w:t>3Г</w:t>
      </w:r>
      <w:r w:rsidR="007B4F97" w:rsidRPr="008E543E">
        <w:rPr>
          <w:rFonts w:ascii="Times New Roman" w:hAnsi="Times New Roman" w:cs="Times New Roman"/>
          <w:sz w:val="28"/>
          <w:szCs w:val="28"/>
        </w:rPr>
        <w:t xml:space="preserve">, </w:t>
      </w:r>
      <w:r w:rsidR="007B4F97">
        <w:rPr>
          <w:rFonts w:ascii="Times New Roman" w:hAnsi="Times New Roman" w:cs="Times New Roman"/>
          <w:sz w:val="28"/>
          <w:szCs w:val="28"/>
        </w:rPr>
        <w:t xml:space="preserve">с видом разрешенного использования: торговые павильоны </w:t>
      </w:r>
      <w:r w:rsidR="007B4F97" w:rsidRPr="008E543E">
        <w:rPr>
          <w:rFonts w:ascii="Times New Roman" w:hAnsi="Times New Roman" w:cs="Times New Roman"/>
          <w:sz w:val="28"/>
          <w:szCs w:val="28"/>
        </w:rPr>
        <w:t>находятся в частной собственности</w:t>
      </w:r>
      <w:r w:rsidRPr="008E543E">
        <w:rPr>
          <w:rFonts w:ascii="Times New Roman" w:hAnsi="Times New Roman" w:cs="Times New Roman"/>
          <w:sz w:val="28"/>
          <w:szCs w:val="28"/>
        </w:rPr>
        <w:t xml:space="preserve">. </w:t>
      </w:r>
      <w:r w:rsidR="00342B06">
        <w:rPr>
          <w:rFonts w:ascii="Times New Roman" w:hAnsi="Times New Roman" w:cs="Times New Roman"/>
          <w:sz w:val="28"/>
          <w:szCs w:val="28"/>
        </w:rPr>
        <w:t xml:space="preserve">Данные земельные участки, </w:t>
      </w:r>
      <w:proofErr w:type="gramStart"/>
      <w:r w:rsidR="00342B06">
        <w:rPr>
          <w:rFonts w:ascii="Times New Roman" w:hAnsi="Times New Roman" w:cs="Times New Roman"/>
          <w:sz w:val="28"/>
          <w:szCs w:val="28"/>
        </w:rPr>
        <w:t>согласно правил</w:t>
      </w:r>
      <w:proofErr w:type="gramEnd"/>
      <w:r w:rsidR="00342B06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города Батайска</w:t>
      </w:r>
      <w:r w:rsidRPr="008E543E">
        <w:rPr>
          <w:rFonts w:ascii="Times New Roman" w:hAnsi="Times New Roman" w:cs="Times New Roman"/>
          <w:sz w:val="28"/>
          <w:szCs w:val="28"/>
        </w:rPr>
        <w:t xml:space="preserve"> расположен</w:t>
      </w:r>
      <w:r w:rsidR="00342B06">
        <w:rPr>
          <w:rFonts w:ascii="Times New Roman" w:hAnsi="Times New Roman" w:cs="Times New Roman"/>
          <w:sz w:val="28"/>
          <w:szCs w:val="28"/>
        </w:rPr>
        <w:t>ы</w:t>
      </w:r>
      <w:r w:rsidRPr="008E543E">
        <w:rPr>
          <w:rFonts w:ascii="Times New Roman" w:hAnsi="Times New Roman" w:cs="Times New Roman"/>
          <w:sz w:val="28"/>
          <w:szCs w:val="28"/>
        </w:rPr>
        <w:t xml:space="preserve"> в территориальной зоне Д.3 «Зона административно-делового центра». </w:t>
      </w:r>
    </w:p>
    <w:p w:rsidR="00BB253A" w:rsidRPr="008E543E" w:rsidRDefault="00BB253A" w:rsidP="001D18B8">
      <w:pPr>
        <w:spacing w:after="200" w:line="240" w:lineRule="exact"/>
        <w:ind w:firstLine="426"/>
        <w:rPr>
          <w:rFonts w:ascii="Times New Roman" w:hAnsi="Times New Roman" w:cs="Times New Roman"/>
          <w:b/>
        </w:rPr>
      </w:pPr>
      <w:r w:rsidRPr="008E543E">
        <w:rPr>
          <w:rFonts w:ascii="Times New Roman" w:hAnsi="Times New Roman" w:cs="Times New Roman"/>
          <w:b/>
        </w:rPr>
        <w:t>СОВРЕМЕННОЕ ИСПОЛЬЗОВАНИЕ ТЕРРИТОРИИ ПРОЕКТИРОВАНИЯ</w:t>
      </w:r>
    </w:p>
    <w:p w:rsidR="00BB253A" w:rsidRDefault="002D2BAF" w:rsidP="005A723D">
      <w:pPr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границах проекта </w:t>
      </w:r>
      <w:r w:rsidR="000B4C40">
        <w:rPr>
          <w:rFonts w:ascii="Times New Roman" w:eastAsia="Times New Roman" w:hAnsi="Times New Roman" w:cs="Times New Roman"/>
          <w:sz w:val="28"/>
          <w:szCs w:val="28"/>
        </w:rPr>
        <w:t>межевания</w:t>
      </w:r>
      <w:r>
        <w:rPr>
          <w:rFonts w:ascii="Times New Roman" w:hAnsi="Times New Roman" w:cs="Times New Roman"/>
          <w:sz w:val="28"/>
          <w:szCs w:val="28"/>
        </w:rPr>
        <w:t xml:space="preserve"> территории корректировке подлежат земельный участок с</w:t>
      </w:r>
      <w:r w:rsidRPr="008E543E">
        <w:rPr>
          <w:rFonts w:ascii="Times New Roman" w:hAnsi="Times New Roman" w:cs="Times New Roman"/>
          <w:sz w:val="28"/>
          <w:szCs w:val="28"/>
        </w:rPr>
        <w:t xml:space="preserve"> </w:t>
      </w:r>
      <w:r w:rsidRPr="00BB253A">
        <w:rPr>
          <w:rFonts w:ascii="Times New Roman" w:hAnsi="Times New Roman" w:cs="Times New Roman"/>
          <w:sz w:val="28"/>
          <w:szCs w:val="28"/>
        </w:rPr>
        <w:t>кадастровым номером 61:46:0011702:68</w:t>
      </w:r>
      <w:r>
        <w:rPr>
          <w:rFonts w:ascii="Times New Roman" w:hAnsi="Times New Roman" w:cs="Times New Roman"/>
          <w:sz w:val="28"/>
          <w:szCs w:val="28"/>
        </w:rPr>
        <w:t xml:space="preserve"> и з</w:t>
      </w:r>
      <w:r w:rsidRPr="008E543E">
        <w:rPr>
          <w:rFonts w:ascii="Times New Roman" w:hAnsi="Times New Roman" w:cs="Times New Roman"/>
          <w:sz w:val="28"/>
          <w:szCs w:val="28"/>
        </w:rPr>
        <w:t>емельный участок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8E543E">
        <w:rPr>
          <w:rFonts w:ascii="Times New Roman" w:hAnsi="Times New Roman" w:cs="Times New Roman"/>
          <w:sz w:val="28"/>
          <w:szCs w:val="28"/>
        </w:rPr>
        <w:t xml:space="preserve"> </w:t>
      </w:r>
      <w:r w:rsidRPr="00BB253A">
        <w:rPr>
          <w:rFonts w:ascii="Times New Roman" w:hAnsi="Times New Roman" w:cs="Times New Roman"/>
          <w:sz w:val="28"/>
          <w:szCs w:val="28"/>
        </w:rPr>
        <w:t>кадастровым номером 61:46:0011702:</w:t>
      </w:r>
      <w:r>
        <w:rPr>
          <w:rFonts w:ascii="Times New Roman" w:hAnsi="Times New Roman" w:cs="Times New Roman"/>
          <w:sz w:val="28"/>
          <w:szCs w:val="28"/>
        </w:rPr>
        <w:t>2237</w:t>
      </w:r>
      <w:r w:rsidR="009C4B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которых расположены объекты торговли</w:t>
      </w:r>
      <w:r w:rsidR="00BB253A" w:rsidRPr="008E543E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территории проходят инженерные коммуникации. </w:t>
      </w:r>
      <w:r w:rsidRPr="006979E5">
        <w:rPr>
          <w:rFonts w:ascii="Times New Roman" w:hAnsi="Times New Roman" w:cs="Times New Roman"/>
          <w:sz w:val="28"/>
          <w:szCs w:val="28"/>
        </w:rPr>
        <w:t>Растительность скудная, з</w:t>
      </w:r>
      <w:r w:rsidR="006979E5" w:rsidRPr="006979E5">
        <w:rPr>
          <w:rFonts w:ascii="Times New Roman" w:hAnsi="Times New Roman" w:cs="Times New Roman"/>
          <w:sz w:val="28"/>
          <w:szCs w:val="28"/>
        </w:rPr>
        <w:t>е</w:t>
      </w:r>
      <w:r w:rsidRPr="006979E5">
        <w:rPr>
          <w:rFonts w:ascii="Times New Roman" w:hAnsi="Times New Roman" w:cs="Times New Roman"/>
          <w:sz w:val="28"/>
          <w:szCs w:val="28"/>
        </w:rPr>
        <w:t>ленные насаждения ценных пород отсутствуют.</w:t>
      </w:r>
    </w:p>
    <w:p w:rsidR="005A723D" w:rsidRDefault="005A723D" w:rsidP="001D18B8">
      <w:pPr>
        <w:spacing w:after="148" w:line="240" w:lineRule="exact"/>
        <w:ind w:firstLine="426"/>
        <w:jc w:val="center"/>
        <w:rPr>
          <w:rFonts w:ascii="Times New Roman" w:hAnsi="Times New Roman" w:cs="Times New Roman"/>
          <w:b/>
        </w:rPr>
      </w:pPr>
    </w:p>
    <w:p w:rsidR="00BB253A" w:rsidRPr="008E543E" w:rsidRDefault="00BB253A" w:rsidP="001D18B8">
      <w:pPr>
        <w:spacing w:after="148" w:line="240" w:lineRule="exact"/>
        <w:ind w:firstLine="426"/>
        <w:jc w:val="center"/>
        <w:rPr>
          <w:rFonts w:ascii="Times New Roman" w:hAnsi="Times New Roman" w:cs="Times New Roman"/>
          <w:b/>
        </w:rPr>
      </w:pPr>
      <w:r w:rsidRPr="008E543E">
        <w:rPr>
          <w:rFonts w:ascii="Times New Roman" w:hAnsi="Times New Roman" w:cs="Times New Roman"/>
          <w:b/>
        </w:rPr>
        <w:t>ПЛАНИРОВОЧНЫЕ ОГРАНИЧЕНИЯ</w:t>
      </w:r>
    </w:p>
    <w:p w:rsidR="00BB253A" w:rsidRPr="008E543E" w:rsidRDefault="00BB253A" w:rsidP="00483C74">
      <w:pPr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543E">
        <w:rPr>
          <w:rFonts w:ascii="Times New Roman" w:hAnsi="Times New Roman" w:cs="Times New Roman"/>
          <w:sz w:val="28"/>
          <w:szCs w:val="28"/>
        </w:rPr>
        <w:t xml:space="preserve">Данный раздел проекта </w:t>
      </w:r>
      <w:r w:rsidR="000B4C40">
        <w:rPr>
          <w:rFonts w:ascii="Times New Roman" w:eastAsia="Times New Roman" w:hAnsi="Times New Roman" w:cs="Times New Roman"/>
          <w:sz w:val="28"/>
          <w:szCs w:val="28"/>
        </w:rPr>
        <w:t>межевания</w:t>
      </w:r>
      <w:r w:rsidRPr="008E543E">
        <w:rPr>
          <w:rFonts w:ascii="Times New Roman" w:hAnsi="Times New Roman" w:cs="Times New Roman"/>
          <w:sz w:val="28"/>
          <w:szCs w:val="28"/>
        </w:rPr>
        <w:t xml:space="preserve"> территории выполнен в соответствие с утвержденным Администрацией города </w:t>
      </w:r>
      <w:r w:rsidR="009C4B73">
        <w:rPr>
          <w:rFonts w:ascii="Times New Roman" w:hAnsi="Times New Roman" w:cs="Times New Roman"/>
          <w:sz w:val="28"/>
          <w:szCs w:val="28"/>
        </w:rPr>
        <w:t>Батайска</w:t>
      </w:r>
      <w:r w:rsidRPr="008E543E">
        <w:rPr>
          <w:rFonts w:ascii="Times New Roman" w:hAnsi="Times New Roman" w:cs="Times New Roman"/>
          <w:sz w:val="28"/>
          <w:szCs w:val="28"/>
        </w:rPr>
        <w:t xml:space="preserve"> проектом планировки от </w:t>
      </w:r>
      <w:r w:rsidR="009C4B73">
        <w:rPr>
          <w:rFonts w:ascii="Times New Roman" w:hAnsi="Times New Roman" w:cs="Times New Roman"/>
          <w:sz w:val="28"/>
          <w:szCs w:val="28"/>
        </w:rPr>
        <w:t>20</w:t>
      </w:r>
      <w:r w:rsidRPr="008E543E">
        <w:rPr>
          <w:rFonts w:ascii="Times New Roman" w:hAnsi="Times New Roman" w:cs="Times New Roman"/>
          <w:sz w:val="28"/>
          <w:szCs w:val="28"/>
        </w:rPr>
        <w:t>.0</w:t>
      </w:r>
      <w:r w:rsidR="009C4B73">
        <w:rPr>
          <w:rFonts w:ascii="Times New Roman" w:hAnsi="Times New Roman" w:cs="Times New Roman"/>
          <w:sz w:val="28"/>
          <w:szCs w:val="28"/>
        </w:rPr>
        <w:t>7</w:t>
      </w:r>
      <w:r w:rsidRPr="008E543E">
        <w:rPr>
          <w:rFonts w:ascii="Times New Roman" w:hAnsi="Times New Roman" w:cs="Times New Roman"/>
          <w:sz w:val="28"/>
          <w:szCs w:val="28"/>
        </w:rPr>
        <w:t>.201</w:t>
      </w:r>
      <w:r w:rsidR="009C4B73">
        <w:rPr>
          <w:rFonts w:ascii="Times New Roman" w:hAnsi="Times New Roman" w:cs="Times New Roman"/>
          <w:sz w:val="28"/>
          <w:szCs w:val="28"/>
        </w:rPr>
        <w:t>8</w:t>
      </w:r>
      <w:r w:rsidRPr="008E543E">
        <w:rPr>
          <w:rFonts w:ascii="Times New Roman" w:hAnsi="Times New Roman" w:cs="Times New Roman"/>
          <w:sz w:val="28"/>
          <w:szCs w:val="28"/>
        </w:rPr>
        <w:t xml:space="preserve"> №</w:t>
      </w:r>
      <w:r w:rsidR="009C4B73">
        <w:rPr>
          <w:rFonts w:ascii="Times New Roman" w:hAnsi="Times New Roman" w:cs="Times New Roman"/>
          <w:sz w:val="28"/>
          <w:szCs w:val="28"/>
        </w:rPr>
        <w:t xml:space="preserve"> 1126</w:t>
      </w:r>
      <w:r w:rsidRPr="008E543E">
        <w:rPr>
          <w:rFonts w:ascii="Times New Roman" w:hAnsi="Times New Roman" w:cs="Times New Roman"/>
          <w:sz w:val="28"/>
          <w:szCs w:val="28"/>
        </w:rPr>
        <w:t xml:space="preserve"> и не подлежит корректировке.</w:t>
      </w:r>
    </w:p>
    <w:p w:rsidR="00BB253A" w:rsidRDefault="00BB253A" w:rsidP="00483C74">
      <w:pPr>
        <w:spacing w:line="370" w:lineRule="exac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543E">
        <w:rPr>
          <w:rFonts w:ascii="Times New Roman" w:hAnsi="Times New Roman" w:cs="Times New Roman"/>
          <w:sz w:val="28"/>
          <w:szCs w:val="28"/>
        </w:rPr>
        <w:t>Проектируемая территория не имеет зон с особыми условиями использования. Зоны с особыми условиями использования территории находятся за границей образуемого участка. Зон</w:t>
      </w:r>
      <w:r w:rsidR="009C4B73">
        <w:rPr>
          <w:rFonts w:ascii="Times New Roman" w:hAnsi="Times New Roman" w:cs="Times New Roman"/>
          <w:sz w:val="28"/>
          <w:szCs w:val="28"/>
        </w:rPr>
        <w:t>ы</w:t>
      </w:r>
      <w:r w:rsidRPr="008E543E">
        <w:rPr>
          <w:rFonts w:ascii="Times New Roman" w:hAnsi="Times New Roman" w:cs="Times New Roman"/>
          <w:sz w:val="28"/>
          <w:szCs w:val="28"/>
        </w:rPr>
        <w:t xml:space="preserve"> планируемого размещения объектов федерального значения, объектов регионального значе</w:t>
      </w:r>
      <w:r w:rsidR="00AE490A">
        <w:rPr>
          <w:rFonts w:ascii="Times New Roman" w:hAnsi="Times New Roman" w:cs="Times New Roman"/>
          <w:sz w:val="28"/>
          <w:szCs w:val="28"/>
        </w:rPr>
        <w:t xml:space="preserve">ния, объектов местного значения </w:t>
      </w:r>
      <w:r w:rsidRPr="008E543E">
        <w:rPr>
          <w:rFonts w:ascii="Times New Roman" w:hAnsi="Times New Roman" w:cs="Times New Roman"/>
          <w:sz w:val="28"/>
          <w:szCs w:val="28"/>
        </w:rPr>
        <w:t xml:space="preserve">- </w:t>
      </w:r>
      <w:r w:rsidR="009C4B73">
        <w:rPr>
          <w:rFonts w:ascii="Times New Roman" w:hAnsi="Times New Roman" w:cs="Times New Roman"/>
          <w:sz w:val="28"/>
          <w:szCs w:val="28"/>
        </w:rPr>
        <w:t>отсутствуют</w:t>
      </w:r>
      <w:r w:rsidRPr="008E543E">
        <w:rPr>
          <w:rFonts w:ascii="Times New Roman" w:hAnsi="Times New Roman" w:cs="Times New Roman"/>
          <w:sz w:val="28"/>
          <w:szCs w:val="28"/>
        </w:rPr>
        <w:t>.</w:t>
      </w:r>
    </w:p>
    <w:p w:rsidR="001D18B8" w:rsidRDefault="001D18B8" w:rsidP="009C4B73">
      <w:pPr>
        <w:spacing w:line="370" w:lineRule="exact"/>
        <w:ind w:left="380" w:firstLine="720"/>
        <w:rPr>
          <w:rFonts w:ascii="Times New Roman" w:hAnsi="Times New Roman" w:cs="Times New Roman"/>
          <w:sz w:val="28"/>
          <w:szCs w:val="28"/>
        </w:rPr>
      </w:pPr>
    </w:p>
    <w:p w:rsidR="001D18B8" w:rsidRDefault="001D18B8" w:rsidP="009C4B73">
      <w:pPr>
        <w:spacing w:line="370" w:lineRule="exact"/>
        <w:ind w:left="380" w:firstLine="720"/>
        <w:rPr>
          <w:rFonts w:ascii="Times New Roman" w:hAnsi="Times New Roman" w:cs="Times New Roman"/>
          <w:sz w:val="28"/>
          <w:szCs w:val="28"/>
        </w:rPr>
      </w:pPr>
    </w:p>
    <w:p w:rsidR="006F6BC2" w:rsidRPr="006F6BC2" w:rsidRDefault="006F6BC2" w:rsidP="005A723D">
      <w:pPr>
        <w:spacing w:after="173"/>
        <w:jc w:val="center"/>
        <w:rPr>
          <w:rFonts w:ascii="Times New Roman" w:hAnsi="Times New Roman" w:cs="Times New Roman"/>
          <w:b/>
        </w:rPr>
      </w:pPr>
      <w:r w:rsidRPr="006F6BC2">
        <w:rPr>
          <w:rFonts w:ascii="Times New Roman" w:hAnsi="Times New Roman" w:cs="Times New Roman"/>
          <w:b/>
        </w:rPr>
        <w:t>ОСНОВНЫЕ НАПРАВЛЕНИЯ РАЗВИТИЯ ПЛАНИРОВОЧНОЙ И ФУНКЦИОНАЛЬНОЙ СТРУКТУРЫ ТЕРРИТОР</w:t>
      </w:r>
      <w:r w:rsidRPr="006F6BC2">
        <w:rPr>
          <w:rStyle w:val="50"/>
          <w:rFonts w:eastAsia="Tahoma"/>
          <w:bCs w:val="0"/>
          <w:u w:val="none"/>
        </w:rPr>
        <w:t>ИИ</w:t>
      </w:r>
    </w:p>
    <w:p w:rsidR="00AD1D91" w:rsidRPr="00AD1D91" w:rsidRDefault="00AD1D91" w:rsidP="00FD39F2">
      <w:pPr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1D91">
        <w:rPr>
          <w:rFonts w:ascii="Times New Roman" w:hAnsi="Times New Roman" w:cs="Times New Roman"/>
          <w:sz w:val="28"/>
          <w:szCs w:val="28"/>
        </w:rPr>
        <w:t xml:space="preserve">Согласно Правилам землепользования и застройки муниципального образования «Город Батайск», утвержденных решением </w:t>
      </w:r>
      <w:proofErr w:type="spellStart"/>
      <w:r w:rsidRPr="00AD1D91">
        <w:rPr>
          <w:rFonts w:ascii="Times New Roman" w:hAnsi="Times New Roman" w:cs="Times New Roman"/>
          <w:sz w:val="28"/>
          <w:szCs w:val="28"/>
        </w:rPr>
        <w:t>Батайской</w:t>
      </w:r>
      <w:proofErr w:type="spellEnd"/>
      <w:r w:rsidRPr="00AD1D91">
        <w:rPr>
          <w:rFonts w:ascii="Times New Roman" w:hAnsi="Times New Roman" w:cs="Times New Roman"/>
          <w:sz w:val="28"/>
          <w:szCs w:val="28"/>
        </w:rPr>
        <w:t xml:space="preserve"> городской</w:t>
      </w:r>
      <w:r w:rsidR="00353D4B">
        <w:rPr>
          <w:rFonts w:ascii="Times New Roman" w:hAnsi="Times New Roman" w:cs="Times New Roman"/>
          <w:sz w:val="28"/>
          <w:szCs w:val="28"/>
        </w:rPr>
        <w:t xml:space="preserve"> Думы от 27.08.2009 года №358 (в редакции от 29.04.2020 №67</w:t>
      </w:r>
      <w:r w:rsidRPr="00AD1D91">
        <w:rPr>
          <w:rFonts w:ascii="Times New Roman" w:hAnsi="Times New Roman" w:cs="Times New Roman"/>
          <w:sz w:val="28"/>
          <w:szCs w:val="28"/>
        </w:rPr>
        <w:t xml:space="preserve">), земельный участок по адресу: </w:t>
      </w:r>
      <w:proofErr w:type="spellStart"/>
      <w:r w:rsidRPr="00AD1D91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D1D91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AD1D91">
        <w:rPr>
          <w:rFonts w:ascii="Times New Roman" w:hAnsi="Times New Roman" w:cs="Times New Roman"/>
          <w:sz w:val="28"/>
          <w:szCs w:val="28"/>
        </w:rPr>
        <w:t>атайск</w:t>
      </w:r>
      <w:proofErr w:type="spellEnd"/>
      <w:r w:rsidRPr="00AD1D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D1D91">
        <w:rPr>
          <w:rFonts w:ascii="Times New Roman" w:hAnsi="Times New Roman" w:cs="Times New Roman"/>
          <w:sz w:val="28"/>
          <w:szCs w:val="28"/>
        </w:rPr>
        <w:t>ул.Кирова</w:t>
      </w:r>
      <w:proofErr w:type="spellEnd"/>
      <w:r w:rsidRPr="00AD1D91">
        <w:rPr>
          <w:rFonts w:ascii="Times New Roman" w:hAnsi="Times New Roman" w:cs="Times New Roman"/>
          <w:sz w:val="28"/>
          <w:szCs w:val="28"/>
        </w:rPr>
        <w:t>, 3, КН 61:46:0011702:68</w:t>
      </w:r>
      <w:r w:rsidR="005A723D">
        <w:rPr>
          <w:rFonts w:ascii="Times New Roman" w:hAnsi="Times New Roman" w:cs="Times New Roman"/>
          <w:sz w:val="28"/>
          <w:szCs w:val="28"/>
        </w:rPr>
        <w:t xml:space="preserve"> и з</w:t>
      </w:r>
      <w:r w:rsidR="005A723D" w:rsidRPr="008E543E">
        <w:rPr>
          <w:rFonts w:ascii="Times New Roman" w:hAnsi="Times New Roman" w:cs="Times New Roman"/>
          <w:sz w:val="28"/>
          <w:szCs w:val="28"/>
        </w:rPr>
        <w:t>емельный участок</w:t>
      </w:r>
      <w:r w:rsidR="005A723D">
        <w:rPr>
          <w:rFonts w:ascii="Times New Roman" w:hAnsi="Times New Roman" w:cs="Times New Roman"/>
          <w:sz w:val="28"/>
          <w:szCs w:val="28"/>
        </w:rPr>
        <w:t xml:space="preserve"> с</w:t>
      </w:r>
      <w:r w:rsidR="005A723D" w:rsidRPr="008E543E">
        <w:rPr>
          <w:rFonts w:ascii="Times New Roman" w:hAnsi="Times New Roman" w:cs="Times New Roman"/>
          <w:sz w:val="28"/>
          <w:szCs w:val="28"/>
        </w:rPr>
        <w:t xml:space="preserve"> </w:t>
      </w:r>
      <w:r w:rsidR="005A723D" w:rsidRPr="00BB253A">
        <w:rPr>
          <w:rFonts w:ascii="Times New Roman" w:hAnsi="Times New Roman" w:cs="Times New Roman"/>
          <w:sz w:val="28"/>
          <w:szCs w:val="28"/>
        </w:rPr>
        <w:t>кадастровым номером 61:46:0011702:</w:t>
      </w:r>
      <w:r w:rsidR="005A723D">
        <w:rPr>
          <w:rFonts w:ascii="Times New Roman" w:hAnsi="Times New Roman" w:cs="Times New Roman"/>
          <w:sz w:val="28"/>
          <w:szCs w:val="28"/>
        </w:rPr>
        <w:t xml:space="preserve">2237 </w:t>
      </w:r>
      <w:r w:rsidR="005A723D" w:rsidRPr="00AD1D91">
        <w:rPr>
          <w:rFonts w:ascii="Times New Roman" w:hAnsi="Times New Roman" w:cs="Times New Roman"/>
          <w:sz w:val="28"/>
          <w:szCs w:val="28"/>
        </w:rPr>
        <w:t xml:space="preserve">по </w:t>
      </w:r>
      <w:r w:rsidR="005A723D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spellStart"/>
      <w:r w:rsidR="005A723D">
        <w:rPr>
          <w:rFonts w:ascii="Times New Roman" w:hAnsi="Times New Roman" w:cs="Times New Roman"/>
          <w:sz w:val="28"/>
          <w:szCs w:val="28"/>
        </w:rPr>
        <w:t>г.Батайск</w:t>
      </w:r>
      <w:proofErr w:type="spellEnd"/>
      <w:r w:rsidR="005A72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A723D">
        <w:rPr>
          <w:rFonts w:ascii="Times New Roman" w:hAnsi="Times New Roman" w:cs="Times New Roman"/>
          <w:sz w:val="28"/>
          <w:szCs w:val="28"/>
        </w:rPr>
        <w:t>ул.Кирова</w:t>
      </w:r>
      <w:proofErr w:type="spellEnd"/>
      <w:r w:rsidR="005A723D">
        <w:rPr>
          <w:rFonts w:ascii="Times New Roman" w:hAnsi="Times New Roman" w:cs="Times New Roman"/>
          <w:sz w:val="28"/>
          <w:szCs w:val="28"/>
        </w:rPr>
        <w:t>, 3Г</w:t>
      </w:r>
      <w:r w:rsidRPr="00AD1D91">
        <w:rPr>
          <w:rFonts w:ascii="Times New Roman" w:hAnsi="Times New Roman" w:cs="Times New Roman"/>
          <w:sz w:val="28"/>
          <w:szCs w:val="28"/>
        </w:rPr>
        <w:t>, расположен</w:t>
      </w:r>
      <w:r w:rsidR="005A723D">
        <w:rPr>
          <w:rFonts w:ascii="Times New Roman" w:hAnsi="Times New Roman" w:cs="Times New Roman"/>
          <w:sz w:val="28"/>
          <w:szCs w:val="28"/>
        </w:rPr>
        <w:t>ы</w:t>
      </w:r>
      <w:r w:rsidRPr="00AD1D91">
        <w:rPr>
          <w:rFonts w:ascii="Times New Roman" w:hAnsi="Times New Roman" w:cs="Times New Roman"/>
          <w:sz w:val="28"/>
          <w:szCs w:val="28"/>
        </w:rPr>
        <w:t xml:space="preserve"> в территориальной зоне </w:t>
      </w:r>
      <w:r w:rsidRPr="00AD1D91">
        <w:rPr>
          <w:rFonts w:ascii="Times New Roman" w:hAnsi="Times New Roman" w:cs="Times New Roman"/>
          <w:bCs/>
          <w:sz w:val="28"/>
          <w:szCs w:val="28"/>
        </w:rPr>
        <w:t>Д.З Зона административно-делового центра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53D4B" w:rsidRPr="00353D4B" w:rsidRDefault="00AD1D91" w:rsidP="00353D4B">
      <w:pPr>
        <w:autoSpaceDE w:val="0"/>
        <w:autoSpaceDN w:val="0"/>
        <w:adjustRightInd w:val="0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91">
        <w:rPr>
          <w:rFonts w:ascii="Times New Roman" w:hAnsi="Times New Roman" w:cs="Times New Roman"/>
          <w:sz w:val="28"/>
          <w:szCs w:val="28"/>
        </w:rPr>
        <w:t xml:space="preserve">Зона административно-делового центра </w:t>
      </w:r>
      <w:r w:rsidR="00353D4B" w:rsidRPr="00353D4B">
        <w:rPr>
          <w:rFonts w:ascii="Times New Roman" w:hAnsi="Times New Roman" w:cs="Times New Roman"/>
          <w:sz w:val="28"/>
          <w:szCs w:val="28"/>
        </w:rPr>
        <w:t xml:space="preserve">установлена для обеспечения </w:t>
      </w:r>
      <w:r w:rsidR="00353D4B" w:rsidRPr="00353D4B">
        <w:rPr>
          <w:rFonts w:ascii="Times New Roman" w:hAnsi="Times New Roman" w:cs="Times New Roman"/>
          <w:sz w:val="28"/>
          <w:szCs w:val="28"/>
        </w:rPr>
        <w:lastRenderedPageBreak/>
        <w:t>правовых условий строительства, реконструкции и эксплуатации преимущественно объектов общественно-делового назначения, а также сопутствующей инфраструктуры.</w:t>
      </w:r>
    </w:p>
    <w:p w:rsidR="006F6BC2" w:rsidRPr="006F6BC2" w:rsidRDefault="006F6BC2" w:rsidP="00FD39F2">
      <w:pPr>
        <w:spacing w:after="100"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6F6BC2">
        <w:rPr>
          <w:rFonts w:ascii="Times New Roman" w:hAnsi="Times New Roman" w:cs="Times New Roman"/>
          <w:sz w:val="28"/>
          <w:szCs w:val="28"/>
        </w:rPr>
        <w:t>На планировочную структуру проектируемой территории повлияли следующие обстоятельства:</w:t>
      </w:r>
    </w:p>
    <w:p w:rsidR="006F6BC2" w:rsidRPr="006F6BC2" w:rsidRDefault="006F6BC2" w:rsidP="00FD39F2">
      <w:pPr>
        <w:numPr>
          <w:ilvl w:val="0"/>
          <w:numId w:val="2"/>
        </w:numPr>
        <w:tabs>
          <w:tab w:val="left" w:pos="26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BC2">
        <w:rPr>
          <w:rFonts w:ascii="Times New Roman" w:hAnsi="Times New Roman" w:cs="Times New Roman"/>
          <w:sz w:val="28"/>
          <w:szCs w:val="28"/>
        </w:rPr>
        <w:t xml:space="preserve">Удобное транспортное сообщение - близкое расположение к </w:t>
      </w:r>
      <w:proofErr w:type="gramStart"/>
      <w:r w:rsidRPr="006F6BC2">
        <w:rPr>
          <w:rFonts w:ascii="Times New Roman" w:hAnsi="Times New Roman" w:cs="Times New Roman"/>
          <w:sz w:val="28"/>
          <w:szCs w:val="28"/>
        </w:rPr>
        <w:t>автобусным</w:t>
      </w:r>
      <w:proofErr w:type="gramEnd"/>
    </w:p>
    <w:p w:rsidR="006F6BC2" w:rsidRPr="006F6BC2" w:rsidRDefault="006F6BC2" w:rsidP="00FD39F2">
      <w:pPr>
        <w:spacing w:line="276" w:lineRule="auto"/>
        <w:ind w:left="380"/>
        <w:jc w:val="both"/>
        <w:rPr>
          <w:rFonts w:ascii="Times New Roman" w:hAnsi="Times New Roman" w:cs="Times New Roman"/>
          <w:sz w:val="28"/>
          <w:szCs w:val="28"/>
        </w:rPr>
      </w:pPr>
      <w:r w:rsidRPr="006F6BC2">
        <w:rPr>
          <w:rFonts w:ascii="Times New Roman" w:hAnsi="Times New Roman" w:cs="Times New Roman"/>
          <w:sz w:val="28"/>
          <w:szCs w:val="28"/>
        </w:rPr>
        <w:t>остановкам и железнодорожному вокзалу.</w:t>
      </w:r>
    </w:p>
    <w:p w:rsidR="006F6BC2" w:rsidRDefault="006F6BC2" w:rsidP="00FD39F2">
      <w:pPr>
        <w:numPr>
          <w:ilvl w:val="0"/>
          <w:numId w:val="2"/>
        </w:numPr>
        <w:tabs>
          <w:tab w:val="left" w:pos="264"/>
        </w:tabs>
        <w:spacing w:after="100" w:line="586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F6BC2">
        <w:rPr>
          <w:rFonts w:ascii="Times New Roman" w:hAnsi="Times New Roman" w:cs="Times New Roman"/>
          <w:sz w:val="28"/>
          <w:szCs w:val="28"/>
        </w:rPr>
        <w:t>Площади участков.</w:t>
      </w:r>
    </w:p>
    <w:p w:rsidR="006F6BC2" w:rsidRPr="006F6BC2" w:rsidRDefault="006F6BC2" w:rsidP="005A723D">
      <w:pPr>
        <w:numPr>
          <w:ilvl w:val="0"/>
          <w:numId w:val="2"/>
        </w:numPr>
        <w:tabs>
          <w:tab w:val="left" w:pos="26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BC2">
        <w:rPr>
          <w:rFonts w:ascii="Times New Roman" w:hAnsi="Times New Roman" w:cs="Times New Roman"/>
          <w:sz w:val="28"/>
          <w:szCs w:val="28"/>
        </w:rPr>
        <w:t>Конфигурация участка (необходимо было увеличить участок, так как элементы здания выходили за границы участка).</w:t>
      </w:r>
    </w:p>
    <w:p w:rsidR="006F6BC2" w:rsidRDefault="006F6BC2" w:rsidP="0046136A">
      <w:pPr>
        <w:spacing w:line="276" w:lineRule="auto"/>
        <w:ind w:firstLine="380"/>
        <w:rPr>
          <w:rFonts w:ascii="Times New Roman" w:hAnsi="Times New Roman" w:cs="Times New Roman"/>
          <w:sz w:val="28"/>
          <w:szCs w:val="28"/>
        </w:rPr>
      </w:pPr>
      <w:r w:rsidRPr="006F6BC2">
        <w:rPr>
          <w:rFonts w:ascii="Times New Roman" w:hAnsi="Times New Roman" w:cs="Times New Roman"/>
          <w:sz w:val="28"/>
          <w:szCs w:val="28"/>
        </w:rPr>
        <w:t>Все вышеперечисленные обстоятельства определили планировочную структуру зонирования территории:</w:t>
      </w:r>
    </w:p>
    <w:p w:rsidR="0046136A" w:rsidRDefault="0046136A" w:rsidP="0046136A">
      <w:pPr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</w:t>
      </w:r>
      <w:r w:rsidRPr="008E543E">
        <w:rPr>
          <w:rFonts w:ascii="Times New Roman" w:hAnsi="Times New Roman" w:cs="Times New Roman"/>
          <w:sz w:val="28"/>
          <w:szCs w:val="28"/>
        </w:rPr>
        <w:t xml:space="preserve"> утвержденн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8E543E">
        <w:rPr>
          <w:rFonts w:ascii="Times New Roman" w:hAnsi="Times New Roman" w:cs="Times New Roman"/>
          <w:sz w:val="28"/>
          <w:szCs w:val="28"/>
        </w:rPr>
        <w:t xml:space="preserve"> Администрацией города </w:t>
      </w:r>
      <w:r>
        <w:rPr>
          <w:rFonts w:ascii="Times New Roman" w:hAnsi="Times New Roman" w:cs="Times New Roman"/>
          <w:sz w:val="28"/>
          <w:szCs w:val="28"/>
        </w:rPr>
        <w:t>Батайска</w:t>
      </w:r>
      <w:r w:rsidRPr="008E543E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0B4C40">
        <w:rPr>
          <w:rFonts w:ascii="Times New Roman" w:eastAsia="Times New Roman" w:hAnsi="Times New Roman" w:cs="Times New Roman"/>
          <w:sz w:val="28"/>
          <w:szCs w:val="28"/>
        </w:rPr>
        <w:t>межевания</w:t>
      </w:r>
      <w:r w:rsidRPr="008E54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Pr="008E543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E543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E543E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E543E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1126</w:t>
      </w:r>
      <w:r w:rsidRPr="008E54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кадастровом квартале </w:t>
      </w:r>
      <w:r w:rsidRPr="00BB253A">
        <w:rPr>
          <w:rFonts w:ascii="Times New Roman" w:hAnsi="Times New Roman" w:cs="Times New Roman"/>
          <w:sz w:val="28"/>
          <w:szCs w:val="28"/>
        </w:rPr>
        <w:t>61:46:0011702</w:t>
      </w:r>
      <w:r>
        <w:rPr>
          <w:rFonts w:ascii="Times New Roman" w:hAnsi="Times New Roman" w:cs="Times New Roman"/>
          <w:sz w:val="28"/>
          <w:szCs w:val="28"/>
        </w:rPr>
        <w:t xml:space="preserve"> было образовано четыре земельных участка: ЗУ 1, ЗУ 2, ЗУ 3, ЗУ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8E543E">
        <w:rPr>
          <w:rFonts w:ascii="Times New Roman" w:hAnsi="Times New Roman" w:cs="Times New Roman"/>
          <w:sz w:val="28"/>
          <w:szCs w:val="28"/>
        </w:rPr>
        <w:t>.</w:t>
      </w:r>
    </w:p>
    <w:p w:rsidR="00E233BF" w:rsidRDefault="0046136A" w:rsidP="00E233BF">
      <w:pPr>
        <w:widowControl/>
        <w:autoSpaceDE w:val="0"/>
        <w:autoSpaceDN w:val="0"/>
        <w:adjustRightInd w:val="0"/>
        <w:spacing w:line="276" w:lineRule="auto"/>
        <w:ind w:firstLine="426"/>
        <w:rPr>
          <w:rFonts w:ascii="Arial" w:eastAsiaTheme="minorHAnsi" w:hAnsi="Arial" w:cs="Arial"/>
          <w:lang w:eastAsia="en-US" w:bidi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Настоящей корректировкой </w:t>
      </w:r>
      <w:r w:rsidR="00E80132">
        <w:rPr>
          <w:rFonts w:ascii="Times New Roman" w:hAnsi="Times New Roman" w:cs="Times New Roman"/>
          <w:sz w:val="28"/>
          <w:szCs w:val="28"/>
        </w:rPr>
        <w:t>образован з</w:t>
      </w:r>
      <w:r w:rsidR="00E80132" w:rsidRPr="006F6BC2">
        <w:rPr>
          <w:rFonts w:ascii="Times New Roman" w:hAnsi="Times New Roman" w:cs="Times New Roman"/>
          <w:sz w:val="28"/>
          <w:szCs w:val="28"/>
        </w:rPr>
        <w:t>емельный участок</w:t>
      </w:r>
      <w:r w:rsidR="00E801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0132">
        <w:rPr>
          <w:rFonts w:ascii="Times New Roman" w:hAnsi="Times New Roman" w:cs="Times New Roman"/>
          <w:sz w:val="28"/>
          <w:szCs w:val="28"/>
        </w:rPr>
        <w:t>:З</w:t>
      </w:r>
      <w:proofErr w:type="gramEnd"/>
      <w:r w:rsidR="00E80132">
        <w:rPr>
          <w:rFonts w:ascii="Times New Roman" w:hAnsi="Times New Roman" w:cs="Times New Roman"/>
          <w:sz w:val="28"/>
          <w:szCs w:val="28"/>
        </w:rPr>
        <w:t>У5 общей</w:t>
      </w:r>
      <w:r w:rsidR="006F6BC2" w:rsidRPr="006F6BC2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E80132">
        <w:rPr>
          <w:rFonts w:ascii="Times New Roman" w:hAnsi="Times New Roman" w:cs="Times New Roman"/>
          <w:sz w:val="28"/>
          <w:szCs w:val="28"/>
        </w:rPr>
        <w:t>3</w:t>
      </w:r>
      <w:r w:rsidR="00B95341">
        <w:rPr>
          <w:rFonts w:ascii="Times New Roman" w:hAnsi="Times New Roman" w:cs="Times New Roman"/>
          <w:sz w:val="28"/>
          <w:szCs w:val="28"/>
        </w:rPr>
        <w:t>105</w:t>
      </w:r>
      <w:r w:rsidR="006F6BC2" w:rsidRPr="006F6BC2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6F6BC2" w:rsidRPr="006F6BC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6F6BC2" w:rsidRPr="006F6BC2">
        <w:rPr>
          <w:rFonts w:ascii="Times New Roman" w:hAnsi="Times New Roman" w:cs="Times New Roman"/>
          <w:sz w:val="28"/>
          <w:szCs w:val="28"/>
        </w:rPr>
        <w:t xml:space="preserve">. с видом разрешенного использования: </w:t>
      </w:r>
      <w:r w:rsidR="00E80132">
        <w:rPr>
          <w:rFonts w:ascii="Arial" w:eastAsiaTheme="minorHAnsi" w:hAnsi="Arial" w:cs="Arial"/>
          <w:lang w:eastAsia="en-US" w:bidi="ar-SA"/>
        </w:rPr>
        <w:t xml:space="preserve"> </w:t>
      </w:r>
    </w:p>
    <w:p w:rsidR="00145E18" w:rsidRPr="003F713B" w:rsidRDefault="00145E18" w:rsidP="003F713B">
      <w:pPr>
        <w:autoSpaceDE w:val="0"/>
        <w:autoSpaceDN w:val="0"/>
        <w:spacing w:line="276" w:lineRule="auto"/>
        <w:ind w:firstLine="42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F713B">
        <w:rPr>
          <w:rFonts w:ascii="Times New Roman" w:eastAsia="Times New Roman" w:hAnsi="Times New Roman" w:cs="Times New Roman"/>
          <w:sz w:val="28"/>
          <w:szCs w:val="28"/>
        </w:rPr>
        <w:t>- Оказание услуг связи (код 3.2.3);</w:t>
      </w:r>
    </w:p>
    <w:p w:rsidR="00145E18" w:rsidRPr="003F713B" w:rsidRDefault="00145E18" w:rsidP="003F713B">
      <w:pPr>
        <w:autoSpaceDE w:val="0"/>
        <w:autoSpaceDN w:val="0"/>
        <w:spacing w:line="276" w:lineRule="auto"/>
        <w:ind w:firstLine="42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F713B">
        <w:rPr>
          <w:rFonts w:ascii="Times New Roman" w:eastAsia="Times New Roman" w:hAnsi="Times New Roman" w:cs="Times New Roman"/>
          <w:sz w:val="28"/>
          <w:szCs w:val="28"/>
        </w:rPr>
        <w:t>- Бытовое обслуживание (код 3.3);</w:t>
      </w:r>
    </w:p>
    <w:p w:rsidR="00145E18" w:rsidRPr="003F713B" w:rsidRDefault="00145E18" w:rsidP="003F713B">
      <w:pPr>
        <w:autoSpaceDE w:val="0"/>
        <w:autoSpaceDN w:val="0"/>
        <w:spacing w:line="276" w:lineRule="auto"/>
        <w:ind w:firstLine="42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F713B">
        <w:rPr>
          <w:rFonts w:ascii="Times New Roman" w:eastAsia="Times New Roman" w:hAnsi="Times New Roman" w:cs="Times New Roman"/>
          <w:sz w:val="28"/>
          <w:szCs w:val="28"/>
        </w:rPr>
        <w:t>- Дошкольное, начальное и среднее общее образование (код 3.5.1);</w:t>
      </w:r>
    </w:p>
    <w:p w:rsidR="00145E18" w:rsidRPr="003F713B" w:rsidRDefault="00145E18" w:rsidP="003F713B">
      <w:pPr>
        <w:autoSpaceDE w:val="0"/>
        <w:autoSpaceDN w:val="0"/>
        <w:spacing w:line="276" w:lineRule="auto"/>
        <w:ind w:firstLine="42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F713B">
        <w:rPr>
          <w:rFonts w:ascii="Times New Roman" w:eastAsia="Times New Roman" w:hAnsi="Times New Roman" w:cs="Times New Roman"/>
          <w:sz w:val="28"/>
          <w:szCs w:val="28"/>
        </w:rPr>
        <w:t>- Деловое управление (код 4.1);</w:t>
      </w:r>
    </w:p>
    <w:p w:rsidR="00145E18" w:rsidRPr="003F713B" w:rsidRDefault="00145E18" w:rsidP="003F713B">
      <w:pPr>
        <w:autoSpaceDE w:val="0"/>
        <w:autoSpaceDN w:val="0"/>
        <w:spacing w:line="276" w:lineRule="auto"/>
        <w:ind w:firstLine="42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F713B">
        <w:rPr>
          <w:rFonts w:ascii="Times New Roman" w:eastAsia="Times New Roman" w:hAnsi="Times New Roman" w:cs="Times New Roman"/>
          <w:sz w:val="28"/>
          <w:szCs w:val="28"/>
        </w:rPr>
        <w:t>- Магазины (код 4.4);</w:t>
      </w:r>
    </w:p>
    <w:p w:rsidR="00145E18" w:rsidRPr="003F713B" w:rsidRDefault="00145E18" w:rsidP="003F713B">
      <w:pPr>
        <w:autoSpaceDE w:val="0"/>
        <w:autoSpaceDN w:val="0"/>
        <w:spacing w:line="276" w:lineRule="auto"/>
        <w:ind w:firstLine="42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F713B">
        <w:rPr>
          <w:rFonts w:ascii="Times New Roman" w:eastAsia="Times New Roman" w:hAnsi="Times New Roman" w:cs="Times New Roman"/>
          <w:sz w:val="28"/>
          <w:szCs w:val="28"/>
        </w:rPr>
        <w:t>- Банковская и страховая деятельность (код 4.5);</w:t>
      </w:r>
    </w:p>
    <w:p w:rsidR="00145E18" w:rsidRPr="003F713B" w:rsidRDefault="00145E18" w:rsidP="003F713B">
      <w:pPr>
        <w:autoSpaceDE w:val="0"/>
        <w:autoSpaceDN w:val="0"/>
        <w:spacing w:line="276" w:lineRule="auto"/>
        <w:ind w:firstLine="42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F713B">
        <w:rPr>
          <w:rFonts w:ascii="Times New Roman" w:eastAsia="Times New Roman" w:hAnsi="Times New Roman" w:cs="Times New Roman"/>
          <w:sz w:val="28"/>
          <w:szCs w:val="28"/>
        </w:rPr>
        <w:t>- Общественное питание (код 4.6);</w:t>
      </w:r>
      <w:bookmarkStart w:id="1" w:name="_GoBack"/>
      <w:bookmarkEnd w:id="1"/>
    </w:p>
    <w:p w:rsidR="00145E18" w:rsidRPr="003F713B" w:rsidRDefault="00145E18" w:rsidP="003F713B">
      <w:pPr>
        <w:widowControl/>
        <w:autoSpaceDE w:val="0"/>
        <w:autoSpaceDN w:val="0"/>
        <w:adjustRightInd w:val="0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F713B">
        <w:rPr>
          <w:rFonts w:ascii="Times New Roman" w:eastAsia="Times New Roman" w:hAnsi="Times New Roman" w:cs="Times New Roman"/>
          <w:sz w:val="28"/>
          <w:szCs w:val="28"/>
        </w:rPr>
        <w:t>- Обеспечение внутреннего правопорядка (код 8.3).</w:t>
      </w:r>
    </w:p>
    <w:p w:rsidR="00E233BF" w:rsidRDefault="00E80132" w:rsidP="00E233BF">
      <w:pPr>
        <w:widowControl/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F6BC2" w:rsidRPr="006F6BC2">
        <w:rPr>
          <w:rFonts w:ascii="Times New Roman" w:hAnsi="Times New Roman" w:cs="Times New Roman"/>
          <w:sz w:val="28"/>
          <w:szCs w:val="28"/>
        </w:rPr>
        <w:t xml:space="preserve">атегория земель: земли населенных пунктов. </w:t>
      </w:r>
    </w:p>
    <w:p w:rsidR="00B95341" w:rsidRPr="00E233BF" w:rsidRDefault="00B95341" w:rsidP="00B95341">
      <w:pPr>
        <w:widowControl/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6BC2"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proofErr w:type="gramStart"/>
      <w:r w:rsidRPr="006F6BC2">
        <w:rPr>
          <w:rFonts w:ascii="Times New Roman" w:hAnsi="Times New Roman" w:cs="Times New Roman"/>
          <w:sz w:val="28"/>
          <w:szCs w:val="28"/>
        </w:rPr>
        <w:t>:З</w:t>
      </w:r>
      <w:proofErr w:type="gramEnd"/>
      <w:r w:rsidRPr="006F6BC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F6BC2">
        <w:rPr>
          <w:rFonts w:ascii="Times New Roman" w:hAnsi="Times New Roman" w:cs="Times New Roman"/>
          <w:sz w:val="28"/>
          <w:szCs w:val="28"/>
        </w:rPr>
        <w:t xml:space="preserve"> образова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6F6BC2">
        <w:rPr>
          <w:rFonts w:ascii="Times New Roman" w:hAnsi="Times New Roman" w:cs="Times New Roman"/>
          <w:sz w:val="28"/>
          <w:szCs w:val="28"/>
        </w:rPr>
        <w:t xml:space="preserve"> путем перераспределения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F6BC2">
        <w:rPr>
          <w:rFonts w:ascii="Times New Roman" w:hAnsi="Times New Roman" w:cs="Times New Roman"/>
          <w:sz w:val="28"/>
          <w:szCs w:val="28"/>
        </w:rPr>
        <w:t xml:space="preserve"> </w:t>
      </w:r>
      <w:r w:rsidRPr="00E233BF">
        <w:rPr>
          <w:rFonts w:ascii="Times New Roman" w:hAnsi="Times New Roman" w:cs="Times New Roman"/>
          <w:sz w:val="28"/>
          <w:szCs w:val="28"/>
        </w:rPr>
        <w:t xml:space="preserve">земельного участка КН 61:46:0011702:68 площадью 2903 </w:t>
      </w:r>
      <w:proofErr w:type="spellStart"/>
      <w:r w:rsidRPr="00E233B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233BF">
        <w:rPr>
          <w:rFonts w:ascii="Times New Roman" w:hAnsi="Times New Roman" w:cs="Times New Roman"/>
          <w:sz w:val="28"/>
          <w:szCs w:val="28"/>
        </w:rPr>
        <w:t xml:space="preserve">, находящегося в частной собственности; земельного участка КН 61:46:0011702:2237 площадью 56 </w:t>
      </w:r>
      <w:proofErr w:type="spellStart"/>
      <w:r w:rsidRPr="00E233B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233BF">
        <w:rPr>
          <w:rFonts w:ascii="Times New Roman" w:hAnsi="Times New Roman" w:cs="Times New Roman"/>
          <w:sz w:val="28"/>
          <w:szCs w:val="28"/>
        </w:rPr>
        <w:t>, находящегося в частной собственности;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33BF">
        <w:rPr>
          <w:rFonts w:ascii="Times New Roman" w:hAnsi="Times New Roman" w:cs="Times New Roman"/>
          <w:sz w:val="28"/>
          <w:szCs w:val="28"/>
        </w:rPr>
        <w:t xml:space="preserve">земельного участка площадью 45 </w:t>
      </w:r>
      <w:proofErr w:type="spellStart"/>
      <w:r w:rsidRPr="00E233B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233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земельного участка площадью 101</w:t>
      </w:r>
      <w:r w:rsidRPr="00E23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33B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233BF">
        <w:rPr>
          <w:rFonts w:ascii="Times New Roman" w:hAnsi="Times New Roman" w:cs="Times New Roman"/>
          <w:sz w:val="28"/>
          <w:szCs w:val="28"/>
        </w:rPr>
        <w:t xml:space="preserve"> из состава земель муниципальной собственности.</w:t>
      </w:r>
    </w:p>
    <w:p w:rsidR="00775E63" w:rsidRDefault="00775E63" w:rsidP="00E233BF">
      <w:pPr>
        <w:spacing w:line="276" w:lineRule="auto"/>
        <w:ind w:firstLine="426"/>
        <w:jc w:val="both"/>
        <w:rPr>
          <w:rFonts w:ascii="Times New Roman" w:hAnsi="Times New Roman" w:cs="Times New Roman"/>
        </w:rPr>
      </w:pPr>
    </w:p>
    <w:p w:rsidR="00BB253A" w:rsidRDefault="00775E63" w:rsidP="00E233BF">
      <w:pPr>
        <w:jc w:val="center"/>
        <w:rPr>
          <w:rFonts w:ascii="Times New Roman" w:hAnsi="Times New Roman" w:cs="Times New Roman"/>
          <w:b/>
        </w:rPr>
      </w:pPr>
      <w:r w:rsidRPr="00775E63">
        <w:rPr>
          <w:rFonts w:ascii="Times New Roman" w:hAnsi="Times New Roman" w:cs="Times New Roman"/>
          <w:b/>
        </w:rPr>
        <w:t>ТРАНСПОРТНАЯ ОРГАНИЗАЦИЯ ПРОЕКТИРУЕМОЙ ТЕРРИТОРИИ</w:t>
      </w:r>
    </w:p>
    <w:p w:rsidR="003F386D" w:rsidRDefault="003F386D" w:rsidP="00BB253A">
      <w:pPr>
        <w:rPr>
          <w:rFonts w:ascii="Times New Roman" w:hAnsi="Times New Roman" w:cs="Times New Roman"/>
          <w:b/>
        </w:rPr>
      </w:pPr>
    </w:p>
    <w:p w:rsidR="002E326F" w:rsidRPr="008E543E" w:rsidRDefault="002E326F" w:rsidP="002E326F">
      <w:pPr>
        <w:spacing w:line="276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E543E">
        <w:rPr>
          <w:rFonts w:ascii="Times New Roman" w:hAnsi="Times New Roman" w:cs="Times New Roman"/>
          <w:sz w:val="28"/>
          <w:szCs w:val="28"/>
        </w:rPr>
        <w:t xml:space="preserve">Данный раздел проекта </w:t>
      </w:r>
      <w:r w:rsidR="000B4C40">
        <w:rPr>
          <w:rFonts w:ascii="Times New Roman" w:eastAsia="Times New Roman" w:hAnsi="Times New Roman" w:cs="Times New Roman"/>
          <w:sz w:val="28"/>
          <w:szCs w:val="28"/>
        </w:rPr>
        <w:t>межевания</w:t>
      </w:r>
      <w:r w:rsidRPr="008E543E">
        <w:rPr>
          <w:rFonts w:ascii="Times New Roman" w:hAnsi="Times New Roman" w:cs="Times New Roman"/>
          <w:sz w:val="28"/>
          <w:szCs w:val="28"/>
        </w:rPr>
        <w:t xml:space="preserve"> территории выполнен в соответствие с утвержденным Администрацией города </w:t>
      </w:r>
      <w:r>
        <w:rPr>
          <w:rFonts w:ascii="Times New Roman" w:hAnsi="Times New Roman" w:cs="Times New Roman"/>
          <w:sz w:val="28"/>
          <w:szCs w:val="28"/>
        </w:rPr>
        <w:t>Батайска</w:t>
      </w:r>
      <w:r w:rsidRPr="008E543E">
        <w:rPr>
          <w:rFonts w:ascii="Times New Roman" w:hAnsi="Times New Roman" w:cs="Times New Roman"/>
          <w:sz w:val="28"/>
          <w:szCs w:val="28"/>
        </w:rPr>
        <w:t xml:space="preserve"> проектом планировки от </w:t>
      </w:r>
      <w:r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Pr="008E543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E543E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E543E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1126</w:t>
      </w:r>
      <w:r w:rsidRPr="008E543E">
        <w:rPr>
          <w:rFonts w:ascii="Times New Roman" w:hAnsi="Times New Roman" w:cs="Times New Roman"/>
          <w:sz w:val="28"/>
          <w:szCs w:val="28"/>
        </w:rPr>
        <w:t xml:space="preserve"> и не подлежит корректировке.</w:t>
      </w:r>
    </w:p>
    <w:p w:rsidR="003F386D" w:rsidRPr="00E853EC" w:rsidRDefault="003F386D" w:rsidP="002E326F">
      <w:pPr>
        <w:spacing w:line="276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 xml:space="preserve">Проектом предусмотрен существующий проезд (подъезд) с ул. Кирова и подъезд с восточной стороны участка. Уклон дорог составляет 5 </w:t>
      </w:r>
      <w:proofErr w:type="spellStart"/>
      <w:r w:rsidRPr="00E853EC">
        <w:rPr>
          <w:rFonts w:ascii="Times New Roman" w:hAnsi="Times New Roman" w:cs="Times New Roman"/>
          <w:sz w:val="28"/>
          <w:szCs w:val="28"/>
        </w:rPr>
        <w:t>промилли</w:t>
      </w:r>
      <w:proofErr w:type="spellEnd"/>
      <w:r w:rsidRPr="00E853EC">
        <w:rPr>
          <w:rFonts w:ascii="Times New Roman" w:hAnsi="Times New Roman" w:cs="Times New Roman"/>
          <w:sz w:val="28"/>
          <w:szCs w:val="28"/>
        </w:rPr>
        <w:t>, согласно СНиП 2.05.02-85 «Автомобильные дороги». Пешеходная доступность обеспечена - существующий тротуар, пешеходный переход.</w:t>
      </w:r>
    </w:p>
    <w:p w:rsidR="003F386D" w:rsidRPr="00E853EC" w:rsidRDefault="003F386D" w:rsidP="002E326F">
      <w:pPr>
        <w:spacing w:line="276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 w:rsidRPr="00E853EC">
        <w:rPr>
          <w:rFonts w:ascii="Times New Roman" w:hAnsi="Times New Roman" w:cs="Times New Roman"/>
          <w:sz w:val="28"/>
          <w:szCs w:val="28"/>
        </w:rPr>
        <w:t>Хорошая транспортная доступность обеспечена тем, что объект расположен максимально приближенно к остановкам общественного транспорта и железнодорожного вокзала.</w:t>
      </w:r>
    </w:p>
    <w:p w:rsidR="003F386D" w:rsidRPr="00E853EC" w:rsidRDefault="003F386D" w:rsidP="00E853EC">
      <w:pPr>
        <w:rPr>
          <w:rFonts w:ascii="Times New Roman" w:hAnsi="Times New Roman" w:cs="Times New Roman"/>
          <w:b/>
          <w:sz w:val="28"/>
          <w:szCs w:val="28"/>
        </w:rPr>
      </w:pPr>
    </w:p>
    <w:p w:rsidR="00D62A53" w:rsidRDefault="00D62A5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423" w:rsidRDefault="00B0642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423" w:rsidRDefault="00B0642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423" w:rsidRDefault="00B0642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423" w:rsidRDefault="00B0642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423" w:rsidRDefault="00B0642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423" w:rsidRDefault="00B0642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423" w:rsidRDefault="00B0642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423" w:rsidRDefault="00B0642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423" w:rsidRDefault="00B0642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423" w:rsidRDefault="00B0642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423" w:rsidRDefault="00B0642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423" w:rsidRDefault="00B0642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423" w:rsidRDefault="00B0642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423" w:rsidRDefault="00B0642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423" w:rsidRDefault="00B0642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423" w:rsidRDefault="00B0642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423" w:rsidRDefault="00B0642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423" w:rsidRDefault="00B0642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423" w:rsidRDefault="00B0642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423" w:rsidRDefault="00B0642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423" w:rsidRDefault="00B0642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423" w:rsidRDefault="00B0642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423" w:rsidRDefault="00B06423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ACE" w:rsidRDefault="00AD2ACE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6E4B" w:rsidRDefault="00DD6E4B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6E4B" w:rsidRDefault="00DD6E4B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6E4B" w:rsidRDefault="00DD6E4B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6E4B" w:rsidRDefault="00DD6E4B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6E4B" w:rsidRDefault="00DD6E4B" w:rsidP="00E85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A53" w:rsidRPr="00E853EC" w:rsidRDefault="00D62A53" w:rsidP="00D62A53">
      <w:pPr>
        <w:pStyle w:val="40"/>
        <w:shd w:val="clear" w:color="auto" w:fill="auto"/>
        <w:spacing w:after="299" w:line="280" w:lineRule="exact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ТЕХНИКО-ЭКОНОМИЧЕСКИЕ ПОКАЗАТЕЛИ ПРОЕКТА</w:t>
      </w:r>
    </w:p>
    <w:tbl>
      <w:tblPr>
        <w:tblW w:w="95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6"/>
        <w:gridCol w:w="5035"/>
        <w:gridCol w:w="1363"/>
        <w:gridCol w:w="2026"/>
      </w:tblGrid>
      <w:tr w:rsidR="00D62A53" w:rsidRPr="00D62A53" w:rsidTr="00682C8B">
        <w:trPr>
          <w:trHeight w:hRule="exact" w:val="1037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2A53" w:rsidRPr="00D62A53" w:rsidRDefault="00D62A53" w:rsidP="00770736">
            <w:pPr>
              <w:spacing w:after="180" w:line="260" w:lineRule="exact"/>
              <w:ind w:left="280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№№</w:t>
            </w:r>
          </w:p>
          <w:p w:rsidR="00D62A53" w:rsidRPr="00D62A53" w:rsidRDefault="00D62A53" w:rsidP="00770736">
            <w:pPr>
              <w:spacing w:before="180" w:line="260" w:lineRule="exact"/>
              <w:ind w:left="280"/>
              <w:rPr>
                <w:rFonts w:ascii="Times New Roman" w:eastAsia="Times New Roman" w:hAnsi="Times New Roman" w:cs="Times New Roman"/>
              </w:rPr>
            </w:pPr>
            <w:proofErr w:type="spellStart"/>
            <w:r w:rsidRPr="00770736">
              <w:rPr>
                <w:rFonts w:ascii="Times New Roman" w:eastAsia="Calibri" w:hAnsi="Times New Roman" w:cs="Times New Roman"/>
              </w:rPr>
              <w:t>п.п</w:t>
            </w:r>
            <w:proofErr w:type="spellEnd"/>
            <w:r w:rsidRPr="0077073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2A53" w:rsidRPr="00D62A53" w:rsidRDefault="00D62A53" w:rsidP="00770736">
            <w:pPr>
              <w:spacing w:line="260" w:lineRule="exact"/>
              <w:ind w:left="280"/>
              <w:jc w:val="center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0736" w:rsidRDefault="00770736" w:rsidP="00770736">
            <w:pPr>
              <w:spacing w:after="60" w:line="260" w:lineRule="exact"/>
              <w:ind w:left="280"/>
              <w:jc w:val="center"/>
              <w:rPr>
                <w:rFonts w:ascii="Times New Roman" w:eastAsia="Calibri" w:hAnsi="Times New Roman" w:cs="Times New Roman"/>
              </w:rPr>
            </w:pPr>
          </w:p>
          <w:p w:rsidR="00D62A53" w:rsidRPr="00D62A53" w:rsidRDefault="00D62A53" w:rsidP="00770736">
            <w:pPr>
              <w:spacing w:after="60" w:line="260" w:lineRule="exact"/>
              <w:ind w:left="280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Ед.</w:t>
            </w:r>
            <w:r w:rsidR="00770736">
              <w:rPr>
                <w:rFonts w:ascii="Times New Roman" w:eastAsia="Calibri" w:hAnsi="Times New Roman" w:cs="Times New Roman"/>
              </w:rPr>
              <w:t xml:space="preserve"> и</w:t>
            </w:r>
            <w:r w:rsidRPr="00770736">
              <w:rPr>
                <w:rFonts w:ascii="Times New Roman" w:eastAsia="Calibri" w:hAnsi="Times New Roman" w:cs="Times New Roman"/>
              </w:rPr>
              <w:t>зм.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2A53" w:rsidRDefault="00D62A53" w:rsidP="00770736">
            <w:pPr>
              <w:jc w:val="center"/>
              <w:rPr>
                <w:rFonts w:ascii="Times New Roman" w:hAnsi="Times New Roman" w:cs="Times New Roman"/>
              </w:rPr>
            </w:pPr>
          </w:p>
          <w:p w:rsidR="00770736" w:rsidRPr="00D62A53" w:rsidRDefault="00770736" w:rsidP="007707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</w:tc>
      </w:tr>
      <w:tr w:rsidR="00D62A53" w:rsidRPr="00D62A53" w:rsidTr="00682C8B">
        <w:trPr>
          <w:trHeight w:hRule="exact" w:val="355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53" w:rsidRPr="00D62A53" w:rsidRDefault="00D62A53" w:rsidP="00D62A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2A53" w:rsidRPr="00D62A53" w:rsidRDefault="00D62A53" w:rsidP="00D62A53">
            <w:pPr>
              <w:spacing w:line="260" w:lineRule="exact"/>
              <w:ind w:left="280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Территория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53" w:rsidRPr="00D62A53" w:rsidRDefault="00D62A53" w:rsidP="00D62A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2A53" w:rsidRPr="00D62A53" w:rsidRDefault="00D62A53" w:rsidP="00D62A53">
            <w:pPr>
              <w:rPr>
                <w:rFonts w:ascii="Times New Roman" w:hAnsi="Times New Roman" w:cs="Times New Roman"/>
              </w:rPr>
            </w:pPr>
          </w:p>
        </w:tc>
      </w:tr>
      <w:tr w:rsidR="00682C8B" w:rsidRPr="00D62A53" w:rsidTr="00C83DE4">
        <w:trPr>
          <w:trHeight w:val="700"/>
        </w:trPr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2C8B" w:rsidRPr="00682C8B" w:rsidRDefault="00682C8B" w:rsidP="00682C8B">
            <w:pPr>
              <w:jc w:val="center"/>
              <w:rPr>
                <w:rFonts w:ascii="Times New Roman" w:hAnsi="Times New Roman" w:cs="Times New Roman"/>
              </w:rPr>
            </w:pPr>
            <w:r w:rsidRPr="00682C8B">
              <w:rPr>
                <w:rFonts w:ascii="Times New Roman" w:hAnsi="Times New Roman" w:cs="Times New Roman"/>
              </w:rPr>
              <w:t xml:space="preserve">Земельные участки образованные согласно </w:t>
            </w:r>
            <w:proofErr w:type="gramStart"/>
            <w:r w:rsidRPr="00682C8B">
              <w:rPr>
                <w:rFonts w:ascii="Times New Roman" w:hAnsi="Times New Roman" w:cs="Times New Roman"/>
              </w:rPr>
              <w:t>утвержденному</w:t>
            </w:r>
            <w:proofErr w:type="gramEnd"/>
            <w:r w:rsidRPr="00682C8B">
              <w:rPr>
                <w:rFonts w:ascii="Times New Roman" w:hAnsi="Times New Roman" w:cs="Times New Roman"/>
              </w:rPr>
              <w:t xml:space="preserve"> Администрацией</w:t>
            </w:r>
          </w:p>
          <w:p w:rsidR="00682C8B" w:rsidRPr="00D62A53" w:rsidRDefault="00682C8B" w:rsidP="000B4C40">
            <w:pPr>
              <w:jc w:val="center"/>
              <w:rPr>
                <w:rFonts w:ascii="Times New Roman" w:hAnsi="Times New Roman" w:cs="Times New Roman"/>
              </w:rPr>
            </w:pPr>
            <w:r w:rsidRPr="00682C8B">
              <w:rPr>
                <w:rFonts w:ascii="Times New Roman" w:hAnsi="Times New Roman" w:cs="Times New Roman"/>
              </w:rPr>
              <w:t xml:space="preserve">города Батайска проектом </w:t>
            </w:r>
            <w:r w:rsidR="000B4C40">
              <w:rPr>
                <w:rFonts w:ascii="Times New Roman" w:hAnsi="Times New Roman" w:cs="Times New Roman"/>
              </w:rPr>
              <w:t>межевания</w:t>
            </w:r>
            <w:r w:rsidRPr="00682C8B">
              <w:rPr>
                <w:rFonts w:ascii="Times New Roman" w:hAnsi="Times New Roman" w:cs="Times New Roman"/>
              </w:rPr>
              <w:t xml:space="preserve"> от 20.07.2018 № 1126</w:t>
            </w:r>
          </w:p>
        </w:tc>
      </w:tr>
      <w:tr w:rsidR="00D62A53" w:rsidRPr="00D62A53" w:rsidTr="00682C8B">
        <w:trPr>
          <w:trHeight w:hRule="exact" w:val="826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10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53" w:rsidRPr="00D62A53" w:rsidRDefault="00D62A53" w:rsidP="00D62A53">
            <w:pPr>
              <w:spacing w:line="307" w:lineRule="exact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 xml:space="preserve">Площадь земельного участка для эксплуатации магазина </w:t>
            </w:r>
            <w:proofErr w:type="gramStart"/>
            <w:r w:rsidRPr="00770736">
              <w:rPr>
                <w:rFonts w:ascii="Times New Roman" w:eastAsia="Calibri" w:hAnsi="Times New Roman" w:cs="Times New Roman"/>
              </w:rPr>
              <w:t>:З</w:t>
            </w:r>
            <w:proofErr w:type="gramEnd"/>
            <w:r w:rsidRPr="00770736">
              <w:rPr>
                <w:rFonts w:ascii="Times New Roman" w:eastAsia="Calibri" w:hAnsi="Times New Roman" w:cs="Times New Roman"/>
              </w:rPr>
              <w:t>У1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6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70736">
              <w:rPr>
                <w:rFonts w:ascii="Times New Roman" w:eastAsia="Calibri" w:hAnsi="Times New Roman" w:cs="Times New Roman"/>
              </w:rPr>
              <w:t>кв</w:t>
            </w:r>
            <w:proofErr w:type="gramStart"/>
            <w:r w:rsidRPr="00770736">
              <w:rPr>
                <w:rFonts w:ascii="Times New Roman" w:eastAsia="Calibri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10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280,0</w:t>
            </w:r>
          </w:p>
        </w:tc>
      </w:tr>
      <w:tr w:rsidR="00D62A53" w:rsidRPr="00D62A53" w:rsidTr="00682C8B">
        <w:trPr>
          <w:trHeight w:hRule="exact" w:val="145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10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53" w:rsidRPr="00D62A53" w:rsidRDefault="00D62A53" w:rsidP="00D62A53">
            <w:pPr>
              <w:spacing w:line="307" w:lineRule="exact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Площадь земельного участка внутриквартальные проезды, подъезды, разворотные площадки, автостоянки, газоны, иные озелененные территории</w:t>
            </w:r>
            <w:proofErr w:type="gramStart"/>
            <w:r w:rsidRPr="00770736">
              <w:rPr>
                <w:rFonts w:ascii="Times New Roman" w:eastAsia="Calibri" w:hAnsi="Times New Roman" w:cs="Times New Roman"/>
              </w:rPr>
              <w:t>:З</w:t>
            </w:r>
            <w:proofErr w:type="gramEnd"/>
            <w:r w:rsidRPr="00770736">
              <w:rPr>
                <w:rFonts w:ascii="Times New Roman" w:eastAsia="Calibri" w:hAnsi="Times New Roman" w:cs="Times New Roman"/>
              </w:rPr>
              <w:t>У2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6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70736">
              <w:rPr>
                <w:rFonts w:ascii="Times New Roman" w:eastAsia="Calibri" w:hAnsi="Times New Roman" w:cs="Times New Roman"/>
              </w:rPr>
              <w:t>кв</w:t>
            </w:r>
            <w:proofErr w:type="gramStart"/>
            <w:r w:rsidRPr="00770736">
              <w:rPr>
                <w:rFonts w:ascii="Times New Roman" w:eastAsia="Calibri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10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59,0</w:t>
            </w:r>
          </w:p>
        </w:tc>
      </w:tr>
      <w:tr w:rsidR="00D62A53" w:rsidRPr="00D62A53" w:rsidTr="00682C8B">
        <w:trPr>
          <w:trHeight w:hRule="exact" w:val="1445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10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53" w:rsidRPr="00D62A53" w:rsidRDefault="00D62A53" w:rsidP="00D62A53">
            <w:pPr>
              <w:spacing w:line="307" w:lineRule="exact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Площадь земельного участка внутриквартальные проезды, подъезды, разворотные площадки, автостоянки, газоны, иные озелененные территории</w:t>
            </w:r>
            <w:proofErr w:type="gramStart"/>
            <w:r w:rsidRPr="00770736">
              <w:rPr>
                <w:rFonts w:ascii="Times New Roman" w:eastAsia="Calibri" w:hAnsi="Times New Roman" w:cs="Times New Roman"/>
              </w:rPr>
              <w:t>:З</w:t>
            </w:r>
            <w:proofErr w:type="gramEnd"/>
            <w:r w:rsidRPr="00770736">
              <w:rPr>
                <w:rFonts w:ascii="Times New Roman" w:eastAsia="Calibri" w:hAnsi="Times New Roman" w:cs="Times New Roman"/>
              </w:rPr>
              <w:t>У3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6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70736">
              <w:rPr>
                <w:rFonts w:ascii="Times New Roman" w:eastAsia="Calibri" w:hAnsi="Times New Roman" w:cs="Times New Roman"/>
              </w:rPr>
              <w:t>кв</w:t>
            </w:r>
            <w:proofErr w:type="gramStart"/>
            <w:r w:rsidRPr="00770736">
              <w:rPr>
                <w:rFonts w:ascii="Times New Roman" w:eastAsia="Calibri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10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74,0</w:t>
            </w:r>
          </w:p>
        </w:tc>
      </w:tr>
      <w:tr w:rsidR="00D62A53" w:rsidRPr="00D62A53" w:rsidTr="00682C8B">
        <w:trPr>
          <w:trHeight w:hRule="exact" w:val="145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10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2A53" w:rsidRPr="00D62A53" w:rsidRDefault="00D62A53" w:rsidP="00D62A53">
            <w:pPr>
              <w:spacing w:line="307" w:lineRule="exact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 xml:space="preserve">Площадь земельного участка для размещения объектов специального назначения (крытые спортивные и физкультурно-оздоровительные сооружения, гостиницы, мотели) </w:t>
            </w:r>
            <w:proofErr w:type="gramStart"/>
            <w:r w:rsidRPr="00770736">
              <w:rPr>
                <w:rFonts w:ascii="Times New Roman" w:eastAsia="Calibri" w:hAnsi="Times New Roman" w:cs="Times New Roman"/>
              </w:rPr>
              <w:t>:З</w:t>
            </w:r>
            <w:proofErr w:type="gramEnd"/>
            <w:r w:rsidRPr="00770736">
              <w:rPr>
                <w:rFonts w:ascii="Times New Roman" w:eastAsia="Calibri" w:hAnsi="Times New Roman" w:cs="Times New Roman"/>
              </w:rPr>
              <w:t>У4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6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70736">
              <w:rPr>
                <w:rFonts w:ascii="Times New Roman" w:eastAsia="Calibri" w:hAnsi="Times New Roman" w:cs="Times New Roman"/>
              </w:rPr>
              <w:t>кв</w:t>
            </w:r>
            <w:proofErr w:type="gramStart"/>
            <w:r w:rsidRPr="00770736">
              <w:rPr>
                <w:rFonts w:ascii="Times New Roman" w:eastAsia="Calibri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2A53" w:rsidRPr="00D62A53" w:rsidRDefault="00D62A53" w:rsidP="00770736">
            <w:pPr>
              <w:spacing w:before="10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2 852,0</w:t>
            </w:r>
          </w:p>
        </w:tc>
      </w:tr>
      <w:tr w:rsidR="00682C8B" w:rsidRPr="00D62A53" w:rsidTr="00682C8B">
        <w:trPr>
          <w:trHeight w:hRule="exact" w:val="375"/>
        </w:trPr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C8B" w:rsidRPr="00770736" w:rsidRDefault="00682C8B" w:rsidP="00770736">
            <w:pPr>
              <w:spacing w:before="100" w:line="200" w:lineRule="exac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Образуемые земельные участки</w:t>
            </w:r>
          </w:p>
        </w:tc>
      </w:tr>
      <w:tr w:rsidR="00682C8B" w:rsidRPr="00D62A53" w:rsidTr="00DD6E4B">
        <w:trPr>
          <w:trHeight w:hRule="exact" w:val="4264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C8B" w:rsidRPr="00D62A53" w:rsidRDefault="00682C8B" w:rsidP="009B5137">
            <w:pPr>
              <w:spacing w:before="10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C8B" w:rsidRDefault="00682C8B" w:rsidP="00B02628">
            <w:pPr>
              <w:widowControl/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 xml:space="preserve">Площадь земельного участка для размещения </w:t>
            </w:r>
            <w:r>
              <w:rPr>
                <w:rFonts w:ascii="Times New Roman" w:eastAsia="Calibri" w:hAnsi="Times New Roman" w:cs="Times New Roman"/>
              </w:rPr>
              <w:t>объектов:</w:t>
            </w:r>
          </w:p>
          <w:p w:rsidR="00DD6E4B" w:rsidRPr="00DD6E4B" w:rsidRDefault="00DD6E4B" w:rsidP="00DD6E4B">
            <w:pPr>
              <w:autoSpaceDE w:val="0"/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6E4B">
              <w:rPr>
                <w:rFonts w:ascii="Times New Roman" w:eastAsia="Times New Roman" w:hAnsi="Times New Roman" w:cs="Times New Roman"/>
              </w:rPr>
              <w:t>- Оказание услуг связи (код 3.2.3);</w:t>
            </w:r>
          </w:p>
          <w:p w:rsidR="00DD6E4B" w:rsidRPr="00DD6E4B" w:rsidRDefault="00DD6E4B" w:rsidP="00DD6E4B">
            <w:pPr>
              <w:autoSpaceDE w:val="0"/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6E4B">
              <w:rPr>
                <w:rFonts w:ascii="Times New Roman" w:eastAsia="Times New Roman" w:hAnsi="Times New Roman" w:cs="Times New Roman"/>
              </w:rPr>
              <w:t>- Бытовое обслуживание (код 3.3);</w:t>
            </w:r>
          </w:p>
          <w:p w:rsidR="00DD6E4B" w:rsidRPr="00DD6E4B" w:rsidRDefault="00DD6E4B" w:rsidP="00DD6E4B">
            <w:pPr>
              <w:autoSpaceDE w:val="0"/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6E4B">
              <w:rPr>
                <w:rFonts w:ascii="Times New Roman" w:eastAsia="Times New Roman" w:hAnsi="Times New Roman" w:cs="Times New Roman"/>
              </w:rPr>
              <w:t>- Дошкольное, начальное и среднее общее образование (код 3.5.1);</w:t>
            </w:r>
          </w:p>
          <w:p w:rsidR="00DD6E4B" w:rsidRPr="00DD6E4B" w:rsidRDefault="00DD6E4B" w:rsidP="00DD6E4B">
            <w:pPr>
              <w:autoSpaceDE w:val="0"/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6E4B">
              <w:rPr>
                <w:rFonts w:ascii="Times New Roman" w:eastAsia="Times New Roman" w:hAnsi="Times New Roman" w:cs="Times New Roman"/>
              </w:rPr>
              <w:t>- Деловое управление (код 4.1);</w:t>
            </w:r>
          </w:p>
          <w:p w:rsidR="00DD6E4B" w:rsidRPr="00DD6E4B" w:rsidRDefault="00DD6E4B" w:rsidP="00DD6E4B">
            <w:pPr>
              <w:autoSpaceDE w:val="0"/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6E4B">
              <w:rPr>
                <w:rFonts w:ascii="Times New Roman" w:eastAsia="Times New Roman" w:hAnsi="Times New Roman" w:cs="Times New Roman"/>
              </w:rPr>
              <w:t>- Магазины (код 4.4);</w:t>
            </w:r>
          </w:p>
          <w:p w:rsidR="00DD6E4B" w:rsidRPr="00DD6E4B" w:rsidRDefault="00DD6E4B" w:rsidP="00DD6E4B">
            <w:pPr>
              <w:autoSpaceDE w:val="0"/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6E4B">
              <w:rPr>
                <w:rFonts w:ascii="Times New Roman" w:eastAsia="Times New Roman" w:hAnsi="Times New Roman" w:cs="Times New Roman"/>
              </w:rPr>
              <w:t>- Банковская и страховая деятельность (код 4.5);</w:t>
            </w:r>
          </w:p>
          <w:p w:rsidR="00DD6E4B" w:rsidRPr="00DD6E4B" w:rsidRDefault="00DD6E4B" w:rsidP="00DD6E4B">
            <w:pPr>
              <w:autoSpaceDE w:val="0"/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6E4B">
              <w:rPr>
                <w:rFonts w:ascii="Times New Roman" w:eastAsia="Times New Roman" w:hAnsi="Times New Roman" w:cs="Times New Roman"/>
              </w:rPr>
              <w:t>- Общественное питание (код 4.6);</w:t>
            </w:r>
          </w:p>
          <w:p w:rsidR="00DD6E4B" w:rsidRPr="00DD6E4B" w:rsidRDefault="00DD6E4B" w:rsidP="00DD6E4B">
            <w:pPr>
              <w:widowControl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DD6E4B">
              <w:rPr>
                <w:rFonts w:ascii="Times New Roman" w:eastAsia="Times New Roman" w:hAnsi="Times New Roman" w:cs="Times New Roman"/>
              </w:rPr>
              <w:t>- Обеспечение внутреннего правопорядка (код 8.3).</w:t>
            </w:r>
          </w:p>
          <w:p w:rsidR="00682C8B" w:rsidRPr="00D62A53" w:rsidRDefault="00682C8B" w:rsidP="00682C8B">
            <w:pPr>
              <w:spacing w:line="307" w:lineRule="exact"/>
              <w:rPr>
                <w:rFonts w:ascii="Times New Roman" w:eastAsia="Times New Roman" w:hAnsi="Times New Roman" w:cs="Times New Roman"/>
              </w:rPr>
            </w:pPr>
            <w:r w:rsidRPr="00770736">
              <w:rPr>
                <w:rFonts w:ascii="Times New Roman" w:eastAsia="Calibri" w:hAnsi="Times New Roman" w:cs="Times New Roman"/>
              </w:rPr>
              <w:t>:ЗУ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C8B" w:rsidRPr="00D62A53" w:rsidRDefault="00682C8B" w:rsidP="009B5137">
            <w:pPr>
              <w:spacing w:before="6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70736">
              <w:rPr>
                <w:rFonts w:ascii="Times New Roman" w:eastAsia="Calibri" w:hAnsi="Times New Roman" w:cs="Times New Roman"/>
              </w:rPr>
              <w:t>кв</w:t>
            </w:r>
            <w:proofErr w:type="gramStart"/>
            <w:r w:rsidRPr="00770736">
              <w:rPr>
                <w:rFonts w:ascii="Times New Roman" w:eastAsia="Calibri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C8B" w:rsidRPr="00D62A53" w:rsidRDefault="00682C8B" w:rsidP="00B95341">
            <w:pPr>
              <w:spacing w:before="100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Pr="00770736">
              <w:rPr>
                <w:rFonts w:ascii="Times New Roman" w:eastAsia="Calibri" w:hAnsi="Times New Roman" w:cs="Times New Roman"/>
              </w:rPr>
              <w:t xml:space="preserve"> </w:t>
            </w:r>
            <w:r w:rsidR="00B95341">
              <w:rPr>
                <w:rFonts w:ascii="Times New Roman" w:eastAsia="Calibri" w:hAnsi="Times New Roman" w:cs="Times New Roman"/>
              </w:rPr>
              <w:t>105</w:t>
            </w:r>
            <w:r w:rsidRPr="00770736">
              <w:rPr>
                <w:rFonts w:ascii="Times New Roman" w:eastAsia="Calibri" w:hAnsi="Times New Roman" w:cs="Times New Roman"/>
              </w:rPr>
              <w:t>,0</w:t>
            </w:r>
          </w:p>
        </w:tc>
      </w:tr>
    </w:tbl>
    <w:p w:rsidR="00D62A53" w:rsidRPr="00E853EC" w:rsidRDefault="00D62A53" w:rsidP="00B95341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62A53" w:rsidRPr="00E85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B3E" w:rsidRDefault="00CB0B3E">
      <w:r>
        <w:separator/>
      </w:r>
    </w:p>
  </w:endnote>
  <w:endnote w:type="continuationSeparator" w:id="0">
    <w:p w:rsidR="00CB0B3E" w:rsidRDefault="00CB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04A" w:rsidRDefault="00BB253A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368FDD30" wp14:editId="48254178">
              <wp:simplePos x="0" y="0"/>
              <wp:positionH relativeFrom="page">
                <wp:posOffset>3907155</wp:posOffset>
              </wp:positionH>
              <wp:positionV relativeFrom="page">
                <wp:posOffset>10353675</wp:posOffset>
              </wp:positionV>
              <wp:extent cx="71120" cy="170815"/>
              <wp:effectExtent l="1905" t="0" r="635" b="381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404A" w:rsidRDefault="006F6BC2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B41D6">
                            <w:rPr>
                              <w:rStyle w:val="Calibri11pt"/>
                              <w:noProof/>
                            </w:rPr>
                            <w:t>2</w:t>
                          </w:r>
                          <w:r>
                            <w:rPr>
                              <w:rStyle w:val="Calibri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307.65pt;margin-top:815.25pt;width:5.6pt;height:13.4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" filled="f" stroked="f">
              <v:textbox style="mso-fit-shape-to-text:t" inset="0,0,0,0">
                <w:txbxContent>
                  <w:p w:rsidR="007C404A" w:rsidRDefault="006F6BC2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B41D6">
                      <w:rPr>
                        <w:rStyle w:val="Calibri11pt"/>
                        <w:noProof/>
                      </w:rPr>
                      <w:t>2</w:t>
                    </w:r>
                    <w:r>
                      <w:rPr>
                        <w:rStyle w:val="Calibri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04A" w:rsidRDefault="00BB253A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584D79ED" wp14:editId="2F4B5111">
              <wp:simplePos x="0" y="0"/>
              <wp:positionH relativeFrom="page">
                <wp:posOffset>3907155</wp:posOffset>
              </wp:positionH>
              <wp:positionV relativeFrom="page">
                <wp:posOffset>10353675</wp:posOffset>
              </wp:positionV>
              <wp:extent cx="71120" cy="170815"/>
              <wp:effectExtent l="1905" t="0" r="635" b="381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404A" w:rsidRDefault="006F6BC2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76F85" w:rsidRPr="00776F85">
                            <w:rPr>
                              <w:rStyle w:val="Calibri11pt"/>
                              <w:noProof/>
                            </w:rPr>
                            <w:t>6</w:t>
                          </w:r>
                          <w:r>
                            <w:rPr>
                              <w:rStyle w:val="Calibri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307.65pt;margin-top:815.25pt;width:5.6pt;height:13.4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" filled="f" stroked="f">
              <v:textbox style="mso-fit-shape-to-text:t" inset="0,0,0,0">
                <w:txbxContent>
                  <w:p w:rsidR="007C404A" w:rsidRDefault="006F6BC2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76F85" w:rsidRPr="00776F85">
                      <w:rPr>
                        <w:rStyle w:val="Calibri11pt"/>
                        <w:noProof/>
                      </w:rPr>
                      <w:t>6</w:t>
                    </w:r>
                    <w:r>
                      <w:rPr>
                        <w:rStyle w:val="Calibri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B3E" w:rsidRDefault="00CB0B3E">
      <w:r>
        <w:separator/>
      </w:r>
    </w:p>
  </w:footnote>
  <w:footnote w:type="continuationSeparator" w:id="0">
    <w:p w:rsidR="00CB0B3E" w:rsidRDefault="00CB0B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542B1"/>
    <w:multiLevelType w:val="multilevel"/>
    <w:tmpl w:val="7BA29A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52239B"/>
    <w:multiLevelType w:val="multilevel"/>
    <w:tmpl w:val="77A67BA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972DC4"/>
    <w:multiLevelType w:val="multilevel"/>
    <w:tmpl w:val="F59E39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E42AFC"/>
    <w:multiLevelType w:val="multilevel"/>
    <w:tmpl w:val="A24E2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B06"/>
    <w:rsid w:val="000B4C40"/>
    <w:rsid w:val="00145E18"/>
    <w:rsid w:val="00150AFA"/>
    <w:rsid w:val="00191D6A"/>
    <w:rsid w:val="001D18B8"/>
    <w:rsid w:val="0025669B"/>
    <w:rsid w:val="00262266"/>
    <w:rsid w:val="002C1C5C"/>
    <w:rsid w:val="002D2BAF"/>
    <w:rsid w:val="002E326F"/>
    <w:rsid w:val="00342B06"/>
    <w:rsid w:val="00353D4B"/>
    <w:rsid w:val="003C0DD5"/>
    <w:rsid w:val="003E284A"/>
    <w:rsid w:val="003F386D"/>
    <w:rsid w:val="003F713B"/>
    <w:rsid w:val="0046136A"/>
    <w:rsid w:val="00483C74"/>
    <w:rsid w:val="004B11C3"/>
    <w:rsid w:val="005A0159"/>
    <w:rsid w:val="005A723D"/>
    <w:rsid w:val="005D268A"/>
    <w:rsid w:val="00627387"/>
    <w:rsid w:val="00650B06"/>
    <w:rsid w:val="00657218"/>
    <w:rsid w:val="0067502B"/>
    <w:rsid w:val="00682C8B"/>
    <w:rsid w:val="006979E5"/>
    <w:rsid w:val="006F6BC2"/>
    <w:rsid w:val="00770736"/>
    <w:rsid w:val="00775E63"/>
    <w:rsid w:val="00776F85"/>
    <w:rsid w:val="0077737A"/>
    <w:rsid w:val="007B4F97"/>
    <w:rsid w:val="00853681"/>
    <w:rsid w:val="008E543E"/>
    <w:rsid w:val="00945E75"/>
    <w:rsid w:val="00966711"/>
    <w:rsid w:val="009844FB"/>
    <w:rsid w:val="009C4B73"/>
    <w:rsid w:val="00A23B34"/>
    <w:rsid w:val="00A318F2"/>
    <w:rsid w:val="00AD1D91"/>
    <w:rsid w:val="00AD2ACE"/>
    <w:rsid w:val="00AE490A"/>
    <w:rsid w:val="00B02628"/>
    <w:rsid w:val="00B06423"/>
    <w:rsid w:val="00B95341"/>
    <w:rsid w:val="00BB253A"/>
    <w:rsid w:val="00BD1FEE"/>
    <w:rsid w:val="00CB0B3E"/>
    <w:rsid w:val="00CB313E"/>
    <w:rsid w:val="00CE3850"/>
    <w:rsid w:val="00D62A53"/>
    <w:rsid w:val="00DB54DB"/>
    <w:rsid w:val="00DB5897"/>
    <w:rsid w:val="00DD6E4B"/>
    <w:rsid w:val="00DF6C2F"/>
    <w:rsid w:val="00E233BF"/>
    <w:rsid w:val="00E80132"/>
    <w:rsid w:val="00E853EC"/>
    <w:rsid w:val="00F96CB4"/>
    <w:rsid w:val="00FD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B253A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9844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2738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38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273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rticle-renderblock">
    <w:name w:val="article-render__block"/>
    <w:basedOn w:val="a"/>
    <w:rsid w:val="0062738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9844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№2_"/>
    <w:link w:val="20"/>
    <w:rsid w:val="00BB253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a4">
    <w:name w:val="Оглавление_"/>
    <w:link w:val="a5"/>
    <w:rsid w:val="00BB253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">
    <w:name w:val="Основной текст (3)_"/>
    <w:rsid w:val="00BB2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2">
    <w:name w:val="Основной текст (3)"/>
    <w:rsid w:val="00BB2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link w:val="40"/>
    <w:rsid w:val="00BB253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Колонтитул_"/>
    <w:link w:val="a7"/>
    <w:rsid w:val="00BB253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alibri11pt">
    <w:name w:val="Колонтитул + Calibri;11 pt;Не полужирный"/>
    <w:rsid w:val="00BB253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_"/>
    <w:rsid w:val="00BB2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rsid w:val="00BB25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rsid w:val="00BB2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20">
    <w:name w:val="Заголовок №2"/>
    <w:basedOn w:val="a"/>
    <w:link w:val="2"/>
    <w:rsid w:val="00BB253A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a5">
    <w:name w:val="Оглавление"/>
    <w:basedOn w:val="a"/>
    <w:link w:val="a4"/>
    <w:rsid w:val="00BB253A"/>
    <w:pPr>
      <w:shd w:val="clear" w:color="auto" w:fill="FFFFFF"/>
      <w:spacing w:before="60" w:line="552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Основной текст (4)"/>
    <w:basedOn w:val="a"/>
    <w:link w:val="4"/>
    <w:rsid w:val="00BB253A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7">
    <w:name w:val="Колонтитул"/>
    <w:basedOn w:val="a"/>
    <w:link w:val="a6"/>
    <w:rsid w:val="00BB25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5">
    <w:name w:val="Основной текст (5)_"/>
    <w:rsid w:val="00BB25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0">
    <w:name w:val="Основной текст (5)"/>
    <w:rsid w:val="00BB25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styleId="a8">
    <w:name w:val="List Paragraph"/>
    <w:basedOn w:val="a"/>
    <w:uiPriority w:val="34"/>
    <w:qFormat/>
    <w:rsid w:val="006F6BC2"/>
    <w:pPr>
      <w:ind w:left="720"/>
      <w:contextualSpacing/>
    </w:pPr>
  </w:style>
  <w:style w:type="paragraph" w:styleId="24">
    <w:name w:val="toc 2"/>
    <w:basedOn w:val="a"/>
    <w:next w:val="a"/>
    <w:autoRedefine/>
    <w:uiPriority w:val="39"/>
    <w:unhideWhenUsed/>
    <w:rsid w:val="00853681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B253A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9844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2738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38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273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rticle-renderblock">
    <w:name w:val="article-render__block"/>
    <w:basedOn w:val="a"/>
    <w:rsid w:val="0062738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9844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№2_"/>
    <w:link w:val="20"/>
    <w:rsid w:val="00BB253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a4">
    <w:name w:val="Оглавление_"/>
    <w:link w:val="a5"/>
    <w:rsid w:val="00BB253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">
    <w:name w:val="Основной текст (3)_"/>
    <w:rsid w:val="00BB2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2">
    <w:name w:val="Основной текст (3)"/>
    <w:rsid w:val="00BB2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link w:val="40"/>
    <w:rsid w:val="00BB253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Колонтитул_"/>
    <w:link w:val="a7"/>
    <w:rsid w:val="00BB253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alibri11pt">
    <w:name w:val="Колонтитул + Calibri;11 pt;Не полужирный"/>
    <w:rsid w:val="00BB253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_"/>
    <w:rsid w:val="00BB2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rsid w:val="00BB25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rsid w:val="00BB2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20">
    <w:name w:val="Заголовок №2"/>
    <w:basedOn w:val="a"/>
    <w:link w:val="2"/>
    <w:rsid w:val="00BB253A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a5">
    <w:name w:val="Оглавление"/>
    <w:basedOn w:val="a"/>
    <w:link w:val="a4"/>
    <w:rsid w:val="00BB253A"/>
    <w:pPr>
      <w:shd w:val="clear" w:color="auto" w:fill="FFFFFF"/>
      <w:spacing w:before="60" w:line="552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Основной текст (4)"/>
    <w:basedOn w:val="a"/>
    <w:link w:val="4"/>
    <w:rsid w:val="00BB253A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7">
    <w:name w:val="Колонтитул"/>
    <w:basedOn w:val="a"/>
    <w:link w:val="a6"/>
    <w:rsid w:val="00BB25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5">
    <w:name w:val="Основной текст (5)_"/>
    <w:rsid w:val="00BB25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0">
    <w:name w:val="Основной текст (5)"/>
    <w:rsid w:val="00BB25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styleId="a8">
    <w:name w:val="List Paragraph"/>
    <w:basedOn w:val="a"/>
    <w:uiPriority w:val="34"/>
    <w:qFormat/>
    <w:rsid w:val="006F6BC2"/>
    <w:pPr>
      <w:ind w:left="720"/>
      <w:contextualSpacing/>
    </w:pPr>
  </w:style>
  <w:style w:type="paragraph" w:styleId="24">
    <w:name w:val="toc 2"/>
    <w:basedOn w:val="a"/>
    <w:next w:val="a"/>
    <w:autoRedefine/>
    <w:uiPriority w:val="39"/>
    <w:unhideWhenUsed/>
    <w:rsid w:val="00853681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8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1218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46</cp:revision>
  <cp:lastPrinted>2020-03-27T07:38:00Z</cp:lastPrinted>
  <dcterms:created xsi:type="dcterms:W3CDTF">2020-03-03T17:12:00Z</dcterms:created>
  <dcterms:modified xsi:type="dcterms:W3CDTF">2020-06-02T09:32:00Z</dcterms:modified>
</cp:coreProperties>
</file>