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CB" w:rsidRPr="001D09FF" w:rsidRDefault="00703CCB" w:rsidP="001D09FF">
      <w:pPr>
        <w:spacing w:line="276" w:lineRule="auto"/>
        <w:contextualSpacing/>
        <w:jc w:val="right"/>
        <w:rPr>
          <w:rFonts w:ascii="Times New Roman" w:hAnsi="Times New Roman"/>
          <w:bCs/>
          <w:sz w:val="24"/>
          <w:szCs w:val="24"/>
        </w:rPr>
      </w:pPr>
    </w:p>
    <w:p w:rsidR="00703CCB" w:rsidRPr="004C6818" w:rsidRDefault="00180434" w:rsidP="000A5DBA">
      <w:pPr>
        <w:pStyle w:val="a3"/>
        <w:rPr>
          <w:b/>
          <w:noProof/>
          <w:szCs w:val="28"/>
        </w:rPr>
      </w:pPr>
      <w:r w:rsidRPr="00180434">
        <w:rPr>
          <w:b/>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logo_G" style="width:139.9pt;height:46.2pt;visibility:visible">
            <v:imagedata r:id="rId8" o:title=""/>
          </v:shape>
        </w:pict>
      </w:r>
      <w:r w:rsidRPr="00180434">
        <w:rPr>
          <w:rFonts w:ascii="Times New Roman" w:hAnsi="Times New Roman"/>
          <w:b/>
          <w:noProof/>
          <w:sz w:val="24"/>
          <w:szCs w:val="24"/>
        </w:rPr>
        <w:pict>
          <v:shape id="Рисунок 4" o:spid="_x0000_i1026" type="#_x0000_t75" style="width:451.7pt;height:2.7pt;visibility:visible">
            <v:imagedata r:id="rId9" o:title=""/>
          </v:shape>
        </w:pict>
      </w:r>
    </w:p>
    <w:p w:rsidR="00703CCB" w:rsidRPr="004C6818" w:rsidRDefault="00703CCB" w:rsidP="000A5DBA">
      <w:pPr>
        <w:pStyle w:val="a3"/>
        <w:ind w:right="-1"/>
        <w:jc w:val="right"/>
        <w:rPr>
          <w:rFonts w:ascii="Times New Roman" w:hAnsi="Times New Roman"/>
        </w:rPr>
      </w:pPr>
      <w:r w:rsidRPr="004C6818">
        <w:rPr>
          <w:rFonts w:ascii="Times New Roman" w:hAnsi="Times New Roman"/>
        </w:rPr>
        <w:t>Муниципальный заказчик:</w:t>
      </w:r>
    </w:p>
    <w:p w:rsidR="00703CCB" w:rsidRDefault="00703CCB" w:rsidP="000A5DBA">
      <w:pPr>
        <w:pStyle w:val="a3"/>
        <w:ind w:right="-1"/>
        <w:jc w:val="right"/>
        <w:rPr>
          <w:rFonts w:ascii="Times New Roman" w:hAnsi="Times New Roman"/>
        </w:rPr>
      </w:pPr>
      <w:r w:rsidRPr="00AE245B">
        <w:rPr>
          <w:rFonts w:ascii="Times New Roman" w:hAnsi="Times New Roman"/>
        </w:rPr>
        <w:t>Управление по архитектуре и градостроительству города Батайска</w:t>
      </w:r>
    </w:p>
    <w:p w:rsidR="00703CCB" w:rsidRPr="004C6818" w:rsidRDefault="00703CCB" w:rsidP="000A5DBA">
      <w:pPr>
        <w:pStyle w:val="a3"/>
        <w:ind w:right="-1"/>
        <w:jc w:val="right"/>
        <w:rPr>
          <w:rFonts w:ascii="Times New Roman" w:hAnsi="Times New Roman"/>
        </w:rPr>
      </w:pPr>
      <w:r w:rsidRPr="004C6818">
        <w:rPr>
          <w:rFonts w:ascii="Times New Roman" w:hAnsi="Times New Roman"/>
        </w:rPr>
        <w:t>Муниципальный контракт:</w:t>
      </w:r>
    </w:p>
    <w:p w:rsidR="00703CCB" w:rsidRPr="004C6818" w:rsidRDefault="00703CCB" w:rsidP="000A5DBA">
      <w:pPr>
        <w:pStyle w:val="a3"/>
        <w:ind w:right="-1"/>
        <w:jc w:val="right"/>
        <w:rPr>
          <w:rFonts w:ascii="Times New Roman" w:hAnsi="Times New Roman"/>
        </w:rPr>
      </w:pPr>
      <w:r>
        <w:rPr>
          <w:rFonts w:ascii="Times New Roman" w:hAnsi="Times New Roman"/>
        </w:rPr>
        <w:t>о</w:t>
      </w:r>
      <w:r w:rsidRPr="004C6818">
        <w:rPr>
          <w:rFonts w:ascii="Times New Roman" w:hAnsi="Times New Roman"/>
        </w:rPr>
        <w:t>т</w:t>
      </w:r>
      <w:r>
        <w:rPr>
          <w:rFonts w:ascii="Times New Roman" w:hAnsi="Times New Roman"/>
        </w:rPr>
        <w:t xml:space="preserve"> 21</w:t>
      </w:r>
      <w:r w:rsidRPr="004C6818">
        <w:rPr>
          <w:rFonts w:ascii="Times New Roman" w:hAnsi="Times New Roman"/>
        </w:rPr>
        <w:t>.0</w:t>
      </w:r>
      <w:r>
        <w:rPr>
          <w:rFonts w:ascii="Times New Roman" w:hAnsi="Times New Roman"/>
        </w:rPr>
        <w:t>4</w:t>
      </w:r>
      <w:r w:rsidRPr="004C6818">
        <w:rPr>
          <w:rFonts w:ascii="Times New Roman" w:hAnsi="Times New Roman"/>
        </w:rPr>
        <w:t>.20</w:t>
      </w:r>
      <w:r>
        <w:rPr>
          <w:rFonts w:ascii="Times New Roman" w:hAnsi="Times New Roman"/>
        </w:rPr>
        <w:t xml:space="preserve">20 № </w:t>
      </w:r>
      <w:r w:rsidRPr="00AE21E3">
        <w:rPr>
          <w:rFonts w:ascii="Times New Roman" w:hAnsi="Times New Roman"/>
        </w:rPr>
        <w:t>203614102077061410100100070017111244</w:t>
      </w:r>
    </w:p>
    <w:p w:rsidR="00703CCB" w:rsidRDefault="00703CCB" w:rsidP="000A5DBA">
      <w:pPr>
        <w:pStyle w:val="a3"/>
        <w:jc w:val="right"/>
        <w:rPr>
          <w:rFonts w:ascii="Times New Roman" w:hAnsi="Times New Roman"/>
        </w:rPr>
      </w:pPr>
      <w:r w:rsidRPr="00420B63">
        <w:rPr>
          <w:rFonts w:ascii="Times New Roman" w:hAnsi="Times New Roman"/>
        </w:rPr>
        <w:t xml:space="preserve">Инв. № </w:t>
      </w:r>
      <w:r w:rsidRPr="00420B63">
        <w:rPr>
          <w:rFonts w:ascii="Times New Roman" w:hAnsi="Times New Roman"/>
          <w:sz w:val="24"/>
          <w:szCs w:val="24"/>
        </w:rPr>
        <w:t>4</w:t>
      </w:r>
      <w:r>
        <w:rPr>
          <w:rFonts w:ascii="Times New Roman" w:hAnsi="Times New Roman"/>
          <w:sz w:val="24"/>
          <w:szCs w:val="24"/>
        </w:rPr>
        <w:t>34</w:t>
      </w:r>
      <w:r w:rsidRPr="00420B63">
        <w:rPr>
          <w:rFonts w:ascii="Times New Roman" w:hAnsi="Times New Roman"/>
          <w:sz w:val="24"/>
          <w:szCs w:val="24"/>
        </w:rPr>
        <w:t>102</w:t>
      </w:r>
    </w:p>
    <w:p w:rsidR="00703CCB" w:rsidRDefault="00703CCB" w:rsidP="000A5DBA">
      <w:pPr>
        <w:pStyle w:val="a3"/>
        <w:jc w:val="right"/>
        <w:rPr>
          <w:rFonts w:ascii="Times New Roman" w:hAnsi="Times New Roman"/>
        </w:rPr>
      </w:pPr>
    </w:p>
    <w:p w:rsidR="00703CCB" w:rsidRDefault="00703CCB" w:rsidP="000A5DBA">
      <w:pPr>
        <w:pStyle w:val="a3"/>
        <w:jc w:val="right"/>
        <w:rPr>
          <w:rFonts w:ascii="Times New Roman" w:hAnsi="Times New Roman"/>
        </w:rPr>
      </w:pPr>
    </w:p>
    <w:p w:rsidR="00703CCB" w:rsidRPr="004C6818" w:rsidRDefault="00703CCB" w:rsidP="000A5DBA">
      <w:pPr>
        <w:pStyle w:val="a3"/>
        <w:jc w:val="right"/>
        <w:rPr>
          <w:rFonts w:ascii="Times New Roman" w:hAnsi="Times New Roman"/>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Pr="00B22E46" w:rsidRDefault="00703CCB" w:rsidP="000A5DBA">
      <w:pPr>
        <w:tabs>
          <w:tab w:val="left" w:pos="3969"/>
        </w:tabs>
        <w:spacing w:after="0" w:line="240" w:lineRule="auto"/>
        <w:jc w:val="center"/>
        <w:rPr>
          <w:rFonts w:ascii="Times New Roman" w:hAnsi="Times New Roman"/>
          <w:noProof/>
          <w:color w:val="000000"/>
          <w:sz w:val="24"/>
          <w:szCs w:val="24"/>
          <w:lang w:eastAsia="ru-RU"/>
        </w:rPr>
      </w:pPr>
    </w:p>
    <w:p w:rsidR="00703CCB" w:rsidRDefault="00703CCB" w:rsidP="003370BE">
      <w:pPr>
        <w:spacing w:after="0" w:line="240" w:lineRule="auto"/>
        <w:jc w:val="center"/>
        <w:rPr>
          <w:rFonts w:ascii="Times New Roman" w:hAnsi="Times New Roman"/>
          <w:b/>
          <w:noProof/>
          <w:color w:val="000000"/>
          <w:sz w:val="32"/>
          <w:szCs w:val="32"/>
          <w:lang w:eastAsia="ru-RU"/>
        </w:rPr>
      </w:pPr>
    </w:p>
    <w:p w:rsidR="00703CCB" w:rsidRPr="00B22E46" w:rsidRDefault="00703CCB" w:rsidP="003370BE">
      <w:pPr>
        <w:spacing w:after="0" w:line="240" w:lineRule="auto"/>
        <w:jc w:val="center"/>
        <w:rPr>
          <w:rFonts w:ascii="Times New Roman" w:hAnsi="Times New Roman"/>
          <w:b/>
          <w:noProof/>
          <w:color w:val="000000"/>
          <w:sz w:val="32"/>
          <w:szCs w:val="32"/>
          <w:lang w:eastAsia="ru-RU"/>
        </w:rPr>
      </w:pPr>
      <w:r w:rsidRPr="00AE245B">
        <w:rPr>
          <w:rFonts w:ascii="Times New Roman" w:hAnsi="Times New Roman"/>
          <w:b/>
          <w:noProof/>
          <w:color w:val="000000"/>
          <w:sz w:val="32"/>
          <w:szCs w:val="32"/>
          <w:lang w:eastAsia="ru-RU"/>
        </w:rPr>
        <w:t xml:space="preserve">Правила землепользования и застройки муниципального образования </w:t>
      </w:r>
      <w:r>
        <w:rPr>
          <w:rFonts w:ascii="Times New Roman" w:hAnsi="Times New Roman"/>
          <w:b/>
          <w:noProof/>
          <w:color w:val="000000"/>
          <w:sz w:val="32"/>
          <w:szCs w:val="32"/>
          <w:lang w:eastAsia="ru-RU"/>
        </w:rPr>
        <w:t>«</w:t>
      </w:r>
      <w:r w:rsidRPr="00AE245B">
        <w:rPr>
          <w:rFonts w:ascii="Times New Roman" w:hAnsi="Times New Roman"/>
          <w:b/>
          <w:noProof/>
          <w:color w:val="000000"/>
          <w:sz w:val="32"/>
          <w:szCs w:val="32"/>
          <w:lang w:eastAsia="ru-RU"/>
        </w:rPr>
        <w:t>Город Батайск</w:t>
      </w:r>
      <w:r>
        <w:rPr>
          <w:rFonts w:ascii="Times New Roman" w:hAnsi="Times New Roman"/>
          <w:b/>
          <w:noProof/>
          <w:color w:val="000000"/>
          <w:sz w:val="32"/>
          <w:szCs w:val="32"/>
          <w:lang w:eastAsia="ru-RU"/>
        </w:rPr>
        <w:t>»</w:t>
      </w:r>
      <w:r w:rsidRPr="00AE245B">
        <w:rPr>
          <w:rFonts w:ascii="Times New Roman" w:hAnsi="Times New Roman"/>
          <w:b/>
          <w:noProof/>
          <w:color w:val="000000"/>
          <w:sz w:val="32"/>
          <w:szCs w:val="32"/>
          <w:lang w:eastAsia="ru-RU"/>
        </w:rPr>
        <w:t xml:space="preserve"> Ростовской области </w:t>
      </w:r>
    </w:p>
    <w:p w:rsidR="00703CCB" w:rsidRPr="00984F2D" w:rsidRDefault="00703CCB" w:rsidP="00EF5DEF">
      <w:pPr>
        <w:suppressAutoHyphens/>
        <w:spacing w:after="0" w:line="240" w:lineRule="auto"/>
        <w:jc w:val="center"/>
        <w:rPr>
          <w:rFonts w:ascii="Times New Roman" w:hAnsi="Times New Roman"/>
          <w:bCs/>
          <w:sz w:val="24"/>
          <w:szCs w:val="24"/>
          <w:lang w:eastAsia="ar-SA"/>
        </w:rPr>
      </w:pPr>
      <w:r w:rsidRPr="00984F2D">
        <w:rPr>
          <w:rFonts w:ascii="Times New Roman" w:hAnsi="Times New Roman"/>
          <w:bCs/>
          <w:sz w:val="24"/>
          <w:szCs w:val="24"/>
          <w:lang w:eastAsia="ar-SA"/>
        </w:rPr>
        <w:t xml:space="preserve">Утверждены решением Батайской городской Думы от </w:t>
      </w:r>
      <w:r>
        <w:rPr>
          <w:rFonts w:ascii="Times New Roman" w:hAnsi="Times New Roman"/>
          <w:bCs/>
          <w:sz w:val="24"/>
          <w:szCs w:val="24"/>
          <w:lang w:eastAsia="ar-SA"/>
        </w:rPr>
        <w:t>16 декабря 2020</w:t>
      </w:r>
      <w:r w:rsidRPr="00984F2D">
        <w:rPr>
          <w:rFonts w:ascii="Times New Roman" w:hAnsi="Times New Roman"/>
          <w:bCs/>
          <w:sz w:val="24"/>
          <w:szCs w:val="24"/>
          <w:lang w:eastAsia="ar-SA"/>
        </w:rPr>
        <w:t xml:space="preserve"> года  №</w:t>
      </w:r>
      <w:r>
        <w:rPr>
          <w:rFonts w:ascii="Times New Roman" w:hAnsi="Times New Roman"/>
          <w:bCs/>
          <w:sz w:val="24"/>
          <w:szCs w:val="24"/>
          <w:lang w:eastAsia="ar-SA"/>
        </w:rPr>
        <w:t xml:space="preserve"> 91</w:t>
      </w:r>
      <w:r w:rsidRPr="00984F2D">
        <w:rPr>
          <w:rFonts w:ascii="Times New Roman" w:hAnsi="Times New Roman"/>
          <w:bCs/>
          <w:sz w:val="24"/>
          <w:szCs w:val="24"/>
          <w:lang w:eastAsia="ar-SA"/>
        </w:rPr>
        <w:t>, опубликованы</w:t>
      </w:r>
      <w:r w:rsidRPr="00984F2D">
        <w:rPr>
          <w:rFonts w:ascii="Times New Roman" w:hAnsi="Times New Roman"/>
          <w:b/>
          <w:bCs/>
          <w:sz w:val="24"/>
          <w:szCs w:val="24"/>
          <w:lang w:eastAsia="ar-SA"/>
        </w:rPr>
        <w:t xml:space="preserve"> </w:t>
      </w:r>
      <w:r w:rsidRPr="00984F2D">
        <w:rPr>
          <w:rFonts w:ascii="Times New Roman" w:hAnsi="Times New Roman"/>
          <w:bCs/>
          <w:sz w:val="24"/>
          <w:szCs w:val="24"/>
          <w:lang w:eastAsia="ar-SA"/>
        </w:rPr>
        <w:t>"</w:t>
      </w:r>
      <w:r w:rsidRPr="008576F3">
        <w:rPr>
          <w:rFonts w:ascii="Times New Roman" w:hAnsi="Times New Roman"/>
          <w:bCs/>
          <w:sz w:val="24"/>
          <w:szCs w:val="24"/>
          <w:lang w:eastAsia="ar-SA"/>
        </w:rPr>
        <w:t>Батайск</w:t>
      </w:r>
      <w:r w:rsidRPr="00984F2D">
        <w:rPr>
          <w:rFonts w:ascii="Times New Roman" w:hAnsi="Times New Roman"/>
          <w:bCs/>
          <w:sz w:val="24"/>
          <w:szCs w:val="24"/>
          <w:lang w:eastAsia="ar-SA"/>
        </w:rPr>
        <w:t xml:space="preserve"> официальный"</w:t>
      </w:r>
      <w:r w:rsidRPr="00984F2D">
        <w:rPr>
          <w:rFonts w:ascii="Times New Roman" w:hAnsi="Times New Roman"/>
          <w:b/>
          <w:bCs/>
          <w:sz w:val="24"/>
          <w:szCs w:val="24"/>
          <w:lang w:eastAsia="ar-SA"/>
        </w:rPr>
        <w:t xml:space="preserve"> </w:t>
      </w:r>
      <w:r>
        <w:rPr>
          <w:rFonts w:ascii="Times New Roman" w:hAnsi="Times New Roman"/>
          <w:bCs/>
          <w:sz w:val="24"/>
          <w:szCs w:val="24"/>
          <w:lang w:eastAsia="ar-SA"/>
        </w:rPr>
        <w:t xml:space="preserve">26 декабря </w:t>
      </w:r>
      <w:smartTag w:uri="urn:schemas-microsoft-com:office:smarttags" w:element="metricconverter">
        <w:smartTagPr>
          <w:attr w:name="ProductID" w:val="2020 г"/>
        </w:smartTagPr>
        <w:r>
          <w:rPr>
            <w:rFonts w:ascii="Times New Roman" w:hAnsi="Times New Roman"/>
            <w:bCs/>
            <w:sz w:val="24"/>
            <w:szCs w:val="24"/>
            <w:lang w:eastAsia="ar-SA"/>
          </w:rPr>
          <w:t>2020</w:t>
        </w:r>
        <w:r w:rsidRPr="00984F2D">
          <w:rPr>
            <w:rFonts w:ascii="Times New Roman" w:hAnsi="Times New Roman"/>
            <w:bCs/>
            <w:sz w:val="24"/>
            <w:szCs w:val="24"/>
            <w:lang w:eastAsia="ar-SA"/>
          </w:rPr>
          <w:t xml:space="preserve"> г</w:t>
        </w:r>
      </w:smartTag>
      <w:r w:rsidRPr="00984F2D">
        <w:rPr>
          <w:rFonts w:ascii="Times New Roman" w:hAnsi="Times New Roman"/>
          <w:bCs/>
          <w:sz w:val="24"/>
          <w:szCs w:val="24"/>
          <w:lang w:eastAsia="ar-SA"/>
        </w:rPr>
        <w:t xml:space="preserve"> №</w:t>
      </w:r>
      <w:r>
        <w:rPr>
          <w:rFonts w:ascii="Times New Roman" w:hAnsi="Times New Roman"/>
          <w:bCs/>
          <w:sz w:val="24"/>
          <w:szCs w:val="24"/>
          <w:lang w:eastAsia="ar-SA"/>
        </w:rPr>
        <w:t xml:space="preserve"> 43</w:t>
      </w:r>
      <w:r w:rsidRPr="00984F2D">
        <w:rPr>
          <w:rFonts w:ascii="Times New Roman" w:hAnsi="Times New Roman"/>
          <w:bCs/>
          <w:sz w:val="24"/>
          <w:szCs w:val="24"/>
          <w:lang w:eastAsia="ar-SA"/>
        </w:rPr>
        <w:t xml:space="preserve"> </w:t>
      </w:r>
    </w:p>
    <w:p w:rsidR="00703CCB" w:rsidRDefault="00703CCB" w:rsidP="000A5DBA">
      <w:pPr>
        <w:spacing w:after="0" w:line="240" w:lineRule="auto"/>
        <w:jc w:val="center"/>
        <w:rPr>
          <w:rFonts w:ascii="Times New Roman" w:hAnsi="Times New Roman"/>
          <w:smallCaps/>
          <w:sz w:val="24"/>
          <w:szCs w:val="24"/>
        </w:rPr>
      </w:pPr>
    </w:p>
    <w:p w:rsidR="00703CCB" w:rsidRDefault="00703CCB" w:rsidP="000A5DBA">
      <w:pPr>
        <w:spacing w:after="0" w:line="240" w:lineRule="auto"/>
        <w:jc w:val="center"/>
        <w:rPr>
          <w:rFonts w:ascii="Times New Roman" w:hAnsi="Times New Roman"/>
          <w:b/>
          <w:smallCaps/>
          <w:sz w:val="24"/>
          <w:szCs w:val="24"/>
        </w:rPr>
      </w:pPr>
      <w:r>
        <w:rPr>
          <w:rFonts w:ascii="Times New Roman" w:hAnsi="Times New Roman"/>
          <w:b/>
          <w:smallCaps/>
          <w:sz w:val="24"/>
          <w:szCs w:val="24"/>
        </w:rPr>
        <w:t>действующая редакция</w:t>
      </w:r>
    </w:p>
    <w:p w:rsidR="00703CCB" w:rsidRDefault="00703CCB" w:rsidP="000A5DBA">
      <w:pPr>
        <w:spacing w:after="0" w:line="240" w:lineRule="auto"/>
        <w:jc w:val="center"/>
        <w:rPr>
          <w:rFonts w:ascii="Times New Roman" w:hAnsi="Times New Roman"/>
          <w:b/>
          <w:smallCaps/>
          <w:sz w:val="24"/>
          <w:szCs w:val="24"/>
        </w:rPr>
      </w:pPr>
    </w:p>
    <w:p w:rsidR="001C38BE" w:rsidRDefault="00703CCB" w:rsidP="008576F3">
      <w:pPr>
        <w:suppressAutoHyphens/>
        <w:spacing w:after="0" w:line="240" w:lineRule="auto"/>
        <w:jc w:val="center"/>
        <w:rPr>
          <w:rFonts w:ascii="Times New Roman" w:hAnsi="Times New Roman"/>
          <w:bCs/>
          <w:sz w:val="24"/>
          <w:szCs w:val="24"/>
          <w:lang w:eastAsia="ar-SA"/>
        </w:rPr>
      </w:pPr>
      <w:r w:rsidRPr="008576F3">
        <w:rPr>
          <w:rFonts w:ascii="Times New Roman" w:hAnsi="Times New Roman"/>
          <w:bCs/>
          <w:sz w:val="24"/>
          <w:szCs w:val="24"/>
          <w:lang w:eastAsia="ar-SA"/>
        </w:rPr>
        <w:t>изменения</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внесены</w:t>
      </w:r>
      <w:r w:rsidR="001C38BE">
        <w:rPr>
          <w:rFonts w:ascii="Times New Roman" w:hAnsi="Times New Roman"/>
          <w:bCs/>
          <w:sz w:val="24"/>
          <w:szCs w:val="24"/>
          <w:lang w:eastAsia="ar-SA"/>
        </w:rPr>
        <w:t>:</w:t>
      </w:r>
    </w:p>
    <w:p w:rsidR="00703CCB" w:rsidRPr="001C38BE" w:rsidRDefault="00703CCB" w:rsidP="001C38BE">
      <w:pPr>
        <w:suppressAutoHyphens/>
        <w:spacing w:after="0" w:line="240" w:lineRule="auto"/>
        <w:jc w:val="center"/>
        <w:rPr>
          <w:rFonts w:ascii="Times New Roman" w:hAnsi="Times New Roman"/>
          <w:smallCaps/>
          <w:sz w:val="24"/>
          <w:szCs w:val="24"/>
        </w:rPr>
      </w:pPr>
      <w:r w:rsidRPr="008576F3">
        <w:rPr>
          <w:rFonts w:ascii="Times New Roman" w:hAnsi="Times New Roman"/>
          <w:smallCaps/>
          <w:sz w:val="24"/>
          <w:szCs w:val="24"/>
        </w:rPr>
        <w:t xml:space="preserve"> </w:t>
      </w:r>
      <w:r w:rsidRPr="008576F3">
        <w:rPr>
          <w:rFonts w:ascii="Times New Roman" w:hAnsi="Times New Roman"/>
          <w:bCs/>
          <w:sz w:val="24"/>
          <w:szCs w:val="24"/>
          <w:lang w:eastAsia="ar-SA"/>
        </w:rPr>
        <w:t>Решением</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Батайской</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городской</w:t>
      </w:r>
      <w:r w:rsidRPr="008576F3">
        <w:rPr>
          <w:rFonts w:ascii="Times New Roman" w:hAnsi="Times New Roman"/>
          <w:smallCaps/>
          <w:sz w:val="24"/>
          <w:szCs w:val="24"/>
        </w:rPr>
        <w:t xml:space="preserve"> Думы от 27.10.2021 № 158</w:t>
      </w:r>
      <w:r>
        <w:rPr>
          <w:rFonts w:ascii="Times New Roman" w:hAnsi="Times New Roman"/>
          <w:smallCaps/>
          <w:sz w:val="24"/>
          <w:szCs w:val="24"/>
        </w:rPr>
        <w:t>,</w:t>
      </w:r>
      <w:r w:rsidR="001C38BE">
        <w:rPr>
          <w:rFonts w:ascii="Times New Roman" w:hAnsi="Times New Roman"/>
          <w:smallCaps/>
          <w:sz w:val="24"/>
          <w:szCs w:val="24"/>
        </w:rPr>
        <w:t xml:space="preserve"> </w:t>
      </w:r>
      <w:r w:rsidRPr="00984F2D">
        <w:rPr>
          <w:rFonts w:ascii="Times New Roman" w:hAnsi="Times New Roman"/>
          <w:bCs/>
          <w:sz w:val="24"/>
          <w:szCs w:val="24"/>
          <w:lang w:eastAsia="ar-SA"/>
        </w:rPr>
        <w:t>опубликованы</w:t>
      </w:r>
      <w:r w:rsidRPr="00984F2D">
        <w:rPr>
          <w:rFonts w:ascii="Times New Roman" w:hAnsi="Times New Roman"/>
          <w:b/>
          <w:bCs/>
          <w:sz w:val="24"/>
          <w:szCs w:val="24"/>
          <w:lang w:eastAsia="ar-SA"/>
        </w:rPr>
        <w:t xml:space="preserve"> </w:t>
      </w:r>
      <w:r w:rsidRPr="00984F2D">
        <w:rPr>
          <w:rFonts w:ascii="Times New Roman" w:hAnsi="Times New Roman"/>
          <w:bCs/>
          <w:sz w:val="24"/>
          <w:szCs w:val="24"/>
          <w:lang w:eastAsia="ar-SA"/>
        </w:rPr>
        <w:t>"</w:t>
      </w:r>
      <w:r w:rsidRPr="008576F3">
        <w:rPr>
          <w:rFonts w:ascii="Times New Roman" w:hAnsi="Times New Roman"/>
          <w:bCs/>
          <w:sz w:val="24"/>
          <w:szCs w:val="24"/>
          <w:lang w:eastAsia="ar-SA"/>
        </w:rPr>
        <w:t>Батайск</w:t>
      </w:r>
      <w:r w:rsidRPr="00984F2D">
        <w:rPr>
          <w:rFonts w:ascii="Times New Roman" w:hAnsi="Times New Roman"/>
          <w:bCs/>
          <w:sz w:val="24"/>
          <w:szCs w:val="24"/>
          <w:lang w:eastAsia="ar-SA"/>
        </w:rPr>
        <w:t xml:space="preserve"> официальный"</w:t>
      </w:r>
      <w:r w:rsidRPr="00984F2D">
        <w:rPr>
          <w:rFonts w:ascii="Times New Roman" w:hAnsi="Times New Roman"/>
          <w:b/>
          <w:bCs/>
          <w:sz w:val="24"/>
          <w:szCs w:val="24"/>
          <w:lang w:eastAsia="ar-SA"/>
        </w:rPr>
        <w:t xml:space="preserve"> </w:t>
      </w:r>
      <w:r>
        <w:rPr>
          <w:rFonts w:ascii="Times New Roman" w:hAnsi="Times New Roman"/>
          <w:bCs/>
          <w:sz w:val="24"/>
          <w:szCs w:val="24"/>
          <w:lang w:eastAsia="ar-SA"/>
        </w:rPr>
        <w:t xml:space="preserve">01 ноября 2021 </w:t>
      </w:r>
      <w:r w:rsidRPr="00984F2D">
        <w:rPr>
          <w:rFonts w:ascii="Times New Roman" w:hAnsi="Times New Roman"/>
          <w:bCs/>
          <w:sz w:val="24"/>
          <w:szCs w:val="24"/>
          <w:lang w:eastAsia="ar-SA"/>
        </w:rPr>
        <w:t xml:space="preserve"> №</w:t>
      </w:r>
      <w:r>
        <w:rPr>
          <w:rFonts w:ascii="Times New Roman" w:hAnsi="Times New Roman"/>
          <w:bCs/>
          <w:sz w:val="24"/>
          <w:szCs w:val="24"/>
          <w:lang w:eastAsia="ar-SA"/>
        </w:rPr>
        <w:t xml:space="preserve"> 75</w:t>
      </w:r>
      <w:r w:rsidR="001C38BE">
        <w:rPr>
          <w:rFonts w:ascii="Times New Roman" w:hAnsi="Times New Roman"/>
          <w:bCs/>
          <w:sz w:val="24"/>
          <w:szCs w:val="24"/>
          <w:lang w:eastAsia="ar-SA"/>
        </w:rPr>
        <w:t>;</w:t>
      </w:r>
    </w:p>
    <w:p w:rsidR="001C38BE" w:rsidRPr="008576F3" w:rsidRDefault="001C38BE" w:rsidP="000A5DBA">
      <w:pPr>
        <w:spacing w:after="0" w:line="240" w:lineRule="auto"/>
        <w:jc w:val="center"/>
        <w:rPr>
          <w:rFonts w:ascii="Times New Roman" w:hAnsi="Times New Roman"/>
          <w:b/>
          <w:smallCaps/>
          <w:sz w:val="32"/>
          <w:szCs w:val="42"/>
        </w:rPr>
      </w:pPr>
      <w:r w:rsidRPr="008576F3">
        <w:rPr>
          <w:rFonts w:ascii="Times New Roman" w:hAnsi="Times New Roman"/>
          <w:bCs/>
          <w:sz w:val="24"/>
          <w:szCs w:val="24"/>
          <w:lang w:eastAsia="ar-SA"/>
        </w:rPr>
        <w:t>Решением</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Батайской</w:t>
      </w:r>
      <w:r w:rsidRPr="008576F3">
        <w:rPr>
          <w:rFonts w:ascii="Times New Roman" w:hAnsi="Times New Roman"/>
          <w:smallCaps/>
          <w:sz w:val="24"/>
          <w:szCs w:val="24"/>
        </w:rPr>
        <w:t xml:space="preserve"> </w:t>
      </w:r>
      <w:r w:rsidRPr="008576F3">
        <w:rPr>
          <w:rFonts w:ascii="Times New Roman" w:hAnsi="Times New Roman"/>
          <w:bCs/>
          <w:sz w:val="24"/>
          <w:szCs w:val="24"/>
          <w:lang w:eastAsia="ar-SA"/>
        </w:rPr>
        <w:t>городской</w:t>
      </w:r>
      <w:r w:rsidRPr="008576F3">
        <w:rPr>
          <w:rFonts w:ascii="Times New Roman" w:hAnsi="Times New Roman"/>
          <w:smallCaps/>
          <w:sz w:val="24"/>
          <w:szCs w:val="24"/>
        </w:rPr>
        <w:t xml:space="preserve"> Думы от 27.</w:t>
      </w:r>
      <w:r>
        <w:rPr>
          <w:rFonts w:ascii="Times New Roman" w:hAnsi="Times New Roman"/>
          <w:smallCaps/>
          <w:sz w:val="24"/>
          <w:szCs w:val="24"/>
        </w:rPr>
        <w:t>07</w:t>
      </w:r>
      <w:r w:rsidRPr="008576F3">
        <w:rPr>
          <w:rFonts w:ascii="Times New Roman" w:hAnsi="Times New Roman"/>
          <w:smallCaps/>
          <w:sz w:val="24"/>
          <w:szCs w:val="24"/>
        </w:rPr>
        <w:t>.202</w:t>
      </w:r>
      <w:r>
        <w:rPr>
          <w:rFonts w:ascii="Times New Roman" w:hAnsi="Times New Roman"/>
          <w:smallCaps/>
          <w:sz w:val="24"/>
          <w:szCs w:val="24"/>
        </w:rPr>
        <w:t>2</w:t>
      </w:r>
      <w:r w:rsidRPr="008576F3">
        <w:rPr>
          <w:rFonts w:ascii="Times New Roman" w:hAnsi="Times New Roman"/>
          <w:smallCaps/>
          <w:sz w:val="24"/>
          <w:szCs w:val="24"/>
        </w:rPr>
        <w:t xml:space="preserve"> №</w:t>
      </w:r>
      <w:r>
        <w:rPr>
          <w:rFonts w:ascii="Times New Roman" w:hAnsi="Times New Roman"/>
          <w:smallCaps/>
          <w:sz w:val="24"/>
          <w:szCs w:val="24"/>
        </w:rPr>
        <w:t xml:space="preserve"> </w:t>
      </w:r>
      <w:r w:rsidR="00613846">
        <w:rPr>
          <w:rFonts w:ascii="Times New Roman" w:hAnsi="Times New Roman"/>
          <w:smallCaps/>
          <w:sz w:val="24"/>
          <w:szCs w:val="24"/>
        </w:rPr>
        <w:t>225</w:t>
      </w:r>
      <w:r>
        <w:rPr>
          <w:rFonts w:ascii="Times New Roman" w:hAnsi="Times New Roman"/>
          <w:smallCaps/>
          <w:sz w:val="24"/>
          <w:szCs w:val="24"/>
        </w:rPr>
        <w:t xml:space="preserve">, </w:t>
      </w:r>
      <w:r w:rsidRPr="00984F2D">
        <w:rPr>
          <w:rFonts w:ascii="Times New Roman" w:hAnsi="Times New Roman"/>
          <w:bCs/>
          <w:sz w:val="24"/>
          <w:szCs w:val="24"/>
          <w:lang w:eastAsia="ar-SA"/>
        </w:rPr>
        <w:t>опубликованы</w:t>
      </w:r>
      <w:r w:rsidRPr="00984F2D">
        <w:rPr>
          <w:rFonts w:ascii="Times New Roman" w:hAnsi="Times New Roman"/>
          <w:b/>
          <w:bCs/>
          <w:sz w:val="24"/>
          <w:szCs w:val="24"/>
          <w:lang w:eastAsia="ar-SA"/>
        </w:rPr>
        <w:t xml:space="preserve"> </w:t>
      </w:r>
      <w:r w:rsidRPr="00984F2D">
        <w:rPr>
          <w:rFonts w:ascii="Times New Roman" w:hAnsi="Times New Roman"/>
          <w:bCs/>
          <w:sz w:val="24"/>
          <w:szCs w:val="24"/>
          <w:lang w:eastAsia="ar-SA"/>
        </w:rPr>
        <w:t>"</w:t>
      </w:r>
      <w:r w:rsidRPr="008576F3">
        <w:rPr>
          <w:rFonts w:ascii="Times New Roman" w:hAnsi="Times New Roman"/>
          <w:bCs/>
          <w:sz w:val="24"/>
          <w:szCs w:val="24"/>
          <w:lang w:eastAsia="ar-SA"/>
        </w:rPr>
        <w:t>Батайск</w:t>
      </w:r>
      <w:r w:rsidRPr="00984F2D">
        <w:rPr>
          <w:rFonts w:ascii="Times New Roman" w:hAnsi="Times New Roman"/>
          <w:bCs/>
          <w:sz w:val="24"/>
          <w:szCs w:val="24"/>
          <w:lang w:eastAsia="ar-SA"/>
        </w:rPr>
        <w:t xml:space="preserve"> официальный"</w:t>
      </w:r>
      <w:r w:rsidRPr="00984F2D">
        <w:rPr>
          <w:rFonts w:ascii="Times New Roman" w:hAnsi="Times New Roman"/>
          <w:b/>
          <w:bCs/>
          <w:sz w:val="24"/>
          <w:szCs w:val="24"/>
          <w:lang w:eastAsia="ar-SA"/>
        </w:rPr>
        <w:t xml:space="preserve"> </w:t>
      </w:r>
      <w:r>
        <w:rPr>
          <w:rFonts w:ascii="Times New Roman" w:hAnsi="Times New Roman"/>
          <w:bCs/>
          <w:sz w:val="24"/>
          <w:szCs w:val="24"/>
          <w:lang w:eastAsia="ar-SA"/>
        </w:rPr>
        <w:t>2</w:t>
      </w:r>
      <w:r w:rsidR="004D2BF9">
        <w:rPr>
          <w:rFonts w:ascii="Times New Roman" w:hAnsi="Times New Roman"/>
          <w:bCs/>
          <w:sz w:val="24"/>
          <w:szCs w:val="24"/>
          <w:lang w:eastAsia="ar-SA"/>
        </w:rPr>
        <w:t>8</w:t>
      </w:r>
      <w:r>
        <w:rPr>
          <w:rFonts w:ascii="Times New Roman" w:hAnsi="Times New Roman"/>
          <w:bCs/>
          <w:sz w:val="24"/>
          <w:szCs w:val="24"/>
          <w:lang w:eastAsia="ar-SA"/>
        </w:rPr>
        <w:t xml:space="preserve"> июля 2022 </w:t>
      </w:r>
      <w:r w:rsidRPr="00984F2D">
        <w:rPr>
          <w:rFonts w:ascii="Times New Roman" w:hAnsi="Times New Roman"/>
          <w:bCs/>
          <w:sz w:val="24"/>
          <w:szCs w:val="24"/>
          <w:lang w:eastAsia="ar-SA"/>
        </w:rPr>
        <w:t xml:space="preserve"> №</w:t>
      </w:r>
      <w:r w:rsidR="000A58D9">
        <w:rPr>
          <w:rFonts w:ascii="Times New Roman" w:hAnsi="Times New Roman"/>
          <w:bCs/>
          <w:sz w:val="24"/>
          <w:szCs w:val="24"/>
          <w:lang w:eastAsia="ar-SA"/>
        </w:rPr>
        <w:t xml:space="preserve"> </w:t>
      </w:r>
      <w:r w:rsidR="004D2BF9">
        <w:rPr>
          <w:rFonts w:ascii="Times New Roman" w:hAnsi="Times New Roman"/>
          <w:bCs/>
          <w:sz w:val="24"/>
          <w:szCs w:val="24"/>
          <w:lang w:eastAsia="ar-SA"/>
        </w:rPr>
        <w:t>53</w:t>
      </w:r>
      <w:r>
        <w:rPr>
          <w:rFonts w:ascii="Times New Roman" w:hAnsi="Times New Roman"/>
          <w:bCs/>
          <w:sz w:val="24"/>
          <w:szCs w:val="24"/>
          <w:lang w:eastAsia="ar-SA"/>
        </w:rPr>
        <w:t>;</w:t>
      </w:r>
    </w:p>
    <w:p w:rsidR="00703CCB" w:rsidRDefault="00703CCB" w:rsidP="000A5DBA">
      <w:pPr>
        <w:spacing w:line="240" w:lineRule="auto"/>
        <w:rPr>
          <w:smallCaps/>
          <w:sz w:val="24"/>
          <w:szCs w:val="24"/>
        </w:rPr>
      </w:pPr>
    </w:p>
    <w:p w:rsidR="00703CCB" w:rsidRDefault="00703CCB" w:rsidP="000A5DBA">
      <w:pPr>
        <w:spacing w:line="240" w:lineRule="auto"/>
        <w:rPr>
          <w:smallCaps/>
          <w:sz w:val="24"/>
          <w:szCs w:val="24"/>
        </w:rPr>
      </w:pPr>
    </w:p>
    <w:p w:rsidR="00703CCB" w:rsidRDefault="00703CCB" w:rsidP="000A5DBA">
      <w:pPr>
        <w:pStyle w:val="a3"/>
        <w:jc w:val="center"/>
        <w:rPr>
          <w:rFonts w:ascii="Times New Roman" w:hAnsi="Times New Roman"/>
        </w:rPr>
      </w:pPr>
    </w:p>
    <w:p w:rsidR="00703CCB" w:rsidRDefault="00703CCB" w:rsidP="000A5DBA">
      <w:pPr>
        <w:pStyle w:val="a3"/>
        <w:jc w:val="center"/>
        <w:rPr>
          <w:rFonts w:ascii="Times New Roman" w:hAnsi="Times New Roman"/>
        </w:rPr>
      </w:pPr>
    </w:p>
    <w:p w:rsidR="00703CCB" w:rsidRDefault="00703CCB" w:rsidP="000A5DBA">
      <w:pPr>
        <w:pStyle w:val="a3"/>
        <w:jc w:val="center"/>
        <w:rPr>
          <w:rFonts w:ascii="Times New Roman" w:hAnsi="Times New Roman"/>
        </w:rPr>
      </w:pPr>
    </w:p>
    <w:p w:rsidR="00703CCB" w:rsidRDefault="00703CCB" w:rsidP="000A5DBA">
      <w:pPr>
        <w:pStyle w:val="a3"/>
        <w:jc w:val="center"/>
        <w:rPr>
          <w:rFonts w:ascii="Times New Roman" w:hAnsi="Times New Roman"/>
        </w:rPr>
      </w:pPr>
    </w:p>
    <w:p w:rsidR="00703CCB" w:rsidRDefault="00703CCB" w:rsidP="000A5DBA">
      <w:pPr>
        <w:pStyle w:val="a3"/>
        <w:jc w:val="center"/>
        <w:rPr>
          <w:rFonts w:ascii="Times New Roman" w:hAnsi="Times New Roman"/>
        </w:rPr>
      </w:pPr>
    </w:p>
    <w:p w:rsidR="00703CCB" w:rsidRDefault="00703CCB" w:rsidP="000F60C1"/>
    <w:p w:rsidR="00703CCB" w:rsidRDefault="00703CCB" w:rsidP="000F60C1"/>
    <w:p w:rsidR="00703CCB" w:rsidRDefault="00703CCB" w:rsidP="000F60C1"/>
    <w:p w:rsidR="00703CCB" w:rsidRDefault="00703CCB" w:rsidP="000F60C1"/>
    <w:p w:rsidR="00703CCB" w:rsidRPr="000F60C1" w:rsidRDefault="00703CCB" w:rsidP="000F60C1"/>
    <w:p w:rsidR="00703CCB" w:rsidRPr="000F60C1" w:rsidRDefault="00703CCB" w:rsidP="000F60C1">
      <w:pPr>
        <w:jc w:val="center"/>
        <w:rPr>
          <w:rFonts w:ascii="Times New Roman" w:hAnsi="Times New Roman"/>
          <w:sz w:val="24"/>
        </w:rPr>
      </w:pPr>
      <w:r w:rsidRPr="000F60C1">
        <w:rPr>
          <w:rFonts w:ascii="Times New Roman" w:hAnsi="Times New Roman"/>
          <w:sz w:val="24"/>
        </w:rPr>
        <w:t>Санкт-Петербург</w:t>
      </w:r>
    </w:p>
    <w:p w:rsidR="00703CCB" w:rsidRPr="000F60C1" w:rsidRDefault="00180434" w:rsidP="000F60C1">
      <w:pPr>
        <w:jc w:val="center"/>
        <w:rPr>
          <w:rFonts w:ascii="Times New Roman" w:hAnsi="Times New Roman"/>
          <w:sz w:val="24"/>
          <w:szCs w:val="24"/>
        </w:rPr>
      </w:pPr>
      <w:r w:rsidRPr="00180434">
        <w:rPr>
          <w:noProof/>
          <w:lang w:eastAsia="ru-RU"/>
        </w:rPr>
        <w:pict>
          <v:rect id="Прямоугольник 6" o:spid="_x0000_s1026" style="position:absolute;left:0;text-align:left;margin-left:452.7pt;margin-top:17pt;width:15pt;height:24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" stroked="f"/>
        </w:pict>
      </w:r>
      <w:r w:rsidR="00703CCB" w:rsidRPr="000F60C1">
        <w:rPr>
          <w:rFonts w:ascii="Times New Roman" w:hAnsi="Times New Roman"/>
          <w:sz w:val="24"/>
          <w:szCs w:val="24"/>
        </w:rPr>
        <w:t>2020 год</w:t>
      </w:r>
    </w:p>
    <w:p w:rsidR="00703CCB" w:rsidRPr="000F60C1" w:rsidRDefault="00703CCB" w:rsidP="000F60C1">
      <w:pPr>
        <w:jc w:val="center"/>
        <w:rPr>
          <w:rFonts w:ascii="Times New Roman" w:hAnsi="Times New Roman"/>
          <w:b/>
          <w:sz w:val="24"/>
          <w:szCs w:val="24"/>
        </w:rPr>
      </w:pPr>
      <w:r w:rsidRPr="000F60C1">
        <w:rPr>
          <w:rFonts w:ascii="Times New Roman" w:hAnsi="Times New Roman"/>
          <w:sz w:val="24"/>
          <w:szCs w:val="24"/>
        </w:rPr>
        <w:br w:type="page"/>
      </w:r>
      <w:bookmarkStart w:id="0" w:name="_Toc29914481"/>
      <w:r w:rsidRPr="000F60C1">
        <w:rPr>
          <w:rFonts w:ascii="Times New Roman" w:hAnsi="Times New Roman"/>
          <w:b/>
          <w:sz w:val="24"/>
          <w:szCs w:val="24"/>
        </w:rPr>
        <w:lastRenderedPageBreak/>
        <w:t>Оглавление</w:t>
      </w:r>
    </w:p>
    <w:p w:rsidR="00703CCB" w:rsidRDefault="00180434" w:rsidP="002E5084">
      <w:pPr>
        <w:pStyle w:val="1fff4"/>
        <w:rPr>
          <w:rFonts w:ascii="Calibri" w:hAnsi="Calibri"/>
          <w:b w:val="0"/>
          <w:noProof/>
          <w:sz w:val="22"/>
          <w:lang w:eastAsia="ru-RU"/>
        </w:rPr>
      </w:pPr>
      <w:r w:rsidRPr="00180434">
        <w:rPr>
          <w:szCs w:val="24"/>
        </w:rPr>
        <w:fldChar w:fldCharType="begin"/>
      </w:r>
      <w:r w:rsidR="00703CCB" w:rsidRPr="000F60C1">
        <w:rPr>
          <w:szCs w:val="24"/>
        </w:rPr>
        <w:instrText xml:space="preserve"> TOC \o "1-3" \h \z \u </w:instrText>
      </w:r>
      <w:r w:rsidRPr="00180434">
        <w:rPr>
          <w:szCs w:val="24"/>
        </w:rPr>
        <w:fldChar w:fldCharType="separate"/>
      </w:r>
      <w:hyperlink w:anchor="_Toc57370446" w:history="1">
        <w:r w:rsidR="00703CCB" w:rsidRPr="008B11D3">
          <w:rPr>
            <w:rStyle w:val="affffff8"/>
            <w:bCs/>
            <w:iCs/>
            <w:noProof/>
            <w:kern w:val="3"/>
            <w:lang w:eastAsia="ru-RU"/>
          </w:rPr>
          <w:t>Глава 1. Положение о регулировании землепользования и застройки органами местного самоуправления</w:t>
        </w:r>
        <w:r w:rsidR="00703CCB">
          <w:rPr>
            <w:noProof/>
            <w:webHidden/>
          </w:rPr>
          <w:tab/>
          <w:t>5</w:t>
        </w:r>
      </w:hyperlink>
    </w:p>
    <w:p w:rsidR="00703CCB" w:rsidRDefault="00180434" w:rsidP="002E5084">
      <w:pPr>
        <w:pStyle w:val="2ff3"/>
        <w:tabs>
          <w:tab w:val="right" w:leader="dot" w:pos="9345"/>
        </w:tabs>
        <w:rPr>
          <w:rFonts w:cs="Times New Roman"/>
          <w:noProof/>
          <w:lang w:eastAsia="ru-RU"/>
        </w:rPr>
      </w:pPr>
      <w:hyperlink w:anchor="_Toc57370447" w:history="1">
        <w:r w:rsidR="00703CCB" w:rsidRPr="008B11D3">
          <w:rPr>
            <w:rStyle w:val="affffff8"/>
            <w:rFonts w:ascii="Times New Roman" w:hAnsi="Times New Roman"/>
            <w:b/>
            <w:bCs/>
            <w:iCs/>
            <w:noProof/>
            <w:lang w:eastAsia="ru-RU"/>
          </w:rPr>
          <w:t>Статья 1. Общие положения</w:t>
        </w:r>
        <w:r w:rsidR="00703CCB">
          <w:rPr>
            <w:noProof/>
            <w:webHidden/>
          </w:rPr>
          <w:tab/>
        </w:r>
        <w:r>
          <w:rPr>
            <w:noProof/>
            <w:webHidden/>
          </w:rPr>
          <w:fldChar w:fldCharType="begin"/>
        </w:r>
        <w:r w:rsidR="00703CCB">
          <w:rPr>
            <w:noProof/>
            <w:webHidden/>
          </w:rPr>
          <w:instrText xml:space="preserve"> PAGEREF _Toc57370447 \h </w:instrText>
        </w:r>
        <w:r>
          <w:rPr>
            <w:noProof/>
            <w:webHidden/>
          </w:rPr>
        </w:r>
        <w:r>
          <w:rPr>
            <w:noProof/>
            <w:webHidden/>
          </w:rPr>
          <w:fldChar w:fldCharType="separate"/>
        </w:r>
        <w:r w:rsidR="00613846">
          <w:rPr>
            <w:noProof/>
            <w:webHidden/>
          </w:rPr>
          <w:t>5</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48" w:history="1">
        <w:r w:rsidR="00703CCB" w:rsidRPr="008B11D3">
          <w:rPr>
            <w:rStyle w:val="affffff8"/>
            <w:rFonts w:ascii="Times New Roman" w:hAnsi="Times New Roman"/>
            <w:b/>
            <w:bCs/>
            <w:iCs/>
            <w:noProof/>
            <w:lang w:eastAsia="ru-RU"/>
          </w:rPr>
          <w:t>Статья 2. Термины и определения</w:t>
        </w:r>
        <w:r w:rsidR="00703CCB">
          <w:rPr>
            <w:noProof/>
            <w:webHidden/>
          </w:rPr>
          <w:tab/>
        </w:r>
        <w:r>
          <w:rPr>
            <w:noProof/>
            <w:webHidden/>
          </w:rPr>
          <w:fldChar w:fldCharType="begin"/>
        </w:r>
        <w:r w:rsidR="00703CCB">
          <w:rPr>
            <w:noProof/>
            <w:webHidden/>
          </w:rPr>
          <w:instrText xml:space="preserve"> PAGEREF _Toc57370448 \h </w:instrText>
        </w:r>
        <w:r>
          <w:rPr>
            <w:noProof/>
            <w:webHidden/>
          </w:rPr>
        </w:r>
        <w:r>
          <w:rPr>
            <w:noProof/>
            <w:webHidden/>
          </w:rPr>
          <w:fldChar w:fldCharType="separate"/>
        </w:r>
        <w:r w:rsidR="00613846">
          <w:rPr>
            <w:noProof/>
            <w:webHidden/>
          </w:rPr>
          <w:t>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49" w:history="1">
        <w:r w:rsidR="00703CCB" w:rsidRPr="008B11D3">
          <w:rPr>
            <w:rStyle w:val="affffff8"/>
            <w:rFonts w:ascii="Times New Roman" w:hAnsi="Times New Roman"/>
            <w:b/>
            <w:bCs/>
            <w:iCs/>
            <w:noProof/>
            <w:lang w:eastAsia="ru-RU"/>
          </w:rPr>
          <w:t>Статья 3. Полномочия Батайской городской Думы в области землепользования и застройки</w:t>
        </w:r>
        <w:r w:rsidR="00703CCB">
          <w:rPr>
            <w:noProof/>
            <w:webHidden/>
          </w:rPr>
          <w:tab/>
        </w:r>
        <w:r>
          <w:rPr>
            <w:noProof/>
            <w:webHidden/>
          </w:rPr>
          <w:fldChar w:fldCharType="begin"/>
        </w:r>
        <w:r w:rsidR="00703CCB">
          <w:rPr>
            <w:noProof/>
            <w:webHidden/>
          </w:rPr>
          <w:instrText xml:space="preserve"> PAGEREF _Toc57370449 \h </w:instrText>
        </w:r>
        <w:r>
          <w:rPr>
            <w:noProof/>
            <w:webHidden/>
          </w:rPr>
        </w:r>
        <w:r>
          <w:rPr>
            <w:noProof/>
            <w:webHidden/>
          </w:rPr>
          <w:fldChar w:fldCharType="separate"/>
        </w:r>
        <w:r w:rsidR="00613846">
          <w:rPr>
            <w:noProof/>
            <w:webHidden/>
          </w:rPr>
          <w:t>7</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0" w:history="1">
        <w:r w:rsidR="00703CCB" w:rsidRPr="008B11D3">
          <w:rPr>
            <w:rStyle w:val="affffff8"/>
            <w:rFonts w:ascii="Times New Roman" w:hAnsi="Times New Roman"/>
            <w:b/>
            <w:bCs/>
            <w:iCs/>
            <w:noProof/>
            <w:lang w:eastAsia="ru-RU"/>
          </w:rPr>
          <w:t>Статья 4. Полномочия Администрации города Батайска в области землепользования и застройки</w:t>
        </w:r>
        <w:r w:rsidR="00703CCB">
          <w:rPr>
            <w:noProof/>
            <w:webHidden/>
          </w:rPr>
          <w:tab/>
        </w:r>
        <w:r>
          <w:rPr>
            <w:noProof/>
            <w:webHidden/>
          </w:rPr>
          <w:fldChar w:fldCharType="begin"/>
        </w:r>
        <w:r w:rsidR="00703CCB">
          <w:rPr>
            <w:noProof/>
            <w:webHidden/>
          </w:rPr>
          <w:instrText xml:space="preserve"> PAGEREF _Toc57370450 \h </w:instrText>
        </w:r>
        <w:r>
          <w:rPr>
            <w:noProof/>
            <w:webHidden/>
          </w:rPr>
        </w:r>
        <w:r>
          <w:rPr>
            <w:noProof/>
            <w:webHidden/>
          </w:rPr>
          <w:fldChar w:fldCharType="separate"/>
        </w:r>
        <w:r w:rsidR="00613846">
          <w:rPr>
            <w:noProof/>
            <w:webHidden/>
          </w:rPr>
          <w:t>7</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1" w:history="1">
        <w:r w:rsidR="00703CCB" w:rsidRPr="008B11D3">
          <w:rPr>
            <w:rStyle w:val="affffff8"/>
            <w:rFonts w:ascii="Times New Roman" w:hAnsi="Times New Roman"/>
            <w:b/>
            <w:noProof/>
          </w:rPr>
          <w:t>Статья 5. Комиссия по землепользованию и застройке</w:t>
        </w:r>
        <w:r w:rsidR="00703CCB">
          <w:rPr>
            <w:noProof/>
            <w:webHidden/>
          </w:rPr>
          <w:tab/>
        </w:r>
        <w:r>
          <w:rPr>
            <w:noProof/>
            <w:webHidden/>
          </w:rPr>
          <w:fldChar w:fldCharType="begin"/>
        </w:r>
        <w:r w:rsidR="00703CCB">
          <w:rPr>
            <w:noProof/>
            <w:webHidden/>
          </w:rPr>
          <w:instrText xml:space="preserve"> PAGEREF _Toc57370451 \h </w:instrText>
        </w:r>
        <w:r>
          <w:rPr>
            <w:noProof/>
            <w:webHidden/>
          </w:rPr>
        </w:r>
        <w:r>
          <w:rPr>
            <w:noProof/>
            <w:webHidden/>
          </w:rPr>
          <w:fldChar w:fldCharType="separate"/>
        </w:r>
        <w:r w:rsidR="00613846">
          <w:rPr>
            <w:noProof/>
            <w:webHidden/>
          </w:rPr>
          <w:t>8</w:t>
        </w:r>
        <w:r>
          <w:rPr>
            <w:noProof/>
            <w:webHidden/>
          </w:rPr>
          <w:fldChar w:fldCharType="end"/>
        </w:r>
      </w:hyperlink>
    </w:p>
    <w:p w:rsidR="00703CCB" w:rsidRDefault="00180434" w:rsidP="002E5084">
      <w:pPr>
        <w:pStyle w:val="1fff4"/>
        <w:rPr>
          <w:rFonts w:ascii="Calibri" w:hAnsi="Calibri"/>
          <w:b w:val="0"/>
          <w:noProof/>
          <w:sz w:val="22"/>
          <w:lang w:eastAsia="ru-RU"/>
        </w:rPr>
      </w:pPr>
      <w:hyperlink w:anchor="_Toc57370452" w:history="1">
        <w:r w:rsidR="00703CCB" w:rsidRPr="008B11D3">
          <w:rPr>
            <w:rStyle w:val="affffff8"/>
            <w:bCs/>
            <w:iCs/>
            <w:noProof/>
            <w:kern w:val="3"/>
            <w:lang w:eastAsia="ru-RU"/>
          </w:rPr>
          <w:t>Глава</w:t>
        </w:r>
        <w:r w:rsidR="00703CCB" w:rsidRPr="008B11D3">
          <w:rPr>
            <w:rStyle w:val="affffff8"/>
            <w:noProof/>
          </w:rPr>
          <w:t xml:space="preserve"> 2. Положение о подготовке документации по планировке территории органами местного самоуправления</w:t>
        </w:r>
        <w:r w:rsidR="00703CCB">
          <w:rPr>
            <w:noProof/>
            <w:webHidden/>
          </w:rPr>
          <w:tab/>
        </w:r>
        <w:r>
          <w:rPr>
            <w:noProof/>
            <w:webHidden/>
          </w:rPr>
          <w:fldChar w:fldCharType="begin"/>
        </w:r>
        <w:r w:rsidR="00703CCB">
          <w:rPr>
            <w:noProof/>
            <w:webHidden/>
          </w:rPr>
          <w:instrText xml:space="preserve"> PAGEREF _Toc57370452 \h </w:instrText>
        </w:r>
        <w:r>
          <w:rPr>
            <w:noProof/>
            <w:webHidden/>
          </w:rPr>
        </w:r>
        <w:r>
          <w:rPr>
            <w:noProof/>
            <w:webHidden/>
          </w:rPr>
          <w:fldChar w:fldCharType="separate"/>
        </w:r>
        <w:r w:rsidR="00613846">
          <w:rPr>
            <w:noProof/>
            <w:webHidden/>
          </w:rPr>
          <w:t>9</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3" w:history="1">
        <w:r w:rsidR="00703CCB" w:rsidRPr="008B11D3">
          <w:rPr>
            <w:rStyle w:val="affffff8"/>
            <w:rFonts w:ascii="Times New Roman" w:hAnsi="Times New Roman"/>
            <w:b/>
            <w:noProof/>
          </w:rPr>
          <w:t>Статья 6. Общие положения о планировке территории</w:t>
        </w:r>
        <w:r w:rsidR="00703CCB">
          <w:rPr>
            <w:noProof/>
            <w:webHidden/>
          </w:rPr>
          <w:tab/>
        </w:r>
        <w:r>
          <w:rPr>
            <w:noProof/>
            <w:webHidden/>
          </w:rPr>
          <w:fldChar w:fldCharType="begin"/>
        </w:r>
        <w:r w:rsidR="00703CCB">
          <w:rPr>
            <w:noProof/>
            <w:webHidden/>
          </w:rPr>
          <w:instrText xml:space="preserve"> PAGEREF _Toc57370453 \h </w:instrText>
        </w:r>
        <w:r>
          <w:rPr>
            <w:noProof/>
            <w:webHidden/>
          </w:rPr>
        </w:r>
        <w:r>
          <w:rPr>
            <w:noProof/>
            <w:webHidden/>
          </w:rPr>
          <w:fldChar w:fldCharType="separate"/>
        </w:r>
        <w:r w:rsidR="00613846">
          <w:rPr>
            <w:noProof/>
            <w:webHidden/>
          </w:rPr>
          <w:t>9</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4" w:history="1">
        <w:r w:rsidR="00703CCB" w:rsidRPr="008B11D3">
          <w:rPr>
            <w:rStyle w:val="affffff8"/>
            <w:rFonts w:ascii="Times New Roman" w:hAnsi="Times New Roman"/>
            <w:b/>
            <w:noProof/>
          </w:rPr>
          <w:t>Статья</w:t>
        </w:r>
        <w:r w:rsidR="00703CCB" w:rsidRPr="008B11D3">
          <w:rPr>
            <w:rStyle w:val="affffff8"/>
            <w:rFonts w:ascii="Times New Roman" w:hAnsi="Times New Roman"/>
            <w:noProof/>
          </w:rPr>
          <w:t xml:space="preserve"> 7. </w:t>
        </w:r>
        <w:r w:rsidR="00703CCB" w:rsidRPr="008B11D3">
          <w:rPr>
            <w:rStyle w:val="affffff8"/>
            <w:rFonts w:ascii="Times New Roman" w:hAnsi="Times New Roman"/>
            <w:b/>
            <w:noProof/>
          </w:rPr>
          <w:t>Подготовка и утверждение документации по планировке территории органами местного самоуправления муниципального образования «Город Батайск»</w:t>
        </w:r>
        <w:r w:rsidR="00703CCB">
          <w:rPr>
            <w:noProof/>
            <w:webHidden/>
          </w:rPr>
          <w:tab/>
        </w:r>
        <w:r>
          <w:rPr>
            <w:noProof/>
            <w:webHidden/>
          </w:rPr>
          <w:fldChar w:fldCharType="begin"/>
        </w:r>
        <w:r w:rsidR="00703CCB">
          <w:rPr>
            <w:noProof/>
            <w:webHidden/>
          </w:rPr>
          <w:instrText xml:space="preserve"> PAGEREF _Toc57370454 \h </w:instrText>
        </w:r>
        <w:r>
          <w:rPr>
            <w:noProof/>
            <w:webHidden/>
          </w:rPr>
        </w:r>
        <w:r>
          <w:rPr>
            <w:noProof/>
            <w:webHidden/>
          </w:rPr>
          <w:fldChar w:fldCharType="separate"/>
        </w:r>
        <w:r w:rsidR="00613846">
          <w:rPr>
            <w:noProof/>
            <w:webHidden/>
          </w:rPr>
          <w:t>11</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5" w:history="1">
        <w:r w:rsidR="00703CCB" w:rsidRPr="008B11D3">
          <w:rPr>
            <w:rStyle w:val="affffff8"/>
            <w:rFonts w:ascii="Times New Roman" w:hAnsi="Times New Roman"/>
            <w:b/>
            <w:noProof/>
          </w:rPr>
          <w:t>Статья 8. Особенности отдельных случаев при подготовке документации по планировке территории</w:t>
        </w:r>
        <w:r w:rsidR="00703CCB">
          <w:rPr>
            <w:noProof/>
            <w:webHidden/>
          </w:rPr>
          <w:tab/>
        </w:r>
        <w:r>
          <w:rPr>
            <w:noProof/>
            <w:webHidden/>
          </w:rPr>
          <w:fldChar w:fldCharType="begin"/>
        </w:r>
        <w:r w:rsidR="00703CCB">
          <w:rPr>
            <w:noProof/>
            <w:webHidden/>
          </w:rPr>
          <w:instrText xml:space="preserve"> PAGEREF _Toc57370455 \h </w:instrText>
        </w:r>
        <w:r>
          <w:rPr>
            <w:noProof/>
            <w:webHidden/>
          </w:rPr>
        </w:r>
        <w:r>
          <w:rPr>
            <w:noProof/>
            <w:webHidden/>
          </w:rPr>
          <w:fldChar w:fldCharType="separate"/>
        </w:r>
        <w:r w:rsidR="00613846">
          <w:rPr>
            <w:noProof/>
            <w:webHidden/>
          </w:rPr>
          <w:t>15</w:t>
        </w:r>
        <w:r>
          <w:rPr>
            <w:noProof/>
            <w:webHidden/>
          </w:rPr>
          <w:fldChar w:fldCharType="end"/>
        </w:r>
      </w:hyperlink>
    </w:p>
    <w:p w:rsidR="00703CCB" w:rsidRDefault="00180434" w:rsidP="002E5084">
      <w:pPr>
        <w:pStyle w:val="1fff4"/>
        <w:rPr>
          <w:rFonts w:ascii="Calibri" w:hAnsi="Calibri"/>
          <w:b w:val="0"/>
          <w:noProof/>
          <w:sz w:val="22"/>
          <w:lang w:eastAsia="ru-RU"/>
        </w:rPr>
      </w:pPr>
      <w:hyperlink w:anchor="_Toc57370456" w:history="1">
        <w:r w:rsidR="00703CCB" w:rsidRPr="008B11D3">
          <w:rPr>
            <w:rStyle w:val="affffff8"/>
            <w:noProof/>
          </w:rPr>
          <w:t>Глава 3. 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sidR="00703CCB">
          <w:rPr>
            <w:noProof/>
            <w:webHidden/>
          </w:rPr>
          <w:tab/>
        </w:r>
        <w:r>
          <w:rPr>
            <w:noProof/>
            <w:webHidden/>
          </w:rPr>
          <w:fldChar w:fldCharType="begin"/>
        </w:r>
        <w:r w:rsidR="00703CCB">
          <w:rPr>
            <w:noProof/>
            <w:webHidden/>
          </w:rPr>
          <w:instrText xml:space="preserve"> PAGEREF _Toc57370456 \h </w:instrText>
        </w:r>
        <w:r>
          <w:rPr>
            <w:noProof/>
            <w:webHidden/>
          </w:rPr>
        </w:r>
        <w:r>
          <w:rPr>
            <w:noProof/>
            <w:webHidden/>
          </w:rPr>
          <w:fldChar w:fldCharType="separate"/>
        </w:r>
        <w:r w:rsidR="00613846">
          <w:rPr>
            <w:noProof/>
            <w:webHidden/>
          </w:rPr>
          <w:t>16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7" w:history="1">
        <w:r w:rsidR="00703CCB" w:rsidRPr="008B11D3">
          <w:rPr>
            <w:rStyle w:val="affffff8"/>
            <w:rFonts w:ascii="Times New Roman" w:hAnsi="Times New Roman"/>
            <w:b/>
            <w:noProof/>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r w:rsidR="00703CCB">
          <w:rPr>
            <w:noProof/>
            <w:webHidden/>
          </w:rPr>
          <w:tab/>
        </w:r>
        <w:r>
          <w:rPr>
            <w:noProof/>
            <w:webHidden/>
          </w:rPr>
          <w:fldChar w:fldCharType="begin"/>
        </w:r>
        <w:r w:rsidR="00703CCB">
          <w:rPr>
            <w:noProof/>
            <w:webHidden/>
          </w:rPr>
          <w:instrText xml:space="preserve"> PAGEREF _Toc57370457 \h </w:instrText>
        </w:r>
        <w:r>
          <w:rPr>
            <w:noProof/>
            <w:webHidden/>
          </w:rPr>
        </w:r>
        <w:r>
          <w:rPr>
            <w:noProof/>
            <w:webHidden/>
          </w:rPr>
          <w:fldChar w:fldCharType="separate"/>
        </w:r>
        <w:r w:rsidR="00613846">
          <w:rPr>
            <w:noProof/>
            <w:webHidden/>
          </w:rPr>
          <w:t>16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8" w:history="1">
        <w:r w:rsidR="00703CCB" w:rsidRPr="008B11D3">
          <w:rPr>
            <w:rStyle w:val="affffff8"/>
            <w:rFonts w:ascii="Times New Roman" w:hAnsi="Times New Roman"/>
            <w:b/>
            <w:noProof/>
          </w:rPr>
          <w:t>Статья 10. Предоставление разрешений на условно разрешённый вид использования земельного участка или о</w:t>
        </w:r>
        <w:bookmarkStart w:id="1" w:name="_GoBack"/>
        <w:bookmarkEnd w:id="1"/>
        <w:r w:rsidR="00703CCB" w:rsidRPr="008B11D3">
          <w:rPr>
            <w:rStyle w:val="affffff8"/>
            <w:rFonts w:ascii="Times New Roman" w:hAnsi="Times New Roman"/>
            <w:b/>
            <w:noProof/>
          </w:rPr>
          <w:t>бъекта капитального строительства</w:t>
        </w:r>
        <w:r w:rsidR="00703CCB">
          <w:rPr>
            <w:noProof/>
            <w:webHidden/>
          </w:rPr>
          <w:tab/>
        </w:r>
        <w:r>
          <w:rPr>
            <w:noProof/>
            <w:webHidden/>
          </w:rPr>
          <w:fldChar w:fldCharType="begin"/>
        </w:r>
        <w:r w:rsidR="00703CCB">
          <w:rPr>
            <w:noProof/>
            <w:webHidden/>
          </w:rPr>
          <w:instrText xml:space="preserve"> PAGEREF _Toc57370458 \h </w:instrText>
        </w:r>
        <w:r>
          <w:rPr>
            <w:noProof/>
            <w:webHidden/>
          </w:rPr>
        </w:r>
        <w:r>
          <w:rPr>
            <w:noProof/>
            <w:webHidden/>
          </w:rPr>
          <w:fldChar w:fldCharType="separate"/>
        </w:r>
        <w:r w:rsidR="00613846">
          <w:rPr>
            <w:noProof/>
            <w:webHidden/>
          </w:rPr>
          <w:t>17</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59" w:history="1">
        <w:r w:rsidR="00703CCB" w:rsidRPr="008B11D3">
          <w:rPr>
            <w:rStyle w:val="affffff8"/>
            <w:rFonts w:ascii="Times New Roman" w:hAnsi="Times New Roman"/>
            <w:b/>
            <w:noProof/>
          </w:rPr>
          <w:t>Статья 11.Предоставление разрешений на отклонение от предельных параметров разрешённого строительства, реконструкции объектов капитального строительства</w:t>
        </w:r>
        <w:r w:rsidR="00703CCB">
          <w:rPr>
            <w:noProof/>
            <w:webHidden/>
          </w:rPr>
          <w:tab/>
        </w:r>
        <w:r>
          <w:rPr>
            <w:noProof/>
            <w:webHidden/>
          </w:rPr>
          <w:fldChar w:fldCharType="begin"/>
        </w:r>
        <w:r w:rsidR="00703CCB">
          <w:rPr>
            <w:noProof/>
            <w:webHidden/>
          </w:rPr>
          <w:instrText xml:space="preserve"> PAGEREF _Toc57370459 \h </w:instrText>
        </w:r>
        <w:r>
          <w:rPr>
            <w:noProof/>
            <w:webHidden/>
          </w:rPr>
        </w:r>
        <w:r>
          <w:rPr>
            <w:noProof/>
            <w:webHidden/>
          </w:rPr>
          <w:fldChar w:fldCharType="separate"/>
        </w:r>
        <w:r w:rsidR="00613846">
          <w:rPr>
            <w:noProof/>
            <w:webHidden/>
          </w:rPr>
          <w:t>18</w:t>
        </w:r>
        <w:r>
          <w:rPr>
            <w:noProof/>
            <w:webHidden/>
          </w:rPr>
          <w:fldChar w:fldCharType="end"/>
        </w:r>
      </w:hyperlink>
    </w:p>
    <w:p w:rsidR="00703CCB" w:rsidRDefault="00180434" w:rsidP="00484C1A">
      <w:pPr>
        <w:pStyle w:val="1fff4"/>
        <w:rPr>
          <w:rFonts w:ascii="Calibri" w:hAnsi="Calibri"/>
          <w:b w:val="0"/>
          <w:noProof/>
          <w:sz w:val="22"/>
          <w:lang w:eastAsia="ru-RU"/>
        </w:rPr>
      </w:pPr>
      <w:hyperlink w:anchor="_Toc57370460" w:history="1">
        <w:r w:rsidR="00703CCB" w:rsidRPr="008B11D3">
          <w:rPr>
            <w:rStyle w:val="affffff8"/>
            <w:noProof/>
          </w:rPr>
          <w:t>Глава 4. Положение о проведении общественных обсуждений, публичных слушаний по вопросам землепользования и застройки</w:t>
        </w:r>
        <w:r w:rsidR="00703CCB">
          <w:rPr>
            <w:noProof/>
            <w:webHidden/>
          </w:rPr>
          <w:tab/>
        </w:r>
        <w:r>
          <w:rPr>
            <w:noProof/>
            <w:webHidden/>
          </w:rPr>
          <w:fldChar w:fldCharType="begin"/>
        </w:r>
        <w:r w:rsidR="00703CCB">
          <w:rPr>
            <w:noProof/>
            <w:webHidden/>
          </w:rPr>
          <w:instrText xml:space="preserve"> PAGEREF _Toc57370460 \h </w:instrText>
        </w:r>
        <w:r>
          <w:rPr>
            <w:noProof/>
            <w:webHidden/>
          </w:rPr>
        </w:r>
        <w:r>
          <w:rPr>
            <w:noProof/>
            <w:webHidden/>
          </w:rPr>
          <w:fldChar w:fldCharType="separate"/>
        </w:r>
        <w:r w:rsidR="00613846">
          <w:rPr>
            <w:noProof/>
            <w:webHidden/>
          </w:rPr>
          <w:t>20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61" w:history="1">
        <w:r w:rsidR="00703CCB" w:rsidRPr="008B11D3">
          <w:rPr>
            <w:rStyle w:val="affffff8"/>
            <w:rFonts w:ascii="Times New Roman" w:hAnsi="Times New Roman"/>
            <w:b/>
            <w:noProof/>
          </w:rPr>
          <w:t>Статья 12. Общие положения о порядке проведения общественных обсуждений, публичных слушаний</w:t>
        </w:r>
        <w:r w:rsidR="00703CCB">
          <w:rPr>
            <w:noProof/>
            <w:webHidden/>
          </w:rPr>
          <w:tab/>
        </w:r>
        <w:r>
          <w:rPr>
            <w:noProof/>
            <w:webHidden/>
          </w:rPr>
          <w:fldChar w:fldCharType="begin"/>
        </w:r>
        <w:r w:rsidR="00703CCB">
          <w:rPr>
            <w:noProof/>
            <w:webHidden/>
          </w:rPr>
          <w:instrText xml:space="preserve"> PAGEREF _Toc57370461 \h </w:instrText>
        </w:r>
        <w:r>
          <w:rPr>
            <w:noProof/>
            <w:webHidden/>
          </w:rPr>
        </w:r>
        <w:r>
          <w:rPr>
            <w:noProof/>
            <w:webHidden/>
          </w:rPr>
          <w:fldChar w:fldCharType="separate"/>
        </w:r>
        <w:r w:rsidR="00613846">
          <w:rPr>
            <w:noProof/>
            <w:webHidden/>
          </w:rPr>
          <w:t>20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62" w:history="1">
        <w:r w:rsidR="00703CCB" w:rsidRPr="008B11D3">
          <w:rPr>
            <w:rStyle w:val="affffff8"/>
            <w:rFonts w:ascii="Times New Roman" w:hAnsi="Times New Roman"/>
            <w:b/>
            <w:noProof/>
          </w:rPr>
          <w:t>Статья 13. Особенности общественных обсуждений по вопросам принятия правил землепользования и застройки и внесения изменений в них</w:t>
        </w:r>
        <w:r w:rsidR="00703CCB">
          <w:rPr>
            <w:noProof/>
            <w:webHidden/>
          </w:rPr>
          <w:tab/>
        </w:r>
        <w:r>
          <w:rPr>
            <w:noProof/>
            <w:webHidden/>
          </w:rPr>
          <w:fldChar w:fldCharType="begin"/>
        </w:r>
        <w:r w:rsidR="00703CCB">
          <w:rPr>
            <w:noProof/>
            <w:webHidden/>
          </w:rPr>
          <w:instrText xml:space="preserve"> PAGEREF _Toc57370462 \h </w:instrText>
        </w:r>
        <w:r>
          <w:rPr>
            <w:noProof/>
            <w:webHidden/>
          </w:rPr>
        </w:r>
        <w:r>
          <w:rPr>
            <w:noProof/>
            <w:webHidden/>
          </w:rPr>
          <w:fldChar w:fldCharType="separate"/>
        </w:r>
        <w:r w:rsidR="00613846">
          <w:rPr>
            <w:noProof/>
            <w:webHidden/>
          </w:rPr>
          <w:t>21</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63" w:history="1">
        <w:r w:rsidR="00703CCB" w:rsidRPr="008B11D3">
          <w:rPr>
            <w:rStyle w:val="affffff8"/>
            <w:rFonts w:ascii="Times New Roman" w:hAnsi="Times New Roman"/>
            <w:b/>
            <w:noProof/>
          </w:rPr>
          <w:t>Статья 14. Особенности общественных обсуждений по документации по планировке территории</w:t>
        </w:r>
        <w:r w:rsidR="00703CCB">
          <w:rPr>
            <w:noProof/>
            <w:webHidden/>
          </w:rPr>
          <w:tab/>
        </w:r>
        <w:r>
          <w:rPr>
            <w:noProof/>
            <w:webHidden/>
          </w:rPr>
          <w:fldChar w:fldCharType="begin"/>
        </w:r>
        <w:r w:rsidR="00703CCB">
          <w:rPr>
            <w:noProof/>
            <w:webHidden/>
          </w:rPr>
          <w:instrText xml:space="preserve"> PAGEREF _Toc57370463 \h </w:instrText>
        </w:r>
        <w:r>
          <w:rPr>
            <w:noProof/>
            <w:webHidden/>
          </w:rPr>
        </w:r>
        <w:r>
          <w:rPr>
            <w:noProof/>
            <w:webHidden/>
          </w:rPr>
          <w:fldChar w:fldCharType="separate"/>
        </w:r>
        <w:r w:rsidR="00613846">
          <w:rPr>
            <w:noProof/>
            <w:webHidden/>
          </w:rPr>
          <w:t>22</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64" w:history="1">
        <w:r w:rsidR="00703CCB" w:rsidRPr="008B11D3">
          <w:rPr>
            <w:rStyle w:val="affffff8"/>
            <w:rFonts w:ascii="Times New Roman" w:hAnsi="Times New Roman"/>
            <w:b/>
            <w:noProof/>
          </w:rPr>
          <w:t>Статья 15.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r w:rsidR="00703CCB">
          <w:rPr>
            <w:noProof/>
            <w:webHidden/>
          </w:rPr>
          <w:tab/>
        </w:r>
        <w:r>
          <w:rPr>
            <w:noProof/>
            <w:webHidden/>
          </w:rPr>
          <w:fldChar w:fldCharType="begin"/>
        </w:r>
        <w:r w:rsidR="00703CCB">
          <w:rPr>
            <w:noProof/>
            <w:webHidden/>
          </w:rPr>
          <w:instrText xml:space="preserve"> PAGEREF _Toc57370464 \h </w:instrText>
        </w:r>
        <w:r>
          <w:rPr>
            <w:noProof/>
            <w:webHidden/>
          </w:rPr>
        </w:r>
        <w:r>
          <w:rPr>
            <w:noProof/>
            <w:webHidden/>
          </w:rPr>
          <w:fldChar w:fldCharType="separate"/>
        </w:r>
        <w:r w:rsidR="00613846">
          <w:rPr>
            <w:noProof/>
            <w:webHidden/>
          </w:rPr>
          <w:t>23</w:t>
        </w:r>
        <w:r>
          <w:rPr>
            <w:noProof/>
            <w:webHidden/>
          </w:rPr>
          <w:fldChar w:fldCharType="end"/>
        </w:r>
      </w:hyperlink>
    </w:p>
    <w:p w:rsidR="00703CCB" w:rsidRDefault="00180434" w:rsidP="002E5084">
      <w:pPr>
        <w:pStyle w:val="1fff4"/>
        <w:rPr>
          <w:rFonts w:ascii="Calibri" w:hAnsi="Calibri"/>
          <w:b w:val="0"/>
          <w:noProof/>
          <w:sz w:val="22"/>
          <w:lang w:eastAsia="ru-RU"/>
        </w:rPr>
      </w:pPr>
      <w:hyperlink w:anchor="_Toc57370465" w:history="1">
        <w:r w:rsidR="00703CCB" w:rsidRPr="008B11D3">
          <w:rPr>
            <w:rStyle w:val="affffff8"/>
            <w:noProof/>
          </w:rPr>
          <w:t>Глава 5. Карта градостроительного зонирования</w:t>
        </w:r>
        <w:r w:rsidR="00703CCB">
          <w:rPr>
            <w:noProof/>
            <w:webHidden/>
          </w:rPr>
          <w:tab/>
        </w:r>
        <w:r>
          <w:rPr>
            <w:noProof/>
            <w:webHidden/>
          </w:rPr>
          <w:fldChar w:fldCharType="begin"/>
        </w:r>
        <w:r w:rsidR="00703CCB">
          <w:rPr>
            <w:noProof/>
            <w:webHidden/>
          </w:rPr>
          <w:instrText xml:space="preserve"> PAGEREF _Toc57370465 \h </w:instrText>
        </w:r>
        <w:r>
          <w:rPr>
            <w:noProof/>
            <w:webHidden/>
          </w:rPr>
        </w:r>
        <w:r>
          <w:rPr>
            <w:noProof/>
            <w:webHidden/>
          </w:rPr>
          <w:fldChar w:fldCharType="separate"/>
        </w:r>
        <w:r w:rsidR="00613846">
          <w:rPr>
            <w:noProof/>
            <w:webHidden/>
          </w:rPr>
          <w:t>26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66" w:history="1">
        <w:r w:rsidR="00703CCB" w:rsidRPr="008B11D3">
          <w:rPr>
            <w:rStyle w:val="affffff8"/>
            <w:rFonts w:ascii="Times New Roman" w:hAnsi="Times New Roman"/>
            <w:b/>
            <w:noProof/>
          </w:rPr>
          <w:t>Статья 16. Состав и содержание карты градостроительного зонирования</w:t>
        </w:r>
        <w:r w:rsidR="00703CCB">
          <w:rPr>
            <w:noProof/>
            <w:webHidden/>
          </w:rPr>
          <w:tab/>
        </w:r>
        <w:r>
          <w:rPr>
            <w:noProof/>
            <w:webHidden/>
          </w:rPr>
          <w:fldChar w:fldCharType="begin"/>
        </w:r>
        <w:r w:rsidR="00703CCB">
          <w:rPr>
            <w:noProof/>
            <w:webHidden/>
          </w:rPr>
          <w:instrText xml:space="preserve"> PAGEREF _Toc57370466 \h </w:instrText>
        </w:r>
        <w:r>
          <w:rPr>
            <w:noProof/>
            <w:webHidden/>
          </w:rPr>
        </w:r>
        <w:r>
          <w:rPr>
            <w:noProof/>
            <w:webHidden/>
          </w:rPr>
          <w:fldChar w:fldCharType="separate"/>
        </w:r>
        <w:r w:rsidR="00613846">
          <w:rPr>
            <w:noProof/>
            <w:webHidden/>
          </w:rPr>
          <w:t>26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67" w:history="1">
        <w:r w:rsidR="00703CCB" w:rsidRPr="008B11D3">
          <w:rPr>
            <w:rStyle w:val="affffff8"/>
            <w:rFonts w:ascii="Times New Roman" w:hAnsi="Times New Roman"/>
            <w:b/>
            <w:noProof/>
          </w:rPr>
          <w:t>Статья 17. Территориальные зоны, установленные на территории муниципального образования «Город Батайск»</w:t>
        </w:r>
        <w:r w:rsidR="00703CCB">
          <w:rPr>
            <w:noProof/>
            <w:webHidden/>
          </w:rPr>
          <w:tab/>
        </w:r>
        <w:r>
          <w:rPr>
            <w:noProof/>
            <w:webHidden/>
          </w:rPr>
          <w:fldChar w:fldCharType="begin"/>
        </w:r>
        <w:r w:rsidR="00703CCB">
          <w:rPr>
            <w:noProof/>
            <w:webHidden/>
          </w:rPr>
          <w:instrText xml:space="preserve"> PAGEREF _Toc57370467 \h </w:instrText>
        </w:r>
        <w:r>
          <w:rPr>
            <w:noProof/>
            <w:webHidden/>
          </w:rPr>
        </w:r>
        <w:r>
          <w:rPr>
            <w:noProof/>
            <w:webHidden/>
          </w:rPr>
          <w:fldChar w:fldCharType="separate"/>
        </w:r>
        <w:r w:rsidR="00613846">
          <w:rPr>
            <w:noProof/>
            <w:webHidden/>
          </w:rPr>
          <w:t>26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68" w:history="1">
        <w:r w:rsidR="00703CCB" w:rsidRPr="008B11D3">
          <w:rPr>
            <w:rStyle w:val="affffff8"/>
            <w:rFonts w:ascii="Times New Roman" w:hAnsi="Times New Roman"/>
            <w:noProof/>
          </w:rPr>
          <w:t>Статья 18.</w:t>
        </w:r>
        <w:r w:rsidR="00703CCB" w:rsidRPr="008B11D3">
          <w:rPr>
            <w:rStyle w:val="affffff8"/>
            <w:rFonts w:ascii="Times New Roman" w:hAnsi="Times New Roman"/>
            <w:b/>
            <w:noProof/>
          </w:rPr>
          <w:t xml:space="preserve"> Зоны с особыми условиями использования территории, отображённые на карте градостроительного зонирования муниципального образования «Город Батайск»</w:t>
        </w:r>
        <w:r w:rsidR="00703CCB">
          <w:rPr>
            <w:noProof/>
            <w:webHidden/>
          </w:rPr>
          <w:tab/>
        </w:r>
        <w:r>
          <w:rPr>
            <w:noProof/>
            <w:webHidden/>
          </w:rPr>
          <w:fldChar w:fldCharType="begin"/>
        </w:r>
        <w:r w:rsidR="00703CCB">
          <w:rPr>
            <w:noProof/>
            <w:webHidden/>
          </w:rPr>
          <w:instrText xml:space="preserve"> PAGEREF _Toc57370468 \h </w:instrText>
        </w:r>
        <w:r>
          <w:rPr>
            <w:noProof/>
            <w:webHidden/>
          </w:rPr>
        </w:r>
        <w:r>
          <w:rPr>
            <w:noProof/>
            <w:webHidden/>
          </w:rPr>
          <w:fldChar w:fldCharType="separate"/>
        </w:r>
        <w:r w:rsidR="00613846">
          <w:rPr>
            <w:noProof/>
            <w:webHidden/>
          </w:rPr>
          <w:t>29</w:t>
        </w:r>
        <w:r>
          <w:rPr>
            <w:noProof/>
            <w:webHidden/>
          </w:rPr>
          <w:fldChar w:fldCharType="end"/>
        </w:r>
      </w:hyperlink>
    </w:p>
    <w:p w:rsidR="00703CCB" w:rsidRDefault="00180434" w:rsidP="002E5084">
      <w:pPr>
        <w:pStyle w:val="1fff4"/>
        <w:rPr>
          <w:rFonts w:ascii="Calibri" w:hAnsi="Calibri"/>
          <w:b w:val="0"/>
          <w:noProof/>
          <w:sz w:val="22"/>
          <w:lang w:eastAsia="ru-RU"/>
        </w:rPr>
      </w:pPr>
      <w:hyperlink w:anchor="_Toc57370469" w:history="1">
        <w:r w:rsidR="00703CCB" w:rsidRPr="008B11D3">
          <w:rPr>
            <w:rStyle w:val="affffff8"/>
            <w:noProof/>
          </w:rPr>
          <w:t>Глава 6. Градостроительные регламенты</w:t>
        </w:r>
        <w:r w:rsidR="00703CCB">
          <w:rPr>
            <w:noProof/>
            <w:webHidden/>
          </w:rPr>
          <w:tab/>
        </w:r>
        <w:r>
          <w:rPr>
            <w:noProof/>
            <w:webHidden/>
          </w:rPr>
          <w:fldChar w:fldCharType="begin"/>
        </w:r>
        <w:r w:rsidR="00703CCB">
          <w:rPr>
            <w:noProof/>
            <w:webHidden/>
          </w:rPr>
          <w:instrText xml:space="preserve"> PAGEREF _Toc57370469 \h </w:instrText>
        </w:r>
        <w:r>
          <w:rPr>
            <w:noProof/>
            <w:webHidden/>
          </w:rPr>
        </w:r>
        <w:r>
          <w:rPr>
            <w:noProof/>
            <w:webHidden/>
          </w:rPr>
          <w:fldChar w:fldCharType="separate"/>
        </w:r>
        <w:r w:rsidR="00613846">
          <w:rPr>
            <w:noProof/>
            <w:webHidden/>
          </w:rPr>
          <w:t>30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0" w:history="1">
        <w:r w:rsidR="00703CCB" w:rsidRPr="008B11D3">
          <w:rPr>
            <w:rStyle w:val="affffff8"/>
            <w:rFonts w:ascii="Times New Roman" w:hAnsi="Times New Roman"/>
            <w:b/>
            <w:noProof/>
          </w:rPr>
          <w:t>Статья 19. Состав градостроительных регламентов</w:t>
        </w:r>
        <w:r w:rsidR="00703CCB">
          <w:rPr>
            <w:noProof/>
            <w:webHidden/>
          </w:rPr>
          <w:tab/>
        </w:r>
        <w:r>
          <w:rPr>
            <w:noProof/>
            <w:webHidden/>
          </w:rPr>
          <w:fldChar w:fldCharType="begin"/>
        </w:r>
        <w:r w:rsidR="00703CCB">
          <w:rPr>
            <w:noProof/>
            <w:webHidden/>
          </w:rPr>
          <w:instrText xml:space="preserve"> PAGEREF _Toc57370470 \h </w:instrText>
        </w:r>
        <w:r>
          <w:rPr>
            <w:noProof/>
            <w:webHidden/>
          </w:rPr>
        </w:r>
        <w:r>
          <w:rPr>
            <w:noProof/>
            <w:webHidden/>
          </w:rPr>
          <w:fldChar w:fldCharType="separate"/>
        </w:r>
        <w:r w:rsidR="00613846">
          <w:rPr>
            <w:noProof/>
            <w:webHidden/>
          </w:rPr>
          <w:t>30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1" w:history="1">
        <w:r w:rsidR="00703CCB" w:rsidRPr="008B11D3">
          <w:rPr>
            <w:rStyle w:val="affffff8"/>
            <w:rFonts w:ascii="Times New Roman" w:hAnsi="Times New Roman"/>
            <w:b/>
            <w:noProof/>
          </w:rPr>
          <w:t>Статья 20. Порядок применения градостроительных регламентов</w:t>
        </w:r>
        <w:r w:rsidR="00703CCB">
          <w:rPr>
            <w:noProof/>
            <w:webHidden/>
          </w:rPr>
          <w:tab/>
        </w:r>
        <w:r>
          <w:rPr>
            <w:noProof/>
            <w:webHidden/>
          </w:rPr>
          <w:fldChar w:fldCharType="begin"/>
        </w:r>
        <w:r w:rsidR="00703CCB">
          <w:rPr>
            <w:noProof/>
            <w:webHidden/>
          </w:rPr>
          <w:instrText xml:space="preserve"> PAGEREF _Toc57370471 \h </w:instrText>
        </w:r>
        <w:r>
          <w:rPr>
            <w:noProof/>
            <w:webHidden/>
          </w:rPr>
        </w:r>
        <w:r>
          <w:rPr>
            <w:noProof/>
            <w:webHidden/>
          </w:rPr>
          <w:fldChar w:fldCharType="separate"/>
        </w:r>
        <w:r w:rsidR="00613846">
          <w:rPr>
            <w:noProof/>
            <w:webHidden/>
          </w:rPr>
          <w:t>31</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2" w:history="1">
        <w:r w:rsidR="00703CCB" w:rsidRPr="008B11D3">
          <w:rPr>
            <w:rStyle w:val="affffff8"/>
            <w:rFonts w:ascii="Times New Roman" w:hAnsi="Times New Roman"/>
            <w:b/>
            <w:noProof/>
          </w:rPr>
          <w:t>Статья 21. Особенности применения отдельных видов разрешённого использования земельных участков и объектов капитального строительства</w:t>
        </w:r>
        <w:r w:rsidR="00703CCB">
          <w:rPr>
            <w:noProof/>
            <w:webHidden/>
          </w:rPr>
          <w:tab/>
        </w:r>
        <w:r>
          <w:rPr>
            <w:noProof/>
            <w:webHidden/>
          </w:rPr>
          <w:fldChar w:fldCharType="begin"/>
        </w:r>
        <w:r w:rsidR="00703CCB">
          <w:rPr>
            <w:noProof/>
            <w:webHidden/>
          </w:rPr>
          <w:instrText xml:space="preserve"> PAGEREF _Toc57370472 \h </w:instrText>
        </w:r>
        <w:r>
          <w:rPr>
            <w:noProof/>
            <w:webHidden/>
          </w:rPr>
        </w:r>
        <w:r>
          <w:rPr>
            <w:noProof/>
            <w:webHidden/>
          </w:rPr>
          <w:fldChar w:fldCharType="separate"/>
        </w:r>
        <w:r w:rsidR="00613846">
          <w:rPr>
            <w:noProof/>
            <w:webHidden/>
          </w:rPr>
          <w:t>34</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3" w:history="1">
        <w:r w:rsidR="00703CCB" w:rsidRPr="008B11D3">
          <w:rPr>
            <w:rStyle w:val="affffff8"/>
            <w:rFonts w:ascii="Times New Roman" w:hAnsi="Times New Roman"/>
            <w:b/>
            <w:noProof/>
          </w:rPr>
          <w:t>Статья 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703CCB">
          <w:rPr>
            <w:noProof/>
            <w:webHidden/>
          </w:rPr>
          <w:tab/>
        </w:r>
        <w:r>
          <w:rPr>
            <w:noProof/>
            <w:webHidden/>
          </w:rPr>
          <w:fldChar w:fldCharType="begin"/>
        </w:r>
        <w:r w:rsidR="00703CCB">
          <w:rPr>
            <w:noProof/>
            <w:webHidden/>
          </w:rPr>
          <w:instrText xml:space="preserve"> PAGEREF _Toc57370473 \h </w:instrText>
        </w:r>
        <w:r>
          <w:rPr>
            <w:noProof/>
            <w:webHidden/>
          </w:rPr>
        </w:r>
        <w:r>
          <w:rPr>
            <w:noProof/>
            <w:webHidden/>
          </w:rPr>
          <w:fldChar w:fldCharType="separate"/>
        </w:r>
        <w:r w:rsidR="00613846">
          <w:rPr>
            <w:noProof/>
            <w:webHidden/>
          </w:rPr>
          <w:t>35</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4" w:history="1">
        <w:r w:rsidR="00703CCB" w:rsidRPr="008B11D3">
          <w:rPr>
            <w:rStyle w:val="affffff8"/>
            <w:rFonts w:ascii="Times New Roman" w:hAnsi="Times New Roman"/>
            <w:b/>
            <w:noProof/>
          </w:rPr>
          <w:t>Статья 23. Особенности применения отдельных предельных параметров</w:t>
        </w:r>
        <w:r w:rsidR="00703CCB">
          <w:rPr>
            <w:noProof/>
            <w:webHidden/>
          </w:rPr>
          <w:tab/>
        </w:r>
        <w:r>
          <w:rPr>
            <w:noProof/>
            <w:webHidden/>
          </w:rPr>
          <w:fldChar w:fldCharType="begin"/>
        </w:r>
        <w:r w:rsidR="00703CCB">
          <w:rPr>
            <w:noProof/>
            <w:webHidden/>
          </w:rPr>
          <w:instrText xml:space="preserve"> PAGEREF _Toc57370474 \h </w:instrText>
        </w:r>
        <w:r>
          <w:rPr>
            <w:noProof/>
            <w:webHidden/>
          </w:rPr>
        </w:r>
        <w:r>
          <w:rPr>
            <w:noProof/>
            <w:webHidden/>
          </w:rPr>
          <w:fldChar w:fldCharType="separate"/>
        </w:r>
        <w:r w:rsidR="00613846">
          <w:rPr>
            <w:noProof/>
            <w:webHidden/>
          </w:rPr>
          <w:t>36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5" w:history="1">
        <w:r w:rsidR="00703CCB" w:rsidRPr="008B11D3">
          <w:rPr>
            <w:rStyle w:val="affffff8"/>
            <w:rFonts w:ascii="Times New Roman" w:hAnsi="Times New Roman"/>
            <w:b/>
            <w:noProof/>
          </w:rPr>
          <w:t>Статья 24. Использование и строительные изменения земельных участков и объектов капитального строительства, не соответствующих Правилам</w:t>
        </w:r>
        <w:r w:rsidR="00703CCB">
          <w:rPr>
            <w:noProof/>
            <w:webHidden/>
          </w:rPr>
          <w:tab/>
        </w:r>
        <w:r>
          <w:rPr>
            <w:noProof/>
            <w:webHidden/>
          </w:rPr>
          <w:fldChar w:fldCharType="begin"/>
        </w:r>
        <w:r w:rsidR="00703CCB">
          <w:rPr>
            <w:noProof/>
            <w:webHidden/>
          </w:rPr>
          <w:instrText xml:space="preserve"> PAGEREF _Toc57370475 \h </w:instrText>
        </w:r>
        <w:r>
          <w:rPr>
            <w:noProof/>
            <w:webHidden/>
          </w:rPr>
        </w:r>
        <w:r>
          <w:rPr>
            <w:noProof/>
            <w:webHidden/>
          </w:rPr>
          <w:fldChar w:fldCharType="separate"/>
        </w:r>
        <w:r w:rsidR="00613846">
          <w:rPr>
            <w:noProof/>
            <w:webHidden/>
          </w:rPr>
          <w:t>44</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6" w:history="1">
        <w:r w:rsidR="00703CCB" w:rsidRPr="008B11D3">
          <w:rPr>
            <w:rStyle w:val="affffff8"/>
            <w:rFonts w:ascii="Times New Roman" w:hAnsi="Times New Roman"/>
            <w:b/>
            <w:noProof/>
          </w:rPr>
          <w:t>Статья 25. Многофункциональные объекты капитального строительства</w:t>
        </w:r>
        <w:r w:rsidR="00703CCB">
          <w:rPr>
            <w:noProof/>
            <w:webHidden/>
          </w:rPr>
          <w:tab/>
        </w:r>
        <w:r>
          <w:rPr>
            <w:noProof/>
            <w:webHidden/>
          </w:rPr>
          <w:fldChar w:fldCharType="begin"/>
        </w:r>
        <w:r w:rsidR="00703CCB">
          <w:rPr>
            <w:noProof/>
            <w:webHidden/>
          </w:rPr>
          <w:instrText xml:space="preserve"> PAGEREF _Toc57370476 \h </w:instrText>
        </w:r>
        <w:r>
          <w:rPr>
            <w:noProof/>
            <w:webHidden/>
          </w:rPr>
        </w:r>
        <w:r>
          <w:rPr>
            <w:noProof/>
            <w:webHidden/>
          </w:rPr>
          <w:fldChar w:fldCharType="separate"/>
        </w:r>
        <w:r w:rsidR="00613846">
          <w:rPr>
            <w:noProof/>
            <w:webHidden/>
          </w:rPr>
          <w:t>45</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7" w:history="1">
        <w:r w:rsidR="00703CCB" w:rsidRPr="008B11D3">
          <w:rPr>
            <w:rStyle w:val="affffff8"/>
            <w:rFonts w:ascii="Times New Roman" w:hAnsi="Times New Roman"/>
            <w:b/>
            <w:noProof/>
          </w:rPr>
          <w:t>Статья 26. Градостроительный регламент зоны садоводства и огородничества (Ж.1)</w:t>
        </w:r>
        <w:r w:rsidR="00703CCB">
          <w:rPr>
            <w:noProof/>
            <w:webHidden/>
          </w:rPr>
          <w:tab/>
        </w:r>
        <w:r>
          <w:rPr>
            <w:noProof/>
            <w:webHidden/>
          </w:rPr>
          <w:fldChar w:fldCharType="begin"/>
        </w:r>
        <w:r w:rsidR="00703CCB">
          <w:rPr>
            <w:noProof/>
            <w:webHidden/>
          </w:rPr>
          <w:instrText xml:space="preserve"> PAGEREF _Toc57370477 \h </w:instrText>
        </w:r>
        <w:r>
          <w:rPr>
            <w:noProof/>
            <w:webHidden/>
          </w:rPr>
        </w:r>
        <w:r>
          <w:rPr>
            <w:noProof/>
            <w:webHidden/>
          </w:rPr>
          <w:fldChar w:fldCharType="separate"/>
        </w:r>
        <w:r w:rsidR="00613846">
          <w:rPr>
            <w:noProof/>
            <w:webHidden/>
          </w:rPr>
          <w:t>5</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8" w:history="1">
        <w:r w:rsidR="00703CCB" w:rsidRPr="008B11D3">
          <w:rPr>
            <w:rStyle w:val="affffff8"/>
            <w:rFonts w:ascii="Times New Roman" w:hAnsi="Times New Roman"/>
            <w:b/>
            <w:noProof/>
          </w:rPr>
          <w:t>Статья 27. Градостроительный регламент зоны застройки индивидуальными и малоэтажными жилыми домами (Ж.2)</w:t>
        </w:r>
        <w:r w:rsidR="00703CCB">
          <w:rPr>
            <w:noProof/>
            <w:webHidden/>
          </w:rPr>
          <w:tab/>
        </w:r>
        <w:r>
          <w:rPr>
            <w:noProof/>
            <w:webHidden/>
          </w:rPr>
          <w:fldChar w:fldCharType="begin"/>
        </w:r>
        <w:r w:rsidR="00703CCB">
          <w:rPr>
            <w:noProof/>
            <w:webHidden/>
          </w:rPr>
          <w:instrText xml:space="preserve"> PAGEREF _Toc57370478 \h </w:instrText>
        </w:r>
        <w:r>
          <w:rPr>
            <w:noProof/>
            <w:webHidden/>
          </w:rPr>
        </w:r>
        <w:r>
          <w:rPr>
            <w:noProof/>
            <w:webHidden/>
          </w:rPr>
          <w:fldChar w:fldCharType="separate"/>
        </w:r>
        <w:r w:rsidR="00613846">
          <w:rPr>
            <w:noProof/>
            <w:webHidden/>
          </w:rPr>
          <w:t>53</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79" w:history="1">
        <w:r w:rsidR="00703CCB" w:rsidRPr="008B11D3">
          <w:rPr>
            <w:rStyle w:val="affffff8"/>
            <w:rFonts w:ascii="Times New Roman" w:hAnsi="Times New Roman"/>
            <w:b/>
            <w:noProof/>
          </w:rPr>
          <w:t xml:space="preserve">Статья 28. Градостроительный регламент зоны застройки </w:t>
        </w:r>
        <w:r w:rsidR="00703CCB">
          <w:rPr>
            <w:rStyle w:val="affffff8"/>
            <w:rFonts w:ascii="Times New Roman" w:hAnsi="Times New Roman"/>
            <w:b/>
            <w:noProof/>
          </w:rPr>
          <w:t xml:space="preserve">среднеэтажными и </w:t>
        </w:r>
        <w:r w:rsidR="00703CCB" w:rsidRPr="008B11D3">
          <w:rPr>
            <w:rStyle w:val="affffff8"/>
            <w:rFonts w:ascii="Times New Roman" w:hAnsi="Times New Roman"/>
            <w:b/>
            <w:noProof/>
          </w:rPr>
          <w:t>много</w:t>
        </w:r>
        <w:r w:rsidR="00703CCB">
          <w:rPr>
            <w:rStyle w:val="affffff8"/>
            <w:rFonts w:ascii="Times New Roman" w:hAnsi="Times New Roman"/>
            <w:b/>
            <w:noProof/>
          </w:rPr>
          <w:t>этажными</w:t>
        </w:r>
        <w:r w:rsidR="00703CCB" w:rsidRPr="008B11D3">
          <w:rPr>
            <w:rStyle w:val="affffff8"/>
            <w:rFonts w:ascii="Times New Roman" w:hAnsi="Times New Roman"/>
            <w:b/>
            <w:noProof/>
          </w:rPr>
          <w:t xml:space="preserve">  жилыми домами (Ж.3)</w:t>
        </w:r>
        <w:r w:rsidR="00703CCB">
          <w:rPr>
            <w:noProof/>
            <w:webHidden/>
          </w:rPr>
          <w:tab/>
        </w:r>
        <w:r>
          <w:rPr>
            <w:noProof/>
            <w:webHidden/>
          </w:rPr>
          <w:fldChar w:fldCharType="begin"/>
        </w:r>
        <w:r w:rsidR="00703CCB">
          <w:rPr>
            <w:noProof/>
            <w:webHidden/>
          </w:rPr>
          <w:instrText xml:space="preserve"> PAGEREF _Toc57370479 \h </w:instrText>
        </w:r>
        <w:r>
          <w:rPr>
            <w:noProof/>
            <w:webHidden/>
          </w:rPr>
        </w:r>
        <w:r>
          <w:rPr>
            <w:noProof/>
            <w:webHidden/>
          </w:rPr>
          <w:fldChar w:fldCharType="separate"/>
        </w:r>
        <w:r w:rsidR="00613846">
          <w:rPr>
            <w:noProof/>
            <w:webHidden/>
          </w:rPr>
          <w:t>65</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0" w:history="1">
        <w:r w:rsidR="00703CCB" w:rsidRPr="008B11D3">
          <w:rPr>
            <w:rStyle w:val="affffff8"/>
            <w:rFonts w:ascii="Times New Roman" w:hAnsi="Times New Roman"/>
            <w:b/>
            <w:noProof/>
          </w:rPr>
          <w:t>Статья 29. Градостроительный регламент зоны реконструкции жилой застройки (Ж.3.1)</w:t>
        </w:r>
        <w:r w:rsidR="00703CCB">
          <w:rPr>
            <w:noProof/>
            <w:webHidden/>
          </w:rPr>
          <w:tab/>
        </w:r>
        <w:r>
          <w:rPr>
            <w:noProof/>
            <w:webHidden/>
          </w:rPr>
          <w:fldChar w:fldCharType="begin"/>
        </w:r>
        <w:r w:rsidR="00703CCB">
          <w:rPr>
            <w:noProof/>
            <w:webHidden/>
          </w:rPr>
          <w:instrText xml:space="preserve"> PAGEREF _Toc57370480 \h </w:instrText>
        </w:r>
        <w:r>
          <w:rPr>
            <w:noProof/>
            <w:webHidden/>
          </w:rPr>
        </w:r>
        <w:r>
          <w:rPr>
            <w:noProof/>
            <w:webHidden/>
          </w:rPr>
          <w:fldChar w:fldCharType="separate"/>
        </w:r>
        <w:r w:rsidR="00613846">
          <w:rPr>
            <w:noProof/>
            <w:webHidden/>
          </w:rPr>
          <w:t>78</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1" w:history="1">
        <w:r w:rsidR="00703CCB" w:rsidRPr="008B11D3">
          <w:rPr>
            <w:rStyle w:val="affffff8"/>
            <w:rFonts w:ascii="Times New Roman" w:hAnsi="Times New Roman"/>
            <w:b/>
            <w:noProof/>
          </w:rPr>
          <w:t>Статья 30. Градостроительный регламент зоны развития жилой застройки (Ж.4)</w:t>
        </w:r>
        <w:r w:rsidR="00703CCB">
          <w:rPr>
            <w:noProof/>
            <w:webHidden/>
          </w:rPr>
          <w:tab/>
        </w:r>
        <w:r>
          <w:rPr>
            <w:noProof/>
            <w:webHidden/>
          </w:rPr>
          <w:fldChar w:fldCharType="begin"/>
        </w:r>
        <w:r w:rsidR="00703CCB">
          <w:rPr>
            <w:noProof/>
            <w:webHidden/>
          </w:rPr>
          <w:instrText xml:space="preserve"> PAGEREF _Toc57370481 \h </w:instrText>
        </w:r>
        <w:r>
          <w:rPr>
            <w:noProof/>
            <w:webHidden/>
          </w:rPr>
        </w:r>
        <w:r>
          <w:rPr>
            <w:noProof/>
            <w:webHidden/>
          </w:rPr>
          <w:fldChar w:fldCharType="separate"/>
        </w:r>
        <w:r w:rsidR="00613846">
          <w:rPr>
            <w:noProof/>
            <w:webHidden/>
          </w:rPr>
          <w:t>91</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2" w:history="1">
        <w:r w:rsidR="00703CCB" w:rsidRPr="008B11D3">
          <w:rPr>
            <w:rStyle w:val="affffff8"/>
            <w:rFonts w:ascii="Times New Roman" w:hAnsi="Times New Roman"/>
            <w:b/>
            <w:noProof/>
          </w:rPr>
          <w:t>Статья 31. Градостроительный регламент зоны социальных объектов (Д.1)</w:t>
        </w:r>
        <w:r w:rsidR="00703CCB">
          <w:rPr>
            <w:noProof/>
            <w:webHidden/>
          </w:rPr>
          <w:tab/>
        </w:r>
        <w:r>
          <w:rPr>
            <w:noProof/>
            <w:webHidden/>
          </w:rPr>
          <w:fldChar w:fldCharType="begin"/>
        </w:r>
        <w:r w:rsidR="00703CCB">
          <w:rPr>
            <w:noProof/>
            <w:webHidden/>
          </w:rPr>
          <w:instrText xml:space="preserve"> PAGEREF _Toc57370482 \h </w:instrText>
        </w:r>
        <w:r>
          <w:rPr>
            <w:noProof/>
            <w:webHidden/>
          </w:rPr>
        </w:r>
        <w:r>
          <w:rPr>
            <w:noProof/>
            <w:webHidden/>
          </w:rPr>
          <w:fldChar w:fldCharType="separate"/>
        </w:r>
        <w:r w:rsidR="00613846">
          <w:rPr>
            <w:noProof/>
            <w:webHidden/>
          </w:rPr>
          <w:t>103</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3" w:history="1">
        <w:r w:rsidR="00703CCB" w:rsidRPr="008B11D3">
          <w:rPr>
            <w:rStyle w:val="affffff8"/>
            <w:rFonts w:ascii="Times New Roman" w:hAnsi="Times New Roman"/>
            <w:b/>
            <w:noProof/>
          </w:rPr>
          <w:t>Статья 32. Градостроительный регламент зоны общественно-делового и коммерческого назначения с включением жилой застройки (Д.2)</w:t>
        </w:r>
        <w:r w:rsidR="00703CCB">
          <w:rPr>
            <w:noProof/>
            <w:webHidden/>
          </w:rPr>
          <w:tab/>
        </w:r>
        <w:r>
          <w:rPr>
            <w:noProof/>
            <w:webHidden/>
          </w:rPr>
          <w:fldChar w:fldCharType="begin"/>
        </w:r>
        <w:r w:rsidR="00703CCB">
          <w:rPr>
            <w:noProof/>
            <w:webHidden/>
          </w:rPr>
          <w:instrText xml:space="preserve"> PAGEREF _Toc57370483 \h </w:instrText>
        </w:r>
        <w:r>
          <w:rPr>
            <w:noProof/>
            <w:webHidden/>
          </w:rPr>
        </w:r>
        <w:r>
          <w:rPr>
            <w:noProof/>
            <w:webHidden/>
          </w:rPr>
          <w:fldChar w:fldCharType="separate"/>
        </w:r>
        <w:r w:rsidR="00613846">
          <w:rPr>
            <w:noProof/>
            <w:webHidden/>
          </w:rPr>
          <w:t>110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4" w:history="1">
        <w:r w:rsidR="00703CCB" w:rsidRPr="008B11D3">
          <w:rPr>
            <w:rStyle w:val="affffff8"/>
            <w:rFonts w:ascii="Times New Roman" w:hAnsi="Times New Roman"/>
            <w:b/>
            <w:noProof/>
          </w:rPr>
          <w:t>Статья 33. Градостроительный регламент зоны общественно-делового и коммерческого назначения (Д.2.1)</w:t>
        </w:r>
        <w:r w:rsidR="00703CCB">
          <w:rPr>
            <w:noProof/>
            <w:webHidden/>
          </w:rPr>
          <w:tab/>
        </w:r>
        <w:r>
          <w:rPr>
            <w:noProof/>
            <w:webHidden/>
          </w:rPr>
          <w:fldChar w:fldCharType="begin"/>
        </w:r>
        <w:r w:rsidR="00703CCB">
          <w:rPr>
            <w:noProof/>
            <w:webHidden/>
          </w:rPr>
          <w:instrText xml:space="preserve"> PAGEREF _Toc57370484 \h </w:instrText>
        </w:r>
        <w:r>
          <w:rPr>
            <w:noProof/>
            <w:webHidden/>
          </w:rPr>
        </w:r>
        <w:r>
          <w:rPr>
            <w:noProof/>
            <w:webHidden/>
          </w:rPr>
          <w:fldChar w:fldCharType="separate"/>
        </w:r>
        <w:r w:rsidR="00613846">
          <w:rPr>
            <w:noProof/>
            <w:webHidden/>
          </w:rPr>
          <w:t>123</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5" w:history="1">
        <w:r w:rsidR="00703CCB" w:rsidRPr="008B11D3">
          <w:rPr>
            <w:rStyle w:val="affffff8"/>
            <w:rFonts w:ascii="Times New Roman" w:hAnsi="Times New Roman"/>
            <w:b/>
            <w:noProof/>
          </w:rPr>
          <w:t>Статья 34. Градостроительный регламент зоны административно-делового центра (Д.3)</w:t>
        </w:r>
        <w:r w:rsidR="00703CCB">
          <w:rPr>
            <w:noProof/>
            <w:webHidden/>
          </w:rPr>
          <w:tab/>
        </w:r>
        <w:r>
          <w:rPr>
            <w:noProof/>
            <w:webHidden/>
          </w:rPr>
          <w:fldChar w:fldCharType="begin"/>
        </w:r>
        <w:r w:rsidR="00703CCB">
          <w:rPr>
            <w:noProof/>
            <w:webHidden/>
          </w:rPr>
          <w:instrText xml:space="preserve"> PAGEREF _Toc57370485 \h </w:instrText>
        </w:r>
        <w:r>
          <w:rPr>
            <w:noProof/>
            <w:webHidden/>
          </w:rPr>
        </w:r>
        <w:r>
          <w:rPr>
            <w:noProof/>
            <w:webHidden/>
          </w:rPr>
          <w:fldChar w:fldCharType="separate"/>
        </w:r>
        <w:r w:rsidR="00613846">
          <w:rPr>
            <w:noProof/>
            <w:webHidden/>
          </w:rPr>
          <w:t>133</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6" w:history="1">
        <w:r w:rsidR="00703CCB" w:rsidRPr="008B11D3">
          <w:rPr>
            <w:rStyle w:val="affffff8"/>
            <w:rFonts w:ascii="Times New Roman" w:hAnsi="Times New Roman"/>
            <w:b/>
            <w:noProof/>
          </w:rPr>
          <w:t>Статья 35. Градостроительный регламент зоны производственно-коммунальных объектов IV –V класса опасности (П.1</w:t>
        </w:r>
        <w:r w:rsidR="00703CCB">
          <w:rPr>
            <w:rStyle w:val="affffff8"/>
            <w:rFonts w:ascii="Times New Roman" w:hAnsi="Times New Roman"/>
            <w:b/>
            <w:noProof/>
          </w:rPr>
          <w:t>/1; П.1/2</w:t>
        </w:r>
        <w:r w:rsidR="00703CCB" w:rsidRPr="008B11D3">
          <w:rPr>
            <w:rStyle w:val="affffff8"/>
            <w:rFonts w:ascii="Times New Roman" w:hAnsi="Times New Roman"/>
            <w:b/>
            <w:noProof/>
          </w:rPr>
          <w:t>)</w:t>
        </w:r>
        <w:r w:rsidR="00703CCB">
          <w:rPr>
            <w:noProof/>
            <w:webHidden/>
          </w:rPr>
          <w:tab/>
        </w:r>
        <w:r>
          <w:rPr>
            <w:noProof/>
            <w:webHidden/>
          </w:rPr>
          <w:fldChar w:fldCharType="begin"/>
        </w:r>
        <w:r w:rsidR="00703CCB">
          <w:rPr>
            <w:noProof/>
            <w:webHidden/>
          </w:rPr>
          <w:instrText xml:space="preserve"> PAGEREF _Toc57370486 \h </w:instrText>
        </w:r>
        <w:r>
          <w:rPr>
            <w:noProof/>
            <w:webHidden/>
          </w:rPr>
        </w:r>
        <w:r>
          <w:rPr>
            <w:noProof/>
            <w:webHidden/>
          </w:rPr>
          <w:fldChar w:fldCharType="separate"/>
        </w:r>
        <w:r w:rsidR="00613846">
          <w:rPr>
            <w:noProof/>
            <w:webHidden/>
          </w:rPr>
          <w:t>146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7" w:history="1">
        <w:r w:rsidR="00703CCB" w:rsidRPr="008B11D3">
          <w:rPr>
            <w:rStyle w:val="affffff8"/>
            <w:rFonts w:ascii="Times New Roman" w:hAnsi="Times New Roman"/>
            <w:b/>
            <w:noProof/>
          </w:rPr>
          <w:t>Статья 36. Градостроительный регламент зоны производственно-коммунальных объектов II –III класса опасности (П.2</w:t>
        </w:r>
        <w:r w:rsidR="00703CCB">
          <w:rPr>
            <w:rStyle w:val="affffff8"/>
            <w:rFonts w:ascii="Times New Roman" w:hAnsi="Times New Roman"/>
            <w:b/>
            <w:noProof/>
          </w:rPr>
          <w:t>/1; П.2/2</w:t>
        </w:r>
        <w:r w:rsidR="00A73EC0">
          <w:rPr>
            <w:rStyle w:val="affffff8"/>
            <w:rFonts w:ascii="Times New Roman" w:hAnsi="Times New Roman"/>
            <w:b/>
            <w:noProof/>
          </w:rPr>
          <w:t>; П.2/3</w:t>
        </w:r>
        <w:r w:rsidR="00703CCB" w:rsidRPr="008B11D3">
          <w:rPr>
            <w:rStyle w:val="affffff8"/>
            <w:rFonts w:ascii="Times New Roman" w:hAnsi="Times New Roman"/>
            <w:b/>
            <w:noProof/>
          </w:rPr>
          <w:t>)</w:t>
        </w:r>
        <w:r w:rsidR="00703CCB">
          <w:rPr>
            <w:noProof/>
            <w:webHidden/>
          </w:rPr>
          <w:tab/>
        </w:r>
        <w:r>
          <w:rPr>
            <w:noProof/>
            <w:webHidden/>
          </w:rPr>
          <w:fldChar w:fldCharType="begin"/>
        </w:r>
        <w:r w:rsidR="00703CCB">
          <w:rPr>
            <w:noProof/>
            <w:webHidden/>
          </w:rPr>
          <w:instrText xml:space="preserve"> PAGEREF _Toc57370487 \h </w:instrText>
        </w:r>
        <w:r>
          <w:rPr>
            <w:noProof/>
            <w:webHidden/>
          </w:rPr>
        </w:r>
        <w:r>
          <w:rPr>
            <w:noProof/>
            <w:webHidden/>
          </w:rPr>
          <w:fldChar w:fldCharType="separate"/>
        </w:r>
        <w:r w:rsidR="00613846">
          <w:rPr>
            <w:noProof/>
            <w:webHidden/>
          </w:rPr>
          <w:t>155</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8" w:history="1">
        <w:r w:rsidR="00703CCB" w:rsidRPr="008B11D3">
          <w:rPr>
            <w:rStyle w:val="affffff8"/>
            <w:rFonts w:ascii="Times New Roman" w:hAnsi="Times New Roman"/>
            <w:b/>
            <w:noProof/>
            <w:lang w:eastAsia="ru-RU"/>
          </w:rPr>
          <w:t>Статья 37. Градостроительный регламент зоны инженерной и транспортной инфраструктуры, коммунальных объектов, объектов санитарной очистки (И.1)</w:t>
        </w:r>
        <w:r w:rsidR="00703CCB">
          <w:rPr>
            <w:noProof/>
            <w:webHidden/>
          </w:rPr>
          <w:tab/>
        </w:r>
        <w:r>
          <w:rPr>
            <w:noProof/>
            <w:webHidden/>
          </w:rPr>
          <w:fldChar w:fldCharType="begin"/>
        </w:r>
        <w:r w:rsidR="00703CCB">
          <w:rPr>
            <w:noProof/>
            <w:webHidden/>
          </w:rPr>
          <w:instrText xml:space="preserve"> PAGEREF _Toc57370488 \h </w:instrText>
        </w:r>
        <w:r>
          <w:rPr>
            <w:noProof/>
            <w:webHidden/>
          </w:rPr>
        </w:r>
        <w:r>
          <w:rPr>
            <w:noProof/>
            <w:webHidden/>
          </w:rPr>
          <w:fldChar w:fldCharType="separate"/>
        </w:r>
        <w:r w:rsidR="00613846">
          <w:rPr>
            <w:noProof/>
            <w:webHidden/>
          </w:rPr>
          <w:t>167</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89" w:history="1">
        <w:r w:rsidR="00703CCB" w:rsidRPr="008B11D3">
          <w:rPr>
            <w:rStyle w:val="affffff8"/>
            <w:rFonts w:ascii="Times New Roman" w:hAnsi="Times New Roman"/>
            <w:b/>
            <w:noProof/>
            <w:lang w:eastAsia="ru-RU"/>
          </w:rPr>
          <w:t>Статья 38. Градостроительный регламент зоны объектов железнодорожного транспорта (И.2)</w:t>
        </w:r>
        <w:r w:rsidR="00703CCB">
          <w:rPr>
            <w:noProof/>
            <w:webHidden/>
          </w:rPr>
          <w:tab/>
        </w:r>
        <w:r>
          <w:rPr>
            <w:noProof/>
            <w:webHidden/>
          </w:rPr>
          <w:fldChar w:fldCharType="begin"/>
        </w:r>
        <w:r w:rsidR="00703CCB">
          <w:rPr>
            <w:noProof/>
            <w:webHidden/>
          </w:rPr>
          <w:instrText xml:space="preserve"> PAGEREF _Toc57370489 \h </w:instrText>
        </w:r>
        <w:r>
          <w:rPr>
            <w:noProof/>
            <w:webHidden/>
          </w:rPr>
        </w:r>
        <w:r>
          <w:rPr>
            <w:noProof/>
            <w:webHidden/>
          </w:rPr>
          <w:fldChar w:fldCharType="separate"/>
        </w:r>
        <w:r w:rsidR="00613846">
          <w:rPr>
            <w:noProof/>
            <w:webHidden/>
          </w:rPr>
          <w:t>174</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0" w:history="1">
        <w:r w:rsidR="00703CCB" w:rsidRPr="008B11D3">
          <w:rPr>
            <w:rStyle w:val="affffff8"/>
            <w:rFonts w:ascii="Times New Roman" w:hAnsi="Times New Roman"/>
            <w:b/>
            <w:noProof/>
            <w:lang w:eastAsia="ru-RU"/>
          </w:rPr>
          <w:t>Статья 39. Градостроительный регламент зоны развития транспортно-индустриальной инфраструктуры (И.3)</w:t>
        </w:r>
        <w:r w:rsidR="00703CCB">
          <w:rPr>
            <w:noProof/>
            <w:webHidden/>
          </w:rPr>
          <w:tab/>
        </w:r>
        <w:r>
          <w:rPr>
            <w:noProof/>
            <w:webHidden/>
          </w:rPr>
          <w:fldChar w:fldCharType="begin"/>
        </w:r>
        <w:r w:rsidR="00703CCB">
          <w:rPr>
            <w:noProof/>
            <w:webHidden/>
          </w:rPr>
          <w:instrText xml:space="preserve"> PAGEREF _Toc57370490 \h </w:instrText>
        </w:r>
        <w:r>
          <w:rPr>
            <w:noProof/>
            <w:webHidden/>
          </w:rPr>
        </w:r>
        <w:r>
          <w:rPr>
            <w:noProof/>
            <w:webHidden/>
          </w:rPr>
          <w:fldChar w:fldCharType="separate"/>
        </w:r>
        <w:r w:rsidR="00613846">
          <w:rPr>
            <w:noProof/>
            <w:webHidden/>
          </w:rPr>
          <w:t>179</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1" w:history="1">
        <w:r w:rsidR="00703CCB" w:rsidRPr="008B11D3">
          <w:rPr>
            <w:rStyle w:val="affffff8"/>
            <w:rFonts w:ascii="Times New Roman" w:hAnsi="Times New Roman"/>
            <w:b/>
            <w:noProof/>
            <w:lang w:eastAsia="ru-RU"/>
          </w:rPr>
          <w:t>Статья 40. Градостроительный регламент зоны городских скоростных дорог, магистралей городского и районного назначения (У)</w:t>
        </w:r>
        <w:r w:rsidR="00703CCB">
          <w:rPr>
            <w:noProof/>
            <w:webHidden/>
          </w:rPr>
          <w:tab/>
        </w:r>
        <w:r>
          <w:rPr>
            <w:noProof/>
            <w:webHidden/>
          </w:rPr>
          <w:fldChar w:fldCharType="begin"/>
        </w:r>
        <w:r w:rsidR="00703CCB">
          <w:rPr>
            <w:noProof/>
            <w:webHidden/>
          </w:rPr>
          <w:instrText xml:space="preserve"> PAGEREF _Toc57370491 \h </w:instrText>
        </w:r>
        <w:r>
          <w:rPr>
            <w:noProof/>
            <w:webHidden/>
          </w:rPr>
        </w:r>
        <w:r>
          <w:rPr>
            <w:noProof/>
            <w:webHidden/>
          </w:rPr>
          <w:fldChar w:fldCharType="separate"/>
        </w:r>
        <w:r w:rsidR="00613846">
          <w:rPr>
            <w:noProof/>
            <w:webHidden/>
          </w:rPr>
          <w:t>185</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2" w:history="1">
        <w:r w:rsidR="00703CCB" w:rsidRPr="008B11D3">
          <w:rPr>
            <w:rStyle w:val="affffff8"/>
            <w:rFonts w:ascii="Times New Roman" w:hAnsi="Times New Roman"/>
            <w:b/>
            <w:noProof/>
            <w:lang w:eastAsia="ru-RU"/>
          </w:rPr>
          <w:t>Статья 41. Градостроительный регламент зоны парков, набережных, скверов, бульваров (Р.1)</w:t>
        </w:r>
        <w:r w:rsidR="00703CCB">
          <w:rPr>
            <w:noProof/>
            <w:webHidden/>
          </w:rPr>
          <w:tab/>
        </w:r>
        <w:r>
          <w:rPr>
            <w:noProof/>
            <w:webHidden/>
          </w:rPr>
          <w:fldChar w:fldCharType="begin"/>
        </w:r>
        <w:r w:rsidR="00703CCB">
          <w:rPr>
            <w:noProof/>
            <w:webHidden/>
          </w:rPr>
          <w:instrText xml:space="preserve"> PAGEREF _Toc57370492 \h </w:instrText>
        </w:r>
        <w:r>
          <w:rPr>
            <w:noProof/>
            <w:webHidden/>
          </w:rPr>
        </w:r>
        <w:r>
          <w:rPr>
            <w:noProof/>
            <w:webHidden/>
          </w:rPr>
          <w:fldChar w:fldCharType="separate"/>
        </w:r>
        <w:r w:rsidR="00613846">
          <w:rPr>
            <w:noProof/>
            <w:webHidden/>
          </w:rPr>
          <w:t>188</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3" w:history="1">
        <w:r w:rsidR="00703CCB" w:rsidRPr="008B11D3">
          <w:rPr>
            <w:rStyle w:val="affffff8"/>
            <w:rFonts w:ascii="Times New Roman" w:hAnsi="Times New Roman"/>
            <w:b/>
            <w:noProof/>
            <w:lang w:eastAsia="ru-RU"/>
          </w:rPr>
          <w:t>Статья 42. Градостроительный регламент зоны рекреационно-ландшафтных территорий (Р.2)</w:t>
        </w:r>
        <w:r w:rsidR="00703CCB">
          <w:rPr>
            <w:noProof/>
            <w:webHidden/>
          </w:rPr>
          <w:tab/>
        </w:r>
        <w:r>
          <w:rPr>
            <w:noProof/>
            <w:webHidden/>
          </w:rPr>
          <w:fldChar w:fldCharType="begin"/>
        </w:r>
        <w:r w:rsidR="00703CCB">
          <w:rPr>
            <w:noProof/>
            <w:webHidden/>
          </w:rPr>
          <w:instrText xml:space="preserve"> PAGEREF _Toc57370493 \h </w:instrText>
        </w:r>
        <w:r>
          <w:rPr>
            <w:noProof/>
            <w:webHidden/>
          </w:rPr>
        </w:r>
        <w:r>
          <w:rPr>
            <w:noProof/>
            <w:webHidden/>
          </w:rPr>
          <w:fldChar w:fldCharType="separate"/>
        </w:r>
        <w:r w:rsidR="00613846">
          <w:rPr>
            <w:noProof/>
            <w:webHidden/>
          </w:rPr>
          <w:t>19</w:t>
        </w:r>
        <w:r w:rsidR="00805477">
          <w:rPr>
            <w:noProof/>
            <w:webHidden/>
          </w:rPr>
          <w:t>7</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4" w:history="1">
        <w:r w:rsidR="00703CCB" w:rsidRPr="008B11D3">
          <w:rPr>
            <w:rStyle w:val="affffff8"/>
            <w:rFonts w:ascii="Times New Roman" w:hAnsi="Times New Roman"/>
            <w:b/>
            <w:noProof/>
            <w:lang w:eastAsia="ru-RU"/>
          </w:rPr>
          <w:t>Статья 43. Градостроительный регламент зоны особо охраняемой природной территорий – Государственного природного заказника «Левобережный»</w:t>
        </w:r>
        <w:r w:rsidR="00703CCB">
          <w:rPr>
            <w:noProof/>
            <w:webHidden/>
          </w:rPr>
          <w:tab/>
        </w:r>
        <w:r>
          <w:rPr>
            <w:noProof/>
            <w:webHidden/>
          </w:rPr>
          <w:fldChar w:fldCharType="begin"/>
        </w:r>
        <w:r w:rsidR="00703CCB">
          <w:rPr>
            <w:noProof/>
            <w:webHidden/>
          </w:rPr>
          <w:instrText xml:space="preserve"> PAGEREF _Toc57370494 \h </w:instrText>
        </w:r>
        <w:r>
          <w:rPr>
            <w:noProof/>
            <w:webHidden/>
          </w:rPr>
        </w:r>
        <w:r>
          <w:rPr>
            <w:noProof/>
            <w:webHidden/>
          </w:rPr>
          <w:fldChar w:fldCharType="separate"/>
        </w:r>
        <w:r w:rsidR="00613846">
          <w:rPr>
            <w:noProof/>
            <w:webHidden/>
          </w:rPr>
          <w:t>206</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5" w:history="1">
        <w:r w:rsidR="00703CCB" w:rsidRPr="008B11D3">
          <w:rPr>
            <w:rStyle w:val="affffff8"/>
            <w:rFonts w:ascii="Times New Roman" w:hAnsi="Times New Roman"/>
            <w:b/>
            <w:noProof/>
            <w:lang w:eastAsia="ru-RU"/>
          </w:rPr>
          <w:t>Статья 44. Градостроительный регламент зоны кладбищ (К.1)</w:t>
        </w:r>
        <w:r w:rsidR="00703CCB">
          <w:rPr>
            <w:noProof/>
            <w:webHidden/>
          </w:rPr>
          <w:tab/>
        </w:r>
        <w:r>
          <w:rPr>
            <w:noProof/>
            <w:webHidden/>
          </w:rPr>
          <w:fldChar w:fldCharType="begin"/>
        </w:r>
        <w:r w:rsidR="00703CCB">
          <w:rPr>
            <w:noProof/>
            <w:webHidden/>
          </w:rPr>
          <w:instrText xml:space="preserve"> PAGEREF _Toc57370495 \h </w:instrText>
        </w:r>
        <w:r>
          <w:rPr>
            <w:noProof/>
            <w:webHidden/>
          </w:rPr>
        </w:r>
        <w:r>
          <w:rPr>
            <w:noProof/>
            <w:webHidden/>
          </w:rPr>
          <w:fldChar w:fldCharType="separate"/>
        </w:r>
        <w:r w:rsidR="00613846">
          <w:rPr>
            <w:noProof/>
            <w:webHidden/>
          </w:rPr>
          <w:t>207</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6" w:history="1">
        <w:r w:rsidR="00703CCB" w:rsidRPr="008B11D3">
          <w:rPr>
            <w:rStyle w:val="affffff8"/>
            <w:rFonts w:ascii="Times New Roman" w:hAnsi="Times New Roman"/>
            <w:b/>
            <w:noProof/>
            <w:lang w:eastAsia="ru-RU"/>
          </w:rPr>
          <w:t>Статья 45. Градостроительный регламент зоны режимных объектов ограниченного доступа (К.2)</w:t>
        </w:r>
        <w:r w:rsidR="00703CCB">
          <w:rPr>
            <w:noProof/>
            <w:webHidden/>
          </w:rPr>
          <w:tab/>
        </w:r>
        <w:r>
          <w:rPr>
            <w:noProof/>
            <w:webHidden/>
          </w:rPr>
          <w:fldChar w:fldCharType="begin"/>
        </w:r>
        <w:r w:rsidR="00703CCB">
          <w:rPr>
            <w:noProof/>
            <w:webHidden/>
          </w:rPr>
          <w:instrText xml:space="preserve"> PAGEREF _Toc57370496 \h </w:instrText>
        </w:r>
        <w:r>
          <w:rPr>
            <w:noProof/>
            <w:webHidden/>
          </w:rPr>
        </w:r>
        <w:r>
          <w:rPr>
            <w:noProof/>
            <w:webHidden/>
          </w:rPr>
          <w:fldChar w:fldCharType="separate"/>
        </w:r>
        <w:r w:rsidR="00613846">
          <w:rPr>
            <w:noProof/>
            <w:webHidden/>
          </w:rPr>
          <w:t>210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7" w:history="1">
        <w:r w:rsidR="00703CCB" w:rsidRPr="008B11D3">
          <w:rPr>
            <w:rStyle w:val="affffff8"/>
            <w:rFonts w:ascii="Times New Roman" w:hAnsi="Times New Roman"/>
            <w:b/>
            <w:noProof/>
            <w:lang w:eastAsia="ru-RU"/>
          </w:rPr>
          <w:t>Статья 46. Градостроительный регламент зоны сельскохозяйственного использования (С)</w:t>
        </w:r>
        <w:r w:rsidR="00703CCB">
          <w:rPr>
            <w:noProof/>
            <w:webHidden/>
          </w:rPr>
          <w:tab/>
        </w:r>
        <w:r>
          <w:rPr>
            <w:noProof/>
            <w:webHidden/>
          </w:rPr>
          <w:fldChar w:fldCharType="begin"/>
        </w:r>
        <w:r w:rsidR="00703CCB">
          <w:rPr>
            <w:noProof/>
            <w:webHidden/>
          </w:rPr>
          <w:instrText xml:space="preserve"> PAGEREF _Toc57370497 \h </w:instrText>
        </w:r>
        <w:r>
          <w:rPr>
            <w:noProof/>
            <w:webHidden/>
          </w:rPr>
        </w:r>
        <w:r>
          <w:rPr>
            <w:noProof/>
            <w:webHidden/>
          </w:rPr>
          <w:fldChar w:fldCharType="separate"/>
        </w:r>
        <w:r w:rsidR="00613846">
          <w:rPr>
            <w:noProof/>
            <w:webHidden/>
          </w:rPr>
          <w:t>213</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498" w:history="1">
        <w:r w:rsidR="00703CCB" w:rsidRPr="008B11D3">
          <w:rPr>
            <w:rStyle w:val="affffff8"/>
            <w:rFonts w:ascii="Times New Roman" w:hAnsi="Times New Roman" w:cs="Tahoma"/>
            <w:b/>
            <w:noProof/>
            <w:lang w:eastAsia="ru-RU"/>
          </w:rPr>
          <w:t>Статья 47. Ограничения использования земельных участков и объектов капитального строительства</w:t>
        </w:r>
        <w:r w:rsidR="00703CCB" w:rsidRPr="008B11D3">
          <w:rPr>
            <w:rStyle w:val="affffff8"/>
            <w:rFonts w:ascii="Times New Roman" w:hAnsi="Times New Roman" w:cs="Tahoma"/>
            <w:b/>
            <w:bCs/>
            <w:iCs/>
            <w:noProof/>
            <w:lang w:eastAsia="ru-RU"/>
          </w:rPr>
          <w:t>, устанавливаемые в соответствии с законодательством Российской Федерации</w:t>
        </w:r>
        <w:r w:rsidR="00703CCB">
          <w:rPr>
            <w:noProof/>
            <w:webHidden/>
          </w:rPr>
          <w:tab/>
        </w:r>
        <w:r w:rsidR="00782EE5">
          <w:rPr>
            <w:noProof/>
            <w:webHidden/>
          </w:rPr>
          <w:t>220</w:t>
        </w:r>
      </w:hyperlink>
    </w:p>
    <w:p w:rsidR="00703CCB" w:rsidRDefault="00180434" w:rsidP="002E5084">
      <w:pPr>
        <w:pStyle w:val="1fff4"/>
        <w:rPr>
          <w:rFonts w:ascii="Calibri" w:hAnsi="Calibri"/>
          <w:b w:val="0"/>
          <w:noProof/>
          <w:sz w:val="22"/>
          <w:lang w:eastAsia="ru-RU"/>
        </w:rPr>
      </w:pPr>
      <w:hyperlink w:anchor="_Toc57370499" w:history="1">
        <w:r w:rsidR="00703CCB" w:rsidRPr="008B11D3">
          <w:rPr>
            <w:rStyle w:val="affffff8"/>
            <w:noProof/>
            <w:lang w:eastAsia="ru-RU"/>
          </w:rPr>
          <w:t>Глава 7. Положение о регулировании иных вопросов землепользования и застройки</w:t>
        </w:r>
        <w:r w:rsidR="00703CCB">
          <w:rPr>
            <w:noProof/>
            <w:webHidden/>
          </w:rPr>
          <w:tab/>
        </w:r>
        <w:r>
          <w:rPr>
            <w:noProof/>
            <w:webHidden/>
          </w:rPr>
          <w:fldChar w:fldCharType="begin"/>
        </w:r>
        <w:r w:rsidR="00703CCB">
          <w:rPr>
            <w:noProof/>
            <w:webHidden/>
          </w:rPr>
          <w:instrText xml:space="preserve"> PAGEREF _Toc57370499 \h </w:instrText>
        </w:r>
        <w:r>
          <w:rPr>
            <w:noProof/>
            <w:webHidden/>
          </w:rPr>
        </w:r>
        <w:r>
          <w:rPr>
            <w:noProof/>
            <w:webHidden/>
          </w:rPr>
          <w:fldChar w:fldCharType="separate"/>
        </w:r>
        <w:r w:rsidR="00613846">
          <w:rPr>
            <w:noProof/>
            <w:webHidden/>
          </w:rPr>
          <w:t>224</w:t>
        </w:r>
        <w:r>
          <w:rPr>
            <w:noProof/>
            <w:webHidden/>
          </w:rPr>
          <w:fldChar w:fldCharType="end"/>
        </w:r>
      </w:hyperlink>
    </w:p>
    <w:p w:rsidR="00703CCB" w:rsidRPr="00DF02BD" w:rsidRDefault="00180434" w:rsidP="00DF02BD">
      <w:pPr>
        <w:pStyle w:val="2ff3"/>
        <w:tabs>
          <w:tab w:val="right" w:leader="dot" w:pos="9345"/>
        </w:tabs>
      </w:pPr>
      <w:hyperlink w:anchor="_Toc57370500" w:history="1">
        <w:r w:rsidR="00703CCB" w:rsidRPr="008B11D3">
          <w:rPr>
            <w:rStyle w:val="affffff8"/>
            <w:rFonts w:ascii="Times New Roman" w:hAnsi="Times New Roman"/>
            <w:b/>
            <w:noProof/>
            <w:lang w:eastAsia="ru-RU"/>
          </w:rPr>
          <w:t>Статья 48. Контроль за использованием земельных участков и объектов капитального строительства</w:t>
        </w:r>
        <w:r w:rsidR="00703CCB">
          <w:rPr>
            <w:noProof/>
            <w:webHidden/>
          </w:rPr>
          <w:tab/>
        </w:r>
        <w:r>
          <w:rPr>
            <w:noProof/>
            <w:webHidden/>
          </w:rPr>
          <w:fldChar w:fldCharType="begin"/>
        </w:r>
        <w:r w:rsidR="00703CCB">
          <w:rPr>
            <w:noProof/>
            <w:webHidden/>
          </w:rPr>
          <w:instrText xml:space="preserve"> PAGEREF _Toc57370500 \h </w:instrText>
        </w:r>
        <w:r>
          <w:rPr>
            <w:noProof/>
            <w:webHidden/>
          </w:rPr>
        </w:r>
        <w:r>
          <w:rPr>
            <w:noProof/>
            <w:webHidden/>
          </w:rPr>
          <w:fldChar w:fldCharType="separate"/>
        </w:r>
        <w:r w:rsidR="00613846">
          <w:rPr>
            <w:noProof/>
            <w:webHidden/>
          </w:rPr>
          <w:t>224</w:t>
        </w:r>
        <w:r>
          <w:rPr>
            <w:noProof/>
            <w:webHidden/>
          </w:rPr>
          <w:fldChar w:fldCharType="end"/>
        </w:r>
      </w:hyperlink>
    </w:p>
    <w:p w:rsidR="00703CCB" w:rsidRDefault="00180434" w:rsidP="0036078E">
      <w:pPr>
        <w:pStyle w:val="2ff3"/>
        <w:tabs>
          <w:tab w:val="right" w:leader="dot" w:pos="9345"/>
        </w:tabs>
        <w:rPr>
          <w:noProof/>
        </w:rPr>
      </w:pPr>
      <w:hyperlink w:anchor="_Toc57370500" w:history="1">
        <w:r w:rsidR="00703CCB" w:rsidRPr="008B11D3">
          <w:rPr>
            <w:rStyle w:val="affffff8"/>
            <w:rFonts w:ascii="Times New Roman" w:hAnsi="Times New Roman"/>
            <w:b/>
            <w:noProof/>
            <w:lang w:eastAsia="ru-RU"/>
          </w:rPr>
          <w:t>Статья 4</w:t>
        </w:r>
        <w:r w:rsidR="00703CCB">
          <w:rPr>
            <w:rStyle w:val="affffff8"/>
            <w:rFonts w:ascii="Times New Roman" w:hAnsi="Times New Roman"/>
            <w:b/>
            <w:noProof/>
            <w:lang w:eastAsia="ru-RU"/>
          </w:rPr>
          <w:t>9</w:t>
        </w:r>
        <w:r w:rsidR="00703CCB" w:rsidRPr="008B11D3">
          <w:rPr>
            <w:rStyle w:val="affffff8"/>
            <w:rFonts w:ascii="Times New Roman" w:hAnsi="Times New Roman"/>
            <w:b/>
            <w:noProof/>
            <w:lang w:eastAsia="ru-RU"/>
          </w:rPr>
          <w:t xml:space="preserve">. </w:t>
        </w:r>
        <w:r w:rsidR="00703CCB" w:rsidRPr="00913977">
          <w:rPr>
            <w:rFonts w:ascii="Times New Roman" w:hAnsi="Times New Roman"/>
            <w:b/>
            <w:sz w:val="24"/>
            <w:szCs w:val="24"/>
            <w:lang w:eastAsia="ru-RU"/>
          </w:rPr>
          <w:t>Порядок градостроительного освоения территорий общего пользования</w:t>
        </w:r>
        <w:r w:rsidR="00703CCB">
          <w:rPr>
            <w:noProof/>
            <w:webHidden/>
          </w:rPr>
          <w:tab/>
        </w:r>
        <w:r>
          <w:rPr>
            <w:noProof/>
            <w:webHidden/>
          </w:rPr>
          <w:fldChar w:fldCharType="begin"/>
        </w:r>
        <w:r w:rsidR="00703CCB">
          <w:rPr>
            <w:noProof/>
            <w:webHidden/>
          </w:rPr>
          <w:instrText xml:space="preserve"> PAGEREF _Toc57370500 \h </w:instrText>
        </w:r>
        <w:r>
          <w:rPr>
            <w:noProof/>
            <w:webHidden/>
          </w:rPr>
        </w:r>
        <w:r>
          <w:rPr>
            <w:noProof/>
            <w:webHidden/>
          </w:rPr>
          <w:fldChar w:fldCharType="separate"/>
        </w:r>
        <w:r w:rsidR="00613846">
          <w:rPr>
            <w:noProof/>
            <w:webHidden/>
          </w:rPr>
          <w:t>224</w:t>
        </w:r>
        <w:r>
          <w:rPr>
            <w:noProof/>
            <w:webHidden/>
          </w:rPr>
          <w:fldChar w:fldCharType="end"/>
        </w:r>
      </w:hyperlink>
    </w:p>
    <w:p w:rsidR="00703CCB" w:rsidRPr="00082C06" w:rsidRDefault="00180434" w:rsidP="00082C06">
      <w:pPr>
        <w:pStyle w:val="2ff3"/>
        <w:tabs>
          <w:tab w:val="right" w:leader="dot" w:pos="9345"/>
        </w:tabs>
        <w:rPr>
          <w:noProof/>
        </w:rPr>
      </w:pPr>
      <w:hyperlink w:anchor="_Toc57370500" w:history="1">
        <w:r w:rsidR="00703CCB" w:rsidRPr="008B11D3">
          <w:rPr>
            <w:rStyle w:val="affffff8"/>
            <w:rFonts w:ascii="Times New Roman" w:hAnsi="Times New Roman"/>
            <w:b/>
            <w:noProof/>
            <w:lang w:eastAsia="ru-RU"/>
          </w:rPr>
          <w:t xml:space="preserve">Статья </w:t>
        </w:r>
        <w:r w:rsidR="00703CCB">
          <w:rPr>
            <w:rStyle w:val="affffff8"/>
            <w:rFonts w:ascii="Times New Roman" w:hAnsi="Times New Roman"/>
            <w:b/>
            <w:noProof/>
            <w:lang w:eastAsia="ru-RU"/>
          </w:rPr>
          <w:t>50</w:t>
        </w:r>
        <w:r w:rsidR="00703CCB" w:rsidRPr="008B11D3">
          <w:rPr>
            <w:rStyle w:val="affffff8"/>
            <w:rFonts w:ascii="Times New Roman" w:hAnsi="Times New Roman"/>
            <w:b/>
            <w:noProof/>
            <w:lang w:eastAsia="ru-RU"/>
          </w:rPr>
          <w:t>.</w:t>
        </w:r>
        <w:r w:rsidR="00703CCB">
          <w:rPr>
            <w:rStyle w:val="affffff8"/>
            <w:rFonts w:ascii="Times New Roman" w:hAnsi="Times New Roman"/>
            <w:b/>
            <w:noProof/>
            <w:lang w:eastAsia="ru-RU"/>
          </w:rPr>
          <w:t xml:space="preserve"> Виды </w:t>
        </w:r>
        <w:r w:rsidR="00703CCB" w:rsidRPr="00C763C6">
          <w:rPr>
            <w:rFonts w:ascii="Times New Roman" w:hAnsi="Times New Roman"/>
            <w:b/>
            <w:sz w:val="24"/>
            <w:szCs w:val="24"/>
            <w:lang w:eastAsia="ru-RU"/>
          </w:rPr>
          <w:t>разрешённого использования земельных участков и объектов капитального строительства, расположенных в пределах  территорий общего пользования</w:t>
        </w:r>
        <w:r w:rsidR="00703CCB">
          <w:rPr>
            <w:noProof/>
            <w:webHidden/>
          </w:rPr>
          <w:tab/>
        </w:r>
        <w:r>
          <w:rPr>
            <w:noProof/>
            <w:webHidden/>
          </w:rPr>
          <w:fldChar w:fldCharType="begin"/>
        </w:r>
        <w:r w:rsidR="00703CCB">
          <w:rPr>
            <w:noProof/>
            <w:webHidden/>
          </w:rPr>
          <w:instrText xml:space="preserve"> PAGEREF _Toc57370500 \h </w:instrText>
        </w:r>
        <w:r>
          <w:rPr>
            <w:noProof/>
            <w:webHidden/>
          </w:rPr>
        </w:r>
        <w:r>
          <w:rPr>
            <w:noProof/>
            <w:webHidden/>
          </w:rPr>
          <w:fldChar w:fldCharType="separate"/>
        </w:r>
        <w:r w:rsidR="00613846">
          <w:rPr>
            <w:noProof/>
            <w:webHidden/>
          </w:rPr>
          <w:t>22</w:t>
        </w:r>
        <w:r w:rsidR="00680263">
          <w:rPr>
            <w:noProof/>
            <w:webHidden/>
          </w:rPr>
          <w:t>5</w:t>
        </w:r>
        <w:r>
          <w:rPr>
            <w:noProof/>
            <w:webHidden/>
          </w:rPr>
          <w:fldChar w:fldCharType="end"/>
        </w:r>
      </w:hyperlink>
    </w:p>
    <w:p w:rsidR="00703CCB" w:rsidRDefault="00180434" w:rsidP="002E5084">
      <w:pPr>
        <w:pStyle w:val="2ff3"/>
        <w:tabs>
          <w:tab w:val="right" w:leader="dot" w:pos="9345"/>
        </w:tabs>
        <w:rPr>
          <w:noProof/>
        </w:rPr>
      </w:pPr>
      <w:hyperlink w:anchor="_Toc57370500" w:history="1">
        <w:r w:rsidR="00703CCB">
          <w:rPr>
            <w:rStyle w:val="affffff8"/>
            <w:rFonts w:ascii="Times New Roman" w:hAnsi="Times New Roman"/>
            <w:b/>
            <w:noProof/>
            <w:lang w:eastAsia="ru-RU"/>
          </w:rPr>
          <w:t>Статья 51</w:t>
        </w:r>
        <w:r w:rsidR="00703CCB" w:rsidRPr="008B11D3">
          <w:rPr>
            <w:rStyle w:val="affffff8"/>
            <w:rFonts w:ascii="Times New Roman" w:hAnsi="Times New Roman"/>
            <w:b/>
            <w:noProof/>
            <w:lang w:eastAsia="ru-RU"/>
          </w:rPr>
          <w:t xml:space="preserve">. </w:t>
        </w:r>
        <w:r w:rsidR="00703CCB">
          <w:rPr>
            <w:rStyle w:val="affffff8"/>
            <w:rFonts w:ascii="Times New Roman" w:hAnsi="Times New Roman"/>
            <w:b/>
            <w:noProof/>
            <w:lang w:eastAsia="ru-RU"/>
          </w:rPr>
          <w:t>Устройство ограждений земельных участков</w:t>
        </w:r>
        <w:r w:rsidR="00703CCB">
          <w:rPr>
            <w:noProof/>
            <w:webHidden/>
          </w:rPr>
          <w:tab/>
        </w:r>
        <w:r>
          <w:rPr>
            <w:noProof/>
            <w:webHidden/>
          </w:rPr>
          <w:fldChar w:fldCharType="begin"/>
        </w:r>
        <w:r w:rsidR="00703CCB">
          <w:rPr>
            <w:noProof/>
            <w:webHidden/>
          </w:rPr>
          <w:instrText xml:space="preserve"> PAGEREF _Toc57370500 \h </w:instrText>
        </w:r>
        <w:r>
          <w:rPr>
            <w:noProof/>
            <w:webHidden/>
          </w:rPr>
        </w:r>
        <w:r>
          <w:rPr>
            <w:noProof/>
            <w:webHidden/>
          </w:rPr>
          <w:fldChar w:fldCharType="separate"/>
        </w:r>
        <w:r w:rsidR="00680263">
          <w:rPr>
            <w:noProof/>
            <w:webHidden/>
          </w:rPr>
          <w:t>229</w:t>
        </w:r>
        <w:r>
          <w:rPr>
            <w:noProof/>
            <w:webHidden/>
          </w:rPr>
          <w:fldChar w:fldCharType="end"/>
        </w:r>
      </w:hyperlink>
    </w:p>
    <w:p w:rsidR="00703CCB" w:rsidRPr="002E5084" w:rsidRDefault="00703CCB" w:rsidP="002E5084">
      <w:pPr>
        <w:rPr>
          <w:noProof/>
        </w:rPr>
      </w:pPr>
    </w:p>
    <w:p w:rsidR="00703CCB" w:rsidRDefault="00180434" w:rsidP="002E5084">
      <w:pPr>
        <w:pStyle w:val="1fff4"/>
        <w:rPr>
          <w:rFonts w:ascii="Calibri" w:hAnsi="Calibri"/>
          <w:b w:val="0"/>
          <w:noProof/>
          <w:sz w:val="22"/>
          <w:lang w:eastAsia="ru-RU"/>
        </w:rPr>
      </w:pPr>
      <w:hyperlink w:anchor="_Toc57370501" w:history="1">
        <w:r w:rsidR="00703CCB" w:rsidRPr="008B11D3">
          <w:rPr>
            <w:rStyle w:val="affffff8"/>
            <w:noProof/>
            <w:lang w:eastAsia="ru-RU"/>
          </w:rPr>
          <w:t>Глава 8. Положение о внесении изменений в правила землепользования и застройки</w:t>
        </w:r>
        <w:r w:rsidR="00703CCB">
          <w:rPr>
            <w:noProof/>
            <w:webHidden/>
          </w:rPr>
          <w:tab/>
        </w:r>
        <w:r>
          <w:rPr>
            <w:noProof/>
            <w:webHidden/>
          </w:rPr>
          <w:fldChar w:fldCharType="begin"/>
        </w:r>
        <w:r w:rsidR="00703CCB">
          <w:rPr>
            <w:noProof/>
            <w:webHidden/>
          </w:rPr>
          <w:instrText xml:space="preserve"> PAGEREF _Toc57370501 \h </w:instrText>
        </w:r>
        <w:r>
          <w:rPr>
            <w:noProof/>
            <w:webHidden/>
          </w:rPr>
        </w:r>
        <w:r>
          <w:rPr>
            <w:noProof/>
            <w:webHidden/>
          </w:rPr>
          <w:fldChar w:fldCharType="separate"/>
        </w:r>
        <w:r w:rsidR="00613846">
          <w:rPr>
            <w:noProof/>
            <w:webHidden/>
          </w:rPr>
          <w:t>230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502" w:history="1">
        <w:r w:rsidR="00703CCB">
          <w:rPr>
            <w:rStyle w:val="affffff8"/>
            <w:rFonts w:ascii="Times New Roman" w:hAnsi="Times New Roman"/>
            <w:b/>
            <w:noProof/>
            <w:lang w:eastAsia="ru-RU"/>
          </w:rPr>
          <w:t>Статья 52</w:t>
        </w:r>
        <w:r w:rsidR="00703CCB" w:rsidRPr="008B11D3">
          <w:rPr>
            <w:rStyle w:val="affffff8"/>
            <w:rFonts w:ascii="Times New Roman" w:hAnsi="Times New Roman"/>
            <w:b/>
            <w:noProof/>
            <w:lang w:eastAsia="ru-RU"/>
          </w:rPr>
          <w:t>. Действие Правил по отношению к генеральному плану городского округа и к ранее возникшим правам</w:t>
        </w:r>
        <w:r w:rsidR="00703CCB">
          <w:rPr>
            <w:noProof/>
            <w:webHidden/>
          </w:rPr>
          <w:tab/>
        </w:r>
        <w:r>
          <w:rPr>
            <w:noProof/>
            <w:webHidden/>
          </w:rPr>
          <w:fldChar w:fldCharType="begin"/>
        </w:r>
        <w:r w:rsidR="00703CCB">
          <w:rPr>
            <w:noProof/>
            <w:webHidden/>
          </w:rPr>
          <w:instrText xml:space="preserve"> PAGEREF _Toc57370502 \h </w:instrText>
        </w:r>
        <w:r>
          <w:rPr>
            <w:noProof/>
            <w:webHidden/>
          </w:rPr>
        </w:r>
        <w:r>
          <w:rPr>
            <w:noProof/>
            <w:webHidden/>
          </w:rPr>
          <w:fldChar w:fldCharType="separate"/>
        </w:r>
        <w:r w:rsidR="00613846">
          <w:rPr>
            <w:noProof/>
            <w:webHidden/>
          </w:rPr>
          <w:t>230</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503" w:history="1">
        <w:r w:rsidR="00703CCB">
          <w:rPr>
            <w:rStyle w:val="affffff8"/>
            <w:rFonts w:ascii="Times New Roman" w:hAnsi="Times New Roman"/>
            <w:b/>
            <w:noProof/>
            <w:lang w:eastAsia="ru-RU"/>
          </w:rPr>
          <w:t>Статья 53</w:t>
        </w:r>
        <w:r w:rsidR="00703CCB" w:rsidRPr="008B11D3">
          <w:rPr>
            <w:rStyle w:val="affffff8"/>
            <w:rFonts w:ascii="Times New Roman" w:hAnsi="Times New Roman"/>
            <w:b/>
            <w:noProof/>
            <w:lang w:eastAsia="ru-RU"/>
          </w:rPr>
          <w:t>. Внесение изменений в Правила</w:t>
        </w:r>
        <w:r w:rsidR="00703CCB">
          <w:rPr>
            <w:noProof/>
            <w:webHidden/>
          </w:rPr>
          <w:tab/>
        </w:r>
        <w:r>
          <w:rPr>
            <w:noProof/>
            <w:webHidden/>
          </w:rPr>
          <w:fldChar w:fldCharType="begin"/>
        </w:r>
        <w:r w:rsidR="00703CCB">
          <w:rPr>
            <w:noProof/>
            <w:webHidden/>
          </w:rPr>
          <w:instrText xml:space="preserve"> PAGEREF _Toc57370503 \h </w:instrText>
        </w:r>
        <w:r>
          <w:rPr>
            <w:noProof/>
            <w:webHidden/>
          </w:rPr>
        </w:r>
        <w:r>
          <w:rPr>
            <w:noProof/>
            <w:webHidden/>
          </w:rPr>
          <w:fldChar w:fldCharType="separate"/>
        </w:r>
        <w:r w:rsidR="00613846">
          <w:rPr>
            <w:noProof/>
            <w:webHidden/>
          </w:rPr>
          <w:t>231</w:t>
        </w:r>
        <w:r>
          <w:rPr>
            <w:noProof/>
            <w:webHidden/>
          </w:rPr>
          <w:fldChar w:fldCharType="end"/>
        </w:r>
      </w:hyperlink>
    </w:p>
    <w:p w:rsidR="00703CCB" w:rsidRDefault="00180434" w:rsidP="002E5084">
      <w:pPr>
        <w:pStyle w:val="2ff3"/>
        <w:tabs>
          <w:tab w:val="right" w:leader="dot" w:pos="9345"/>
        </w:tabs>
        <w:rPr>
          <w:rFonts w:cs="Times New Roman"/>
          <w:noProof/>
          <w:lang w:eastAsia="ru-RU"/>
        </w:rPr>
      </w:pPr>
      <w:hyperlink w:anchor="_Toc57370504" w:history="1">
        <w:r w:rsidR="00703CCB">
          <w:rPr>
            <w:rStyle w:val="affffff8"/>
            <w:rFonts w:ascii="Times New Roman" w:hAnsi="Times New Roman"/>
            <w:b/>
            <w:noProof/>
            <w:lang w:eastAsia="ru-RU"/>
          </w:rPr>
          <w:t>Статья 54</w:t>
        </w:r>
        <w:r w:rsidR="00703CCB" w:rsidRPr="008B11D3">
          <w:rPr>
            <w:rStyle w:val="affffff8"/>
            <w:rFonts w:ascii="Times New Roman" w:hAnsi="Times New Roman"/>
            <w:b/>
            <w:noProof/>
            <w:lang w:eastAsia="ru-RU"/>
          </w:rPr>
          <w:t>. Ответственность за нарушение Правил</w:t>
        </w:r>
        <w:r w:rsidR="00703CCB">
          <w:rPr>
            <w:noProof/>
            <w:webHidden/>
          </w:rPr>
          <w:tab/>
        </w:r>
        <w:r>
          <w:rPr>
            <w:noProof/>
            <w:webHidden/>
          </w:rPr>
          <w:fldChar w:fldCharType="begin"/>
        </w:r>
        <w:r w:rsidR="00703CCB">
          <w:rPr>
            <w:noProof/>
            <w:webHidden/>
          </w:rPr>
          <w:instrText xml:space="preserve"> PAGEREF _Toc57370504 \h </w:instrText>
        </w:r>
        <w:r>
          <w:rPr>
            <w:noProof/>
            <w:webHidden/>
          </w:rPr>
        </w:r>
        <w:r>
          <w:rPr>
            <w:noProof/>
            <w:webHidden/>
          </w:rPr>
          <w:fldChar w:fldCharType="separate"/>
        </w:r>
        <w:r w:rsidR="00613846">
          <w:rPr>
            <w:noProof/>
            <w:webHidden/>
          </w:rPr>
          <w:t>234</w:t>
        </w:r>
        <w:r>
          <w:rPr>
            <w:noProof/>
            <w:webHidden/>
          </w:rPr>
          <w:fldChar w:fldCharType="end"/>
        </w:r>
      </w:hyperlink>
    </w:p>
    <w:p w:rsidR="00703CCB" w:rsidRDefault="00180434" w:rsidP="00281866">
      <w:pPr>
        <w:tabs>
          <w:tab w:val="left" w:pos="5610"/>
        </w:tabs>
      </w:pPr>
      <w:r w:rsidRPr="000F60C1">
        <w:rPr>
          <w:szCs w:val="24"/>
        </w:rPr>
        <w:fldChar w:fldCharType="end"/>
      </w:r>
      <w:r w:rsidR="00703CCB">
        <w:rPr>
          <w:rFonts w:ascii="Times New Roman" w:hAnsi="Times New Roman"/>
          <w:sz w:val="24"/>
          <w:szCs w:val="24"/>
        </w:rPr>
        <w:tab/>
      </w:r>
    </w:p>
    <w:p w:rsidR="00703CCB" w:rsidRDefault="00703CCB" w:rsidP="000F60C1">
      <w:pPr>
        <w:pStyle w:val="Standard"/>
        <w:keepNext/>
        <w:widowControl w:val="0"/>
        <w:tabs>
          <w:tab w:val="left" w:pos="-238"/>
        </w:tabs>
        <w:spacing w:before="360" w:after="60" w:line="240" w:lineRule="auto"/>
        <w:ind w:left="-238"/>
        <w:jc w:val="center"/>
        <w:outlineLvl w:val="0"/>
        <w:rPr>
          <w:rFonts w:ascii="Times New Roman" w:hAnsi="Times New Roman" w:cs="Times New Roman"/>
          <w:b/>
          <w:bCs/>
          <w:iCs/>
          <w:color w:val="000000"/>
          <w:kern w:val="3"/>
          <w:sz w:val="24"/>
          <w:szCs w:val="24"/>
          <w:lang w:eastAsia="ru-RU"/>
        </w:rPr>
      </w:pPr>
    </w:p>
    <w:p w:rsidR="00703CCB" w:rsidRPr="006E5CDE" w:rsidRDefault="00703CCB" w:rsidP="00840D52">
      <w:pPr>
        <w:pStyle w:val="Standard"/>
        <w:keepNext/>
        <w:pageBreakBefore/>
        <w:widowControl w:val="0"/>
        <w:tabs>
          <w:tab w:val="left" w:pos="-238"/>
        </w:tabs>
        <w:spacing w:before="360" w:after="60" w:line="240" w:lineRule="auto"/>
        <w:ind w:left="-238"/>
        <w:jc w:val="center"/>
        <w:outlineLvl w:val="0"/>
        <w:rPr>
          <w:rFonts w:ascii="Times New Roman" w:hAnsi="Times New Roman" w:cs="Times New Roman"/>
          <w:b/>
          <w:bCs/>
          <w:iCs/>
          <w:color w:val="000000"/>
          <w:kern w:val="3"/>
          <w:sz w:val="24"/>
          <w:szCs w:val="24"/>
          <w:lang w:eastAsia="ru-RU"/>
        </w:rPr>
      </w:pPr>
      <w:bookmarkStart w:id="2" w:name="_Toc29914513"/>
      <w:bookmarkStart w:id="3" w:name="_Toc57370477"/>
      <w:bookmarkEnd w:id="0"/>
      <w:r w:rsidRPr="006E5CDE">
        <w:rPr>
          <w:rFonts w:ascii="Times New Roman" w:hAnsi="Times New Roman" w:cs="Times New Roman"/>
          <w:b/>
          <w:bCs/>
          <w:iCs/>
          <w:color w:val="000000"/>
          <w:kern w:val="3"/>
          <w:sz w:val="24"/>
          <w:szCs w:val="24"/>
          <w:lang w:eastAsia="ru-RU"/>
        </w:rPr>
        <w:lastRenderedPageBreak/>
        <w:t>Глава 1. Положение о регулировании землепользования и застройки органами местного самоуправления</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4" w:name="_Toc29914482"/>
      <w:bookmarkStart w:id="5" w:name="_Toc57370447"/>
      <w:r w:rsidRPr="006E5CDE">
        <w:rPr>
          <w:rFonts w:ascii="Times New Roman" w:hAnsi="Times New Roman" w:cs="Times New Roman"/>
          <w:b/>
          <w:bCs/>
          <w:iCs/>
          <w:color w:val="000000"/>
          <w:sz w:val="24"/>
          <w:szCs w:val="24"/>
          <w:lang w:eastAsia="ru-RU"/>
        </w:rPr>
        <w:t>Статья 1. Общие положения</w:t>
      </w:r>
      <w:bookmarkEnd w:id="4"/>
      <w:bookmarkEnd w:id="5"/>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 Правила землепользования и застройки - документ градостроительного зонирования</w:t>
      </w:r>
      <w:r>
        <w:rPr>
          <w:rFonts w:ascii="Times New Roman" w:hAnsi="Times New Roman" w:cs="Times New Roman"/>
          <w:sz w:val="24"/>
          <w:szCs w:val="24"/>
        </w:rPr>
        <w:t>,</w:t>
      </w:r>
      <w:r w:rsidRPr="006E5CDE">
        <w:rPr>
          <w:rFonts w:ascii="Times New Roman" w:hAnsi="Times New Roman" w:cs="Times New Roman"/>
          <w:sz w:val="24"/>
          <w:szCs w:val="24"/>
        </w:rPr>
        <w:t xml:space="preserve">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03CCB" w:rsidRPr="006E5CDE" w:rsidRDefault="00703CCB" w:rsidP="00840D52">
      <w:pPr>
        <w:pStyle w:val="Standard"/>
        <w:jc w:val="both"/>
        <w:rPr>
          <w:rFonts w:ascii="Times New Roman" w:hAnsi="Times New Roman" w:cs="Times New Roman"/>
        </w:rPr>
      </w:pPr>
      <w:r w:rsidRPr="006E5CDE">
        <w:rPr>
          <w:rFonts w:ascii="Times New Roman" w:hAnsi="Times New Roman" w:cs="Times New Roman"/>
          <w:sz w:val="24"/>
          <w:szCs w:val="24"/>
        </w:rPr>
        <w:t xml:space="preserve">Настоящие правила землепользования и застройки муниципального образования «Город Батайск»  (далее – Правила) разработаны на основании положений пункта 3 части 1 статьи 8 Градостроительного кодекса Российской Федерации, федерального закона от 06.10.2003                № 131-ФЗ (ред. от 27.12.2019) «Об общих принципах организации местного самоуправления в Российской Федерации», иных законов и нормативных правовых актов Российской Федерации, Ростовской области и муниципального образования «Город Батайск», с учетом Генерального плана муниципального образования «Город Батайск», </w:t>
      </w:r>
      <w:r w:rsidRPr="006E5CDE">
        <w:rPr>
          <w:rFonts w:ascii="Times New Roman" w:hAnsi="Times New Roman" w:cs="Times New Roman"/>
          <w:color w:val="000000"/>
          <w:sz w:val="24"/>
          <w:szCs w:val="24"/>
          <w:lang w:eastAsia="ru-RU"/>
        </w:rPr>
        <w:t xml:space="preserve">утвержденного Решением Батайской городской Думы от </w:t>
      </w:r>
      <w:r w:rsidRPr="006E5CDE">
        <w:rPr>
          <w:rFonts w:ascii="Times New Roman" w:hAnsi="Times New Roman" w:cs="Times New Roman"/>
          <w:sz w:val="24"/>
          <w:szCs w:val="24"/>
        </w:rPr>
        <w:t xml:space="preserve">07.04.2008 </w:t>
      </w:r>
      <w:r w:rsidRPr="006E5CDE">
        <w:rPr>
          <w:rFonts w:ascii="Times New Roman" w:hAnsi="Times New Roman" w:cs="Times New Roman"/>
          <w:color w:val="000000"/>
          <w:sz w:val="24"/>
          <w:szCs w:val="24"/>
          <w:lang w:eastAsia="ru-RU"/>
        </w:rPr>
        <w:t xml:space="preserve">№ 236, </w:t>
      </w:r>
      <w:r w:rsidRPr="006E5CDE">
        <w:rPr>
          <w:rFonts w:ascii="Times New Roman" w:hAnsi="Times New Roman" w:cs="Times New Roman"/>
          <w:sz w:val="24"/>
          <w:szCs w:val="24"/>
        </w:rPr>
        <w:t>а также положений иных актов и документов, определяющих основные направления градостроительного развития, охраны культурного наследия, окружающей среды и рационального использования природных ресурсов и регулируют вопросы землепользования и застройки на территории муниципального образования «Город Батайск» (далее</w:t>
      </w:r>
      <w:r>
        <w:rPr>
          <w:rFonts w:ascii="Times New Roman" w:hAnsi="Times New Roman" w:cs="Times New Roman"/>
          <w:sz w:val="24"/>
          <w:szCs w:val="24"/>
        </w:rPr>
        <w:t xml:space="preserve"> также </w:t>
      </w:r>
      <w:r w:rsidRPr="006E5CDE">
        <w:rPr>
          <w:rFonts w:ascii="Times New Roman" w:hAnsi="Times New Roman" w:cs="Times New Roman"/>
          <w:sz w:val="24"/>
          <w:szCs w:val="24"/>
        </w:rPr>
        <w:t xml:space="preserve"> – городского округа</w:t>
      </w:r>
      <w:r>
        <w:rPr>
          <w:rFonts w:ascii="Times New Roman" w:hAnsi="Times New Roman" w:cs="Times New Roman"/>
          <w:sz w:val="24"/>
          <w:szCs w:val="24"/>
        </w:rPr>
        <w:t>, города Батайска</w:t>
      </w:r>
      <w:r w:rsidRPr="006E5CDE">
        <w:rPr>
          <w:rFonts w:ascii="Times New Roman" w:hAnsi="Times New Roman" w:cs="Times New Roman"/>
          <w:sz w:val="24"/>
          <w:szCs w:val="24"/>
        </w:rPr>
        <w:t>).</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Правила разработаны в целях:</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 создания условий для устойчивого развития территории городского округа, сохранения окружающей среды и объектов культурного наследия;</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2) создания условий для планировки территорий города;</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В соответствии с положениями части 2 статьи 30 Градостроительного кодекса Российской Федерации, Правила состоят из порядка применения Правил и внесения в них изменений, карты градостроительного зонирования и градостроительных регламентов. Порядок применения Правил и внесения в них изменений содержится в главах 1 – 5, 7, 8 настоящих Правил, регламенты – в главе 6.</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2. Предметом регулирования Правил являются отношения по вопросам землепользования и застройки на территории городского округа, установление границ территориальных зон, градостроительных регламентов, порядка применения такого документа и порядка внесения в него изменений.</w:t>
      </w:r>
    </w:p>
    <w:p w:rsidR="00703CCB" w:rsidRPr="006E5CDE" w:rsidRDefault="00703CCB" w:rsidP="00840D52">
      <w:pPr>
        <w:pStyle w:val="Standard"/>
        <w:jc w:val="both"/>
        <w:rPr>
          <w:rFonts w:ascii="Times New Roman" w:hAnsi="Times New Roman" w:cs="Times New Roman"/>
        </w:rPr>
      </w:pPr>
      <w:r w:rsidRPr="006E5CDE">
        <w:rPr>
          <w:rFonts w:ascii="Times New Roman" w:hAnsi="Times New Roman" w:cs="Times New Roman"/>
          <w:sz w:val="24"/>
          <w:szCs w:val="24"/>
        </w:rPr>
        <w:lastRenderedPageBreak/>
        <w:tab/>
        <w:t>3. Правила вступают в действие со дня опубликования, после утверждения Батайской Городской Думой (далее – Городская Дума) и применяются наряду с техническими регламентами, нормативами, актами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а также иными нормативными правовыми актами муниципального образования «Город Батайск» по вопросам регулирования землепользования и застройки. Указанные акты применяются в части, не противоречащей настоящим Правилам.</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4. Положения настоящих Правил являются обязательными для всех субъектов градостроительной деятельности на территории муниципального образования «Город Батайск».</w:t>
      </w:r>
    </w:p>
    <w:p w:rsidR="00703CCB" w:rsidRPr="006E5CDE" w:rsidRDefault="00703CCB" w:rsidP="00840D52">
      <w:pPr>
        <w:pStyle w:val="Standard"/>
        <w:jc w:val="both"/>
        <w:rPr>
          <w:rFonts w:ascii="Times New Roman" w:hAnsi="Times New Roman" w:cs="Times New Roman"/>
          <w:sz w:val="24"/>
          <w:szCs w:val="24"/>
        </w:rPr>
      </w:pPr>
      <w:r w:rsidRPr="006E5CDE">
        <w:rPr>
          <w:rFonts w:ascii="Times New Roman" w:hAnsi="Times New Roman" w:cs="Times New Roman"/>
          <w:sz w:val="24"/>
          <w:szCs w:val="24"/>
        </w:rPr>
        <w:tab/>
        <w:t>5. Споры между субъектами градостроительной деятельности разрешаются в судебном порядке.</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6" w:name="_Toc29914483"/>
      <w:bookmarkStart w:id="7" w:name="_Toc57370448"/>
      <w:r w:rsidRPr="006E5CDE">
        <w:rPr>
          <w:rFonts w:ascii="Times New Roman" w:hAnsi="Times New Roman" w:cs="Times New Roman"/>
          <w:b/>
          <w:bCs/>
          <w:iCs/>
          <w:color w:val="000000"/>
          <w:sz w:val="24"/>
          <w:szCs w:val="24"/>
          <w:lang w:eastAsia="ru-RU"/>
        </w:rPr>
        <w:t>Статья 2. Термины и определения</w:t>
      </w:r>
      <w:bookmarkEnd w:id="6"/>
      <w:bookmarkEnd w:id="7"/>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1. Для целей настоящих Правил установлены следующие термины и определения:</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1) </w:t>
      </w:r>
      <w:r w:rsidRPr="006E5CDE">
        <w:rPr>
          <w:rFonts w:ascii="Times New Roman" w:hAnsi="Times New Roman" w:cs="Times New Roman"/>
          <w:b/>
          <w:sz w:val="24"/>
          <w:szCs w:val="24"/>
        </w:rPr>
        <w:t>Высота здания</w:t>
      </w:r>
      <w:r w:rsidRPr="006E5CDE">
        <w:rPr>
          <w:rFonts w:ascii="Times New Roman" w:hAnsi="Times New Roman" w:cs="Times New Roman"/>
          <w:sz w:val="24"/>
          <w:szCs w:val="24"/>
        </w:rPr>
        <w:t xml:space="preserve"> – это разница проектной отметки земли и наивысшей отметки конструктивного элемента здания: парапета плоской кровли; карниза, брандмауэра, конька или фронтона скатной крыши. Высота здания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2) </w:t>
      </w:r>
      <w:r w:rsidRPr="006E5CDE">
        <w:rPr>
          <w:rFonts w:ascii="Times New Roman" w:hAnsi="Times New Roman" w:cs="Times New Roman"/>
          <w:b/>
          <w:sz w:val="24"/>
          <w:szCs w:val="24"/>
        </w:rPr>
        <w:t>Высота ограждения земельного участка</w:t>
      </w:r>
      <w:r w:rsidRPr="006E5CDE">
        <w:rPr>
          <w:rFonts w:ascii="Times New Roman" w:hAnsi="Times New Roman" w:cs="Times New Roman"/>
          <w:sz w:val="24"/>
          <w:szCs w:val="24"/>
        </w:rPr>
        <w:t xml:space="preserve"> – высота между отметкой земли и верхней отметкой конструкций ограждения. Высота ограждения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3) </w:t>
      </w:r>
      <w:r w:rsidRPr="006E5CDE">
        <w:rPr>
          <w:rFonts w:ascii="Times New Roman" w:hAnsi="Times New Roman" w:cs="Times New Roman"/>
          <w:b/>
          <w:sz w:val="24"/>
          <w:szCs w:val="24"/>
        </w:rPr>
        <w:t>Отступ от красной линии</w:t>
      </w:r>
      <w:r w:rsidRPr="006E5CDE">
        <w:rPr>
          <w:rFonts w:ascii="Times New Roman" w:hAnsi="Times New Roman" w:cs="Times New Roman"/>
          <w:sz w:val="24"/>
          <w:szCs w:val="24"/>
        </w:rPr>
        <w:t xml:space="preserve">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4) </w:t>
      </w:r>
      <w:r w:rsidRPr="006E5CDE">
        <w:rPr>
          <w:rFonts w:ascii="Times New Roman" w:hAnsi="Times New Roman" w:cs="Times New Roman"/>
          <w:b/>
          <w:sz w:val="24"/>
          <w:szCs w:val="24"/>
        </w:rPr>
        <w:t>Отступ от границы земельного участка</w:t>
      </w:r>
      <w:r w:rsidRPr="006E5CDE">
        <w:rPr>
          <w:rFonts w:ascii="Times New Roman" w:hAnsi="Times New Roman" w:cs="Times New Roman"/>
          <w:sz w:val="24"/>
          <w:szCs w:val="24"/>
        </w:rPr>
        <w:t>– это расстояние, измеренное по перпендикуляру от вертикальной плоскости, образуемой границей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земельного участка измеряется в метрах. Значение отступа от границы земельного участка  может быть большим, чем установленное в градостроительном регламенте, в зависимости от характеристик здания, сооружения, по требованиям технических регламентов, прочих норм.</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5) </w:t>
      </w:r>
      <w:r w:rsidRPr="006E5CDE">
        <w:rPr>
          <w:rFonts w:ascii="Times New Roman" w:hAnsi="Times New Roman" w:cs="Times New Roman"/>
          <w:b/>
          <w:sz w:val="24"/>
          <w:szCs w:val="24"/>
        </w:rPr>
        <w:t>Площадь земельного участка</w:t>
      </w:r>
      <w:r w:rsidRPr="006E5CDE">
        <w:rPr>
          <w:rFonts w:ascii="Times New Roman" w:hAnsi="Times New Roman" w:cs="Times New Roman"/>
          <w:sz w:val="24"/>
          <w:szCs w:val="24"/>
        </w:rPr>
        <w:t xml:space="preserve"> – это площадь геометрической фигуры, образованной проекцией границ земельного участка на горизонтальную плоскость.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либо их мощностных характеристик. Площадь земельного участка выражается в квадратных метрах, а также может рассчитываться  в квадратных </w:t>
      </w:r>
      <w:r w:rsidRPr="006E5CDE">
        <w:rPr>
          <w:rFonts w:ascii="Times New Roman" w:hAnsi="Times New Roman" w:cs="Times New Roman"/>
          <w:sz w:val="24"/>
          <w:szCs w:val="24"/>
        </w:rPr>
        <w:lastRenderedPageBreak/>
        <w:t>метрах, отнесённых на единицу мощности объекта капитального строительства (вместимости, полезной площади или других подобных характеристик) для отдельных видов разрешённого использования территорий.</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6) </w:t>
      </w:r>
      <w:r w:rsidRPr="006E5CDE">
        <w:rPr>
          <w:rFonts w:ascii="Times New Roman" w:hAnsi="Times New Roman" w:cs="Times New Roman"/>
          <w:b/>
          <w:sz w:val="24"/>
          <w:szCs w:val="24"/>
        </w:rPr>
        <w:t>Протяжённость границы земельного участка вдоль красной линии улицы, проезда</w:t>
      </w:r>
      <w:r w:rsidRPr="006E5CDE">
        <w:rPr>
          <w:rFonts w:ascii="Times New Roman" w:hAnsi="Times New Roman" w:cs="Times New Roman"/>
          <w:sz w:val="24"/>
          <w:szCs w:val="24"/>
        </w:rPr>
        <w:t xml:space="preserve"> – это протяжённость проекции на вертикальную плоскость, образуемую красной линией, сторон многоугольника, образующих контур земельного участка, и обращённых к красной линии улицы, проезда (непосредственно совпадающих с красной линией, либо отстоящих от неё не более чем на три метра по всей длине).  Протяжённость границы земельного участка вдоль красной линии улицы, проезда измеряется в метрах.</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7) </w:t>
      </w:r>
      <w:r w:rsidRPr="006E5CDE">
        <w:rPr>
          <w:rFonts w:ascii="Times New Roman" w:hAnsi="Times New Roman" w:cs="Times New Roman"/>
          <w:b/>
          <w:sz w:val="24"/>
          <w:szCs w:val="24"/>
        </w:rPr>
        <w:t>Процент застройки в границах земельного участка</w:t>
      </w:r>
      <w:r w:rsidRPr="006E5CDE">
        <w:rPr>
          <w:rFonts w:ascii="Times New Roman" w:hAnsi="Times New Roman" w:cs="Times New Roman"/>
          <w:sz w:val="24"/>
          <w:szCs w:val="24"/>
        </w:rPr>
        <w:t xml:space="preserve"> – это соотношение площади части территории земельного участка, которую возможно застроить, к общей площади земельного участка.</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8) </w:t>
      </w:r>
      <w:r w:rsidRPr="006E5CDE">
        <w:rPr>
          <w:rFonts w:ascii="Times New Roman" w:hAnsi="Times New Roman" w:cs="Times New Roman"/>
          <w:b/>
          <w:sz w:val="24"/>
          <w:szCs w:val="24"/>
        </w:rPr>
        <w:t>Процент озеленения земельного участка</w:t>
      </w:r>
      <w:r w:rsidRPr="006E5CDE">
        <w:rPr>
          <w:rFonts w:ascii="Times New Roman" w:hAnsi="Times New Roman" w:cs="Times New Roman"/>
          <w:sz w:val="24"/>
          <w:szCs w:val="24"/>
        </w:rPr>
        <w:t xml:space="preserve"> – соотношение площади озеленения земельного участка и площади участка в целом, измеряемое в процентах. Под площадью озеленения понимается площадь, занятая посадками многолетних насаждений, трав, прочих растений.</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 xml:space="preserve">9) </w:t>
      </w:r>
      <w:r w:rsidRPr="006E5CDE">
        <w:rPr>
          <w:rFonts w:ascii="Times New Roman" w:hAnsi="Times New Roman" w:cs="Times New Roman"/>
          <w:b/>
          <w:sz w:val="24"/>
          <w:szCs w:val="24"/>
        </w:rPr>
        <w:t>Этажность</w:t>
      </w:r>
      <w:r w:rsidRPr="006E5CDE">
        <w:rPr>
          <w:rFonts w:ascii="Times New Roman" w:hAnsi="Times New Roman" w:cs="Times New Roman"/>
          <w:sz w:val="24"/>
          <w:szCs w:val="24"/>
        </w:rPr>
        <w:t xml:space="preserve"> – количество надземных этажей здания.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2. Прочие термины используются в значениях, установленных действующим законодательством.</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8" w:name="_Toc29914484"/>
      <w:bookmarkStart w:id="9" w:name="_Toc57370449"/>
      <w:r w:rsidRPr="006E5CDE">
        <w:rPr>
          <w:rFonts w:ascii="Times New Roman" w:hAnsi="Times New Roman" w:cs="Times New Roman"/>
          <w:b/>
          <w:bCs/>
          <w:iCs/>
          <w:color w:val="000000"/>
          <w:sz w:val="24"/>
          <w:szCs w:val="24"/>
          <w:lang w:eastAsia="ru-RU"/>
        </w:rPr>
        <w:t>Статья 3. Полномочия Батайской городской Думы в области землепользования и застройки</w:t>
      </w:r>
      <w:bookmarkEnd w:id="8"/>
      <w:bookmarkEnd w:id="9"/>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К полномочиям Батайской городской Думы в области регулирования отношений по вопросам землепользования и застройки относится утверждение правил землепользования и застройки и внесение изменений в них.</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bCs/>
          <w:iCs/>
          <w:color w:val="000000"/>
          <w:sz w:val="24"/>
          <w:szCs w:val="24"/>
          <w:lang w:eastAsia="ru-RU"/>
        </w:rPr>
      </w:pPr>
      <w:bookmarkStart w:id="10" w:name="_Toc29914485"/>
      <w:bookmarkStart w:id="11" w:name="_Toc57370450"/>
      <w:r w:rsidRPr="006E5CDE">
        <w:rPr>
          <w:rFonts w:ascii="Times New Roman" w:hAnsi="Times New Roman" w:cs="Times New Roman"/>
          <w:b/>
          <w:bCs/>
          <w:iCs/>
          <w:color w:val="000000"/>
          <w:sz w:val="24"/>
          <w:szCs w:val="24"/>
          <w:lang w:eastAsia="ru-RU"/>
        </w:rPr>
        <w:t>Статья 4. Полномочия Администрации города Батайска в области землепользования и застройки</w:t>
      </w:r>
      <w:bookmarkEnd w:id="10"/>
      <w:bookmarkEnd w:id="11"/>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ab/>
        <w:t>К полномочиям Администрации города Батайска (далее – Администрации) в области регулирования отношений по вопросам землепользования и застройки относятся: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принятие решений о подготовке проекта Правил;</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принятие решений о подготовке документации по планировке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утверждение документации по планировке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6) принятие решений о развитии застроенных территорий;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7) иные вопросы землепользования и застройки, в соответствии с действующим законодательством Российской Федерации в области градостроительной деятельности.</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12" w:name="_Toc29914486"/>
      <w:bookmarkStart w:id="13" w:name="_Toc57370451"/>
      <w:r w:rsidRPr="006E5CDE">
        <w:rPr>
          <w:rFonts w:ascii="Times New Roman" w:hAnsi="Times New Roman" w:cs="Times New Roman"/>
          <w:b/>
          <w:sz w:val="24"/>
          <w:szCs w:val="24"/>
        </w:rPr>
        <w:t>Статья 5. Комиссия по землепользованию и застройке</w:t>
      </w:r>
      <w:bookmarkEnd w:id="12"/>
      <w:bookmarkEnd w:id="13"/>
    </w:p>
    <w:p w:rsidR="00703CCB" w:rsidRPr="006E5CDE" w:rsidRDefault="00703CCB" w:rsidP="001E2A48">
      <w:pPr>
        <w:pStyle w:val="Standard"/>
        <w:numPr>
          <w:ilvl w:val="0"/>
          <w:numId w:val="150"/>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Комиссия по землепользованию и застройке муниципального образования «Город Батайск» (далее – Комиссия) является постоянно действующим коллегиальным совещательным органом при Администрации города Батайска, созданным в целях обеспечения реализации генерального плана «Город Батайск», обеспечения соблюдения требований Правил муниципального образования «Город Батайск», осуществляющим организацию и проведение публичных слушаний и общественных обсуждений по вопросам градостроительной деятельности на территории муниципального образования «Город Батайск».</w:t>
      </w:r>
    </w:p>
    <w:p w:rsidR="00703CCB" w:rsidRPr="006E5CDE" w:rsidRDefault="00703CCB" w:rsidP="001E2A48">
      <w:pPr>
        <w:pStyle w:val="Standard"/>
        <w:numPr>
          <w:ilvl w:val="0"/>
          <w:numId w:val="15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Комиссия формируется на основании постановления Администрации города Батайска и осуществляет свою деятельность в соответствии с законодательством Российской Федерации, Ростовской области, настоящими Правилами и нормативными правовыми актами органов местного самоуправления.</w:t>
      </w:r>
    </w:p>
    <w:p w:rsidR="00703CCB" w:rsidRPr="006E5CDE" w:rsidRDefault="00703CCB" w:rsidP="001E2A48">
      <w:pPr>
        <w:pStyle w:val="Standard"/>
        <w:numPr>
          <w:ilvl w:val="0"/>
          <w:numId w:val="15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Комиссия:</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1) организует и обеспечивает подготовку проекта Правил;</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2) рассматривает пред</w:t>
      </w:r>
      <w:r>
        <w:rPr>
          <w:rFonts w:ascii="Times New Roman" w:hAnsi="Times New Roman" w:cs="Times New Roman"/>
          <w:sz w:val="24"/>
          <w:szCs w:val="24"/>
        </w:rPr>
        <w:t>ложения о внесении изменений в</w:t>
      </w:r>
      <w:r w:rsidRPr="006E5CDE">
        <w:rPr>
          <w:rFonts w:ascii="Times New Roman" w:hAnsi="Times New Roman" w:cs="Times New Roman"/>
          <w:sz w:val="24"/>
          <w:szCs w:val="24"/>
        </w:rPr>
        <w:t xml:space="preserve"> Правила;</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3) обеспечивает организацию и проведение общественных обсуждений по рассмотрению проекта правил землепользования и застройки муниципального образования «Город Батайск», проектов внесения изменений в Правила муниципального образования «Город Батайск»;</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4) обеспечивает организацию и проведение публичных слушаний  по вопросам:</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 предоставления разрешения на условно разрешенный вид использования земельного участка;</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703CCB" w:rsidRPr="006E5CDE" w:rsidRDefault="00703CCB" w:rsidP="00840D52">
      <w:pPr>
        <w:pStyle w:val="Standard"/>
        <w:tabs>
          <w:tab w:val="left" w:pos="709"/>
        </w:tabs>
        <w:ind w:firstLine="709"/>
        <w:jc w:val="both"/>
        <w:rPr>
          <w:rFonts w:ascii="Times New Roman" w:hAnsi="Times New Roman" w:cs="Times New Roman"/>
          <w:sz w:val="24"/>
          <w:szCs w:val="24"/>
        </w:rPr>
      </w:pPr>
      <w:r w:rsidRPr="006E5CDE">
        <w:rPr>
          <w:rFonts w:ascii="Times New Roman" w:hAnsi="Times New Roman" w:cs="Times New Roman"/>
          <w:sz w:val="24"/>
          <w:szCs w:val="24"/>
        </w:rPr>
        <w:t>5) по итогам общественных обсуждений или публичных слушаний готовит заключение о результатах общественных обсуждений или публичных слушаний, содержащих рекомендации главе Администрации города Батайска по результатам общественных обсуждений или публичных слушаний.</w:t>
      </w:r>
    </w:p>
    <w:p w:rsidR="00703CCB" w:rsidRPr="006E5CDE" w:rsidRDefault="00703CCB" w:rsidP="001E2A48">
      <w:pPr>
        <w:pStyle w:val="Standard"/>
        <w:numPr>
          <w:ilvl w:val="0"/>
          <w:numId w:val="15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Протоколы заседаний Комиссии являются открытыми для всех заинтересованных лиц.</w:t>
      </w:r>
    </w:p>
    <w:p w:rsidR="00703CCB" w:rsidRPr="006E5CDE" w:rsidRDefault="00703CCB"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14" w:name="_Toc29914487"/>
      <w:bookmarkStart w:id="15" w:name="_Toc57370452"/>
      <w:r w:rsidRPr="006E5CDE">
        <w:rPr>
          <w:rFonts w:ascii="Times New Roman" w:hAnsi="Times New Roman" w:cs="Times New Roman"/>
          <w:b/>
          <w:bCs/>
          <w:iCs/>
          <w:color w:val="000000"/>
          <w:kern w:val="3"/>
          <w:sz w:val="24"/>
          <w:szCs w:val="24"/>
          <w:lang w:eastAsia="ru-RU"/>
        </w:rPr>
        <w:lastRenderedPageBreak/>
        <w:t>Глава</w:t>
      </w:r>
      <w:r w:rsidRPr="006E5CDE">
        <w:rPr>
          <w:rFonts w:ascii="Times New Roman" w:hAnsi="Times New Roman" w:cs="Times New Roman"/>
          <w:sz w:val="24"/>
          <w:szCs w:val="24"/>
        </w:rPr>
        <w:t xml:space="preserve"> 2. </w:t>
      </w:r>
      <w:r w:rsidRPr="006E5CDE">
        <w:rPr>
          <w:rFonts w:ascii="Times New Roman" w:hAnsi="Times New Roman" w:cs="Times New Roman"/>
          <w:b/>
          <w:sz w:val="24"/>
          <w:szCs w:val="24"/>
        </w:rPr>
        <w:t>Положение о подготовке документации по планировке территории органами местного самоуправления</w:t>
      </w:r>
      <w:bookmarkEnd w:id="14"/>
      <w:bookmarkEnd w:id="15"/>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16" w:name="_Toc29914488"/>
      <w:bookmarkStart w:id="17" w:name="_Toc57370453"/>
      <w:r w:rsidRPr="006E5CDE">
        <w:rPr>
          <w:rFonts w:ascii="Times New Roman" w:hAnsi="Times New Roman" w:cs="Times New Roman"/>
          <w:b/>
          <w:sz w:val="24"/>
          <w:szCs w:val="24"/>
        </w:rPr>
        <w:t>Статья 6. Общие положения о планировке территории</w:t>
      </w:r>
      <w:bookmarkEnd w:id="16"/>
      <w:bookmarkEnd w:id="17"/>
    </w:p>
    <w:p w:rsidR="00703CCB" w:rsidRPr="006E5CDE" w:rsidRDefault="00703CCB" w:rsidP="001E2A48">
      <w:pPr>
        <w:pStyle w:val="ab"/>
        <w:numPr>
          <w:ilvl w:val="0"/>
          <w:numId w:val="119"/>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03CCB" w:rsidRPr="006E5CDE" w:rsidRDefault="00703CCB" w:rsidP="001E2A48">
      <w:pPr>
        <w:pStyle w:val="ab"/>
        <w:numPr>
          <w:ilvl w:val="0"/>
          <w:numId w:val="9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 планировке территории подготавливаются следующие виды документации по планировке территории:</w:t>
      </w:r>
    </w:p>
    <w:p w:rsidR="00703CCB" w:rsidRPr="006E5CDE" w:rsidRDefault="00703CCB" w:rsidP="00840D52">
      <w:pPr>
        <w:pStyle w:val="Standard"/>
        <w:tabs>
          <w:tab w:val="left" w:pos="709"/>
          <w:tab w:val="left" w:pos="851"/>
          <w:tab w:val="left" w:pos="993"/>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проекты планировки территории;</w:t>
      </w:r>
    </w:p>
    <w:p w:rsidR="00703CCB" w:rsidRPr="006E5CDE" w:rsidRDefault="00703CCB" w:rsidP="00840D52">
      <w:pPr>
        <w:pStyle w:val="Standard"/>
        <w:tabs>
          <w:tab w:val="left" w:pos="709"/>
          <w:tab w:val="left" w:pos="851"/>
          <w:tab w:val="left" w:pos="993"/>
        </w:tabs>
        <w:ind w:firstLine="567"/>
        <w:jc w:val="both"/>
        <w:rPr>
          <w:rFonts w:ascii="Times New Roman" w:hAnsi="Times New Roman" w:cs="Times New Roman"/>
          <w:sz w:val="24"/>
          <w:szCs w:val="24"/>
        </w:rPr>
      </w:pPr>
      <w:r w:rsidRPr="006E5CDE">
        <w:rPr>
          <w:rFonts w:ascii="Times New Roman" w:hAnsi="Times New Roman" w:cs="Times New Roman"/>
          <w:sz w:val="24"/>
          <w:szCs w:val="24"/>
        </w:rPr>
        <w:t>2) проекты межевания территории.</w:t>
      </w:r>
    </w:p>
    <w:p w:rsidR="00703CCB" w:rsidRPr="006E5CDE" w:rsidRDefault="00703CCB" w:rsidP="001E2A48">
      <w:pPr>
        <w:pStyle w:val="ab"/>
        <w:numPr>
          <w:ilvl w:val="0"/>
          <w:numId w:val="95"/>
        </w:numPr>
        <w:tabs>
          <w:tab w:val="left" w:pos="709"/>
          <w:tab w:val="left" w:pos="851"/>
          <w:tab w:val="left" w:pos="993"/>
        </w:tabs>
        <w:ind w:left="0" w:firstLine="567"/>
        <w:jc w:val="both"/>
        <w:rPr>
          <w:rFonts w:ascii="Times New Roman" w:hAnsi="Times New Roman" w:cs="Times New Roman"/>
        </w:rPr>
      </w:pPr>
      <w:r w:rsidRPr="006E5CDE">
        <w:rPr>
          <w:rFonts w:ascii="Times New Roman" w:hAnsi="Times New Roman" w:cs="Times New Roman"/>
          <w:sz w:val="24"/>
          <w:szCs w:val="24"/>
        </w:rPr>
        <w:t>Подготовка документации по планировке территории осуществляется на основании Генерального плана муниципального образования «Город Батайск»,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03CCB" w:rsidRPr="006E5CDE" w:rsidRDefault="00703CCB" w:rsidP="001E2A48">
      <w:pPr>
        <w:pStyle w:val="ab"/>
        <w:numPr>
          <w:ilvl w:val="0"/>
          <w:numId w:val="9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настоящими Правилами территориальных зон и (или) установленных Генеральным планом муниципального образования «Город Батайск» функциональных зон, территории, в отношении которой предусматривается осуществление деятельности по ее комплексному и устойчивому развитию.</w:t>
      </w:r>
    </w:p>
    <w:p w:rsidR="00703CCB" w:rsidRPr="006E5CDE" w:rsidRDefault="00703CCB" w:rsidP="001E2A48">
      <w:pPr>
        <w:pStyle w:val="ab"/>
        <w:numPr>
          <w:ilvl w:val="0"/>
          <w:numId w:val="9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необходимы установление, изменение или отмена красных линий;</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03CCB" w:rsidRPr="006E5CDE" w:rsidRDefault="00703CCB" w:rsidP="00840D52">
      <w:pPr>
        <w:pStyle w:val="Standard"/>
        <w:tabs>
          <w:tab w:val="left" w:pos="709"/>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03CCB" w:rsidRPr="006E5CDE" w:rsidRDefault="00703CCB" w:rsidP="00840D52">
      <w:pPr>
        <w:pStyle w:val="Standard"/>
        <w:tabs>
          <w:tab w:val="left" w:pos="709"/>
          <w:tab w:val="left" w:pos="851"/>
        </w:tabs>
        <w:ind w:firstLine="709"/>
        <w:jc w:val="both"/>
        <w:rPr>
          <w:rFonts w:ascii="Times New Roman" w:hAnsi="Times New Roman" w:cs="Times New Roman"/>
          <w:sz w:val="24"/>
          <w:szCs w:val="24"/>
        </w:rPr>
      </w:pPr>
      <w:r w:rsidRPr="006E5CDE">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03CCB" w:rsidRDefault="00703CCB" w:rsidP="00840D52">
      <w:pPr>
        <w:pStyle w:val="Standard"/>
        <w:tabs>
          <w:tab w:val="left" w:pos="709"/>
          <w:tab w:val="left" w:pos="851"/>
        </w:tabs>
        <w:ind w:firstLine="709"/>
        <w:jc w:val="both"/>
        <w:rPr>
          <w:rFonts w:ascii="Times New Roman" w:hAnsi="Times New Roman" w:cs="Times New Roman"/>
          <w:sz w:val="24"/>
          <w:szCs w:val="24"/>
        </w:rPr>
      </w:pPr>
      <w:r w:rsidRPr="006E5CDE">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03CCB" w:rsidRPr="00DE0B40" w:rsidRDefault="00703CCB" w:rsidP="00840D52">
      <w:pPr>
        <w:pStyle w:val="Standard"/>
        <w:tabs>
          <w:tab w:val="left" w:pos="709"/>
          <w:tab w:val="left" w:pos="851"/>
        </w:tabs>
        <w:ind w:firstLine="709"/>
        <w:jc w:val="both"/>
        <w:rPr>
          <w:rFonts w:ascii="Times New Roman" w:hAnsi="Times New Roman" w:cs="Times New Roman"/>
          <w:sz w:val="24"/>
          <w:szCs w:val="24"/>
        </w:rPr>
      </w:pPr>
      <w:r w:rsidRPr="00DE0B40">
        <w:rPr>
          <w:rFonts w:ascii="Times New Roman" w:hAnsi="Times New Roman" w:cs="Times New Roman"/>
          <w:sz w:val="24"/>
          <w:szCs w:val="24"/>
        </w:rPr>
        <w:t>7) указанных в пункте 7 статьи 47 настоящих Правил</w:t>
      </w:r>
      <w:r>
        <w:rPr>
          <w:rFonts w:ascii="Times New Roman" w:hAnsi="Times New Roman" w:cs="Times New Roman"/>
          <w:sz w:val="24"/>
          <w:szCs w:val="24"/>
        </w:rPr>
        <w:t xml:space="preserve"> (Решение Думы от 27.10.2021 №158)</w:t>
      </w:r>
    </w:p>
    <w:p w:rsidR="00703CCB" w:rsidRPr="006E5CDE" w:rsidRDefault="00703CCB" w:rsidP="001E2A48">
      <w:pPr>
        <w:pStyle w:val="ab"/>
        <w:numPr>
          <w:ilvl w:val="0"/>
          <w:numId w:val="9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остальных случаях проект планировки является основой для подготовки проекта межевания.</w:t>
      </w:r>
    </w:p>
    <w:p w:rsidR="00703CCB" w:rsidRPr="006E5CDE" w:rsidRDefault="00703CCB" w:rsidP="001E2A48">
      <w:pPr>
        <w:pStyle w:val="ab"/>
        <w:numPr>
          <w:ilvl w:val="0"/>
          <w:numId w:val="9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Допускается подготовка документации по планировке территории в границах застроенной территории, в отношении которой принято решение о её развитии в случае, установленном в статье 46.1. Градостроительного кодекса Российской Федерации.</w:t>
      </w:r>
    </w:p>
    <w:p w:rsidR="00703CCB" w:rsidRPr="006E5CDE" w:rsidRDefault="00703CCB" w:rsidP="001E2A48">
      <w:pPr>
        <w:pStyle w:val="ab"/>
        <w:numPr>
          <w:ilvl w:val="0"/>
          <w:numId w:val="95"/>
        </w:numPr>
        <w:tabs>
          <w:tab w:val="left" w:pos="709"/>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703CCB" w:rsidRPr="006E5CDE" w:rsidRDefault="00703CCB" w:rsidP="001E2A48">
      <w:pPr>
        <w:pStyle w:val="ab"/>
        <w:numPr>
          <w:ilvl w:val="0"/>
          <w:numId w:val="95"/>
        </w:numPr>
        <w:tabs>
          <w:tab w:val="left" w:pos="709"/>
          <w:tab w:val="left" w:pos="851"/>
          <w:tab w:val="left" w:pos="993"/>
        </w:tabs>
        <w:spacing w:before="0" w:after="0"/>
        <w:ind w:left="0" w:firstLine="709"/>
        <w:jc w:val="both"/>
        <w:rPr>
          <w:rFonts w:ascii="Times New Roman" w:hAnsi="Times New Roman" w:cs="Times New Roman"/>
        </w:rPr>
      </w:pPr>
      <w:r w:rsidRPr="006E5CDE">
        <w:rPr>
          <w:rFonts w:ascii="Times New Roman" w:hAnsi="Times New Roman" w:cs="Times New Roman"/>
          <w:sz w:val="24"/>
          <w:szCs w:val="24"/>
        </w:rPr>
        <w:lastRenderedPageBreak/>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w:t>
      </w:r>
      <w:r w:rsidRPr="006E5CDE">
        <w:rPr>
          <w:rFonts w:ascii="Times New Roman" w:hAnsi="Times New Roman" w:cs="Times New Roman"/>
          <w:color w:val="000000"/>
          <w:sz w:val="24"/>
          <w:szCs w:val="24"/>
          <w:lang w:eastAsia="ru-RU"/>
        </w:rPr>
        <w:t xml:space="preserve">Правилами </w:t>
      </w:r>
      <w:r w:rsidRPr="006E5CDE">
        <w:rPr>
          <w:rFonts w:ascii="Times New Roman" w:hAnsi="Times New Roman" w:cs="Times New Roman"/>
          <w:sz w:val="24"/>
          <w:szCs w:val="24"/>
        </w:rPr>
        <w:t>территориальной зоны и (или) границах установленной генеральным планом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703CCB" w:rsidRPr="006E5CDE" w:rsidRDefault="00703CCB" w:rsidP="001E2A48">
      <w:pPr>
        <w:pStyle w:val="ab"/>
        <w:numPr>
          <w:ilvl w:val="0"/>
          <w:numId w:val="95"/>
        </w:numPr>
        <w:tabs>
          <w:tab w:val="left" w:pos="709"/>
          <w:tab w:val="left" w:pos="851"/>
          <w:tab w:val="left" w:pos="993"/>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Подготовка проекта межевания территории осуществляется для:</w:t>
      </w:r>
    </w:p>
    <w:p w:rsidR="00703CCB" w:rsidRPr="006E5CDE" w:rsidRDefault="00703CCB" w:rsidP="00840D52">
      <w:pPr>
        <w:pStyle w:val="Standard"/>
        <w:tabs>
          <w:tab w:val="left" w:pos="709"/>
          <w:tab w:val="left" w:pos="851"/>
        </w:tabs>
        <w:spacing w:before="0" w:after="0"/>
        <w:ind w:firstLine="709"/>
        <w:jc w:val="both"/>
        <w:rPr>
          <w:rFonts w:ascii="Times New Roman" w:hAnsi="Times New Roman" w:cs="Times New Roman"/>
          <w:sz w:val="24"/>
          <w:szCs w:val="24"/>
        </w:rPr>
      </w:pPr>
      <w:r w:rsidRPr="006E5CDE">
        <w:rPr>
          <w:rFonts w:ascii="Times New Roman" w:hAnsi="Times New Roman" w:cs="Times New Roman"/>
          <w:sz w:val="24"/>
          <w:szCs w:val="24"/>
        </w:rPr>
        <w:t>1) определения местоположения границ образуемых и изменяемых земельных участков;</w:t>
      </w:r>
    </w:p>
    <w:p w:rsidR="00703CCB" w:rsidRPr="006E5CDE" w:rsidRDefault="00703CCB" w:rsidP="00840D52">
      <w:pPr>
        <w:pStyle w:val="Standard"/>
        <w:tabs>
          <w:tab w:val="left" w:pos="709"/>
          <w:tab w:val="left" w:pos="851"/>
          <w:tab w:val="left" w:pos="1134"/>
        </w:tabs>
        <w:spacing w:before="0" w:after="0"/>
        <w:ind w:firstLine="709"/>
        <w:jc w:val="both"/>
        <w:rPr>
          <w:rFonts w:ascii="Times New Roman" w:hAnsi="Times New Roman" w:cs="Times New Roman"/>
          <w:sz w:val="24"/>
          <w:szCs w:val="24"/>
        </w:rPr>
      </w:pPr>
      <w:r w:rsidRPr="006E5CDE">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03CCB" w:rsidRPr="006E5CDE" w:rsidRDefault="00703CCB" w:rsidP="001E2A48">
      <w:pPr>
        <w:pStyle w:val="ab"/>
        <w:numPr>
          <w:ilvl w:val="0"/>
          <w:numId w:val="9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предельными (минимальными и (или) максимальными) размерами земельных участков, установленными в составе главы 6 настоящих Правил,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Ростовской области, техническими регламентами, сводами правил.</w:t>
      </w:r>
    </w:p>
    <w:p w:rsidR="00703CCB" w:rsidRPr="006E5CDE" w:rsidRDefault="00703CCB" w:rsidP="001E2A48">
      <w:pPr>
        <w:pStyle w:val="ab"/>
        <w:numPr>
          <w:ilvl w:val="0"/>
          <w:numId w:val="9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Требования к составу и содержанию проектов планировки и проектов межевания определяются соответственно статьями 42 и 43 Градостроительного кодекса Российской Федерации.</w:t>
      </w:r>
    </w:p>
    <w:p w:rsidR="00703CCB" w:rsidRPr="006E5CDE" w:rsidRDefault="00703CCB" w:rsidP="001E2A48">
      <w:pPr>
        <w:pStyle w:val="ab"/>
        <w:numPr>
          <w:ilvl w:val="0"/>
          <w:numId w:val="9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рассмотрению на общественных обсуждениях, за исключением случаев, определённых действующим законодательством.</w:t>
      </w:r>
    </w:p>
    <w:p w:rsidR="00703CCB" w:rsidRPr="006E5CDE" w:rsidRDefault="00703CCB" w:rsidP="001E2A48">
      <w:pPr>
        <w:pStyle w:val="ab"/>
        <w:numPr>
          <w:ilvl w:val="0"/>
          <w:numId w:val="95"/>
        </w:numPr>
        <w:tabs>
          <w:tab w:val="left" w:pos="709"/>
          <w:tab w:val="left" w:pos="851"/>
          <w:tab w:val="left" w:pos="1134"/>
        </w:tabs>
        <w:spacing w:before="0" w:after="0"/>
        <w:ind w:left="0" w:firstLine="709"/>
        <w:jc w:val="both"/>
        <w:rPr>
          <w:rFonts w:ascii="Times New Roman" w:hAnsi="Times New Roman" w:cs="Times New Roman"/>
          <w:sz w:val="24"/>
          <w:szCs w:val="24"/>
        </w:rPr>
      </w:pPr>
      <w:r w:rsidRPr="006E5CDE">
        <w:rPr>
          <w:rFonts w:ascii="Times New Roman" w:hAnsi="Times New Roman" w:cs="Times New Roman"/>
          <w:sz w:val="24"/>
          <w:szCs w:val="24"/>
        </w:rPr>
        <w:t>Порядок организации и проведения общественных обсуждений по документации по планировке территории определяется с учетом положений главы 4 настоящих Правил.</w:t>
      </w:r>
    </w:p>
    <w:p w:rsidR="00703CCB" w:rsidRPr="006E5CDE" w:rsidRDefault="00703CCB" w:rsidP="001E2A48">
      <w:pPr>
        <w:pStyle w:val="ab"/>
        <w:numPr>
          <w:ilvl w:val="0"/>
          <w:numId w:val="95"/>
        </w:numPr>
        <w:tabs>
          <w:tab w:val="left" w:pos="709"/>
          <w:tab w:val="left" w:pos="851"/>
          <w:tab w:val="left" w:pos="1134"/>
        </w:tabs>
        <w:spacing w:before="0" w:after="0"/>
        <w:ind w:left="0" w:firstLine="709"/>
        <w:jc w:val="both"/>
        <w:rPr>
          <w:rFonts w:ascii="Times New Roman" w:hAnsi="Times New Roman" w:cs="Times New Roman"/>
        </w:rPr>
      </w:pPr>
      <w:r w:rsidRPr="006E5CDE">
        <w:rPr>
          <w:rFonts w:ascii="Times New Roman" w:hAnsi="Times New Roman" w:cs="Times New Roman"/>
          <w:sz w:val="24"/>
          <w:szCs w:val="24"/>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18" w:name="_Toc29914489"/>
      <w:bookmarkStart w:id="19" w:name="_Toc57370454"/>
      <w:r w:rsidRPr="006E5CDE">
        <w:rPr>
          <w:rFonts w:ascii="Times New Roman" w:hAnsi="Times New Roman" w:cs="Times New Roman"/>
          <w:b/>
          <w:sz w:val="24"/>
          <w:szCs w:val="24"/>
        </w:rPr>
        <w:t>Статья</w:t>
      </w:r>
      <w:r w:rsidRPr="006E5CDE">
        <w:rPr>
          <w:rFonts w:ascii="Times New Roman" w:hAnsi="Times New Roman" w:cs="Times New Roman"/>
          <w:sz w:val="24"/>
          <w:szCs w:val="24"/>
        </w:rPr>
        <w:t xml:space="preserve"> 7. </w:t>
      </w:r>
      <w:r w:rsidRPr="006E5CDE">
        <w:rPr>
          <w:rFonts w:ascii="Times New Roman" w:hAnsi="Times New Roman" w:cs="Times New Roman"/>
          <w:b/>
          <w:sz w:val="24"/>
          <w:szCs w:val="24"/>
        </w:rPr>
        <w:t>Подготовка и утверждение документации по планировке территории органами местного самоуправления муниципального образования «Город Батайск»</w:t>
      </w:r>
      <w:bookmarkEnd w:id="18"/>
      <w:bookmarkEnd w:id="19"/>
    </w:p>
    <w:p w:rsidR="00703CCB" w:rsidRPr="006E5CDE" w:rsidRDefault="00703CCB" w:rsidP="001E2A48">
      <w:pPr>
        <w:pStyle w:val="ab"/>
        <w:numPr>
          <w:ilvl w:val="0"/>
          <w:numId w:val="120"/>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 xml:space="preserve">Решения о подготовке документации по планировке территории принимаются </w:t>
      </w:r>
      <w:bookmarkStart w:id="20" w:name="Par2"/>
      <w:bookmarkEnd w:id="20"/>
      <w:r w:rsidRPr="006E5CDE">
        <w:rPr>
          <w:rFonts w:ascii="Times New Roman" w:hAnsi="Times New Roman" w:cs="Times New Roman"/>
          <w:sz w:val="24"/>
          <w:szCs w:val="24"/>
        </w:rPr>
        <w:t>органом местного самоуправления города Батайска, а также самостоятельно физическими и юридическими лицами: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территорий в соответствии со статьёй 46.9. Градостроительного кодекса Российской Федерации;</w:t>
      </w:r>
    </w:p>
    <w:p w:rsidR="00703CCB" w:rsidRPr="006E5CDE" w:rsidRDefault="00703CCB" w:rsidP="00840D52">
      <w:pPr>
        <w:pStyle w:val="Standard"/>
        <w:ind w:firstLine="567"/>
        <w:jc w:val="both"/>
        <w:rPr>
          <w:rFonts w:ascii="Times New Roman" w:hAnsi="Times New Roman" w:cs="Times New Roman"/>
        </w:rPr>
      </w:pPr>
      <w:bookmarkStart w:id="21" w:name="Par5"/>
      <w:bookmarkEnd w:id="21"/>
      <w:r w:rsidRPr="006E5CDE">
        <w:rPr>
          <w:rFonts w:ascii="Times New Roman" w:hAnsi="Times New Roman" w:cs="Times New Roman"/>
          <w:sz w:val="24"/>
          <w:szCs w:val="24"/>
        </w:rPr>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10" w:history="1">
        <w:r w:rsidRPr="006E5CDE">
          <w:rPr>
            <w:rFonts w:ascii="Times New Roman" w:hAnsi="Times New Roman" w:cs="Times New Roman"/>
            <w:sz w:val="24"/>
            <w:szCs w:val="24"/>
          </w:rPr>
          <w:t>части 12.12</w:t>
        </w:r>
      </w:hyperlink>
      <w:r w:rsidRPr="006E5CDE">
        <w:rPr>
          <w:rFonts w:ascii="Times New Roman" w:hAnsi="Times New Roman" w:cs="Times New Roman"/>
          <w:sz w:val="24"/>
          <w:szCs w:val="24"/>
        </w:rPr>
        <w:t xml:space="preserve"> Градостроительного кодекса Российской Федерации;</w:t>
      </w:r>
    </w:p>
    <w:p w:rsidR="00703CCB" w:rsidRPr="006E5CDE" w:rsidRDefault="00703CCB" w:rsidP="00840D52">
      <w:pPr>
        <w:pStyle w:val="Standard"/>
        <w:ind w:firstLine="567"/>
        <w:jc w:val="both"/>
        <w:rPr>
          <w:rFonts w:ascii="Times New Roman" w:hAnsi="Times New Roman" w:cs="Times New Roman"/>
          <w:sz w:val="24"/>
          <w:szCs w:val="24"/>
        </w:rPr>
      </w:pPr>
      <w:bookmarkStart w:id="22" w:name="Par6"/>
      <w:bookmarkEnd w:id="22"/>
      <w:r w:rsidRPr="006E5CDE">
        <w:rPr>
          <w:rFonts w:ascii="Times New Roman"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местного 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03CCB" w:rsidRPr="006E5CDE" w:rsidRDefault="00703CCB" w:rsidP="001E2A48">
      <w:pPr>
        <w:pStyle w:val="ab"/>
        <w:numPr>
          <w:ilvl w:val="0"/>
          <w:numId w:val="9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случаях, предусмотренных пунктами 1-5 части 1 настоящей статьи, подготовка документации по планировке территории осуществляется указанными лицами за счет их средств. Расходы указанных лиц на подготовку документации по планировке территории не подлежат возмещению за счет средств бюджета города.</w:t>
      </w:r>
    </w:p>
    <w:p w:rsidR="00703CCB" w:rsidRPr="006E5CDE" w:rsidRDefault="00703CCB" w:rsidP="001E2A48">
      <w:pPr>
        <w:pStyle w:val="ab"/>
        <w:numPr>
          <w:ilvl w:val="0"/>
          <w:numId w:val="96"/>
        </w:numPr>
        <w:tabs>
          <w:tab w:val="left" w:pos="851"/>
        </w:tabs>
        <w:ind w:left="0" w:firstLine="567"/>
        <w:jc w:val="both"/>
        <w:rPr>
          <w:rFonts w:ascii="Times New Roman" w:hAnsi="Times New Roman" w:cs="Times New Roman"/>
          <w:sz w:val="24"/>
          <w:szCs w:val="24"/>
        </w:rPr>
      </w:pPr>
      <w:bookmarkStart w:id="23" w:name="Par10"/>
      <w:bookmarkStart w:id="24" w:name="Par24"/>
      <w:bookmarkStart w:id="25" w:name="Par20"/>
      <w:bookmarkStart w:id="26" w:name="Par18"/>
      <w:bookmarkStart w:id="27" w:name="Par14"/>
      <w:bookmarkEnd w:id="23"/>
      <w:bookmarkEnd w:id="24"/>
      <w:bookmarkEnd w:id="25"/>
      <w:bookmarkEnd w:id="26"/>
      <w:bookmarkEnd w:id="27"/>
      <w:r w:rsidRPr="006E5CDE">
        <w:rPr>
          <w:rFonts w:ascii="Times New Roman" w:hAnsi="Times New Roman" w:cs="Times New Roman"/>
          <w:sz w:val="24"/>
          <w:szCs w:val="24"/>
        </w:rPr>
        <w:t>Органы местного самоуправления муниципального образования «Город Батайск»,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пунктах 1-5 части 1 настоящей статьи, и утверждают документацию по планировке территории в границах городского округа, за исключением случаев, когда это отнесено к полномочиям органов исполнительной власти Российской Федерации, Ростовской области, муниципальных образований, имеющих смежную границу с муниципальным образованием «Город Батайск».</w:t>
      </w:r>
    </w:p>
    <w:p w:rsidR="00703CCB" w:rsidRPr="006E5CDE" w:rsidRDefault="00703CCB" w:rsidP="001E2A48">
      <w:pPr>
        <w:pStyle w:val="ab"/>
        <w:numPr>
          <w:ilvl w:val="0"/>
          <w:numId w:val="9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принятия решения о подготовке документации по планировке территории применительно к территории городского округа, уполномоченный федеральный орган исполнительной власти, орган исполнительной власти Ростовской области, орган местного самоуправления муниципального образования, заинтересованное лицо, указанное в пунктах 1 – 5 части 1 настоящей статьи, в течение десяти дней со дня принятия такого решения направляют уведомление о принятом решении главе города Батайска.</w:t>
      </w:r>
    </w:p>
    <w:p w:rsidR="00703CCB" w:rsidRPr="006E5CDE" w:rsidRDefault="00703CCB" w:rsidP="001E2A48">
      <w:pPr>
        <w:pStyle w:val="ab"/>
        <w:numPr>
          <w:ilvl w:val="0"/>
          <w:numId w:val="9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Подготовка документации по планировке территории, в том числе предусматривающей размещение объектов местного значения, может осуществляться за </w:t>
      </w:r>
      <w:r w:rsidRPr="006E5CDE">
        <w:rPr>
          <w:rFonts w:ascii="Times New Roman" w:hAnsi="Times New Roman" w:cs="Times New Roman"/>
          <w:sz w:val="24"/>
          <w:szCs w:val="24"/>
        </w:rPr>
        <w:lastRenderedPageBreak/>
        <w:t>счет средств местного бюджета, а также физическими или юридическими лицами за счет их средств.</w:t>
      </w:r>
    </w:p>
    <w:p w:rsidR="00703CCB" w:rsidRPr="006E5CDE" w:rsidRDefault="00703CCB" w:rsidP="001E2A48">
      <w:pPr>
        <w:pStyle w:val="ab"/>
        <w:numPr>
          <w:ilvl w:val="0"/>
          <w:numId w:val="96"/>
        </w:numPr>
        <w:tabs>
          <w:tab w:val="left" w:pos="851"/>
        </w:tabs>
        <w:ind w:left="0" w:firstLine="567"/>
        <w:jc w:val="both"/>
        <w:rPr>
          <w:rFonts w:ascii="Times New Roman" w:hAnsi="Times New Roman" w:cs="Times New Roman"/>
        </w:rPr>
      </w:pPr>
      <w:bookmarkStart w:id="28" w:name="Par43"/>
      <w:bookmarkEnd w:id="28"/>
      <w:r w:rsidRPr="006E5CDE">
        <w:rPr>
          <w:rFonts w:ascii="Times New Roman" w:hAnsi="Times New Roman" w:cs="Times New Roman"/>
          <w:sz w:val="24"/>
          <w:szCs w:val="24"/>
        </w:rPr>
        <w:t xml:space="preserve">Лица, указанные в </w:t>
      </w:r>
      <w:hyperlink w:anchor="Par5" w:history="1">
        <w:r w:rsidRPr="006E5CDE">
          <w:rPr>
            <w:rFonts w:ascii="Times New Roman" w:hAnsi="Times New Roman" w:cs="Times New Roman"/>
            <w:sz w:val="24"/>
            <w:szCs w:val="24"/>
          </w:rPr>
          <w:t>пунктах 3</w:t>
        </w:r>
      </w:hyperlink>
      <w:r w:rsidRPr="006E5CDE">
        <w:rPr>
          <w:rFonts w:ascii="Times New Roman" w:hAnsi="Times New Roman" w:cs="Times New Roman"/>
          <w:sz w:val="24"/>
          <w:szCs w:val="24"/>
        </w:rPr>
        <w:t xml:space="preserve"> - </w:t>
      </w:r>
      <w:hyperlink w:anchor="Par6" w:history="1">
        <w:r w:rsidRPr="006E5CDE">
          <w:rPr>
            <w:rFonts w:ascii="Times New Roman" w:hAnsi="Times New Roman" w:cs="Times New Roman"/>
            <w:sz w:val="24"/>
            <w:szCs w:val="24"/>
          </w:rPr>
          <w:t>5 части 1</w:t>
        </w:r>
      </w:hyperlink>
      <w:r w:rsidRPr="006E5CDE">
        <w:rPr>
          <w:rFonts w:ascii="Times New Roman" w:hAnsi="Times New Roman" w:cs="Times New Roman"/>
          <w:sz w:val="24"/>
          <w:szCs w:val="24"/>
        </w:rPr>
        <w:t xml:space="preserve"> настоящей статьи, осуществляют подготовку документации по планировке территории в соответствии с требованиями, установленными действующим законодательством, и направляют такую документацию для утверждения в уполномоченный орган местного самоуправления.</w:t>
      </w:r>
    </w:p>
    <w:p w:rsidR="00703CCB" w:rsidRPr="006E5CDE" w:rsidRDefault="00703CCB" w:rsidP="001E2A48">
      <w:pPr>
        <w:pStyle w:val="ab"/>
        <w:numPr>
          <w:ilvl w:val="0"/>
          <w:numId w:val="96"/>
        </w:numPr>
        <w:tabs>
          <w:tab w:val="left" w:pos="851"/>
        </w:tabs>
        <w:ind w:left="0" w:firstLine="567"/>
        <w:jc w:val="both"/>
        <w:rPr>
          <w:rFonts w:ascii="Times New Roman" w:hAnsi="Times New Roman" w:cs="Times New Roman"/>
          <w:sz w:val="24"/>
          <w:szCs w:val="24"/>
        </w:rPr>
      </w:pPr>
      <w:bookmarkStart w:id="29" w:name="Par66"/>
      <w:bookmarkEnd w:id="29"/>
      <w:r w:rsidRPr="006E5CDE">
        <w:rPr>
          <w:rFonts w:ascii="Times New Roman" w:hAnsi="Times New Roman" w:cs="Times New Roman"/>
          <w:sz w:val="24"/>
          <w:szCs w:val="24"/>
        </w:rPr>
        <w:t xml:space="preserve">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или в целях размещения иного объекта в границах </w:t>
      </w:r>
      <w:r>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образования, до ее утверждения подлежит согласованию с главой </w:t>
      </w:r>
      <w:r>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w:t>
      </w:r>
    </w:p>
    <w:p w:rsidR="00703CCB" w:rsidRPr="006E5CDE" w:rsidRDefault="00703CCB" w:rsidP="001E2A48">
      <w:pPr>
        <w:pStyle w:val="ab"/>
        <w:numPr>
          <w:ilvl w:val="0"/>
          <w:numId w:val="9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Предметом согласования в случае, указанном в части 7 настоящей статьи, является соответствие планируемого размещения объекта федерального значения, объекта регионального значения, объекта местного значения муниципального образования, настоящим Правилам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703CCB" w:rsidRPr="00F41A82"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bookmarkStart w:id="30" w:name="Par68"/>
      <w:bookmarkEnd w:id="30"/>
      <w:r w:rsidRPr="006E5CDE">
        <w:rPr>
          <w:rFonts w:ascii="Times New Roman" w:hAnsi="Times New Roman" w:cs="Times New Roman"/>
          <w:sz w:val="24"/>
          <w:szCs w:val="24"/>
        </w:rPr>
        <w:t xml:space="preserve">В течение тридцати дней со дня получения указанной в </w:t>
      </w:r>
      <w:hyperlink w:anchor="Par66" w:history="1">
        <w:r w:rsidRPr="006E5CDE">
          <w:rPr>
            <w:rFonts w:ascii="Times New Roman" w:hAnsi="Times New Roman" w:cs="Times New Roman"/>
            <w:sz w:val="24"/>
            <w:szCs w:val="24"/>
          </w:rPr>
          <w:t>части 7</w:t>
        </w:r>
      </w:hyperlink>
      <w:r w:rsidRPr="006E5CDE">
        <w:rPr>
          <w:rFonts w:ascii="Times New Roman" w:hAnsi="Times New Roman" w:cs="Times New Roman"/>
          <w:sz w:val="24"/>
          <w:szCs w:val="24"/>
        </w:rPr>
        <w:t xml:space="preserve"> настоящей статьи документации по планировке территории глава </w:t>
      </w:r>
      <w:r w:rsidRPr="00840D52">
        <w:rPr>
          <w:rFonts w:ascii="Times New Roman" w:hAnsi="Times New Roman" w:cs="Times New Roman"/>
          <w:sz w:val="24"/>
          <w:szCs w:val="24"/>
        </w:rPr>
        <w:t>муниципального образования «Город Батайск»</w:t>
      </w:r>
      <w:r>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6E5CDE">
        <w:rPr>
          <w:rFonts w:ascii="Times New Roman" w:hAnsi="Times New Roman" w:cs="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703CCB" w:rsidRPr="00F41A82" w:rsidRDefault="00703CCB" w:rsidP="00840D52">
      <w:pPr>
        <w:pStyle w:val="ab"/>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1) несоответствие планируемого размещения объектов, указанных в </w:t>
      </w:r>
      <w:hyperlink w:anchor="Par66" w:history="1">
        <w:r w:rsidRPr="006E5CDE">
          <w:rPr>
            <w:rFonts w:ascii="Times New Roman" w:hAnsi="Times New Roman" w:cs="Times New Roman"/>
            <w:sz w:val="24"/>
            <w:szCs w:val="24"/>
          </w:rPr>
          <w:t>части 7</w:t>
        </w:r>
      </w:hyperlink>
      <w:r w:rsidRPr="006E5CDE">
        <w:rPr>
          <w:rFonts w:ascii="Times New Roman" w:hAnsi="Times New Roman" w:cs="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703CCB" w:rsidRPr="006E5CDE" w:rsidRDefault="00703CCB" w:rsidP="00840D52">
      <w:pPr>
        <w:pStyle w:val="ab"/>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bookmarkStart w:id="31" w:name="Par78"/>
      <w:bookmarkEnd w:id="31"/>
      <w:r w:rsidRPr="006E5CDE">
        <w:rPr>
          <w:rFonts w:ascii="Times New Roman" w:hAnsi="Times New Roman" w:cs="Times New Roman"/>
          <w:sz w:val="24"/>
          <w:szCs w:val="24"/>
        </w:rPr>
        <w:t xml:space="preserve">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Ростовской области, органом местного самоуправления муниципального образования, имеющего общие границы с городом </w:t>
      </w:r>
      <w:r w:rsidRPr="006E5CDE">
        <w:rPr>
          <w:rFonts w:ascii="Times New Roman" w:hAnsi="Times New Roman" w:cs="Times New Roman"/>
          <w:sz w:val="24"/>
          <w:szCs w:val="24"/>
        </w:rPr>
        <w:lastRenderedPageBreak/>
        <w:t>Батайском направляется главе</w:t>
      </w:r>
      <w:r>
        <w:rPr>
          <w:rFonts w:ascii="Times New Roman" w:hAnsi="Times New Roman" w:cs="Times New Roman"/>
          <w:sz w:val="24"/>
          <w:szCs w:val="24"/>
        </w:rPr>
        <w:t xml:space="preserve"> </w:t>
      </w:r>
      <w:r w:rsidRPr="004D4C18">
        <w:rPr>
          <w:rFonts w:ascii="Times New Roman" w:hAnsi="Times New Roman" w:cs="Times New Roman"/>
          <w:sz w:val="24"/>
          <w:szCs w:val="24"/>
        </w:rPr>
        <w:t>муниципального образования «Город Батайск», в</w:t>
      </w:r>
      <w:r w:rsidRPr="006E5CDE">
        <w:rPr>
          <w:rFonts w:ascii="Times New Roman" w:hAnsi="Times New Roman" w:cs="Times New Roman"/>
          <w:sz w:val="24"/>
          <w:szCs w:val="24"/>
        </w:rPr>
        <w:t xml:space="preserve"> течение семи дней со дня ее утверждения.</w:t>
      </w:r>
    </w:p>
    <w:p w:rsidR="00703CCB" w:rsidRPr="00F41A82"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4D4C18">
        <w:rPr>
          <w:rFonts w:ascii="Times New Roman" w:hAnsi="Times New Roman" w:cs="Times New Roman"/>
          <w:sz w:val="24"/>
          <w:szCs w:val="24"/>
        </w:rPr>
        <w:t xml:space="preserve">Уполномоченный орган местного самоуправления </w:t>
      </w:r>
      <w:r w:rsidRPr="006E5CDE">
        <w:rPr>
          <w:rFonts w:ascii="Times New Roman" w:hAnsi="Times New Roman" w:cs="Times New Roman"/>
          <w:sz w:val="24"/>
          <w:szCs w:val="24"/>
        </w:rPr>
        <w:t xml:space="preserve">обеспечивает опубликование указанной в </w:t>
      </w:r>
      <w:hyperlink w:anchor="Par78" w:history="1">
        <w:r w:rsidRPr="006E5CDE">
          <w:rPr>
            <w:rFonts w:ascii="Times New Roman" w:hAnsi="Times New Roman" w:cs="Times New Roman"/>
            <w:sz w:val="24"/>
            <w:szCs w:val="24"/>
          </w:rPr>
          <w:t>части 10</w:t>
        </w:r>
      </w:hyperlink>
      <w:r w:rsidRPr="006E5CDE">
        <w:rPr>
          <w:rFonts w:ascii="Times New Roman" w:hAnsi="Times New Roman" w:cs="Times New Roman"/>
          <w:sz w:val="24"/>
          <w:szCs w:val="24"/>
        </w:rPr>
        <w:t xml:space="preserve"> настоящей статьи документации по планировке территории в официальном средстве массовой информации органов местного самоуправления муниципального образования «Город Батайск» и размещает информацию о такой документации на официальном  сайте Администрации </w:t>
      </w:r>
      <w:r>
        <w:rPr>
          <w:rFonts w:ascii="Times New Roman" w:hAnsi="Times New Roman" w:cs="Times New Roman"/>
          <w:sz w:val="24"/>
          <w:szCs w:val="24"/>
        </w:rPr>
        <w:t xml:space="preserve"> города Батайска</w:t>
      </w:r>
      <w:r w:rsidRPr="006E5CDE">
        <w:rPr>
          <w:rFonts w:ascii="Times New Roman" w:hAnsi="Times New Roman" w:cs="Times New Roman"/>
          <w:sz w:val="24"/>
          <w:szCs w:val="24"/>
        </w:rPr>
        <w:t>.</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В случае, указанном в части 3 настоящей статьи, решение о подготовке документации по планировке территории применительно к территории городского округа, принимается </w:t>
      </w:r>
      <w:r>
        <w:rPr>
          <w:rFonts w:ascii="Times New Roman" w:hAnsi="Times New Roman" w:cs="Times New Roman"/>
          <w:color w:val="000000"/>
          <w:sz w:val="24"/>
          <w:szCs w:val="24"/>
        </w:rPr>
        <w:t>органом местного самоуправления</w:t>
      </w:r>
      <w:r w:rsidRPr="006E5CDE">
        <w:rPr>
          <w:rFonts w:ascii="Times New Roman" w:hAnsi="Times New Roman" w:cs="Times New Roman"/>
          <w:sz w:val="24"/>
          <w:szCs w:val="24"/>
        </w:rPr>
        <w:t xml:space="preserve"> самостоятельно, в том числе в рамках реализации местных целевых программ,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пунктах 1 – 5 части 1 настоящей статьи, принятие </w:t>
      </w:r>
      <w:r>
        <w:rPr>
          <w:rFonts w:ascii="Times New Roman" w:hAnsi="Times New Roman" w:cs="Times New Roman"/>
          <w:sz w:val="24"/>
          <w:szCs w:val="24"/>
        </w:rPr>
        <w:t>органом местного самоуправления</w:t>
      </w:r>
      <w:r w:rsidRPr="006E5CDE">
        <w:rPr>
          <w:rFonts w:ascii="Times New Roman" w:hAnsi="Times New Roman" w:cs="Times New Roman"/>
          <w:sz w:val="24"/>
          <w:szCs w:val="24"/>
        </w:rPr>
        <w:t xml:space="preserve"> решения о подготовке документации по планировке территории не требуется.</w:t>
      </w:r>
    </w:p>
    <w:p w:rsidR="00703CCB" w:rsidRPr="00F41A82"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Указанное в </w:t>
      </w:r>
      <w:hyperlink w:anchor="Par95" w:history="1">
        <w:r w:rsidRPr="006E5CDE">
          <w:rPr>
            <w:rFonts w:ascii="Times New Roman" w:hAnsi="Times New Roman" w:cs="Times New Roman"/>
            <w:sz w:val="24"/>
            <w:szCs w:val="24"/>
          </w:rPr>
          <w:t>части 1</w:t>
        </w:r>
      </w:hyperlink>
      <w:r w:rsidRPr="006E5CDE">
        <w:rPr>
          <w:rFonts w:ascii="Times New Roman" w:hAnsi="Times New Roman" w:cs="Times New Roman"/>
          <w:sz w:val="24"/>
          <w:szCs w:val="24"/>
        </w:rPr>
        <w:t xml:space="preserve">2 настоящей статьи решение подлежит опубликованию в официальном средстве массовой информации органов местного самоуправления муниципального образования «Город Батайск» в течение трех дней со дня принятия такого решения и размещается на официальном сайте </w:t>
      </w:r>
      <w:r>
        <w:rPr>
          <w:rFonts w:ascii="Times New Roman" w:hAnsi="Times New Roman" w:cs="Times New Roman"/>
          <w:sz w:val="24"/>
          <w:szCs w:val="24"/>
        </w:rPr>
        <w:t xml:space="preserve"> Администрации города Батайска </w:t>
      </w:r>
      <w:r w:rsidRPr="006E5CDE">
        <w:rPr>
          <w:rFonts w:ascii="Times New Roman" w:hAnsi="Times New Roman" w:cs="Times New Roman"/>
          <w:sz w:val="24"/>
          <w:szCs w:val="24"/>
        </w:rPr>
        <w:t>в сети «Интернет» по адресу: http://www.батайск-официальный.рф/.</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w:t>
      </w:r>
      <w:r>
        <w:rPr>
          <w:rFonts w:ascii="Times New Roman" w:hAnsi="Times New Roman" w:cs="Times New Roman"/>
          <w:sz w:val="24"/>
          <w:szCs w:val="24"/>
        </w:rPr>
        <w:t>местного самоуправления</w:t>
      </w:r>
      <w:r w:rsidRPr="006E5CDE">
        <w:rPr>
          <w:rFonts w:ascii="Times New Roman"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Заинтересованные лица, указанные в пунктах 1 – 5 части 1 настоящей статьи, осуществляют подготовку документации по планировке территории в соответствии с требованиями, установленными действующим законодательством, и направляют ее для утверждения в </w:t>
      </w:r>
      <w:r>
        <w:rPr>
          <w:rFonts w:ascii="Times New Roman" w:hAnsi="Times New Roman" w:cs="Times New Roman"/>
          <w:sz w:val="24"/>
          <w:szCs w:val="24"/>
        </w:rPr>
        <w:t>орган местного самоуправления</w:t>
      </w:r>
      <w:r w:rsidRPr="006E5CDE">
        <w:rPr>
          <w:rFonts w:ascii="Times New Roman" w:hAnsi="Times New Roman" w:cs="Times New Roman"/>
          <w:sz w:val="24"/>
          <w:szCs w:val="24"/>
        </w:rPr>
        <w:t>.</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8F2047">
        <w:rPr>
          <w:rFonts w:ascii="Times New Roman" w:hAnsi="Times New Roman" w:cs="Times New Roman"/>
          <w:sz w:val="24"/>
          <w:szCs w:val="24"/>
        </w:rPr>
        <w:t xml:space="preserve">Уполномоченный орган </w:t>
      </w:r>
      <w:r>
        <w:rPr>
          <w:rFonts w:ascii="Times New Roman" w:hAnsi="Times New Roman" w:cs="Times New Roman"/>
          <w:sz w:val="24"/>
          <w:szCs w:val="24"/>
        </w:rPr>
        <w:t>местного самоуправления</w:t>
      </w:r>
      <w:r w:rsidRPr="006E5CDE">
        <w:rPr>
          <w:rFonts w:ascii="Times New Roman" w:hAnsi="Times New Roman" w:cs="Times New Roman"/>
          <w:sz w:val="24"/>
          <w:szCs w:val="24"/>
        </w:rPr>
        <w:t xml:space="preserve"> осуществляет проверку документации по планировке территории на соответствие действующему законодательству. По результатам проверки уполномоченный орган </w:t>
      </w:r>
      <w:r>
        <w:rPr>
          <w:rFonts w:ascii="Times New Roman" w:hAnsi="Times New Roman" w:cs="Times New Roman"/>
          <w:sz w:val="24"/>
          <w:szCs w:val="24"/>
        </w:rPr>
        <w:t xml:space="preserve">местного самоуправления </w:t>
      </w:r>
      <w:r w:rsidRPr="006E5CDE">
        <w:rPr>
          <w:rFonts w:ascii="Times New Roman" w:hAnsi="Times New Roman" w:cs="Times New Roman"/>
          <w:sz w:val="24"/>
          <w:szCs w:val="24"/>
        </w:rPr>
        <w:t xml:space="preserve">принимает соответствующее решение о направлении документации по планировке территории главе </w:t>
      </w:r>
      <w:r>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 xml:space="preserve"> для назначения общественных обсуждений, или об отклонении такой документации и о направлении ее на доработку.</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Орган местного самоуправления города Батайска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w:t>
      </w:r>
      <w:r w:rsidRPr="006E5CDE">
        <w:rPr>
          <w:rFonts w:ascii="Times New Roman" w:hAnsi="Times New Roman" w:cs="Times New Roman"/>
          <w:sz w:val="24"/>
          <w:szCs w:val="24"/>
        </w:rPr>
        <w:lastRenderedPageBreak/>
        <w:t>со дня опубликования заключения о результатах общественных обсуждений, за исключением случая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Орган местного самоуправления города Батайска,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принимает решение об утверждении проекта межевания или отклоняет такой проект и направляет его на доработку не позднее чем через двадцать рабочих дней со дня поступления его на утверждение.</w:t>
      </w:r>
    </w:p>
    <w:p w:rsidR="00703CCB" w:rsidRPr="00F41A82"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Основанием для отклонения документации по планировке территории, подготовленной лицами, указанными в пунктах 1 – 5 части 1 настоящей статьи, и направления ее на доработку является несоответствие такой документации требованиям, указанным в </w:t>
      </w:r>
      <w:hyperlink w:anchor="Par43" w:history="1">
        <w:r w:rsidRPr="006E5CDE">
          <w:rPr>
            <w:rFonts w:ascii="Times New Roman" w:hAnsi="Times New Roman" w:cs="Times New Roman"/>
            <w:sz w:val="24"/>
            <w:szCs w:val="24"/>
          </w:rPr>
          <w:t>части 10 статьи 45</w:t>
        </w:r>
      </w:hyperlink>
      <w:r w:rsidRPr="006E5CDE">
        <w:rPr>
          <w:rFonts w:ascii="Times New Roman" w:hAnsi="Times New Roman" w:cs="Times New Roman"/>
          <w:sz w:val="24"/>
          <w:szCs w:val="24"/>
        </w:rPr>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703CCB" w:rsidRPr="006E5CDE" w:rsidRDefault="00703CCB" w:rsidP="001E2A48">
      <w:pPr>
        <w:pStyle w:val="ab"/>
        <w:numPr>
          <w:ilvl w:val="0"/>
          <w:numId w:val="96"/>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официальном средстве массовой информации Администрации </w:t>
      </w:r>
      <w:r>
        <w:rPr>
          <w:rFonts w:ascii="Times New Roman" w:hAnsi="Times New Roman" w:cs="Times New Roman"/>
          <w:sz w:val="24"/>
          <w:szCs w:val="24"/>
        </w:rPr>
        <w:t xml:space="preserve"> города Батайска </w:t>
      </w:r>
      <w:r w:rsidRPr="006E5CDE">
        <w:rPr>
          <w:rFonts w:ascii="Times New Roman" w:hAnsi="Times New Roman" w:cs="Times New Roman"/>
          <w:sz w:val="24"/>
          <w:szCs w:val="24"/>
        </w:rPr>
        <w:t>в течение семи дней со дня утверждения указанной документации и размещается на официальном сайте Администрации города Батайска в сети «Интернет» по адресу: http://www.батайск-официальный.рф/.</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32" w:name="_Toc29914490"/>
      <w:bookmarkStart w:id="33" w:name="_Toc57370455"/>
      <w:r w:rsidRPr="006E5CDE">
        <w:rPr>
          <w:rFonts w:ascii="Times New Roman" w:hAnsi="Times New Roman" w:cs="Times New Roman"/>
          <w:b/>
          <w:sz w:val="24"/>
          <w:szCs w:val="24"/>
        </w:rPr>
        <w:t>Статья 8. Особенности отдельных случаев при подготовке документации по планировке территории</w:t>
      </w:r>
      <w:bookmarkEnd w:id="32"/>
      <w:bookmarkEnd w:id="33"/>
    </w:p>
    <w:p w:rsidR="00703CCB" w:rsidRPr="006E5CDE" w:rsidRDefault="00703CCB" w:rsidP="001E2A48">
      <w:pPr>
        <w:pStyle w:val="ab"/>
        <w:numPr>
          <w:ilvl w:val="0"/>
          <w:numId w:val="9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настоящими Правилами для отдельных территорий определены границы территориальных зон и установлены градостроительные регламенты, в которых невозможно учесть функциональные зоны и параметры их планируемого развития, определенные Генеральным планом, вследствие особенностей существующего землепользования (в том числе конфигурации границ земельных участков, не позволяющих установить границы территориальных зон согласно требованию принадлежности каждого земельного участка только к одной территориальной зоне), в документации по планировке применительно к таким территориям допустимо устанавливать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 на основании Генерального плана с целью последующего внесения изменений в правила землепользования и застройки.</w:t>
      </w:r>
    </w:p>
    <w:p w:rsidR="00703CCB" w:rsidRPr="006E5CDE" w:rsidRDefault="00703CCB" w:rsidP="001E2A48">
      <w:pPr>
        <w:pStyle w:val="ab"/>
        <w:numPr>
          <w:ilvl w:val="0"/>
          <w:numId w:val="97"/>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 xml:space="preserve"> В указанном в части 1 настоящей статьи </w:t>
      </w:r>
      <w:r w:rsidRPr="00F41A82">
        <w:rPr>
          <w:rFonts w:ascii="Times New Roman" w:hAnsi="Times New Roman" w:cs="Times New Roman"/>
          <w:sz w:val="24"/>
          <w:szCs w:val="24"/>
        </w:rPr>
        <w:t>случае</w:t>
      </w:r>
      <w:r w:rsidRPr="006E5CDE">
        <w:rPr>
          <w:rFonts w:ascii="Times New Roman" w:hAnsi="Times New Roman" w:cs="Times New Roman"/>
          <w:sz w:val="24"/>
          <w:szCs w:val="24"/>
        </w:rPr>
        <w:t>, лицо, инициировавшее подготовку документации по планировке, на основе решения об утверждении такой документации должно обратиться в Комиссию с предложением о внесении изменений в Правила в соответствии с п.2 части 2 статьи 33 Градостроительного кодекса Российской Федерации.</w:t>
      </w:r>
    </w:p>
    <w:p w:rsidR="00703CCB" w:rsidRPr="006E5CDE" w:rsidRDefault="00703CCB" w:rsidP="001E2A48">
      <w:pPr>
        <w:pStyle w:val="ab"/>
        <w:numPr>
          <w:ilvl w:val="0"/>
          <w:numId w:val="97"/>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При подготовке проектов планировки на выявленной территории, земельные участки в составе которой не предоставлены физическим, юридическим лицам, и которая может быть использована в качестве самостоятельного создаваемого за счет бюджета объекта, следует в первоочередном порядке размещать объекты спорта, детского отдыха, иные социальные объекты микрорайонного и районного значения (дошкольные учреждения, общеобразовательные школы, амбулаторно-поликлинические объекты и т.д.), создание которых финансируется за счет средств бюджета.</w:t>
      </w:r>
    </w:p>
    <w:p w:rsidR="00703CCB" w:rsidRPr="006E5CDE" w:rsidRDefault="00703CCB" w:rsidP="001E2A48">
      <w:pPr>
        <w:pStyle w:val="ab"/>
        <w:numPr>
          <w:ilvl w:val="0"/>
          <w:numId w:val="9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Постановлением Правительства Российской Федерации от 7 марта 2017 г. № 269  установлен перечень случаев, при которых для строительства, реконструкции линейного объекта не требуется подготовка документации по планировке территории.</w:t>
      </w:r>
    </w:p>
    <w:p w:rsidR="00703CCB" w:rsidRPr="006E5CDE" w:rsidRDefault="00703CCB" w:rsidP="00840D52">
      <w:pPr>
        <w:pStyle w:val="Standard"/>
        <w:keepNext/>
        <w:widowControl w:val="0"/>
        <w:tabs>
          <w:tab w:val="left" w:pos="-238"/>
          <w:tab w:val="left" w:pos="851"/>
        </w:tabs>
        <w:spacing w:before="360" w:after="60" w:line="240" w:lineRule="auto"/>
        <w:ind w:left="-238" w:firstLine="805"/>
        <w:jc w:val="center"/>
        <w:outlineLvl w:val="0"/>
        <w:rPr>
          <w:rFonts w:ascii="Times New Roman" w:hAnsi="Times New Roman" w:cs="Times New Roman"/>
        </w:rPr>
      </w:pPr>
      <w:bookmarkStart w:id="34" w:name="_Toc29914491"/>
      <w:bookmarkStart w:id="35" w:name="_Toc57370456"/>
      <w:r w:rsidRPr="006E5CDE">
        <w:rPr>
          <w:rFonts w:ascii="Times New Roman" w:hAnsi="Times New Roman" w:cs="Times New Roman"/>
          <w:sz w:val="24"/>
          <w:szCs w:val="24"/>
        </w:rPr>
        <w:t xml:space="preserve">Глава 3. </w:t>
      </w:r>
      <w:r w:rsidRPr="006E5CDE">
        <w:rPr>
          <w:rFonts w:ascii="Times New Roman" w:hAnsi="Times New Roman" w:cs="Times New Roman"/>
          <w:b/>
          <w:sz w:val="24"/>
          <w:szCs w:val="24"/>
        </w:rPr>
        <w:t>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bookmarkEnd w:id="34"/>
      <w:bookmarkEnd w:id="35"/>
    </w:p>
    <w:p w:rsidR="00703CCB" w:rsidRPr="006E5CDE" w:rsidRDefault="00703CCB" w:rsidP="00840D52">
      <w:pPr>
        <w:pStyle w:val="Standard"/>
        <w:tabs>
          <w:tab w:val="left" w:pos="-238"/>
          <w:tab w:val="left" w:pos="851"/>
        </w:tabs>
        <w:ind w:firstLine="805"/>
        <w:jc w:val="center"/>
        <w:rPr>
          <w:rFonts w:ascii="Times New Roman" w:hAnsi="Times New Roman" w:cs="Times New Roman"/>
          <w:b/>
          <w:sz w:val="24"/>
          <w:szCs w:val="24"/>
        </w:rPr>
      </w:pPr>
    </w:p>
    <w:p w:rsidR="00703CCB" w:rsidRPr="006E5CDE" w:rsidRDefault="00703CCB" w:rsidP="00840D52">
      <w:pPr>
        <w:pStyle w:val="Standard"/>
        <w:keepNext/>
        <w:tabs>
          <w:tab w:val="left" w:pos="-238"/>
          <w:tab w:val="left" w:pos="851"/>
        </w:tabs>
        <w:spacing w:before="0" w:after="0" w:line="240" w:lineRule="auto"/>
        <w:ind w:firstLine="805"/>
        <w:jc w:val="both"/>
        <w:outlineLvl w:val="1"/>
        <w:rPr>
          <w:rFonts w:ascii="Times New Roman" w:hAnsi="Times New Roman" w:cs="Times New Roman"/>
        </w:rPr>
      </w:pPr>
      <w:bookmarkStart w:id="36" w:name="_Toc29914492"/>
      <w:bookmarkStart w:id="37" w:name="_Toc57370457"/>
      <w:r w:rsidRPr="006E5CDE">
        <w:rPr>
          <w:rFonts w:ascii="Times New Roman" w:hAnsi="Times New Roman" w:cs="Times New Roman"/>
          <w:b/>
          <w:sz w:val="24"/>
          <w:szCs w:val="24"/>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bookmarkEnd w:id="36"/>
      <w:bookmarkEnd w:id="37"/>
    </w:p>
    <w:p w:rsidR="00703CCB" w:rsidRPr="006E5CDE" w:rsidRDefault="00703CCB" w:rsidP="001E2A48">
      <w:pPr>
        <w:pStyle w:val="ab"/>
        <w:numPr>
          <w:ilvl w:val="0"/>
          <w:numId w:val="14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703CCB" w:rsidRPr="006E5CDE" w:rsidRDefault="00703CCB" w:rsidP="00840D52">
      <w:pPr>
        <w:pStyle w:val="Standard"/>
        <w:tabs>
          <w:tab w:val="left" w:pos="-238"/>
          <w:tab w:val="left" w:pos="851"/>
          <w:tab w:val="left" w:pos="1134"/>
        </w:tabs>
        <w:ind w:firstLine="805"/>
        <w:jc w:val="both"/>
        <w:rPr>
          <w:rFonts w:ascii="Times New Roman" w:hAnsi="Times New Roman" w:cs="Times New Roman"/>
          <w:sz w:val="24"/>
          <w:szCs w:val="24"/>
        </w:rPr>
      </w:pPr>
      <w:r w:rsidRPr="006E5CDE">
        <w:rPr>
          <w:rFonts w:ascii="Times New Roman" w:hAnsi="Times New Roman" w:cs="Times New Roman"/>
          <w:sz w:val="24"/>
          <w:szCs w:val="24"/>
        </w:rPr>
        <w:t>1) основные виды разрешенного использования;</w:t>
      </w:r>
    </w:p>
    <w:p w:rsidR="00703CCB" w:rsidRPr="006E5CDE" w:rsidRDefault="00703CCB" w:rsidP="00840D52">
      <w:pPr>
        <w:pStyle w:val="Standard"/>
        <w:tabs>
          <w:tab w:val="left" w:pos="-238"/>
          <w:tab w:val="left" w:pos="851"/>
          <w:tab w:val="left" w:pos="1134"/>
        </w:tabs>
        <w:ind w:firstLine="805"/>
        <w:jc w:val="both"/>
        <w:rPr>
          <w:rFonts w:ascii="Times New Roman" w:hAnsi="Times New Roman" w:cs="Times New Roman"/>
          <w:sz w:val="24"/>
          <w:szCs w:val="24"/>
        </w:rPr>
      </w:pPr>
      <w:r w:rsidRPr="006E5CDE">
        <w:rPr>
          <w:rFonts w:ascii="Times New Roman" w:hAnsi="Times New Roman" w:cs="Times New Roman"/>
          <w:sz w:val="24"/>
          <w:szCs w:val="24"/>
        </w:rPr>
        <w:t>2) условно разрешенные виды использования;</w:t>
      </w:r>
    </w:p>
    <w:p w:rsidR="00703CCB" w:rsidRPr="006E5CDE" w:rsidRDefault="00703CCB" w:rsidP="00840D52">
      <w:pPr>
        <w:pStyle w:val="Standard"/>
        <w:tabs>
          <w:tab w:val="left" w:pos="-238"/>
          <w:tab w:val="left" w:pos="851"/>
          <w:tab w:val="left" w:pos="1134"/>
        </w:tabs>
        <w:ind w:firstLine="805"/>
        <w:jc w:val="both"/>
        <w:rPr>
          <w:rFonts w:ascii="Times New Roman" w:hAnsi="Times New Roman" w:cs="Times New Roman"/>
          <w:sz w:val="24"/>
          <w:szCs w:val="24"/>
        </w:rPr>
      </w:pPr>
      <w:r w:rsidRPr="006E5CD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03CCB" w:rsidRPr="006E5CDE" w:rsidRDefault="00703CCB" w:rsidP="001E2A48">
      <w:pPr>
        <w:pStyle w:val="ab"/>
        <w:numPr>
          <w:ilvl w:val="0"/>
          <w:numId w:val="14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Изменение одного основного вида разрешённого использования земельного участка, объекта капитального строительства на другой основной вид разрешённого использования земельного участка, объекта капитального строительства производится правообладателем самостоятельно в соответствии с действующими требованиями земельного, градостроительного и гражданского законодательства.</w:t>
      </w:r>
    </w:p>
    <w:p w:rsidR="00703CCB" w:rsidRPr="006E5CDE" w:rsidRDefault="00703CCB" w:rsidP="001E2A48">
      <w:pPr>
        <w:pStyle w:val="ab"/>
        <w:numPr>
          <w:ilvl w:val="0"/>
          <w:numId w:val="14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разрешения в порядке, установленном статьёй 10 настоящих Правил.</w:t>
      </w:r>
    </w:p>
    <w:p w:rsidR="00703CCB" w:rsidRPr="006E5CDE" w:rsidRDefault="00703CCB" w:rsidP="001E2A48">
      <w:pPr>
        <w:pStyle w:val="ab"/>
        <w:numPr>
          <w:ilvl w:val="0"/>
          <w:numId w:val="144"/>
        </w:numPr>
        <w:tabs>
          <w:tab w:val="left" w:pos="-238"/>
          <w:tab w:val="left" w:pos="851"/>
          <w:tab w:val="left" w:pos="1134"/>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t>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rsidR="00703CCB" w:rsidRPr="006E5CDE" w:rsidRDefault="00703CCB" w:rsidP="001E2A48">
      <w:pPr>
        <w:pStyle w:val="ab"/>
        <w:numPr>
          <w:ilvl w:val="0"/>
          <w:numId w:val="144"/>
        </w:numPr>
        <w:tabs>
          <w:tab w:val="left" w:pos="-238"/>
          <w:tab w:val="left" w:pos="851"/>
        </w:tabs>
        <w:ind w:left="0" w:firstLine="805"/>
        <w:jc w:val="both"/>
        <w:rPr>
          <w:rFonts w:ascii="Times New Roman" w:hAnsi="Times New Roman" w:cs="Times New Roman"/>
          <w:sz w:val="24"/>
          <w:szCs w:val="24"/>
        </w:rPr>
      </w:pPr>
      <w:r w:rsidRPr="006E5CDE">
        <w:rPr>
          <w:rFonts w:ascii="Times New Roman" w:hAnsi="Times New Roman" w:cs="Times New Roman"/>
          <w:sz w:val="24"/>
          <w:szCs w:val="24"/>
        </w:rPr>
        <w:lastRenderedPageBreak/>
        <w:t>Действия, указанные в частях 2 – 5 настоящей статьи, должны завершаться последующим внесением сведений об изменении вида разрешённого использования земельного участка, объекта капитального строительства в Единый государственный реестр недвижимости в порядке, установленном для учёта изменений в объектах недвижимости.</w:t>
      </w:r>
    </w:p>
    <w:p w:rsidR="00703CCB" w:rsidRPr="006E5CDE" w:rsidRDefault="00703CCB" w:rsidP="00840D52">
      <w:pPr>
        <w:pStyle w:val="Standard"/>
        <w:keepNext/>
        <w:tabs>
          <w:tab w:val="left" w:pos="709"/>
          <w:tab w:val="left" w:pos="851"/>
        </w:tabs>
        <w:spacing w:before="240" w:after="60" w:line="240" w:lineRule="auto"/>
        <w:ind w:firstLine="567"/>
        <w:jc w:val="both"/>
        <w:outlineLvl w:val="1"/>
        <w:rPr>
          <w:rFonts w:ascii="Times New Roman" w:hAnsi="Times New Roman" w:cs="Times New Roman"/>
        </w:rPr>
      </w:pPr>
      <w:bookmarkStart w:id="38" w:name="_Toc29914493"/>
      <w:bookmarkStart w:id="39" w:name="_Toc57370458"/>
      <w:r w:rsidRPr="006E5CDE">
        <w:rPr>
          <w:rFonts w:ascii="Times New Roman" w:hAnsi="Times New Roman" w:cs="Times New Roman"/>
          <w:b/>
          <w:sz w:val="24"/>
          <w:szCs w:val="24"/>
        </w:rPr>
        <w:t>Статья 10. Предоставление разрешений на условно разрешённый вид использования земельного участка или объекта капитального строительства</w:t>
      </w:r>
      <w:bookmarkEnd w:id="38"/>
      <w:bookmarkEnd w:id="39"/>
    </w:p>
    <w:p w:rsidR="00703CCB" w:rsidRPr="006E5CDE" w:rsidRDefault="00703CCB" w:rsidP="001E2A48">
      <w:pPr>
        <w:pStyle w:val="ab"/>
        <w:numPr>
          <w:ilvl w:val="0"/>
          <w:numId w:val="121"/>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Физические 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направляют заявления о предоставлении разрешения на условно разрешенный вид использования в Комиссию по землепользованию и застройке муниципального образования «Город Батайск».</w:t>
      </w:r>
    </w:p>
    <w:p w:rsidR="00703CCB" w:rsidRPr="006E5CDE" w:rsidRDefault="00703CCB" w:rsidP="001E2A48">
      <w:pPr>
        <w:pStyle w:val="ab"/>
        <w:numPr>
          <w:ilvl w:val="0"/>
          <w:numId w:val="121"/>
        </w:numPr>
        <w:tabs>
          <w:tab w:val="left" w:pos="709"/>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«Город Батайск» и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 с учетом положений Градостроительного кодекса Российской Федерации и настоящей статьи.</w:t>
      </w:r>
    </w:p>
    <w:p w:rsidR="00703CCB" w:rsidRPr="006E5CDE" w:rsidRDefault="00703CCB" w:rsidP="001E2A48">
      <w:pPr>
        <w:pStyle w:val="ab"/>
        <w:numPr>
          <w:ilvl w:val="0"/>
          <w:numId w:val="9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Срок проведения публичных слушаний со дня оповещения жителей муниципального образования «Город Батайск» об их проведении до дня опубликования заключения о результатах публичных слушаний не может быть более одного месяца.</w:t>
      </w:r>
    </w:p>
    <w:p w:rsidR="00703CCB" w:rsidRPr="006E5CDE" w:rsidRDefault="00703CCB" w:rsidP="001E2A48">
      <w:pPr>
        <w:pStyle w:val="ab"/>
        <w:numPr>
          <w:ilvl w:val="0"/>
          <w:numId w:val="9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03CCB" w:rsidRPr="006E5CDE" w:rsidRDefault="00703CCB" w:rsidP="001E2A48">
      <w:pPr>
        <w:pStyle w:val="ab"/>
        <w:numPr>
          <w:ilvl w:val="0"/>
          <w:numId w:val="9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03CCB" w:rsidRPr="006E5CDE" w:rsidRDefault="00703CCB" w:rsidP="001E2A48">
      <w:pPr>
        <w:pStyle w:val="ab"/>
        <w:numPr>
          <w:ilvl w:val="0"/>
          <w:numId w:val="9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 выполняется в соответствии с утвержденным административным регламентом.</w:t>
      </w:r>
    </w:p>
    <w:p w:rsidR="00703CCB" w:rsidRPr="006E5CDE" w:rsidRDefault="00703CCB" w:rsidP="001E2A48">
      <w:pPr>
        <w:pStyle w:val="ab"/>
        <w:numPr>
          <w:ilvl w:val="0"/>
          <w:numId w:val="9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Разрешение на условно разрешенный вид использования может быть предоставлено с условиями, которые определяют пределы его реализации во избежание </w:t>
      </w:r>
      <w:r w:rsidRPr="006E5CDE">
        <w:rPr>
          <w:rFonts w:ascii="Times New Roman" w:hAnsi="Times New Roman" w:cs="Times New Roman"/>
          <w:sz w:val="24"/>
          <w:szCs w:val="24"/>
        </w:rPr>
        <w:lastRenderedPageBreak/>
        <w:t>ущерба соседним землепользователям и с целью недопущения существенного снижения стоимости соседних объектов недвижимости.</w:t>
      </w:r>
    </w:p>
    <w:p w:rsidR="00703CCB" w:rsidRDefault="00703CCB" w:rsidP="001E2A48">
      <w:pPr>
        <w:pStyle w:val="ab"/>
        <w:numPr>
          <w:ilvl w:val="0"/>
          <w:numId w:val="99"/>
        </w:numPr>
        <w:tabs>
          <w:tab w:val="left" w:pos="709"/>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03CCB" w:rsidRPr="00D042EA" w:rsidRDefault="00703CCB" w:rsidP="001E2A48">
      <w:pPr>
        <w:pStyle w:val="ab"/>
        <w:numPr>
          <w:ilvl w:val="0"/>
          <w:numId w:val="99"/>
        </w:numPr>
        <w:tabs>
          <w:tab w:val="left" w:pos="709"/>
          <w:tab w:val="left" w:pos="851"/>
        </w:tabs>
        <w:ind w:left="0" w:firstLine="567"/>
        <w:jc w:val="both"/>
        <w:rPr>
          <w:rFonts w:ascii="Times New Roman" w:hAnsi="Times New Roman" w:cs="Times New Roman"/>
          <w:sz w:val="24"/>
          <w:szCs w:val="24"/>
        </w:rPr>
      </w:pPr>
      <w:r w:rsidRPr="00D042EA">
        <w:rPr>
          <w:rFonts w:ascii="Times New Roman" w:hAnsi="Times New Roman" w:cs="Times New Roman"/>
          <w:sz w:val="24"/>
          <w:szCs w:val="24"/>
        </w:rPr>
        <w:t>В случае обращения за предоставлением разрешения на условно разрешенный вид использования земельного участка "2.5 Среднеэтажная жилая застройка"  и (или) "</w:t>
      </w:r>
      <w:r w:rsidRPr="00D042EA">
        <w:rPr>
          <w:rFonts w:ascii="Times New Roman" w:hAnsi="Times New Roman" w:cs="Times New Roman"/>
          <w:color w:val="000000"/>
          <w:sz w:val="24"/>
          <w:szCs w:val="24"/>
        </w:rPr>
        <w:t>2.6 Многоэтажная жилая застройка (высотная застройка)" заинтересованному лицу необходимо представить в Комиссию по землепользованию и застройке муниципального образования "Город Батайск" проект планировки и проект межевания территории  в границах элемента планировочной структуры, обосновывающий возможность использования запрашиваемого вида разрешенного использования</w:t>
      </w:r>
      <w:r>
        <w:rPr>
          <w:rFonts w:ascii="Times New Roman" w:hAnsi="Times New Roman" w:cs="Times New Roman"/>
          <w:color w:val="000000"/>
          <w:sz w:val="24"/>
          <w:szCs w:val="24"/>
        </w:rPr>
        <w:t xml:space="preserve"> (Решение Думы от 27.10.2021 №158).</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40" w:name="_Toc29914494"/>
      <w:bookmarkStart w:id="41" w:name="_Toc57370459"/>
      <w:r w:rsidRPr="006E5CDE">
        <w:rPr>
          <w:rFonts w:ascii="Times New Roman" w:hAnsi="Times New Roman" w:cs="Times New Roman"/>
          <w:b/>
          <w:sz w:val="24"/>
          <w:szCs w:val="24"/>
        </w:rPr>
        <w:t>Статья 11.</w:t>
      </w:r>
      <w:r>
        <w:rPr>
          <w:rFonts w:ascii="Times New Roman" w:hAnsi="Times New Roman" w:cs="Times New Roman"/>
          <w:b/>
          <w:sz w:val="24"/>
          <w:szCs w:val="24"/>
        </w:rPr>
        <w:t xml:space="preserve"> </w:t>
      </w:r>
      <w:r w:rsidRPr="006E5CDE">
        <w:rPr>
          <w:rFonts w:ascii="Times New Roman" w:hAnsi="Times New Roman" w:cs="Times New Roman"/>
          <w:b/>
          <w:sz w:val="24"/>
          <w:szCs w:val="24"/>
        </w:rPr>
        <w:t>Предоставление разрешений на отклонение от предельных параметров разрешённого строительства, реконструкции объектов капитального строительства</w:t>
      </w:r>
      <w:bookmarkEnd w:id="40"/>
      <w:bookmarkEnd w:id="41"/>
    </w:p>
    <w:p w:rsidR="00703CCB" w:rsidRPr="006E5CDE" w:rsidRDefault="00703CCB" w:rsidP="001E2A48">
      <w:pPr>
        <w:pStyle w:val="ab"/>
        <w:numPr>
          <w:ilvl w:val="0"/>
          <w:numId w:val="12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03CCB" w:rsidRPr="006E5CDE" w:rsidRDefault="00703CCB" w:rsidP="001E2A48">
      <w:pPr>
        <w:pStyle w:val="ab"/>
        <w:numPr>
          <w:ilvl w:val="0"/>
          <w:numId w:val="10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03CCB" w:rsidRPr="006E5CDE" w:rsidRDefault="00703CCB" w:rsidP="001E2A48">
      <w:pPr>
        <w:pStyle w:val="ab"/>
        <w:numPr>
          <w:ilvl w:val="0"/>
          <w:numId w:val="100"/>
        </w:numPr>
        <w:tabs>
          <w:tab w:val="left" w:pos="851"/>
          <w:tab w:val="left" w:pos="993"/>
        </w:tabs>
        <w:spacing w:before="0" w:after="0"/>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703CCB" w:rsidRPr="00F41A82" w:rsidRDefault="00703CCB" w:rsidP="00840D52">
      <w:pPr>
        <w:pStyle w:val="Standard"/>
        <w:tabs>
          <w:tab w:val="left" w:pos="851"/>
          <w:tab w:val="left" w:pos="993"/>
        </w:tabs>
        <w:spacing w:before="0" w:after="0"/>
        <w:ind w:firstLine="567"/>
        <w:jc w:val="both"/>
        <w:rPr>
          <w:rFonts w:ascii="Times New Roman" w:hAnsi="Times New Roman" w:cs="Times New Roman"/>
          <w:sz w:val="24"/>
          <w:szCs w:val="24"/>
        </w:rPr>
      </w:pPr>
      <w:r w:rsidRPr="006E5CDE">
        <w:rPr>
          <w:rFonts w:ascii="Times New Roman" w:hAnsi="Times New Roman" w:cs="Times New Roman"/>
          <w:sz w:val="24"/>
          <w:szCs w:val="24"/>
        </w:rPr>
        <w:tab/>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F41A82">
        <w:rPr>
          <w:rFonts w:ascii="Times New Roman" w:hAnsi="Times New Roman" w:cs="Times New Roman"/>
          <w:sz w:val="24"/>
          <w:szCs w:val="24"/>
        </w:rPr>
        <w:t>К</w:t>
      </w:r>
      <w:r w:rsidRPr="006E5CDE">
        <w:rPr>
          <w:rFonts w:ascii="Times New Roman" w:hAnsi="Times New Roman" w:cs="Times New Roman"/>
          <w:sz w:val="24"/>
          <w:szCs w:val="24"/>
        </w:rPr>
        <w:t>омиссию заявление о предоставлении такого разрешения.</w:t>
      </w:r>
    </w:p>
    <w:p w:rsidR="00703CCB" w:rsidRPr="006E5CDE" w:rsidRDefault="00703CCB" w:rsidP="00840D52">
      <w:pPr>
        <w:pStyle w:val="Standard"/>
        <w:tabs>
          <w:tab w:val="left" w:pos="851"/>
          <w:tab w:val="left" w:pos="993"/>
        </w:tabs>
        <w:spacing w:before="0" w:after="0"/>
        <w:ind w:firstLine="567"/>
        <w:jc w:val="both"/>
        <w:rPr>
          <w:rFonts w:ascii="Times New Roman" w:hAnsi="Times New Roman" w:cs="Times New Roman"/>
          <w:sz w:val="24"/>
          <w:szCs w:val="24"/>
        </w:rPr>
      </w:pPr>
      <w:r w:rsidRPr="006E5CDE">
        <w:rPr>
          <w:rFonts w:ascii="Times New Roman" w:hAnsi="Times New Roman" w:cs="Times New Roman"/>
          <w:sz w:val="24"/>
          <w:szCs w:val="24"/>
        </w:rPr>
        <w:tab/>
        <w:t>Форма и состав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органа местного самоуправления.</w:t>
      </w:r>
    </w:p>
    <w:p w:rsidR="00703CCB" w:rsidRPr="006E5CDE" w:rsidRDefault="00703CCB" w:rsidP="00840D52">
      <w:pPr>
        <w:pStyle w:val="ab"/>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из числа указанных в части 1 настоящей статьи,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703CCB" w:rsidRPr="006E5CDE" w:rsidRDefault="00703CCB" w:rsidP="001E2A48">
      <w:pPr>
        <w:pStyle w:val="ab"/>
        <w:numPr>
          <w:ilvl w:val="0"/>
          <w:numId w:val="100"/>
        </w:numPr>
        <w:tabs>
          <w:tab w:val="left" w:pos="851"/>
          <w:tab w:val="left" w:pos="993"/>
        </w:tabs>
        <w:spacing w:before="0" w:after="0"/>
        <w:ind w:left="0" w:firstLine="567"/>
        <w:jc w:val="both"/>
        <w:rPr>
          <w:rFonts w:ascii="Times New Roman" w:hAnsi="Times New Roman" w:cs="Times New Roman"/>
        </w:rPr>
      </w:pPr>
      <w:r w:rsidRPr="006E5CDE">
        <w:rPr>
          <w:rFonts w:ascii="Times New Roman" w:hAnsi="Times New Roman" w:cs="Times New Roman"/>
          <w:sz w:val="24"/>
          <w:szCs w:val="24"/>
        </w:rPr>
        <w:lastRenderedPageBreak/>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w:t>
      </w:r>
      <w:r w:rsidRPr="00F41A82">
        <w:rPr>
          <w:rFonts w:ascii="Times New Roman" w:hAnsi="Times New Roman" w:cs="Times New Roman"/>
          <w:sz w:val="24"/>
          <w:szCs w:val="24"/>
        </w:rPr>
        <w:t xml:space="preserve">Уставом муниципального образования «Город Батайск» и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 </w:t>
      </w:r>
      <w:r w:rsidRPr="006E5CDE">
        <w:rPr>
          <w:rFonts w:ascii="Times New Roman" w:hAnsi="Times New Roman" w:cs="Times New Roman"/>
          <w:sz w:val="24"/>
          <w:szCs w:val="24"/>
        </w:rPr>
        <w:t>с учетом положений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03CCB" w:rsidRPr="006E5CDE" w:rsidRDefault="00703CCB" w:rsidP="001E2A48">
      <w:pPr>
        <w:pStyle w:val="ab"/>
        <w:numPr>
          <w:ilvl w:val="0"/>
          <w:numId w:val="10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Батайска.</w:t>
      </w:r>
    </w:p>
    <w:p w:rsidR="00703CCB" w:rsidRPr="006E5CDE" w:rsidRDefault="00703CCB" w:rsidP="001E2A48">
      <w:pPr>
        <w:pStyle w:val="ab"/>
        <w:numPr>
          <w:ilvl w:val="0"/>
          <w:numId w:val="10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Для подготовки рекомендаций Комиссия может запросить заключения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703CCB" w:rsidRPr="006E5CDE" w:rsidRDefault="00703CCB" w:rsidP="001E2A48">
      <w:pPr>
        <w:pStyle w:val="ab"/>
        <w:numPr>
          <w:ilvl w:val="0"/>
          <w:numId w:val="10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Глава Администрации города Батайска 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03CCB" w:rsidRPr="006E5CDE" w:rsidRDefault="00703CCB" w:rsidP="001E2A48">
      <w:pPr>
        <w:pStyle w:val="ab"/>
        <w:numPr>
          <w:ilvl w:val="0"/>
          <w:numId w:val="10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03CCB" w:rsidRPr="006E5CDE" w:rsidRDefault="00703CCB" w:rsidP="001E2A48">
      <w:pPr>
        <w:pStyle w:val="ab"/>
        <w:numPr>
          <w:ilvl w:val="0"/>
          <w:numId w:val="10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rsidR="00703CCB" w:rsidRPr="006E5CDE" w:rsidRDefault="00703CCB" w:rsidP="001E2A48">
      <w:pPr>
        <w:pStyle w:val="ab"/>
        <w:numPr>
          <w:ilvl w:val="0"/>
          <w:numId w:val="10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3CCB" w:rsidRPr="006E5CDE" w:rsidRDefault="00703CCB" w:rsidP="001E2A48">
      <w:pPr>
        <w:pStyle w:val="ab"/>
        <w:numPr>
          <w:ilvl w:val="0"/>
          <w:numId w:val="100"/>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03CCB" w:rsidRPr="006E5CDE" w:rsidRDefault="00703CCB" w:rsidP="00840D52">
      <w:pPr>
        <w:pStyle w:val="Standard"/>
        <w:keepNext/>
        <w:widowControl w:val="0"/>
        <w:tabs>
          <w:tab w:val="left" w:pos="-238"/>
        </w:tabs>
        <w:spacing w:before="360" w:after="60" w:line="240" w:lineRule="auto"/>
        <w:ind w:left="-238" w:firstLine="567"/>
        <w:jc w:val="center"/>
        <w:outlineLvl w:val="0"/>
        <w:rPr>
          <w:rFonts w:ascii="Times New Roman" w:hAnsi="Times New Roman" w:cs="Times New Roman"/>
        </w:rPr>
      </w:pPr>
      <w:bookmarkStart w:id="42" w:name="_Toc29914495"/>
      <w:bookmarkStart w:id="43" w:name="_Toc57370460"/>
      <w:r w:rsidRPr="006E5CDE">
        <w:rPr>
          <w:rFonts w:ascii="Times New Roman" w:hAnsi="Times New Roman" w:cs="Times New Roman"/>
          <w:sz w:val="24"/>
          <w:szCs w:val="24"/>
        </w:rPr>
        <w:t xml:space="preserve">Глава 4. </w:t>
      </w:r>
      <w:r w:rsidRPr="006E5CDE">
        <w:rPr>
          <w:rFonts w:ascii="Times New Roman" w:hAnsi="Times New Roman" w:cs="Times New Roman"/>
          <w:b/>
          <w:sz w:val="24"/>
          <w:szCs w:val="24"/>
        </w:rPr>
        <w:t>Положение о проведении общественных обсуждений, публичных слушаний по вопросам землепользования и застройки</w:t>
      </w:r>
      <w:bookmarkEnd w:id="42"/>
      <w:bookmarkEnd w:id="43"/>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44" w:name="_Toc29914496"/>
      <w:bookmarkStart w:id="45" w:name="_Toc57370461"/>
      <w:r w:rsidRPr="006E5CDE">
        <w:rPr>
          <w:rFonts w:ascii="Times New Roman" w:hAnsi="Times New Roman" w:cs="Times New Roman"/>
          <w:b/>
          <w:sz w:val="24"/>
          <w:szCs w:val="24"/>
        </w:rPr>
        <w:t>Статья 12. Общие положения о порядке проведения общественных обсуждений, публичных слушаний</w:t>
      </w:r>
      <w:bookmarkEnd w:id="44"/>
      <w:bookmarkEnd w:id="45"/>
    </w:p>
    <w:p w:rsidR="00703CCB" w:rsidRPr="006E5CDE" w:rsidRDefault="00703CCB" w:rsidP="001E2A48">
      <w:pPr>
        <w:pStyle w:val="ab"/>
        <w:numPr>
          <w:ilvl w:val="0"/>
          <w:numId w:val="12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Порядок проведения  общественных обсуждений или публичных слушаний на территории муниципального образования «Город Батайск»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«Город Батайск» и (или) нормативными правовыми актами представительного органа муниципального образования «Город Батайск».</w:t>
      </w:r>
    </w:p>
    <w:p w:rsidR="00703CCB" w:rsidRPr="006E5CDE" w:rsidRDefault="00703CCB" w:rsidP="001E2A48">
      <w:pPr>
        <w:pStyle w:val="ab"/>
        <w:numPr>
          <w:ilvl w:val="0"/>
          <w:numId w:val="10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Процедура общественных обсуждений, публичных слушаний позволяет реализовать права жителей  города на осуществление местного самоуправления посредством участия в общественных обсуждениях и публичных слушаниях.</w:t>
      </w:r>
    </w:p>
    <w:p w:rsidR="00703CCB" w:rsidRPr="006E5CDE" w:rsidRDefault="00703CCB" w:rsidP="001E2A48">
      <w:pPr>
        <w:pStyle w:val="ab"/>
        <w:numPr>
          <w:ilvl w:val="0"/>
          <w:numId w:val="10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всех общественных обсуждениях, публичных слушаниях вправе присутствовать представители средств массовой информации.</w:t>
      </w:r>
    </w:p>
    <w:p w:rsidR="00703CCB" w:rsidRPr="006E5CDE" w:rsidRDefault="00703CCB" w:rsidP="001E2A48">
      <w:pPr>
        <w:pStyle w:val="ab"/>
        <w:numPr>
          <w:ilvl w:val="0"/>
          <w:numId w:val="10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Обязательному рассмотрению на общественных обсуждениях подлежат:</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проекты правил землепользования и застройки;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проекты решений о внесении  изменений в правила землепользования и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3) проекты планировки территорий и проектов межевания территорий;</w:t>
      </w:r>
    </w:p>
    <w:p w:rsidR="00703CCB" w:rsidRPr="006E5CDE" w:rsidRDefault="00703CCB" w:rsidP="00840D52">
      <w:pPr>
        <w:pStyle w:val="Standard"/>
        <w:tabs>
          <w:tab w:val="left" w:pos="1134"/>
        </w:tabs>
        <w:ind w:firstLine="567"/>
        <w:jc w:val="both"/>
        <w:rPr>
          <w:rFonts w:ascii="Times New Roman" w:hAnsi="Times New Roman" w:cs="Times New Roman"/>
          <w:sz w:val="24"/>
          <w:szCs w:val="24"/>
        </w:rPr>
      </w:pPr>
      <w:r w:rsidRPr="006E5CDE">
        <w:rPr>
          <w:rFonts w:ascii="Times New Roman" w:hAnsi="Times New Roman" w:cs="Times New Roman"/>
          <w:sz w:val="24"/>
          <w:szCs w:val="24"/>
        </w:rPr>
        <w:t>4) проекты решений о внесении  изменений в проекты планировки территорий и проекты межевания территорий.</w:t>
      </w:r>
    </w:p>
    <w:p w:rsidR="00703CCB" w:rsidRPr="006E5CDE" w:rsidRDefault="00703CCB" w:rsidP="001E2A48">
      <w:pPr>
        <w:pStyle w:val="ab"/>
        <w:numPr>
          <w:ilvl w:val="0"/>
          <w:numId w:val="101"/>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Обязательному рассмотрению на публичных слушаниях подлежат:</w:t>
      </w:r>
    </w:p>
    <w:p w:rsidR="00703CCB" w:rsidRPr="006E5CDE" w:rsidRDefault="00703CCB" w:rsidP="00840D52">
      <w:pPr>
        <w:pStyle w:val="Standard"/>
        <w:tabs>
          <w:tab w:val="left" w:pos="1134"/>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проекты решений о  предоставлении разрешений на условно разрешенный вид использования земельных участков и объектов капитального строительства;</w:t>
      </w:r>
    </w:p>
    <w:p w:rsidR="00703CCB" w:rsidRPr="006E5CDE" w:rsidRDefault="00703CCB" w:rsidP="00840D52">
      <w:pPr>
        <w:pStyle w:val="Standard"/>
        <w:tabs>
          <w:tab w:val="left" w:pos="1134"/>
        </w:tabs>
        <w:ind w:firstLine="567"/>
        <w:jc w:val="both"/>
        <w:rPr>
          <w:rFonts w:ascii="Times New Roman" w:hAnsi="Times New Roman" w:cs="Times New Roman"/>
          <w:sz w:val="24"/>
          <w:szCs w:val="24"/>
        </w:rPr>
      </w:pPr>
      <w:r w:rsidRPr="006E5CDE">
        <w:rPr>
          <w:rFonts w:ascii="Times New Roman" w:hAnsi="Times New Roman" w:cs="Times New Roman"/>
          <w:sz w:val="24"/>
          <w:szCs w:val="24"/>
        </w:rPr>
        <w:t>2) проекты решений об  отклонении от предельных параметров разрешенного строительства, реконструкции объектов капитального строительства.</w:t>
      </w:r>
    </w:p>
    <w:p w:rsidR="00703CCB" w:rsidRPr="006E5CDE" w:rsidRDefault="00703CCB" w:rsidP="001E2A48">
      <w:pPr>
        <w:pStyle w:val="ab"/>
        <w:numPr>
          <w:ilvl w:val="0"/>
          <w:numId w:val="101"/>
        </w:numPr>
        <w:tabs>
          <w:tab w:val="left" w:pos="851"/>
          <w:tab w:val="left" w:pos="1134"/>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Мнение жителей муниципального образования, выявленное в ходе общественных обсуждений или публичных слушаний, носит для органов местного самоуправления рекомендательный характер.</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46" w:name="_Toc29914497"/>
      <w:bookmarkStart w:id="47" w:name="_Toc57370462"/>
      <w:r w:rsidRPr="006E5CDE">
        <w:rPr>
          <w:rFonts w:ascii="Times New Roman" w:hAnsi="Times New Roman" w:cs="Times New Roman"/>
          <w:b/>
          <w:sz w:val="24"/>
          <w:szCs w:val="24"/>
        </w:rPr>
        <w:t>Статья 13. Особенности общественных обсуждений по вопросам принятия правил землепользования и застройки и внесения изменений в них</w:t>
      </w:r>
      <w:bookmarkEnd w:id="46"/>
      <w:bookmarkEnd w:id="47"/>
    </w:p>
    <w:p w:rsidR="00703CCB" w:rsidRPr="006E5CDE" w:rsidRDefault="00703CCB" w:rsidP="001E2A48">
      <w:pPr>
        <w:pStyle w:val="ab"/>
        <w:numPr>
          <w:ilvl w:val="0"/>
          <w:numId w:val="124"/>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Глава муниципального образования «Город Батайск» при получении от органа местного самоуправления 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Решение о проведении общественных обсуждений должно быть опубликовано в информационном бюллетене «Батайск официальный» и размещено (опубликовано) на официальном сайте Администрации города Батайска в информационно-телекоммуникационной системе «Интернет» по адресу: http://www.батайск-официальный.рф/.</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Продолжительность общественных обсуждений по проекту Правил составляет не менее одного и не более трех месяцев со дня опубликования проекта до дня опубликования заключения о проведении общественных обсуждений.</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Общественные обсуждения по проекту Правил организуются Комиссией по землепользованию и застройке муниципального образования «Город Батайск».</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целях доведения до населения информации о содержании проекта Правил Комиссия обеспечивает размещение проекта Правил официальном сайте Администрации города Батайска в информационно-телекоммуникационной системе «Интернет», в информационном бюллетене «Батайск официальный», организует выставки, экспозиции демонстрационных материалов проекта Правил.</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rPr>
      </w:pPr>
      <w:r w:rsidRPr="006E5CDE">
        <w:rPr>
          <w:rFonts w:ascii="Times New Roman" w:hAnsi="Times New Roman" w:cs="Times New Roman"/>
          <w:sz w:val="24"/>
          <w:szCs w:val="24"/>
        </w:rPr>
        <w:t>Порядок проведения общественных обсуждений определяется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Общественные обсуждения по предложениям о внесении изменений в Правила проводятся в порядке, аналогичном общественным обсуждениям по самому проекту Правил.</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этом случае срок проведения общественных обсуждений не может быть более чем один месяц.</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Протоколы общественных обсуждений по проекту правил землепользования и застройки или проекту о внесении  изменений в них, заключение о результатах таких общественных обсуждений являются обязательным приложением к проекту решения о правилах землепользования и застройки или о внесении изменений в них, направляемому главой Администрации города Батайска  в Батайскую городскую Думу  для утверждения.</w:t>
      </w:r>
    </w:p>
    <w:p w:rsidR="00703CCB" w:rsidRPr="006E5CDE" w:rsidRDefault="00703CCB" w:rsidP="001E2A48">
      <w:pPr>
        <w:pStyle w:val="ab"/>
        <w:numPr>
          <w:ilvl w:val="0"/>
          <w:numId w:val="102"/>
        </w:numPr>
        <w:tabs>
          <w:tab w:val="left" w:pos="993"/>
        </w:tabs>
        <w:ind w:left="0" w:firstLine="567"/>
        <w:jc w:val="both"/>
        <w:rPr>
          <w:rFonts w:ascii="Times New Roman" w:hAnsi="Times New Roman" w:cs="Times New Roman"/>
        </w:rPr>
      </w:pPr>
      <w:r w:rsidRPr="006E5CDE">
        <w:rPr>
          <w:rFonts w:ascii="Times New Roman" w:hAnsi="Times New Roman" w:cs="Times New Roman"/>
          <w:sz w:val="24"/>
          <w:szCs w:val="24"/>
        </w:rPr>
        <w:t xml:space="preserve">Глава Администрации города Батайска в течение десяти дней после представления ему проекта правил землепользования и застройки или проекта о внесении изменений в них и обязательных приложений, указанных в </w:t>
      </w:r>
      <w:hyperlink w:anchor="P143" w:history="1">
        <w:r w:rsidRPr="006E5CDE">
          <w:rPr>
            <w:rFonts w:ascii="Times New Roman" w:hAnsi="Times New Roman" w:cs="Times New Roman"/>
            <w:sz w:val="24"/>
            <w:szCs w:val="24"/>
          </w:rPr>
          <w:t>пункте</w:t>
        </w:r>
      </w:hyperlink>
      <w:r w:rsidRPr="006E5CDE">
        <w:rPr>
          <w:rFonts w:ascii="Times New Roman" w:hAnsi="Times New Roman" w:cs="Times New Roman"/>
          <w:sz w:val="24"/>
          <w:szCs w:val="24"/>
        </w:rPr>
        <w:t xml:space="preserve"> 4 настоящей статьи, должен принять решение о направлении проекта решения о правилах землепользования и застройки или о внесении изменений в них в Батайскую городскую Думу для утверждения или об отклонении проекта правил землепользования и застройки или проекта внесения изменений в них и о направлении проекта правил землепользования и застройки или проекта внесения изменений в них на доработку с указанием даты их повторного представления.</w:t>
      </w:r>
    </w:p>
    <w:p w:rsidR="00703CCB" w:rsidRPr="00F41A82" w:rsidRDefault="00703CCB" w:rsidP="001E2A48">
      <w:pPr>
        <w:pStyle w:val="ab"/>
        <w:numPr>
          <w:ilvl w:val="0"/>
          <w:numId w:val="102"/>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целях внесения изменений в правила землепользования и застройки в случаях, предусмотренных частями 1 и 9  статьи</w:t>
      </w:r>
      <w:r w:rsidRPr="00F41A82">
        <w:rPr>
          <w:rFonts w:ascii="Times New Roman" w:hAnsi="Times New Roman" w:cs="Times New Roman"/>
          <w:sz w:val="24"/>
          <w:szCs w:val="24"/>
        </w:rPr>
        <w:t xml:space="preserve"> 11 настоящих</w:t>
      </w:r>
      <w:r w:rsidRPr="006E5CDE">
        <w:rPr>
          <w:rFonts w:ascii="Times New Roman" w:hAnsi="Times New Roman" w:cs="Times New Roman"/>
          <w:sz w:val="24"/>
          <w:szCs w:val="24"/>
        </w:rPr>
        <w:t xml:space="preserve"> Правил проведение общественных обсуждений не требуются.</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48" w:name="_Toc29914498"/>
      <w:bookmarkStart w:id="49" w:name="_Toc57370463"/>
      <w:r w:rsidRPr="006E5CDE">
        <w:rPr>
          <w:rFonts w:ascii="Times New Roman" w:hAnsi="Times New Roman" w:cs="Times New Roman"/>
          <w:b/>
          <w:sz w:val="24"/>
          <w:szCs w:val="24"/>
        </w:rPr>
        <w:t>Статья 14. Особенности общественных обсуждений по документации по планировке территории</w:t>
      </w:r>
      <w:bookmarkEnd w:id="48"/>
      <w:bookmarkEnd w:id="49"/>
    </w:p>
    <w:p w:rsidR="00703CCB" w:rsidRPr="006E5CDE" w:rsidRDefault="00703CCB" w:rsidP="001E2A48">
      <w:pPr>
        <w:pStyle w:val="ab"/>
        <w:numPr>
          <w:ilvl w:val="0"/>
          <w:numId w:val="12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Проекты планировки территории и проекты межевания территории, до их утверждения подлежат рассмотрению на общественных обсуждениях, за исключением случаев, установленных действующим законодательством.</w:t>
      </w:r>
    </w:p>
    <w:p w:rsidR="00703CCB" w:rsidRPr="006E5CDE" w:rsidRDefault="00703CCB" w:rsidP="001E2A48">
      <w:pPr>
        <w:pStyle w:val="ab"/>
        <w:numPr>
          <w:ilvl w:val="0"/>
          <w:numId w:val="10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703CCB" w:rsidRPr="006E5CDE" w:rsidRDefault="00703CCB" w:rsidP="001E2A48">
      <w:pPr>
        <w:pStyle w:val="ab"/>
        <w:numPr>
          <w:ilvl w:val="0"/>
          <w:numId w:val="10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 xml:space="preserve">Глава </w:t>
      </w:r>
      <w:r w:rsidRPr="00E854A6">
        <w:rPr>
          <w:rFonts w:ascii="Times New Roman" w:hAnsi="Times New Roman" w:cs="Times New Roman"/>
          <w:sz w:val="24"/>
          <w:szCs w:val="24"/>
        </w:rPr>
        <w:t>муниципального образования «Город Батайск»</w:t>
      </w:r>
      <w:r w:rsidRPr="006E5CDE">
        <w:rPr>
          <w:rFonts w:ascii="Times New Roman" w:hAnsi="Times New Roman" w:cs="Times New Roman"/>
          <w:sz w:val="24"/>
          <w:szCs w:val="24"/>
        </w:rPr>
        <w:t xml:space="preserve"> не позднее чем через 15 дней со дня получения проекта планировки территории и проекта межевания территории принимает решение об их опубликовании и о вынесении на общественные обсуждения.</w:t>
      </w:r>
    </w:p>
    <w:p w:rsidR="00703CCB" w:rsidRPr="006E5CDE" w:rsidRDefault="00703CCB" w:rsidP="001E2A48">
      <w:pPr>
        <w:pStyle w:val="ab"/>
        <w:numPr>
          <w:ilvl w:val="0"/>
          <w:numId w:val="10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более трех месяцев.</w:t>
      </w:r>
    </w:p>
    <w:p w:rsidR="00703CCB" w:rsidRPr="006E5CDE" w:rsidRDefault="00703CCB" w:rsidP="001E2A48">
      <w:pPr>
        <w:pStyle w:val="ab"/>
        <w:numPr>
          <w:ilvl w:val="0"/>
          <w:numId w:val="10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После завершения общественных обсуждений по проекту планировки территории и (или) проекту межевания территории организатор общественных обсуждений направляет главе Администрации города Батайска подготовленную документацию по планировке территории, протокол общественных обсуждений и заключение о результатах общественных обсуждений не позднее чем через пятнадцать дней со дня проведения общественных обсуждений или публичных слушаний.</w:t>
      </w:r>
    </w:p>
    <w:p w:rsidR="00703CCB" w:rsidRPr="006E5CDE" w:rsidRDefault="00703CCB" w:rsidP="001E2A48">
      <w:pPr>
        <w:pStyle w:val="ab"/>
        <w:numPr>
          <w:ilvl w:val="0"/>
          <w:numId w:val="10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Глава Администрации города Батайска с учетом протокола и заключения о результатах общественных обсуждений по проекту планировки территории и (или) проекту межевания территории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информационно-телекоммуникационной сети «Интернет»по адресу: http://www.батайск-официальный.рф/.</w:t>
      </w:r>
    </w:p>
    <w:p w:rsidR="00703CCB" w:rsidRPr="006E5CDE" w:rsidRDefault="00703CCB" w:rsidP="001E2A48">
      <w:pPr>
        <w:pStyle w:val="ab"/>
        <w:numPr>
          <w:ilvl w:val="0"/>
          <w:numId w:val="10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Порядок проведения общественных обсуждений по документации по планировке территории определяется Решением  Батайской городской Думы.</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50" w:name="_Toc29914499"/>
      <w:bookmarkStart w:id="51" w:name="_Toc57370464"/>
      <w:r w:rsidRPr="006E5CDE">
        <w:rPr>
          <w:rFonts w:ascii="Times New Roman" w:hAnsi="Times New Roman" w:cs="Times New Roman"/>
          <w:b/>
          <w:sz w:val="24"/>
          <w:szCs w:val="24"/>
        </w:rPr>
        <w:t>Статья 15.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bookmarkEnd w:id="50"/>
      <w:bookmarkEnd w:id="51"/>
    </w:p>
    <w:p w:rsidR="00703CCB" w:rsidRPr="006E5CDE" w:rsidRDefault="00703CCB" w:rsidP="001E2A48">
      <w:pPr>
        <w:pStyle w:val="ab"/>
        <w:numPr>
          <w:ilvl w:val="0"/>
          <w:numId w:val="126"/>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Проект решения о предоставлении разрешения на условно разрешенный вид использования или отклонение от предельных параметров подлежит рассмотрению на  публичных слушаниях.</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Участниками публичных слушаний по предоставлению разрешений на условно разрешенные виды использования недвижимости являются: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условно разрешённый вид использования земельного участка или объекта капитального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правообладатели земельных участков,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правообладатели помещений, являющихся частью объекта капитального строительства,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rPr>
      </w:pPr>
      <w:r w:rsidRPr="006E5CDE">
        <w:rPr>
          <w:rFonts w:ascii="Times New Roman" w:hAnsi="Times New Roman" w:cs="Times New Roman"/>
          <w:sz w:val="24"/>
          <w:szCs w:val="24"/>
        </w:rPr>
        <w:t>5)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 правообладатели земельных участков и объектов капитального строительства, подверженных риску такого негативного воздействия.</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Участниками публичных слушаний по предоставлению разрешений на отклонения от предельных параметров разрешенного строительства являются: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отклонения от предельных параметров разрешённого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правообладатели земельных участков,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правообладатели помещений, являющихся частью объекта капитального строительства, применительно к которому запрашивается разрешение.</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Участники публичных слушаний по вопросу о предоставлении разрешения на условно разрешенный вид использования и разрешений на отклонения от предельных параметров разрешённого строительства вправе представить в Комиссию свои предложения и замечания, касающиеся указанных вопросов, для включения их в протокол общественных публичных слушаний.</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Проведение публичных слушаний,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не требуются.</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w:t>
      </w:r>
      <w:r w:rsidRPr="006E5CDE">
        <w:rPr>
          <w:rFonts w:ascii="Times New Roman" w:hAnsi="Times New Roman" w:cs="Times New Roman"/>
          <w:sz w:val="24"/>
          <w:szCs w:val="24"/>
        </w:rPr>
        <w:lastRenderedPageBreak/>
        <w:t>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Указанные сообщения направляются не позднее чем через семь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 реконструкции объектов капитального строительства.</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Срок проведения публичных слушаний с момента оповещения жителей города о времени и месте их проведения до дня опубликования заключения о результатах  публичных слушаний составляет не более одного месяца.</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rPr>
      </w:pPr>
      <w:bookmarkStart w:id="52" w:name="P180"/>
      <w:bookmarkEnd w:id="52"/>
      <w:r w:rsidRPr="006E5CDE">
        <w:rPr>
          <w:rFonts w:ascii="Times New Roman" w:hAnsi="Times New Roman" w:cs="Times New Roman"/>
          <w:sz w:val="24"/>
          <w:szCs w:val="24"/>
        </w:rPr>
        <w:tab/>
        <w:t>На основании заключения о результатах публичных слушаний по вопросу о предоставлении разрешения на условно разрешенный вид использования или разрешения на отклонение от предельных параметров Комиссия осуществляет подготовку рекомендаций о предоставлении соответствующего разрешения или об отказе в предоставлении такого разрешения с указанием причин принятого решения и направляет их главе Администрации города Батайска.</w:t>
      </w:r>
    </w:p>
    <w:p w:rsidR="00703CCB" w:rsidRPr="006E5CDE" w:rsidRDefault="00703CCB" w:rsidP="001E2A48">
      <w:pPr>
        <w:pStyle w:val="ab"/>
        <w:numPr>
          <w:ilvl w:val="0"/>
          <w:numId w:val="10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основании указанных в части 8 настоящей статьи рекомендаций глава Администрации города Батайска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информационно-телекоммуникационной сети «Интернет» по адресу: http://www.батайск-официальный.рф/.</w:t>
      </w:r>
    </w:p>
    <w:p w:rsidR="00703CCB" w:rsidRPr="006E5CDE" w:rsidRDefault="00703CCB" w:rsidP="001E2A48">
      <w:pPr>
        <w:pStyle w:val="ab"/>
        <w:numPr>
          <w:ilvl w:val="0"/>
          <w:numId w:val="104"/>
        </w:numPr>
        <w:tabs>
          <w:tab w:val="left" w:pos="851"/>
          <w:tab w:val="left" w:pos="993"/>
        </w:tabs>
        <w:ind w:left="0" w:firstLine="567"/>
        <w:jc w:val="both"/>
        <w:rPr>
          <w:rFonts w:ascii="Times New Roman" w:hAnsi="Times New Roman" w:cs="Times New Roman"/>
          <w:sz w:val="24"/>
          <w:szCs w:val="24"/>
        </w:rPr>
      </w:pPr>
      <w:bookmarkStart w:id="53" w:name="P184"/>
      <w:bookmarkStart w:id="54" w:name="P188"/>
      <w:bookmarkEnd w:id="53"/>
      <w:bookmarkEnd w:id="54"/>
      <w:r w:rsidRPr="006E5CDE">
        <w:rPr>
          <w:rFonts w:ascii="Times New Roman" w:hAnsi="Times New Roman" w:cs="Times New Roman"/>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глава Администрации города Батайска в течение семи дней со дня поступления таких рекомендаций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w:t>
      </w:r>
    </w:p>
    <w:p w:rsidR="00703CCB" w:rsidRPr="006E5CDE" w:rsidRDefault="00703CCB" w:rsidP="001E2A48">
      <w:pPr>
        <w:pStyle w:val="ab"/>
        <w:numPr>
          <w:ilvl w:val="0"/>
          <w:numId w:val="104"/>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03CCB" w:rsidRPr="006E5CDE" w:rsidRDefault="00703CCB"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55" w:name="_Toc29914500"/>
      <w:bookmarkStart w:id="56" w:name="_Toc57370465"/>
      <w:r w:rsidRPr="006E5CDE">
        <w:rPr>
          <w:rFonts w:ascii="Times New Roman" w:hAnsi="Times New Roman" w:cs="Times New Roman"/>
          <w:sz w:val="24"/>
          <w:szCs w:val="24"/>
        </w:rPr>
        <w:lastRenderedPageBreak/>
        <w:t xml:space="preserve">Глава 5. </w:t>
      </w:r>
      <w:r w:rsidRPr="006E5CDE">
        <w:rPr>
          <w:rFonts w:ascii="Times New Roman" w:hAnsi="Times New Roman" w:cs="Times New Roman"/>
          <w:b/>
          <w:sz w:val="24"/>
          <w:szCs w:val="24"/>
        </w:rPr>
        <w:t>Карта градостроительного зонирования</w:t>
      </w:r>
      <w:bookmarkEnd w:id="55"/>
      <w:bookmarkEnd w:id="56"/>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57" w:name="_Toc29914501"/>
      <w:bookmarkStart w:id="58" w:name="_Toc57370466"/>
      <w:r w:rsidRPr="006E5CDE">
        <w:rPr>
          <w:rFonts w:ascii="Times New Roman" w:hAnsi="Times New Roman" w:cs="Times New Roman"/>
          <w:b/>
          <w:sz w:val="24"/>
          <w:szCs w:val="24"/>
        </w:rPr>
        <w:t>Статья 16. Состав и содержание карты градостроительного зонирования</w:t>
      </w:r>
      <w:bookmarkEnd w:id="57"/>
      <w:bookmarkEnd w:id="58"/>
    </w:p>
    <w:p w:rsidR="00703CCB" w:rsidRPr="006E5CDE" w:rsidRDefault="00703CCB" w:rsidP="001E2A48">
      <w:pPr>
        <w:pStyle w:val="ab"/>
        <w:numPr>
          <w:ilvl w:val="0"/>
          <w:numId w:val="12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карте градостроительного зонирования в составе Правил, согласно Градостроительному кодексу Российской Федерации, устанавливаются границы территориальных зон, а так же территории, в границах которых предусматривается осуществление деятельности по комплексному и устойчивому развитию территории и отображаются границы муниципального образования «Город Батайск», границы зон с особыми условиями использования территорий, границы территорий объектов культурного наследия.</w:t>
      </w:r>
    </w:p>
    <w:p w:rsidR="00703CCB" w:rsidRPr="006E5CDE" w:rsidRDefault="00703CCB" w:rsidP="001E2A48">
      <w:pPr>
        <w:pStyle w:val="ab"/>
        <w:numPr>
          <w:ilvl w:val="0"/>
          <w:numId w:val="10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59" w:name="_Toc29914502"/>
      <w:bookmarkStart w:id="60" w:name="_Toc57370467"/>
      <w:r w:rsidRPr="00F41A82">
        <w:rPr>
          <w:rFonts w:ascii="Times New Roman" w:hAnsi="Times New Roman" w:cs="Times New Roman"/>
          <w:b/>
          <w:sz w:val="24"/>
          <w:szCs w:val="24"/>
        </w:rPr>
        <w:t>Статья 17. Территориальные</w:t>
      </w:r>
      <w:r w:rsidRPr="006E5CDE">
        <w:rPr>
          <w:rFonts w:ascii="Times New Roman" w:hAnsi="Times New Roman" w:cs="Times New Roman"/>
          <w:b/>
          <w:sz w:val="24"/>
          <w:szCs w:val="24"/>
        </w:rPr>
        <w:t xml:space="preserve"> зоны, установленные на территории муниципального образования «Город Батайск»</w:t>
      </w:r>
      <w:bookmarkEnd w:id="59"/>
      <w:bookmarkEnd w:id="60"/>
    </w:p>
    <w:p w:rsidR="00703CCB" w:rsidRPr="006E5CDE" w:rsidRDefault="00703CCB" w:rsidP="001E2A48">
      <w:pPr>
        <w:pStyle w:val="ab"/>
        <w:numPr>
          <w:ilvl w:val="0"/>
          <w:numId w:val="12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территории муниципального образования «Город Батайск» настоящими Правилами установлены следующие территориальные зоны: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Ж.1 – Зона садоводств</w:t>
      </w:r>
      <w:r>
        <w:rPr>
          <w:rFonts w:ascii="Times New Roman" w:hAnsi="Times New Roman" w:cs="Times New Roman"/>
          <w:sz w:val="24"/>
          <w:szCs w:val="24"/>
        </w:rPr>
        <w:t>а</w:t>
      </w:r>
      <w:r w:rsidRPr="006E5CDE">
        <w:rPr>
          <w:rFonts w:ascii="Times New Roman" w:hAnsi="Times New Roman" w:cs="Times New Roman"/>
          <w:sz w:val="24"/>
          <w:szCs w:val="24"/>
        </w:rPr>
        <w:t xml:space="preserve"> и </w:t>
      </w:r>
      <w:r>
        <w:rPr>
          <w:rFonts w:ascii="Times New Roman" w:hAnsi="Times New Roman" w:cs="Times New Roman"/>
          <w:sz w:val="24"/>
          <w:szCs w:val="24"/>
        </w:rPr>
        <w:t>огородничества</w:t>
      </w:r>
      <w:r w:rsidRPr="006E5CDE">
        <w:rPr>
          <w:rFonts w:ascii="Times New Roman" w:hAnsi="Times New Roman" w:cs="Times New Roman"/>
          <w:sz w:val="24"/>
          <w:szCs w:val="24"/>
        </w:rPr>
        <w:t>.</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капитального строительства в границах территории садоводства и огородничества,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2) Ж.2 - Зона застройки </w:t>
      </w:r>
      <w:r>
        <w:rPr>
          <w:rFonts w:ascii="Times New Roman" w:hAnsi="Times New Roman" w:cs="Times New Roman"/>
          <w:sz w:val="24"/>
          <w:szCs w:val="24"/>
        </w:rPr>
        <w:t xml:space="preserve">индивидуальными и </w:t>
      </w:r>
      <w:r w:rsidRPr="006E5CDE">
        <w:rPr>
          <w:rFonts w:ascii="Times New Roman" w:hAnsi="Times New Roman" w:cs="Times New Roman"/>
          <w:sz w:val="24"/>
          <w:szCs w:val="24"/>
        </w:rPr>
        <w:t>малоэтажными жилыми домами.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Ж.3 – Зона застройки</w:t>
      </w:r>
      <w:r>
        <w:rPr>
          <w:rFonts w:ascii="Times New Roman" w:hAnsi="Times New Roman" w:cs="Times New Roman"/>
          <w:sz w:val="24"/>
          <w:szCs w:val="24"/>
        </w:rPr>
        <w:t xml:space="preserve"> среднеэтажными и</w:t>
      </w:r>
      <w:r w:rsidRPr="006E5CDE">
        <w:rPr>
          <w:rFonts w:ascii="Times New Roman" w:hAnsi="Times New Roman" w:cs="Times New Roman"/>
          <w:sz w:val="24"/>
          <w:szCs w:val="24"/>
        </w:rPr>
        <w:t xml:space="preserve"> </w:t>
      </w:r>
      <w:r>
        <w:rPr>
          <w:rFonts w:ascii="Times New Roman" w:hAnsi="Times New Roman" w:cs="Times New Roman"/>
          <w:sz w:val="24"/>
          <w:szCs w:val="24"/>
        </w:rPr>
        <w:t>многоэтаж</w:t>
      </w:r>
      <w:r w:rsidRPr="006E5CDE">
        <w:rPr>
          <w:rFonts w:ascii="Times New Roman" w:hAnsi="Times New Roman" w:cs="Times New Roman"/>
          <w:sz w:val="24"/>
          <w:szCs w:val="24"/>
        </w:rPr>
        <w:t xml:space="preserve">ными жилыми домами </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среднеэтажных и многоэтажных многоквартирных домов,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Ж.3.1 – Зона реконструкции жилой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формирования районов смешанной жилой застройки, сопутствующей инфраструктуры и объектов обслуживания населения, а так же отдельных объектов общегородского 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Ж.4  – Зона развития жилой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Установлена для обеспечения правовых условий формирования районов жилой застройки с возможностью определения параметров жилой застройки и объектов обслуживания жилой застройки по мере принятия решений о застройке территории органами местного самоуправления.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6) Д.1 – Зона </w:t>
      </w:r>
      <w:r>
        <w:rPr>
          <w:rFonts w:ascii="Times New Roman" w:hAnsi="Times New Roman" w:cs="Times New Roman"/>
          <w:sz w:val="24"/>
          <w:szCs w:val="24"/>
        </w:rPr>
        <w:t>социальных объектов</w:t>
      </w:r>
      <w:r w:rsidRPr="006E5CDE">
        <w:rPr>
          <w:rFonts w:ascii="Times New Roman" w:hAnsi="Times New Roman" w:cs="Times New Roman"/>
          <w:sz w:val="24"/>
          <w:szCs w:val="24"/>
        </w:rPr>
        <w:t>.</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образования и просвещения,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7) Д.2– Зона общественно-делового и коммерческого назначения с включением жилой застройки.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8) Д.2.1– Зона общественно-делового и коммерческого назначения.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9) Д.3 – Зона административно-делового центра.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10) П.1</w:t>
      </w:r>
      <w:r>
        <w:rPr>
          <w:rFonts w:ascii="Times New Roman" w:hAnsi="Times New Roman" w:cs="Times New Roman"/>
          <w:sz w:val="24"/>
          <w:szCs w:val="24"/>
        </w:rPr>
        <w:t>/1; П.1/2 (Решение Думы от 27.10.2021 №158)</w:t>
      </w:r>
      <w:r w:rsidRPr="006E5CDE">
        <w:rPr>
          <w:rFonts w:ascii="Times New Roman" w:hAnsi="Times New Roman" w:cs="Times New Roman"/>
          <w:sz w:val="24"/>
          <w:szCs w:val="24"/>
        </w:rPr>
        <w:t xml:space="preserve"> – Зона производственно-коммунальных объектов IV-V класса опасности.</w:t>
      </w:r>
    </w:p>
    <w:p w:rsidR="00703CCB" w:rsidRDefault="00703CCB" w:rsidP="00613846">
      <w:pPr>
        <w:pStyle w:val="Standard"/>
        <w:spacing w:before="0" w:after="0"/>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формирования предприятий, производств и объектов не выше IV класса опасности, а также сопутствующей инфраструктуры.</w:t>
      </w:r>
    </w:p>
    <w:p w:rsidR="00613846" w:rsidRPr="006E5CDE" w:rsidRDefault="00613846" w:rsidP="00613846">
      <w:pPr>
        <w:pStyle w:val="Standard"/>
        <w:spacing w:before="0" w:after="0"/>
        <w:ind w:firstLine="567"/>
        <w:jc w:val="both"/>
        <w:rPr>
          <w:rFonts w:ascii="Times New Roman" w:hAnsi="Times New Roman" w:cs="Times New Roman"/>
          <w:sz w:val="24"/>
          <w:szCs w:val="24"/>
        </w:rPr>
      </w:pPr>
    </w:p>
    <w:p w:rsidR="00703CCB" w:rsidRPr="006E5CDE" w:rsidRDefault="00703CCB" w:rsidP="00613846">
      <w:pPr>
        <w:pStyle w:val="Standard"/>
        <w:spacing w:before="0" w:after="0"/>
        <w:ind w:firstLine="567"/>
        <w:jc w:val="both"/>
        <w:rPr>
          <w:rFonts w:ascii="Times New Roman" w:hAnsi="Times New Roman" w:cs="Times New Roman"/>
          <w:sz w:val="24"/>
          <w:szCs w:val="24"/>
        </w:rPr>
      </w:pPr>
      <w:r w:rsidRPr="006E5CDE">
        <w:rPr>
          <w:rFonts w:ascii="Times New Roman" w:hAnsi="Times New Roman" w:cs="Times New Roman"/>
          <w:sz w:val="24"/>
          <w:szCs w:val="24"/>
        </w:rPr>
        <w:t>11) П.2</w:t>
      </w:r>
      <w:r>
        <w:rPr>
          <w:rFonts w:ascii="Times New Roman" w:hAnsi="Times New Roman" w:cs="Times New Roman"/>
          <w:sz w:val="24"/>
          <w:szCs w:val="24"/>
        </w:rPr>
        <w:t>/1; П.2/2</w:t>
      </w:r>
      <w:r w:rsidR="00A162C5">
        <w:rPr>
          <w:rFonts w:ascii="Times New Roman" w:hAnsi="Times New Roman" w:cs="Times New Roman"/>
          <w:sz w:val="24"/>
          <w:szCs w:val="24"/>
        </w:rPr>
        <w:t xml:space="preserve">; </w:t>
      </w:r>
      <w:r w:rsidR="00A162C5" w:rsidRPr="00613846">
        <w:rPr>
          <w:rFonts w:ascii="Times New Roman" w:hAnsi="Times New Roman" w:cs="Times New Roman"/>
          <w:sz w:val="24"/>
          <w:szCs w:val="24"/>
        </w:rPr>
        <w:t>П.2/3</w:t>
      </w:r>
      <w:r w:rsidRPr="006E5CDE">
        <w:rPr>
          <w:rFonts w:ascii="Times New Roman" w:hAnsi="Times New Roman" w:cs="Times New Roman"/>
          <w:sz w:val="24"/>
          <w:szCs w:val="24"/>
        </w:rPr>
        <w:t>– Зона производственно-коммунальных объектов II – III класса опасности.</w:t>
      </w:r>
    </w:p>
    <w:p w:rsidR="00703CCB" w:rsidRDefault="00703CCB" w:rsidP="00B6534B">
      <w:pPr>
        <w:pStyle w:val="Standard"/>
        <w:spacing w:before="0" w:after="0"/>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формирования предприятий, производств и объектов не выше II класса опасности, а также сопутствующей инфраструктуры.</w:t>
      </w:r>
    </w:p>
    <w:p w:rsidR="00B6534B" w:rsidRPr="006E5CDE" w:rsidRDefault="00B6534B" w:rsidP="00B6534B">
      <w:pPr>
        <w:pStyle w:val="Standard"/>
        <w:spacing w:before="0" w:after="0"/>
        <w:ind w:firstLine="567"/>
        <w:jc w:val="both"/>
        <w:rPr>
          <w:rFonts w:ascii="Times New Roman" w:hAnsi="Times New Roman" w:cs="Times New Roman"/>
          <w:sz w:val="24"/>
          <w:szCs w:val="24"/>
        </w:rPr>
      </w:pPr>
      <w:r w:rsidRPr="00613846">
        <w:rPr>
          <w:rFonts w:ascii="Times New Roman" w:hAnsi="Times New Roman" w:cs="Times New Roman"/>
          <w:sz w:val="24"/>
          <w:szCs w:val="24"/>
        </w:rPr>
        <w:t xml:space="preserve">(Решение </w:t>
      </w:r>
      <w:r w:rsidR="002A1C5B" w:rsidRPr="00613846">
        <w:rPr>
          <w:rFonts w:ascii="Times New Roman" w:hAnsi="Times New Roman" w:cs="Times New Roman"/>
          <w:sz w:val="24"/>
          <w:szCs w:val="24"/>
        </w:rPr>
        <w:t xml:space="preserve">Батайской городской </w:t>
      </w:r>
      <w:r w:rsidRPr="00613846">
        <w:rPr>
          <w:rFonts w:ascii="Times New Roman" w:hAnsi="Times New Roman" w:cs="Times New Roman"/>
          <w:sz w:val="24"/>
          <w:szCs w:val="24"/>
        </w:rPr>
        <w:t>Думы от 27.07.2022 № 225)</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12) И.1 - Зона объектов инженерной и транспортной инфраструктуры, </w:t>
      </w:r>
      <w:r>
        <w:rPr>
          <w:rFonts w:ascii="Times New Roman" w:hAnsi="Times New Roman" w:cs="Times New Roman"/>
          <w:sz w:val="24"/>
          <w:szCs w:val="24"/>
        </w:rPr>
        <w:t xml:space="preserve">коммунальных объектов, </w:t>
      </w:r>
      <w:r w:rsidRPr="006E5CDE">
        <w:rPr>
          <w:rFonts w:ascii="Times New Roman" w:hAnsi="Times New Roman" w:cs="Times New Roman"/>
          <w:sz w:val="24"/>
          <w:szCs w:val="24"/>
        </w:rPr>
        <w:t>объектов санитарной очистки.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Установлена для обеспечения правовых условий строительства, реконструкции и эксплуатации объектов инженерной и транспортной инфраструктуры, объектов </w:t>
      </w:r>
      <w:r w:rsidRPr="006E5CDE">
        <w:rPr>
          <w:rFonts w:ascii="Times New Roman" w:hAnsi="Times New Roman" w:cs="Times New Roman"/>
          <w:sz w:val="24"/>
          <w:szCs w:val="24"/>
        </w:rPr>
        <w:lastRenderedPageBreak/>
        <w:t>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13) И.2 - Зона объектов железнодорожного транспорта.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железнодорожного транспорта,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14) И.3 – Зона развития транспортно-индустриальной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15) У – Зона городских скоростных дорог, магистралей городского и районного назначения.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объектов автомобильного транспорта,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16) Р.1 - Зона парков, набережных, скверов, бульваров.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17) Р.2 – Зона рекреационно-ландшафтных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18) Р.3 – Зона особо охраняем</w:t>
      </w:r>
      <w:r>
        <w:rPr>
          <w:rFonts w:ascii="Times New Roman" w:hAnsi="Times New Roman" w:cs="Times New Roman"/>
          <w:sz w:val="24"/>
          <w:szCs w:val="24"/>
        </w:rPr>
        <w:t xml:space="preserve">ой </w:t>
      </w:r>
      <w:r w:rsidRPr="006E5CDE">
        <w:rPr>
          <w:rFonts w:ascii="Times New Roman" w:hAnsi="Times New Roman" w:cs="Times New Roman"/>
          <w:sz w:val="24"/>
          <w:szCs w:val="24"/>
        </w:rPr>
        <w:t>природн</w:t>
      </w:r>
      <w:r>
        <w:rPr>
          <w:rFonts w:ascii="Times New Roman" w:hAnsi="Times New Roman" w:cs="Times New Roman"/>
          <w:sz w:val="24"/>
          <w:szCs w:val="24"/>
        </w:rPr>
        <w:t>ой</w:t>
      </w:r>
      <w:r w:rsidRPr="006E5CDE">
        <w:rPr>
          <w:rFonts w:ascii="Times New Roman" w:hAnsi="Times New Roman" w:cs="Times New Roman"/>
          <w:sz w:val="24"/>
          <w:szCs w:val="24"/>
        </w:rPr>
        <w:t xml:space="preserve"> территори</w:t>
      </w:r>
      <w:r>
        <w:rPr>
          <w:rFonts w:ascii="Times New Roman" w:hAnsi="Times New Roman" w:cs="Times New Roman"/>
          <w:sz w:val="24"/>
          <w:szCs w:val="24"/>
        </w:rPr>
        <w:t>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19) К.1 </w:t>
      </w:r>
      <w:r>
        <w:rPr>
          <w:rFonts w:ascii="Times New Roman" w:hAnsi="Times New Roman" w:cs="Times New Roman"/>
          <w:sz w:val="24"/>
          <w:szCs w:val="24"/>
        </w:rPr>
        <w:t xml:space="preserve">- </w:t>
      </w:r>
      <w:r w:rsidRPr="006E5CDE">
        <w:rPr>
          <w:rFonts w:ascii="Times New Roman" w:hAnsi="Times New Roman" w:cs="Times New Roman"/>
          <w:sz w:val="24"/>
          <w:szCs w:val="24"/>
        </w:rPr>
        <w:t>Зона кладбищ.</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20) К.2 – Зона режимных объектов ограниченного доступа.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Установлена для обеспечения правовых условий строительства, реконструкции и эксплуатации режимных объектов, а также сопутствующей инфраструктуры.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21) С - Зона сельскохозяйственного использования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Установлена для обеспечения правовых условий градостроительного использования территорий занятых пашнями, сенокосами, пастбищами, залежами, землями, занятыми многолетними насаждениями (садами, виноградниками и другими), объектами сельскохозяйственного назначения, предназначенных для ведения сельского хозяйства, </w:t>
      </w:r>
      <w:r w:rsidRPr="006E5CDE">
        <w:rPr>
          <w:rFonts w:ascii="Times New Roman" w:hAnsi="Times New Roman" w:cs="Times New Roman"/>
          <w:sz w:val="24"/>
          <w:szCs w:val="24"/>
        </w:rPr>
        <w:lastRenderedPageBreak/>
        <w:t>личного подсобного хозяйства, развития объектов сельскохозяйственного назначения, а также сопутствующими видами использования земельных участков и объектов капитального строительства.</w:t>
      </w:r>
    </w:p>
    <w:p w:rsidR="00703CCB" w:rsidRPr="006E5CDE" w:rsidRDefault="00703CCB" w:rsidP="001E2A48">
      <w:pPr>
        <w:pStyle w:val="ab"/>
        <w:numPr>
          <w:ilvl w:val="0"/>
          <w:numId w:val="12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Применение наименований зон и их буквенно-цифровых кодов является равнозначным.</w:t>
      </w:r>
    </w:p>
    <w:p w:rsidR="00703CCB" w:rsidRPr="006E5CDE" w:rsidRDefault="00703CCB" w:rsidP="001E2A48">
      <w:pPr>
        <w:pStyle w:val="ab"/>
        <w:numPr>
          <w:ilvl w:val="0"/>
          <w:numId w:val="12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Контур территориальной зоны – это часть территориальной зоны, состоящая из земельных участков, территорий общего пользования, прочих территорий, имеющих смежные границы, которая может быть отделена от других контуров этой же территориальной зоны контурами других территориальных зон.</w:t>
      </w:r>
    </w:p>
    <w:p w:rsidR="00703CCB" w:rsidRPr="006E5CDE" w:rsidRDefault="00703CCB" w:rsidP="001E2A48">
      <w:pPr>
        <w:pStyle w:val="ab"/>
        <w:numPr>
          <w:ilvl w:val="0"/>
          <w:numId w:val="12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Контуры территориальных зон могут иметь свою систему нумерации в целях облегчения пользования Правилами и внесения изменений в них.</w:t>
      </w:r>
    </w:p>
    <w:p w:rsidR="00703CCB" w:rsidRPr="006E5CDE" w:rsidRDefault="00703CCB" w:rsidP="001E2A48">
      <w:pPr>
        <w:pStyle w:val="ab"/>
        <w:numPr>
          <w:ilvl w:val="0"/>
          <w:numId w:val="128"/>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Границы территориальных зон установлены по:</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красным линиям;</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границам земельных участков;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границам населенных пунктов в пределах муниципальных образований;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границам муниципальных образований;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6) естественным границам природных объектов;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7) иным границам.</w:t>
      </w:r>
    </w:p>
    <w:p w:rsidR="00703CCB" w:rsidRPr="006E5CDE" w:rsidRDefault="00703CCB" w:rsidP="001E2A48">
      <w:pPr>
        <w:pStyle w:val="ab"/>
        <w:numPr>
          <w:ilvl w:val="0"/>
          <w:numId w:val="128"/>
        </w:numPr>
        <w:tabs>
          <w:tab w:val="left" w:pos="993"/>
          <w:tab w:val="left" w:pos="1134"/>
        </w:tabs>
        <w:ind w:left="0" w:firstLine="567"/>
        <w:jc w:val="both"/>
        <w:rPr>
          <w:rFonts w:ascii="Times New Roman" w:hAnsi="Times New Roman" w:cs="Times New Roman"/>
        </w:rPr>
      </w:pPr>
      <w:r w:rsidRPr="006E5CDE">
        <w:rPr>
          <w:rFonts w:ascii="Times New Roman" w:hAnsi="Times New Roman" w:cs="Times New Roman"/>
          <w:sz w:val="24"/>
          <w:szCs w:val="24"/>
        </w:rPr>
        <w:t>Действие градостроительных регламентов не распространяется на земельные участки в границах территории общего пользования. Особенности использования территорий общего пользования определяются нормативным правовым актом города Батайска (Правила благоустройства).</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61" w:name="_Toc29914503"/>
      <w:bookmarkStart w:id="62" w:name="_Toc57370468"/>
      <w:r w:rsidRPr="006E5CDE">
        <w:rPr>
          <w:rFonts w:ascii="Times New Roman" w:hAnsi="Times New Roman" w:cs="Times New Roman"/>
          <w:sz w:val="24"/>
          <w:szCs w:val="24"/>
        </w:rPr>
        <w:t>Статья 18.</w:t>
      </w:r>
      <w:r w:rsidRPr="006E5CDE">
        <w:rPr>
          <w:rFonts w:ascii="Times New Roman" w:hAnsi="Times New Roman" w:cs="Times New Roman"/>
          <w:b/>
          <w:sz w:val="24"/>
          <w:szCs w:val="24"/>
        </w:rPr>
        <w:t xml:space="preserve"> Зоны с особыми условиями использования территории, отображённые на карте градостроительного зонирования муниципального образования «Город Батайск»</w:t>
      </w:r>
      <w:bookmarkEnd w:id="61"/>
      <w:bookmarkEnd w:id="62"/>
    </w:p>
    <w:p w:rsidR="00703CCB" w:rsidRPr="006E5CDE" w:rsidRDefault="00703CCB" w:rsidP="001E2A48">
      <w:pPr>
        <w:pStyle w:val="ab"/>
        <w:numPr>
          <w:ilvl w:val="0"/>
          <w:numId w:val="129"/>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зон с особыми условиями использования территорий устанавливаются в соответствии со статьей 105 Земельного кодекса Российской Федерации.</w:t>
      </w:r>
    </w:p>
    <w:p w:rsidR="00703CCB" w:rsidRPr="006E5CDE" w:rsidRDefault="00703CCB" w:rsidP="001E2A48">
      <w:pPr>
        <w:pStyle w:val="ab"/>
        <w:numPr>
          <w:ilvl w:val="0"/>
          <w:numId w:val="10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карте градостроительного зонирования в составе настоящих Правил отображены следующие зоны с особыми условиями использования территорий, выделенные по условиям охраны окружающей среды, защиты от чрезвычайных ситуаций природного и техногенного характера и иным вопросам:</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охранные зоны объектов культурного наследия;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охранные зоны особо охраняемых природных территорий;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 санитарно-защитные зоны предприятий, сооружений и иных объектов;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водоохранные зоны;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прибрежные защитные полосы;</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зоны затопления;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охранные зоны инженерных коммуникаций;</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приаэродромная территория;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охранная зона государственной геодезической сети;</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зона падения отделяемых частей ракет.</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 иные зоны с особыми условиями использования территорий, устанавливаемые в соответствии с законодательством Российской Федерации.</w:t>
      </w:r>
    </w:p>
    <w:p w:rsidR="00703CCB" w:rsidRPr="006E5CDE" w:rsidRDefault="00703CCB" w:rsidP="001E2A48">
      <w:pPr>
        <w:pStyle w:val="ab"/>
        <w:numPr>
          <w:ilvl w:val="0"/>
          <w:numId w:val="107"/>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Границы указанных в части 2 зон с особыми условиями использования территорий отображаются в соответствии данными государственного кадастра недвижимости, а при отсутствии таковых – в соответствии с нормативными актами об установлении границ таких зон.</w:t>
      </w:r>
    </w:p>
    <w:p w:rsidR="00703CCB" w:rsidRPr="006E5CDE" w:rsidRDefault="00703CCB" w:rsidP="001E2A48">
      <w:pPr>
        <w:pStyle w:val="ab"/>
        <w:numPr>
          <w:ilvl w:val="0"/>
          <w:numId w:val="107"/>
        </w:numPr>
        <w:tabs>
          <w:tab w:val="left" w:pos="851"/>
        </w:tabs>
        <w:spacing w:before="0" w:after="0"/>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Режим использования территории в пределах данных зон устанавливается соответствующими нормативными правовыми актами Российской Федерации, Ростовской области и органов местного самоуправления муниципального образования «Город Батайск».</w:t>
      </w:r>
    </w:p>
    <w:p w:rsidR="00703CCB" w:rsidRPr="006E5CDE" w:rsidRDefault="00703CCB"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63" w:name="_Toc29914504"/>
      <w:bookmarkStart w:id="64" w:name="_Toc57370469"/>
      <w:r w:rsidRPr="006E5CDE">
        <w:rPr>
          <w:rFonts w:ascii="Times New Roman" w:hAnsi="Times New Roman" w:cs="Times New Roman"/>
          <w:sz w:val="24"/>
          <w:szCs w:val="24"/>
        </w:rPr>
        <w:t xml:space="preserve">Глава 6. </w:t>
      </w:r>
      <w:r w:rsidRPr="006E5CDE">
        <w:rPr>
          <w:rFonts w:ascii="Times New Roman" w:hAnsi="Times New Roman" w:cs="Times New Roman"/>
          <w:b/>
          <w:sz w:val="24"/>
          <w:szCs w:val="24"/>
        </w:rPr>
        <w:t>Градостроительные регламенты</w:t>
      </w:r>
      <w:bookmarkEnd w:id="63"/>
      <w:bookmarkEnd w:id="64"/>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65" w:name="_Toc29914505"/>
      <w:bookmarkStart w:id="66" w:name="_Toc57370470"/>
      <w:r w:rsidRPr="006E5CDE">
        <w:rPr>
          <w:rFonts w:ascii="Times New Roman" w:hAnsi="Times New Roman" w:cs="Times New Roman"/>
          <w:b/>
          <w:sz w:val="24"/>
          <w:szCs w:val="24"/>
        </w:rPr>
        <w:t>Статья 19. Состав градостроительных регламентов</w:t>
      </w:r>
      <w:bookmarkEnd w:id="65"/>
      <w:bookmarkEnd w:id="66"/>
    </w:p>
    <w:p w:rsidR="00703CCB" w:rsidRPr="006E5CDE"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03CCB" w:rsidRPr="006E5CDE"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Градостроительные регламенты в настоящих Правилах устанавливаются для всей территории муниципального образования «Город Батайск».</w:t>
      </w:r>
    </w:p>
    <w:p w:rsidR="00703CCB" w:rsidRPr="006E5CDE"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w:t>
      </w:r>
    </w:p>
    <w:p w:rsidR="00703CCB" w:rsidRPr="006E5CDE"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703CCB" w:rsidRPr="006E5CDE"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03CCB" w:rsidRPr="006E5CDE"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соответствии с частью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03CCB" w:rsidRPr="006E5CDE"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Градостроительный регламент приводится в табличной форме.</w:t>
      </w:r>
    </w:p>
    <w:p w:rsidR="00703CCB"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Первый столбец содержит перечень основных разрешенных видов использования земельных участков и объектов капитального строительства.</w:t>
      </w:r>
    </w:p>
    <w:p w:rsidR="00703CCB"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Второй столбец содержит перечень условно разрешенных видов использования земельных участков и объектов капитального строительства.</w:t>
      </w:r>
    </w:p>
    <w:p w:rsidR="00703CCB"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Третий столбец содержит перечень вспомогательных видов использования земельных участков и объектов капитального строительства.</w:t>
      </w:r>
    </w:p>
    <w:p w:rsidR="00703CCB" w:rsidRPr="004534CB"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отдельных таблицах приведены </w:t>
      </w:r>
      <w:r w:rsidRPr="006E5CDE">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Таблицы имеют следующую структуру: первый столбец содержит порядковый номер параметра, второй столбец  - н</w:t>
      </w:r>
      <w:r w:rsidRPr="004534CB">
        <w:rPr>
          <w:rFonts w:ascii="Times New Roman" w:hAnsi="Times New Roman" w:cs="Times New Roman"/>
          <w:sz w:val="24"/>
          <w:szCs w:val="24"/>
        </w:rPr>
        <w:t xml:space="preserve">аименования предельных параметров, единицы измерения; третий столбец - </w:t>
      </w:r>
      <w:r>
        <w:rPr>
          <w:rFonts w:ascii="Times New Roman" w:hAnsi="Times New Roman" w:cs="Times New Roman"/>
          <w:sz w:val="24"/>
          <w:szCs w:val="24"/>
        </w:rPr>
        <w:t xml:space="preserve"> коды видов использования согласно Классификатора; четвертый  столбец -  </w:t>
      </w:r>
      <w:r w:rsidRPr="004534CB">
        <w:rPr>
          <w:rFonts w:ascii="Times New Roman" w:hAnsi="Times New Roman" w:cs="Times New Roman"/>
          <w:sz w:val="24"/>
          <w:szCs w:val="24"/>
        </w:rPr>
        <w:t>значения предельных параметров.</w:t>
      </w:r>
    </w:p>
    <w:p w:rsidR="00703CCB" w:rsidRDefault="00703CCB" w:rsidP="001E2A48">
      <w:pPr>
        <w:pStyle w:val="ab"/>
        <w:numPr>
          <w:ilvl w:val="1"/>
          <w:numId w:val="95"/>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О</w:t>
      </w:r>
      <w:r w:rsidRPr="006E5CDE">
        <w:rPr>
          <w:rFonts w:ascii="Times New Roman" w:hAnsi="Times New Roman" w:cs="Times New Roman"/>
          <w:sz w:val="24"/>
          <w:szCs w:val="24"/>
        </w:rPr>
        <w:t>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rFonts w:ascii="Times New Roman" w:hAnsi="Times New Roman" w:cs="Times New Roman"/>
          <w:sz w:val="24"/>
          <w:szCs w:val="24"/>
        </w:rPr>
        <w:t>, установлены в статье 47 настоящих Правил.</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67" w:name="_Toc29914506"/>
      <w:bookmarkStart w:id="68" w:name="_Toc57370471"/>
      <w:r w:rsidRPr="006E5CDE">
        <w:rPr>
          <w:rFonts w:ascii="Times New Roman" w:hAnsi="Times New Roman" w:cs="Times New Roman"/>
          <w:b/>
          <w:sz w:val="24"/>
          <w:szCs w:val="24"/>
        </w:rPr>
        <w:t>Статья 20. Порядок применения градостроительных регламентов</w:t>
      </w:r>
      <w:bookmarkEnd w:id="67"/>
      <w:bookmarkEnd w:id="68"/>
    </w:p>
    <w:p w:rsidR="00703CCB" w:rsidRPr="006E5CDE" w:rsidRDefault="00703CCB" w:rsidP="001E2A48">
      <w:pPr>
        <w:pStyle w:val="ab"/>
        <w:numPr>
          <w:ilvl w:val="0"/>
          <w:numId w:val="130"/>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w:t>
      </w:r>
      <w:r w:rsidRPr="006E5CDE">
        <w:rPr>
          <w:rFonts w:ascii="Times New Roman" w:hAnsi="Times New Roman" w:cs="Times New Roman"/>
          <w:sz w:val="24"/>
          <w:szCs w:val="24"/>
        </w:rPr>
        <w:lastRenderedPageBreak/>
        <w:t>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регламентах, разделяются на основные, условно разрешённые и вспомогательные.</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земельных участков,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Минэкономразвития России от 01.09.2014 N 540 (далее – Классификатор).</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Каждый вид разрешённого использования земельного участка согласно Классификатору имеет следующую</w:t>
      </w:r>
      <w:r w:rsidRPr="006E5CDE">
        <w:rPr>
          <w:rFonts w:ascii="Times New Roman" w:hAnsi="Times New Roman" w:cs="Times New Roman"/>
          <w:color w:val="000000"/>
          <w:sz w:val="24"/>
          <w:szCs w:val="24"/>
          <w:lang w:eastAsia="ru-RU"/>
        </w:rPr>
        <w:t xml:space="preserve"> структуру:</w:t>
      </w:r>
    </w:p>
    <w:p w:rsidR="00703CCB" w:rsidRPr="006E5CDE" w:rsidRDefault="00703CCB" w:rsidP="001E2A48">
      <w:pPr>
        <w:pStyle w:val="1f4"/>
        <w:numPr>
          <w:ilvl w:val="0"/>
          <w:numId w:val="11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код (числовое обозначение) вида разрешённого использования земельного участка;</w:t>
      </w:r>
    </w:p>
    <w:p w:rsidR="00703CCB" w:rsidRPr="006E5CDE" w:rsidRDefault="00703CCB" w:rsidP="001E2A48">
      <w:pPr>
        <w:pStyle w:val="1f4"/>
        <w:numPr>
          <w:ilvl w:val="0"/>
          <w:numId w:val="11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наименование вида разрешённого использования земельного участка;</w:t>
      </w:r>
    </w:p>
    <w:p w:rsidR="00703CCB" w:rsidRPr="006E5CDE" w:rsidRDefault="00703CCB" w:rsidP="001E2A48">
      <w:pPr>
        <w:pStyle w:val="1f4"/>
        <w:numPr>
          <w:ilvl w:val="0"/>
          <w:numId w:val="11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описание вида разрешенного использования земельного участка.</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В градостроительных регламентах настоящих Правил используются код вида разрешённого использования земельного участка и наименование вида разрешённого использования земельного участка.</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Код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color w:val="000000"/>
          <w:sz w:val="24"/>
          <w:szCs w:val="24"/>
        </w:rPr>
        <w:t xml:space="preserve">При </w:t>
      </w:r>
      <w:r w:rsidRPr="006E5CDE">
        <w:rPr>
          <w:rFonts w:ascii="Times New Roman" w:hAnsi="Times New Roman" w:cs="Times New Roman"/>
          <w:sz w:val="24"/>
          <w:szCs w:val="24"/>
        </w:rPr>
        <w:t>выборе вида разрешённого использования  необходимо пользоваться градостроительными регламентами, установленными в настоящих Правилах, и Классификатором.</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Классификатор содержит как отдельные виды разрешённого использования, так и группы видов, обобщённые</w:t>
      </w:r>
      <w:r w:rsidRPr="006E5CDE">
        <w:rPr>
          <w:rFonts w:ascii="Times New Roman" w:hAnsi="Times New Roman" w:cs="Times New Roman"/>
          <w:color w:val="000000"/>
          <w:sz w:val="24"/>
          <w:szCs w:val="24"/>
        </w:rPr>
        <w:t xml:space="preserve"> тематически.</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В случае группировки видов разрешённого использования в описании общего вида перечислены кодовые обозначения всех отдельных видов разрешенного использования, которые входят в данную группу</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 xml:space="preserve">Если в градостроительном регламенте указан общий вид разрешённого использования, то перечисление отдельных видов уже не требуется. Правообладатель земельного участка или объекта капитального строительства может выбрать любой из </w:t>
      </w:r>
      <w:r w:rsidRPr="006E5CDE">
        <w:rPr>
          <w:rFonts w:ascii="Times New Roman" w:hAnsi="Times New Roman" w:cs="Times New Roman"/>
          <w:color w:val="000000"/>
          <w:sz w:val="24"/>
          <w:szCs w:val="24"/>
        </w:rPr>
        <w:lastRenderedPageBreak/>
        <w:t>входящих в группу отдельных видов разрешённого использования согласно Классификатору.</w:t>
      </w:r>
    </w:p>
    <w:p w:rsidR="00703CCB" w:rsidRPr="006E5CDE" w:rsidRDefault="00703CCB"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Если в градостроительном регламенте не указан общий вид использования, а указаны один или несколько отдельных видов разрешённого использования, входящих в группу, то право выбора правообладателя земельного участка или объекта капитального строительства ограничено только этими поименованными в регламенте отдельными видами.</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Применительно к каждой территориальной зоне Правилами </w:t>
      </w:r>
      <w:r w:rsidRPr="006E5CDE">
        <w:rPr>
          <w:rFonts w:ascii="Times New Roman" w:hAnsi="Times New Roman" w:cs="Times New Roman"/>
          <w:color w:val="000000"/>
          <w:sz w:val="24"/>
          <w:szCs w:val="24"/>
        </w:rPr>
        <w:t xml:space="preserve">землепользования и </w:t>
      </w:r>
      <w:r w:rsidRPr="006E5CDE">
        <w:rPr>
          <w:rFonts w:ascii="Times New Roman" w:hAnsi="Times New Roman" w:cs="Times New Roman"/>
          <w:color w:val="000000"/>
          <w:sz w:val="24"/>
          <w:szCs w:val="24"/>
          <w:lang w:eastAsia="ru-RU"/>
        </w:rPr>
        <w:t xml:space="preserve">застройки </w:t>
      </w:r>
      <w:r w:rsidRPr="006E5CDE">
        <w:rPr>
          <w:rFonts w:ascii="Times New Roman" w:hAnsi="Times New Roman" w:cs="Times New Roman"/>
          <w:sz w:val="24"/>
          <w:szCs w:val="24"/>
        </w:rPr>
        <w:t>установлены только те виды разрешённого использования из Классификатора (код и наименование), которые допустимы в данной территориальной зоне.</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Содержание видов</w:t>
      </w:r>
      <w:r w:rsidRPr="006E5CDE">
        <w:rPr>
          <w:rFonts w:ascii="Times New Roman" w:hAnsi="Times New Roman" w:cs="Times New Roman"/>
          <w:color w:val="000000"/>
          <w:sz w:val="24"/>
          <w:szCs w:val="24"/>
          <w:lang w:eastAsia="ru-RU"/>
        </w:rPr>
        <w:t xml:space="preserve"> разрешённого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К земельным участкам, иным объектам недвижимости, расположенным в пределах зон с особыми условиями использования территорий, указанных в статье 18 настоящих Правил, градостроительные регламенты, определённые применительно к соответствующим территориальным зонам, указанным в статье 17 настоящих Правил, применяются с учётом ограничений, указанных в статье 47 настоящих Правил, предусмотренных действующим законодательством Российской Федерации.</w:t>
      </w:r>
    </w:p>
    <w:p w:rsidR="00703CCB" w:rsidRPr="006E5CDE" w:rsidRDefault="00703CCB" w:rsidP="001E2A48">
      <w:pPr>
        <w:pStyle w:val="ab"/>
        <w:numPr>
          <w:ilvl w:val="0"/>
          <w:numId w:val="11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Для каждого земельного участка, объекта капитального строительства, расположенного в границах города Батайска, разрешённым считается такое использование, которое соответствует:</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градостроительным регламентам, установленным в главе 6 настоящих Правил;</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техническим регламентам, региональным и местным нормативам градостроительного проектирования;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3) ограничениям по условиям охраны объектов культурного наследия, экологическим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03CCB" w:rsidRPr="006E5CDE" w:rsidRDefault="00703CCB" w:rsidP="001E2A48">
      <w:pPr>
        <w:pStyle w:val="ab"/>
        <w:numPr>
          <w:ilvl w:val="0"/>
          <w:numId w:val="11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1) наличия такового вида в перечне видов разрешённого использования, приведённом в градостроительном регламенте территориальной зоны, к которой относится земельный участок;</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выполнения при таком изменении требований технических регламентов;</w:t>
      </w:r>
    </w:p>
    <w:p w:rsidR="00703CCB" w:rsidRPr="006E5CDE" w:rsidRDefault="00703CCB" w:rsidP="00840D52">
      <w:pPr>
        <w:pStyle w:val="Standard"/>
        <w:tabs>
          <w:tab w:val="left" w:pos="851"/>
          <w:tab w:val="left" w:pos="993"/>
        </w:tabs>
        <w:ind w:firstLine="567"/>
        <w:jc w:val="both"/>
        <w:rPr>
          <w:rFonts w:ascii="Times New Roman" w:hAnsi="Times New Roman" w:cs="Times New Roman"/>
          <w:sz w:val="24"/>
          <w:szCs w:val="24"/>
        </w:rPr>
      </w:pPr>
      <w:r w:rsidRPr="006E5CDE">
        <w:rPr>
          <w:rFonts w:ascii="Times New Roman" w:hAnsi="Times New Roman" w:cs="Times New Roman"/>
          <w:sz w:val="24"/>
          <w:szCs w:val="24"/>
        </w:rPr>
        <w:t>3) предоставления разрешения в порядке, установленном статьёй 15 настоящих Правил в случае, если новый вид разрешённого использования отнесён к условно разрешённым, или необходимо отклониться от предельных параметров, установленных градостроительным регламентом.</w:t>
      </w:r>
    </w:p>
    <w:p w:rsidR="00703CCB" w:rsidRPr="006E5CDE" w:rsidRDefault="00703CCB" w:rsidP="001E2A48">
      <w:pPr>
        <w:pStyle w:val="ab"/>
        <w:numPr>
          <w:ilvl w:val="0"/>
          <w:numId w:val="11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 соблюдении  требований технических регламентов и санитарных норм допускается размещение двух и более разрешенных видов использования в пределах одного земельного участка.</w:t>
      </w:r>
    </w:p>
    <w:p w:rsidR="00703CCB" w:rsidRPr="006E5CDE" w:rsidRDefault="00703CCB" w:rsidP="001E2A48">
      <w:pPr>
        <w:pStyle w:val="ab"/>
        <w:numPr>
          <w:ilvl w:val="0"/>
          <w:numId w:val="11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Любой вид разрешённого использования объекта капитального строительства включает в себя размещение требуемого в соответствии с местными нормативами градостроительного проектирования количества парковочных мест. Указанные парковочные места должны быть размещены либо на участке, либо в объёме здания, сооружения. Размещение их в отдельно стоящих, либо пристроенных зданиях, сооружениях возможно только в том случае, когда градостроительным регламентом предусмотрено размещение отдельных зданий, сооружений для хранения автомобилей в качестве основного или вспомогательного вида разрешённого использования.</w:t>
      </w:r>
    </w:p>
    <w:p w:rsidR="00703CCB" w:rsidRPr="006E5CDE" w:rsidRDefault="00703CCB" w:rsidP="001E2A48">
      <w:pPr>
        <w:pStyle w:val="ab"/>
        <w:numPr>
          <w:ilvl w:val="0"/>
          <w:numId w:val="112"/>
        </w:numPr>
        <w:tabs>
          <w:tab w:val="left" w:pos="851"/>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Любой вид разрешённого использования объекта капитального строительства включает в себя размещение инженерного оборудования, необходимого для эксплуатации здания. Оборудование должно быть размещено только в объёме здания, сооружения, за исключением случаев, когда градостроительным регламентом допускается размещение для этих целей отдельных зданий, сооружений (локальных объектов инженерной инфраструктуры).</w:t>
      </w:r>
    </w:p>
    <w:p w:rsidR="00703CCB" w:rsidRPr="006E5CDE" w:rsidRDefault="00703CCB" w:rsidP="00840D52">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69" w:name="_Toc29914508"/>
      <w:bookmarkStart w:id="70" w:name="_Toc57370472"/>
      <w:r w:rsidRPr="006E5CDE">
        <w:rPr>
          <w:rFonts w:ascii="Times New Roman" w:hAnsi="Times New Roman" w:cs="Times New Roman"/>
          <w:b/>
          <w:sz w:val="24"/>
          <w:szCs w:val="24"/>
        </w:rPr>
        <w:t>Статья 21. Особенности применения отдельных видов разрешённого использования земельных участков и объектов капитального строительства</w:t>
      </w:r>
      <w:bookmarkEnd w:id="69"/>
      <w:bookmarkEnd w:id="70"/>
    </w:p>
    <w:p w:rsidR="00703CCB" w:rsidRPr="006E5CDE" w:rsidRDefault="00703CCB" w:rsidP="001E2A48">
      <w:pPr>
        <w:pStyle w:val="ab"/>
        <w:numPr>
          <w:ilvl w:val="0"/>
          <w:numId w:val="131"/>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Предельная площадь земельных участков, выделяемых под отдельные виды разрешённого использования определяется в зависимости от функционального назначения размещаемого на нём объекта и его мощностных характеристик и рассчитывается в зависимости от предельного значения площади, установленного градостроительным регламентом.</w:t>
      </w:r>
    </w:p>
    <w:p w:rsidR="00703CCB" w:rsidRPr="006E5CDE" w:rsidRDefault="00703CCB" w:rsidP="001E2A48">
      <w:pPr>
        <w:pStyle w:val="ab"/>
        <w:numPr>
          <w:ilvl w:val="0"/>
          <w:numId w:val="113"/>
        </w:numPr>
        <w:tabs>
          <w:tab w:val="left" w:pos="851"/>
        </w:tabs>
        <w:ind w:left="0" w:firstLine="567"/>
        <w:jc w:val="both"/>
        <w:rPr>
          <w:rFonts w:ascii="Times New Roman" w:hAnsi="Times New Roman" w:cs="Times New Roman"/>
        </w:rPr>
      </w:pPr>
      <w:r w:rsidRPr="006E5CDE">
        <w:rPr>
          <w:rFonts w:ascii="Times New Roman" w:hAnsi="Times New Roman" w:cs="Times New Roman"/>
          <w:sz w:val="24"/>
          <w:szCs w:val="24"/>
        </w:rPr>
        <w:t>Размещение инфекционных, психиатрических и туберкулёзных больниц и лепрозориев, патолого-анатомических бюро и бюро судебно-медицинской экспертизы, а также противочумных  и дезинфекционных центров (станций) допускается исключительно в пределах земельных участков с кодом 3.4.2. в соответствии с требованиями технических регламентов и санитарных нормативов.</w:t>
      </w:r>
    </w:p>
    <w:p w:rsidR="00703CCB" w:rsidRPr="006E5CDE" w:rsidRDefault="00703CCB" w:rsidP="001E2A48">
      <w:pPr>
        <w:pStyle w:val="ab"/>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 xml:space="preserve">В соответствии со статьёй 15 Федерального закона от 24 ноября 1995 № 181-ФЗ «О социальной защите инвалидов в Российской Федерации» места для строительства гаража или стоянки для технических и других средств передвижения предоставляются </w:t>
      </w:r>
      <w:r w:rsidRPr="006E5CDE">
        <w:rPr>
          <w:rFonts w:ascii="Times New Roman" w:hAnsi="Times New Roman" w:cs="Times New Roman"/>
          <w:sz w:val="24"/>
          <w:szCs w:val="24"/>
        </w:rPr>
        <w:lastRenderedPageBreak/>
        <w:t>инвалидам вне очереди вблизи места жительства с учетом градостроительных норм. С этой целью формируются земельные участки с кодом разрешённого использования 2.7.1. «Хранение автотранспорта», включённые в градостроительные регламенты территориальных зон. Предоставление таких участков инвалидам осуществляется в соответствии с положениями части 2 статьи 39.6. Земельного кодекса Российской Федерации в аренду без проведения торгов.</w:t>
      </w:r>
    </w:p>
    <w:p w:rsidR="00703CCB" w:rsidRPr="006E5CDE" w:rsidRDefault="00703CCB" w:rsidP="001E2A48">
      <w:pPr>
        <w:pStyle w:val="ab"/>
        <w:numPr>
          <w:ilvl w:val="0"/>
          <w:numId w:val="113"/>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Любые вспомогательные виды разрешенного использования объектов капитального строительства не могут по своим характеристикам (строительному объему, общей площади) превышать суммарное значение аналогичных показателей основных видов разрешенного (условно разрешённых видов) использования объектов капитального строительства, при которых установлены данные вспомогательные виды разрешенного использования.</w:t>
      </w:r>
    </w:p>
    <w:p w:rsidR="00703CCB" w:rsidRPr="006E5CDE" w:rsidRDefault="00703CCB" w:rsidP="00840D52">
      <w:pPr>
        <w:pStyle w:val="Standard"/>
        <w:keepNext/>
        <w:tabs>
          <w:tab w:val="left" w:pos="851"/>
        </w:tabs>
        <w:spacing w:before="0" w:after="0" w:line="240" w:lineRule="auto"/>
        <w:ind w:firstLine="567"/>
        <w:jc w:val="both"/>
        <w:outlineLvl w:val="1"/>
        <w:rPr>
          <w:rFonts w:ascii="Times New Roman" w:hAnsi="Times New Roman" w:cs="Times New Roman"/>
          <w:b/>
          <w:sz w:val="24"/>
          <w:szCs w:val="24"/>
        </w:rPr>
      </w:pPr>
      <w:bookmarkStart w:id="71" w:name="_Toc29914509"/>
      <w:bookmarkStart w:id="72" w:name="_Toc57370473"/>
      <w:r w:rsidRPr="006E5CDE">
        <w:rPr>
          <w:rFonts w:ascii="Times New Roman" w:hAnsi="Times New Roman" w:cs="Times New Roman"/>
          <w:b/>
          <w:sz w:val="24"/>
          <w:szCs w:val="24"/>
        </w:rPr>
        <w:t>Статья 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1"/>
      <w:bookmarkEnd w:id="72"/>
    </w:p>
    <w:p w:rsidR="00703CCB" w:rsidRPr="006E5CDE" w:rsidRDefault="00703CCB" w:rsidP="001E2A48">
      <w:pPr>
        <w:pStyle w:val="ab"/>
        <w:numPr>
          <w:ilvl w:val="0"/>
          <w:numId w:val="132"/>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составе градостроительных регламентов настоящих Правил установлены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(далее – предельные параметры):</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1) предельные (минимальные и (или) максимальные) размеры земельных участков:</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площадь земельного участка (минимальная и (или) максимальная);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минимальная протяжённость границы земельного участка вдоль красной линии улицы, проезда;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минимальный отступ от красных линий;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минимальный отступ от границы соседнего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3) предельное количество этажей или предельная высота зданий, строений, сооружений: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высота зданий, строений, сооружений (минимальная и (или) максимальная);</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4) максимальный процент застройки в границах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5) предельные параметры разрешенного строительства, реконструкции объектов капитального строительства, устанавливаемые на основании части 1.2. статьи 38 Градостроительного кодекса Российской Федерации:</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отступы зданий от проездов (минимальные и (или) максимальные);</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 минимальный разрыв между стенами зданий;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минимальный процент озеленения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высота ограждения земельного участка;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этажность зданий;</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минимально допустимая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w:t>
      </w:r>
    </w:p>
    <w:p w:rsidR="00703CCB" w:rsidRPr="006E5CDE" w:rsidRDefault="00703CCB" w:rsidP="00840D52">
      <w:pPr>
        <w:pStyle w:val="Standard"/>
        <w:tabs>
          <w:tab w:val="left" w:pos="851"/>
        </w:tabs>
        <w:ind w:firstLine="567"/>
        <w:jc w:val="both"/>
        <w:rPr>
          <w:rFonts w:ascii="Times New Roman" w:hAnsi="Times New Roman" w:cs="Times New Roman"/>
          <w:sz w:val="24"/>
          <w:szCs w:val="24"/>
        </w:rPr>
      </w:pPr>
      <w:r w:rsidRPr="006E5CDE">
        <w:rPr>
          <w:rFonts w:ascii="Times New Roman" w:hAnsi="Times New Roman" w:cs="Times New Roman"/>
          <w:sz w:val="24"/>
          <w:szCs w:val="24"/>
        </w:rPr>
        <w:t>- минимальное количество машино-мест для хранения индивидуального автотранспорта на территории земельного участка.</w:t>
      </w:r>
    </w:p>
    <w:p w:rsidR="00703CCB" w:rsidRPr="006E5CDE" w:rsidRDefault="00703CCB" w:rsidP="001E2A48">
      <w:pPr>
        <w:pStyle w:val="ab"/>
        <w:numPr>
          <w:ilvl w:val="0"/>
          <w:numId w:val="114"/>
        </w:numPr>
        <w:tabs>
          <w:tab w:val="left" w:pos="851"/>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При подготовке проектной документации необходимо производить расчёты, обосновывающие планировочную организацию земельного участка в части соответствия проектных решений требованиям градостроительного регламента, в том числе установленным значениям предельных параметров.</w:t>
      </w:r>
    </w:p>
    <w:p w:rsidR="00703CCB" w:rsidRPr="006E5CDE" w:rsidRDefault="00703CCB" w:rsidP="00840D52">
      <w:pPr>
        <w:pStyle w:val="Standard"/>
        <w:keepNext/>
        <w:tabs>
          <w:tab w:val="left" w:pos="993"/>
        </w:tabs>
        <w:spacing w:before="240" w:after="60" w:line="240" w:lineRule="auto"/>
        <w:ind w:firstLine="567"/>
        <w:jc w:val="both"/>
        <w:outlineLvl w:val="1"/>
        <w:rPr>
          <w:rFonts w:ascii="Times New Roman" w:hAnsi="Times New Roman" w:cs="Times New Roman"/>
          <w:b/>
          <w:sz w:val="24"/>
          <w:szCs w:val="24"/>
        </w:rPr>
      </w:pPr>
      <w:bookmarkStart w:id="73" w:name="_Toc29914510"/>
      <w:bookmarkStart w:id="74" w:name="_Toc57370474"/>
      <w:r w:rsidRPr="006E5CDE">
        <w:rPr>
          <w:rFonts w:ascii="Times New Roman" w:hAnsi="Times New Roman" w:cs="Times New Roman"/>
          <w:b/>
          <w:sz w:val="24"/>
          <w:szCs w:val="24"/>
        </w:rPr>
        <w:t>Статья 23. Особенности применения отдельных предельных параметров</w:t>
      </w:r>
      <w:bookmarkEnd w:id="73"/>
      <w:bookmarkEnd w:id="74"/>
    </w:p>
    <w:p w:rsidR="00703CCB" w:rsidRPr="006E5CDE" w:rsidRDefault="00703CCB" w:rsidP="001E2A48">
      <w:pPr>
        <w:pStyle w:val="ab"/>
        <w:numPr>
          <w:ilvl w:val="0"/>
          <w:numId w:val="133"/>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один земельный участок имеет несколько видов разрешённого использования, сведения о которых внесены в Единый государственный реестр недвижимости, и для них в соответствии с градостроительным регламентом могут быть рассчитаны несколько различных максимальных значений одного и того же предельного параметра, соответствующим градостроительному регламенту считается минимальное из них.</w:t>
      </w:r>
    </w:p>
    <w:p w:rsidR="00703CCB" w:rsidRPr="006E5CDE" w:rsidRDefault="00703CCB" w:rsidP="001E2A48">
      <w:pPr>
        <w:pStyle w:val="ab"/>
        <w:numPr>
          <w:ilvl w:val="0"/>
          <w:numId w:val="11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В случае, если один земельный участок имеет несколько видов разрешённого использования, сведения о которых внесены в Единый государственный реестр недвижимости, и для них в соответствии с градостроительным регламентом могут быть рассчитаны несколько различных минимальных значений одного и того же предельного параметра, соответствующим градостроительному регламенту считается максимальное из них. Данное положение не относится к отступам от границ земельных участков, проездов, разрывам между зданиями, сооружениями.</w:t>
      </w:r>
    </w:p>
    <w:p w:rsidR="00703CCB" w:rsidRPr="006E5CDE" w:rsidRDefault="00703CCB" w:rsidP="001E2A48">
      <w:pPr>
        <w:pStyle w:val="ab"/>
        <w:numPr>
          <w:ilvl w:val="0"/>
          <w:numId w:val="11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Минимальная площадь земельного участка допускается не менее площади земельного участка занимаемой существующим на его территории объектом капитального строительства с элементами озеленения и благоустройства и иными необходимыми в соответствии с настоящими Правилами и техническими регламентами вспомогательными объектами, предназначенными для его обслуживания и эксплуатации.</w:t>
      </w:r>
    </w:p>
    <w:p w:rsidR="00703CCB" w:rsidRPr="006E5CDE" w:rsidRDefault="00703CCB" w:rsidP="001E2A48">
      <w:pPr>
        <w:pStyle w:val="ab"/>
        <w:numPr>
          <w:ilvl w:val="0"/>
          <w:numId w:val="11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Расчёт придомовых площадок производится исходя из площади жилого дома. На каждую тысячу квадратных метров суммарной площади всех квартир, располагаемых в многоквартирном доме их необходимо предусматривать в соответствии с Таблицей 1.</w:t>
      </w:r>
    </w:p>
    <w:p w:rsidR="00952444" w:rsidRDefault="00952444" w:rsidP="00840D52">
      <w:pPr>
        <w:pStyle w:val="Standard"/>
        <w:spacing w:before="0" w:after="0" w:line="240" w:lineRule="auto"/>
        <w:jc w:val="right"/>
        <w:rPr>
          <w:rFonts w:ascii="Times New Roman" w:hAnsi="Times New Roman" w:cs="Times New Roman"/>
          <w:b/>
          <w:sz w:val="24"/>
          <w:szCs w:val="24"/>
          <w:lang w:eastAsia="ru-RU"/>
        </w:rPr>
      </w:pPr>
    </w:p>
    <w:p w:rsidR="00952444" w:rsidRDefault="00952444" w:rsidP="00840D52">
      <w:pPr>
        <w:pStyle w:val="Standard"/>
        <w:spacing w:before="0" w:after="0" w:line="240" w:lineRule="auto"/>
        <w:jc w:val="right"/>
        <w:rPr>
          <w:rFonts w:ascii="Times New Roman" w:hAnsi="Times New Roman" w:cs="Times New Roman"/>
          <w:b/>
          <w:sz w:val="24"/>
          <w:szCs w:val="24"/>
          <w:lang w:eastAsia="ru-RU"/>
        </w:rPr>
      </w:pPr>
    </w:p>
    <w:p w:rsidR="00952444" w:rsidRDefault="00952444" w:rsidP="00840D52">
      <w:pPr>
        <w:pStyle w:val="Standard"/>
        <w:spacing w:before="0" w:after="0" w:line="240" w:lineRule="auto"/>
        <w:jc w:val="right"/>
        <w:rPr>
          <w:rFonts w:ascii="Times New Roman" w:hAnsi="Times New Roman" w:cs="Times New Roman"/>
          <w:b/>
          <w:sz w:val="24"/>
          <w:szCs w:val="24"/>
          <w:lang w:eastAsia="ru-RU"/>
        </w:rPr>
      </w:pPr>
    </w:p>
    <w:p w:rsidR="00703CCB" w:rsidRPr="006E5CDE" w:rsidRDefault="00703CCB" w:rsidP="00840D52">
      <w:pPr>
        <w:pStyle w:val="Standard"/>
        <w:spacing w:before="0" w:after="0" w:line="240" w:lineRule="auto"/>
        <w:jc w:val="right"/>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lastRenderedPageBreak/>
        <w:t>Таблица 1.</w:t>
      </w:r>
    </w:p>
    <w:p w:rsidR="00703CCB" w:rsidRDefault="00703CCB" w:rsidP="00840D52">
      <w:pPr>
        <w:pStyle w:val="Standard"/>
        <w:spacing w:before="0" w:after="0" w:line="240" w:lineRule="auto"/>
        <w:ind w:firstLine="709"/>
        <w:jc w:val="right"/>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Минимально допустимая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на каждую 1000 кв.м. жилой площади дома</w:t>
      </w:r>
    </w:p>
    <w:p w:rsidR="0075732E" w:rsidRDefault="0075732E" w:rsidP="009C1CAA">
      <w:pPr>
        <w:pStyle w:val="Standard"/>
        <w:spacing w:before="0" w:after="0" w:line="240" w:lineRule="auto"/>
        <w:ind w:firstLine="709"/>
        <w:jc w:val="right"/>
        <w:rPr>
          <w:rFonts w:ascii="Times New Roman" w:hAnsi="Times New Roman" w:cs="Times New Roman"/>
          <w:b/>
          <w:sz w:val="24"/>
          <w:szCs w:val="24"/>
          <w:lang w:eastAsia="ru-RU"/>
        </w:rPr>
      </w:pPr>
    </w:p>
    <w:tbl>
      <w:tblPr>
        <w:tblW w:w="5000" w:type="pct"/>
        <w:shd w:val="clear" w:color="auto" w:fill="FFFFFF" w:themeFill="background1"/>
        <w:tblLayout w:type="fixed"/>
        <w:tblCellMar>
          <w:left w:w="10" w:type="dxa"/>
          <w:right w:w="10" w:type="dxa"/>
        </w:tblCellMar>
        <w:tblLook w:val="00A0"/>
      </w:tblPr>
      <w:tblGrid>
        <w:gridCol w:w="2988"/>
        <w:gridCol w:w="1816"/>
        <w:gridCol w:w="1998"/>
        <w:gridCol w:w="2769"/>
      </w:tblGrid>
      <w:tr w:rsidR="0075732E" w:rsidRPr="009C1CAA" w:rsidTr="009C1CAA">
        <w:tc>
          <w:tcPr>
            <w:tcW w:w="307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Наименование</w:t>
            </w:r>
          </w:p>
        </w:tc>
        <w:tc>
          <w:tcPr>
            <w:tcW w:w="67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Тип жилого дома и квартиры по уровню комфорта</w:t>
            </w:r>
          </w:p>
        </w:tc>
      </w:tr>
      <w:tr w:rsidR="0075732E" w:rsidRPr="009C1CAA" w:rsidTr="009C1CAA">
        <w:tc>
          <w:tcPr>
            <w:tcW w:w="3078"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5732E" w:rsidRPr="009C1CAA" w:rsidRDefault="0075732E" w:rsidP="009C1CAA">
            <w:pPr>
              <w:widowControl w:val="0"/>
              <w:spacing w:after="0" w:line="240" w:lineRule="auto"/>
              <w:rPr>
                <w:rFonts w:ascii="Times New Roman" w:hAnsi="Times New Roman"/>
                <w:sz w:val="24"/>
                <w:szCs w:val="24"/>
              </w:rPr>
            </w:pPr>
          </w:p>
        </w:tc>
        <w:tc>
          <w:tcPr>
            <w:tcW w:w="1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Престижный</w:t>
            </w:r>
          </w:p>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(бизнес-класс)</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Массовый</w:t>
            </w:r>
          </w:p>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(эконом-класс)</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Социальный</w:t>
            </w:r>
          </w:p>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(муниципальное жилище)</w:t>
            </w:r>
          </w:p>
        </w:tc>
      </w:tr>
      <w:tr w:rsidR="0075732E" w:rsidRPr="009C1CAA" w:rsidTr="009C1CAA">
        <w:tc>
          <w:tcPr>
            <w:tcW w:w="30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ConsPlusNormal"/>
              <w:snapToGrid w:val="0"/>
              <w:ind w:firstLine="0"/>
              <w:rPr>
                <w:rFonts w:ascii="Times New Roman" w:eastAsia="Calibri" w:hAnsi="Times New Roman" w:cs="Times New Roman"/>
                <w:sz w:val="24"/>
                <w:szCs w:val="24"/>
                <w:lang w:eastAsia="en-US"/>
              </w:rPr>
            </w:pPr>
            <w:r w:rsidRPr="009C1CAA">
              <w:rPr>
                <w:rFonts w:ascii="Times New Roman" w:eastAsia="Calibri" w:hAnsi="Times New Roman" w:cs="Times New Roman"/>
                <w:sz w:val="24"/>
                <w:szCs w:val="24"/>
                <w:lang w:eastAsia="en-US"/>
              </w:rPr>
              <w:t>Для игр детей дошкольного и младшего школьного возраста</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35,0</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23,3</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17,5</w:t>
            </w:r>
          </w:p>
        </w:tc>
      </w:tr>
      <w:tr w:rsidR="0075732E" w:rsidRPr="009C1CAA" w:rsidTr="009C1CAA">
        <w:tc>
          <w:tcPr>
            <w:tcW w:w="30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ConsPlusNormal"/>
              <w:snapToGrid w:val="0"/>
              <w:ind w:firstLine="0"/>
              <w:rPr>
                <w:rFonts w:ascii="Times New Roman" w:eastAsia="Calibri" w:hAnsi="Times New Roman" w:cs="Times New Roman"/>
                <w:sz w:val="24"/>
                <w:szCs w:val="24"/>
                <w:lang w:eastAsia="en-US"/>
              </w:rPr>
            </w:pPr>
            <w:r w:rsidRPr="009C1CAA">
              <w:rPr>
                <w:rFonts w:ascii="Times New Roman" w:eastAsia="Calibri" w:hAnsi="Times New Roman" w:cs="Times New Roman"/>
                <w:sz w:val="24"/>
                <w:szCs w:val="24"/>
                <w:lang w:eastAsia="en-US"/>
              </w:rPr>
              <w:t>Для отдыха взрослого населения</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5,0</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3,3</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2,5</w:t>
            </w:r>
          </w:p>
        </w:tc>
      </w:tr>
      <w:tr w:rsidR="0075732E" w:rsidRPr="009C1CAA" w:rsidTr="009C1CAA">
        <w:tc>
          <w:tcPr>
            <w:tcW w:w="30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ConsPlusNormal"/>
              <w:snapToGrid w:val="0"/>
              <w:ind w:firstLine="0"/>
              <w:rPr>
                <w:rFonts w:ascii="Times New Roman" w:eastAsia="Calibri" w:hAnsi="Times New Roman" w:cs="Times New Roman"/>
                <w:sz w:val="24"/>
                <w:szCs w:val="24"/>
                <w:lang w:eastAsia="en-US"/>
              </w:rPr>
            </w:pPr>
            <w:r w:rsidRPr="009C1CAA">
              <w:rPr>
                <w:rFonts w:ascii="Times New Roman" w:eastAsia="Calibri" w:hAnsi="Times New Roman" w:cs="Times New Roman"/>
                <w:sz w:val="24"/>
                <w:szCs w:val="24"/>
                <w:lang w:eastAsia="en-US"/>
              </w:rPr>
              <w:t>Для занятий физкультурой</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100,0</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66,7</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50</w:t>
            </w:r>
          </w:p>
        </w:tc>
      </w:tr>
      <w:tr w:rsidR="0075732E" w:rsidRPr="009C1CAA" w:rsidTr="009C1CAA">
        <w:tc>
          <w:tcPr>
            <w:tcW w:w="30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ConsPlusNormal"/>
              <w:snapToGrid w:val="0"/>
              <w:ind w:firstLine="0"/>
              <w:rPr>
                <w:rFonts w:ascii="Times New Roman" w:eastAsia="Calibri" w:hAnsi="Times New Roman" w:cs="Times New Roman"/>
                <w:sz w:val="24"/>
                <w:szCs w:val="24"/>
                <w:lang w:eastAsia="en-US"/>
              </w:rPr>
            </w:pPr>
            <w:r w:rsidRPr="009C1CAA">
              <w:rPr>
                <w:rFonts w:ascii="Times New Roman" w:eastAsia="Calibri" w:hAnsi="Times New Roman" w:cs="Times New Roman"/>
                <w:sz w:val="24"/>
                <w:szCs w:val="24"/>
                <w:lang w:eastAsia="en-US"/>
              </w:rPr>
              <w:t>Для хозяйственных целей</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15,0</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10,0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7,5</w:t>
            </w:r>
          </w:p>
        </w:tc>
      </w:tr>
      <w:tr w:rsidR="0075732E" w:rsidRPr="009C1CAA" w:rsidTr="009C1CAA">
        <w:tc>
          <w:tcPr>
            <w:tcW w:w="30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ConsPlusNormal"/>
              <w:snapToGrid w:val="0"/>
              <w:ind w:firstLine="0"/>
              <w:rPr>
                <w:rFonts w:ascii="Times New Roman" w:eastAsia="Calibri" w:hAnsi="Times New Roman" w:cs="Times New Roman"/>
                <w:sz w:val="24"/>
                <w:szCs w:val="24"/>
                <w:lang w:eastAsia="en-US"/>
              </w:rPr>
            </w:pPr>
            <w:r w:rsidRPr="009C1CAA">
              <w:rPr>
                <w:rFonts w:ascii="Times New Roman" w:eastAsia="Calibri" w:hAnsi="Times New Roman" w:cs="Times New Roman"/>
                <w:sz w:val="24"/>
                <w:szCs w:val="24"/>
                <w:lang w:eastAsia="en-US"/>
              </w:rPr>
              <w:t>Для выгула собак</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15,0</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10,0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7,5</w:t>
            </w:r>
          </w:p>
        </w:tc>
      </w:tr>
      <w:tr w:rsidR="0075732E" w:rsidRPr="009C1CAA" w:rsidTr="009C1CAA">
        <w:tc>
          <w:tcPr>
            <w:tcW w:w="307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ConsPlusNormal"/>
              <w:snapToGrid w:val="0"/>
              <w:ind w:firstLine="0"/>
              <w:rPr>
                <w:rFonts w:ascii="Times New Roman" w:eastAsia="Calibri" w:hAnsi="Times New Roman" w:cs="Times New Roman"/>
                <w:sz w:val="24"/>
                <w:szCs w:val="24"/>
                <w:lang w:eastAsia="en-US"/>
              </w:rPr>
            </w:pPr>
            <w:r w:rsidRPr="009C1CAA">
              <w:rPr>
                <w:rFonts w:ascii="Times New Roman" w:eastAsia="Calibri" w:hAnsi="Times New Roman" w:cs="Times New Roman"/>
                <w:sz w:val="24"/>
                <w:szCs w:val="24"/>
                <w:lang w:eastAsia="en-US"/>
              </w:rPr>
              <w:t>Для  гостевых стоянок автомашин</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40,0</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9C1CAA"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26,7</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5732E" w:rsidRPr="0009391C" w:rsidRDefault="0075732E" w:rsidP="009C1CAA">
            <w:pPr>
              <w:pStyle w:val="Standard"/>
              <w:snapToGrid w:val="0"/>
              <w:spacing w:before="0" w:line="240" w:lineRule="auto"/>
              <w:jc w:val="center"/>
              <w:rPr>
                <w:rFonts w:ascii="Times New Roman" w:hAnsi="Times New Roman" w:cs="Times New Roman"/>
                <w:sz w:val="24"/>
                <w:szCs w:val="24"/>
              </w:rPr>
            </w:pPr>
            <w:r w:rsidRPr="009C1CAA">
              <w:rPr>
                <w:rFonts w:ascii="Times New Roman" w:hAnsi="Times New Roman" w:cs="Times New Roman"/>
                <w:sz w:val="24"/>
                <w:szCs w:val="24"/>
              </w:rPr>
              <w:t>20</w:t>
            </w:r>
          </w:p>
        </w:tc>
      </w:tr>
    </w:tbl>
    <w:p w:rsidR="00952444" w:rsidRPr="006E5CDE" w:rsidRDefault="00952444" w:rsidP="00840D52">
      <w:pPr>
        <w:pStyle w:val="Standard"/>
        <w:spacing w:before="0" w:after="0" w:line="240" w:lineRule="auto"/>
        <w:ind w:firstLine="709"/>
        <w:jc w:val="right"/>
        <w:rPr>
          <w:rFonts w:ascii="Times New Roman" w:hAnsi="Times New Roman" w:cs="Times New Roman"/>
        </w:rPr>
      </w:pPr>
    </w:p>
    <w:p w:rsidR="001A73C5" w:rsidRDefault="001A73C5" w:rsidP="001A73C5">
      <w:pPr>
        <w:pStyle w:val="Standard"/>
        <w:spacing w:before="0" w:after="0"/>
        <w:jc w:val="both"/>
        <w:rPr>
          <w:rFonts w:ascii="Times New Roman" w:hAnsi="Times New Roman" w:cs="Times New Roman"/>
          <w:sz w:val="24"/>
          <w:szCs w:val="24"/>
        </w:rPr>
      </w:pPr>
      <w:r w:rsidRPr="009C1CAA">
        <w:rPr>
          <w:rFonts w:ascii="Times New Roman" w:hAnsi="Times New Roman" w:cs="Times New Roman"/>
          <w:sz w:val="24"/>
          <w:szCs w:val="24"/>
        </w:rPr>
        <w:t xml:space="preserve">(Решение </w:t>
      </w:r>
      <w:r w:rsidR="002A1C5B" w:rsidRPr="009C1CAA">
        <w:rPr>
          <w:rFonts w:ascii="Times New Roman" w:hAnsi="Times New Roman" w:cs="Times New Roman"/>
          <w:sz w:val="24"/>
          <w:szCs w:val="24"/>
        </w:rPr>
        <w:t xml:space="preserve">Батайской городской </w:t>
      </w:r>
      <w:r w:rsidRPr="009C1CAA">
        <w:rPr>
          <w:rFonts w:ascii="Times New Roman" w:hAnsi="Times New Roman" w:cs="Times New Roman"/>
          <w:sz w:val="24"/>
          <w:szCs w:val="24"/>
        </w:rPr>
        <w:t>Думы от 27.07.2022 № 225)</w:t>
      </w:r>
    </w:p>
    <w:p w:rsidR="00703CCB" w:rsidRPr="006E5CDE" w:rsidRDefault="00703CCB" w:rsidP="001E2A48">
      <w:pPr>
        <w:pStyle w:val="ab"/>
        <w:numPr>
          <w:ilvl w:val="0"/>
          <w:numId w:val="11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Расстояния от площадок до окон жилых домов и иных объектов определяется Местными нормативами градостроительного проектирования муниципального образования «Город Батайск».</w:t>
      </w:r>
    </w:p>
    <w:p w:rsidR="00703CCB" w:rsidRPr="006E5CDE" w:rsidRDefault="00703CCB" w:rsidP="001E2A48">
      <w:pPr>
        <w:pStyle w:val="ab"/>
        <w:numPr>
          <w:ilvl w:val="0"/>
          <w:numId w:val="11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w:t>
      </w:r>
    </w:p>
    <w:p w:rsidR="00703CCB" w:rsidRPr="006E5CDE" w:rsidRDefault="00703CCB" w:rsidP="001E2A48">
      <w:pPr>
        <w:pStyle w:val="ab"/>
        <w:numPr>
          <w:ilvl w:val="0"/>
          <w:numId w:val="11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Допускается использовать для обустройства площадок отдыха, игровых, спортивных, хозяйственных, гостевых стоянок автотранспорта кровли зданий, сооружений, их отдельных частей при условии соблюдения требований технических регламентов, санитарных норм, норм безопасности, а также нормируемого расстояния до окон жилых помещений.</w:t>
      </w:r>
    </w:p>
    <w:p w:rsidR="00703CCB" w:rsidRPr="006E5CDE" w:rsidRDefault="00703CCB" w:rsidP="001E2A48">
      <w:pPr>
        <w:pStyle w:val="ab"/>
        <w:numPr>
          <w:ilvl w:val="0"/>
          <w:numId w:val="115"/>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Общие требования в части озеленения территории земельных участков:</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зимние сады; озелененные террасы, атриумы, стилобаты и т.п.), водоемами, пляжами, доступными для всех пользователей объектов, расположенных на земельном участке.</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lastRenderedPageBreak/>
        <w:t>2) В площадь отдельных участков озелененной территории допускается включать площадки для отдыха, игр детей, пешеходные дорожки, если они занимают не более 30% общей площади участка.</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3)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4) Требование к озеленению участков не относится к встроенным в жилые дома нежилым помещениям с общей площадью менее 200 кв.м.</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703CCB" w:rsidRPr="006E5CDE" w:rsidRDefault="00703CCB" w:rsidP="00840D52">
      <w:pPr>
        <w:pStyle w:val="Standard"/>
        <w:ind w:firstLine="567"/>
        <w:jc w:val="both"/>
        <w:rPr>
          <w:rFonts w:ascii="Times New Roman" w:hAnsi="Times New Roman" w:cs="Times New Roman"/>
          <w:sz w:val="24"/>
          <w:szCs w:val="24"/>
        </w:rPr>
      </w:pPr>
      <w:r w:rsidRPr="006E5CDE">
        <w:rPr>
          <w:rFonts w:ascii="Times New Roman" w:hAnsi="Times New Roman" w:cs="Times New Roman"/>
          <w:sz w:val="24"/>
          <w:szCs w:val="24"/>
        </w:rPr>
        <w:t>6)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метров, площадь озеленения допускается уменьшать, но не более чем на 30%.</w:t>
      </w:r>
    </w:p>
    <w:p w:rsidR="00703CCB" w:rsidRPr="006E5CDE" w:rsidRDefault="00703CCB" w:rsidP="00840D52">
      <w:pPr>
        <w:pStyle w:val="Standard"/>
        <w:spacing w:before="0" w:after="0" w:line="240" w:lineRule="auto"/>
        <w:ind w:firstLine="709"/>
        <w:jc w:val="both"/>
        <w:rPr>
          <w:rFonts w:ascii="Times New Roman" w:hAnsi="Times New Roman" w:cs="Times New Roman"/>
          <w:sz w:val="24"/>
          <w:szCs w:val="24"/>
        </w:rPr>
      </w:pPr>
      <w:r w:rsidRPr="006E5CDE">
        <w:rPr>
          <w:rFonts w:ascii="Times New Roman" w:hAnsi="Times New Roman" w:cs="Times New Roman"/>
          <w:sz w:val="24"/>
          <w:szCs w:val="24"/>
        </w:rPr>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703CCB" w:rsidRPr="006E5CDE" w:rsidRDefault="00703CCB" w:rsidP="00840D52">
      <w:pPr>
        <w:pStyle w:val="Standard"/>
        <w:spacing w:before="120" w:after="120" w:line="240" w:lineRule="auto"/>
        <w:ind w:firstLine="709"/>
        <w:jc w:val="both"/>
        <w:rPr>
          <w:rFonts w:ascii="Times New Roman" w:hAnsi="Times New Roman" w:cs="Times New Roman"/>
          <w:sz w:val="24"/>
          <w:szCs w:val="24"/>
        </w:rPr>
      </w:pPr>
      <w:r w:rsidRPr="006E5CDE">
        <w:rPr>
          <w:rFonts w:ascii="Times New Roman" w:hAnsi="Times New Roman" w:cs="Times New Roman"/>
          <w:sz w:val="24"/>
          <w:szCs w:val="24"/>
        </w:rPr>
        <w:t>8) Минимально допустимая площадь озелененной территории земельных участков приведена в таблице 2.</w:t>
      </w:r>
    </w:p>
    <w:p w:rsidR="00703CCB" w:rsidRPr="006E5CDE" w:rsidRDefault="00703CCB" w:rsidP="00840D52">
      <w:pPr>
        <w:pStyle w:val="Standard"/>
        <w:spacing w:before="0" w:after="0" w:line="240" w:lineRule="auto"/>
        <w:ind w:firstLine="709"/>
        <w:jc w:val="right"/>
        <w:rPr>
          <w:rFonts w:ascii="Times New Roman" w:hAnsi="Times New Roman" w:cs="Times New Roman"/>
          <w:b/>
          <w:sz w:val="24"/>
          <w:szCs w:val="24"/>
        </w:rPr>
      </w:pPr>
      <w:r w:rsidRPr="006E5CDE">
        <w:rPr>
          <w:rFonts w:ascii="Times New Roman" w:hAnsi="Times New Roman" w:cs="Times New Roman"/>
          <w:b/>
          <w:sz w:val="24"/>
          <w:szCs w:val="24"/>
        </w:rPr>
        <w:t>Таблица 2.</w:t>
      </w:r>
    </w:p>
    <w:p w:rsidR="00703CCB" w:rsidRPr="006E5CDE" w:rsidRDefault="00703CCB" w:rsidP="00840D52">
      <w:pPr>
        <w:pStyle w:val="Standard"/>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Минимально допустимая площадь озелененной территории земельных участков</w:t>
      </w:r>
    </w:p>
    <w:p w:rsidR="00703CCB" w:rsidRPr="006E5CDE" w:rsidRDefault="00703CCB" w:rsidP="00840D52">
      <w:pPr>
        <w:pStyle w:val="Standard"/>
        <w:spacing w:before="0" w:after="0" w:line="240" w:lineRule="auto"/>
        <w:jc w:val="right"/>
        <w:rPr>
          <w:rFonts w:ascii="Times New Roman" w:hAnsi="Times New Roman" w:cs="Times New Roman"/>
          <w:sz w:val="24"/>
          <w:szCs w:val="24"/>
        </w:rPr>
      </w:pPr>
    </w:p>
    <w:tbl>
      <w:tblPr>
        <w:tblW w:w="5000" w:type="pct"/>
        <w:tblLayout w:type="fixed"/>
        <w:tblCellMar>
          <w:left w:w="10" w:type="dxa"/>
          <w:right w:w="10" w:type="dxa"/>
        </w:tblCellMar>
        <w:tblLook w:val="00A0"/>
      </w:tblPr>
      <w:tblGrid>
        <w:gridCol w:w="1859"/>
        <w:gridCol w:w="3980"/>
        <w:gridCol w:w="3732"/>
      </w:tblGrid>
      <w:tr w:rsidR="00703CCB" w:rsidRPr="006E5CDE" w:rsidTr="008F2047">
        <w:tc>
          <w:tcPr>
            <w:tcW w:w="5878"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Вид разрешённого использования земельного участка</w:t>
            </w:r>
          </w:p>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Минимальная площадь озелененных территорий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Код</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2.1</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Для индивидуального жилищного строительства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25% территории земельного участка</w:t>
            </w:r>
          </w:p>
        </w:tc>
      </w:tr>
      <w:tr w:rsidR="00703CCB" w:rsidRPr="006E5CDE" w:rsidTr="008F2047">
        <w:trPr>
          <w:trHeight w:val="389"/>
        </w:trPr>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2.3</w:t>
            </w:r>
          </w:p>
          <w:p w:rsidR="00703CCB" w:rsidRPr="006E5CDE" w:rsidRDefault="00703CCB" w:rsidP="008F2047">
            <w:pPr>
              <w:pStyle w:val="Standard"/>
              <w:widowControl w:val="0"/>
              <w:spacing w:before="0" w:after="0" w:line="240" w:lineRule="auto"/>
              <w:rPr>
                <w:rFonts w:ascii="Times New Roman" w:hAnsi="Times New Roman" w:cs="Times New Roman"/>
                <w:sz w:val="24"/>
                <w:szCs w:val="24"/>
              </w:rPr>
            </w:pP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Блокированная жилая застройка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13.2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Ведение садоводства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Малоэтажная многоквартирная жилая застройка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23 кв. метра на 100 кв. метров общей площади жилых домов на участке.</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Общежития</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2.5</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Среднеэтажная жилая застройка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2.6</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Многоэтажная жилая застройка (высотная застройка)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Скверы</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70% территории земельного участка</w:t>
            </w:r>
          </w:p>
        </w:tc>
      </w:tr>
      <w:tr w:rsidR="00703CCB" w:rsidRPr="006E5CDE" w:rsidTr="008F2047">
        <w:trPr>
          <w:trHeight w:val="42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Парки культуры и отдыха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rPr>
          <w:trHeight w:val="995"/>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lastRenderedPageBreak/>
              <w:t>3.2.1</w:t>
            </w:r>
          </w:p>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Дома социального обслуживания (дома престарелых, дома ребенка, детские дома),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 территории земельного участка</w:t>
            </w:r>
          </w:p>
          <w:p w:rsidR="00703CCB" w:rsidRPr="006E5CDE" w:rsidRDefault="00703CCB" w:rsidP="008F2047">
            <w:pPr>
              <w:pStyle w:val="Standard"/>
              <w:spacing w:before="0" w:after="0" w:line="240" w:lineRule="auto"/>
              <w:jc w:val="center"/>
              <w:rPr>
                <w:rFonts w:ascii="Times New Roman" w:hAnsi="Times New Roman" w:cs="Times New Roman"/>
                <w:sz w:val="24"/>
                <w:szCs w:val="24"/>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Стационарное медицинское обслуживание (больницы, родильные дома, диспансеры, научно-медицинские учреждения и прочие объекты, обеспечивающие оказание услуги по лечению в стационаре),станции скорой помощи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9.2.1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Санаторная деятельность (санатории, профилактории)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Дошкольное образование</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50% территории земельного участка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Начальное и среднее общее образование</w:t>
            </w:r>
          </w:p>
        </w:tc>
        <w:tc>
          <w:tcPr>
            <w:tcW w:w="3758" w:type="dxa"/>
            <w:vMerge w:val="restart"/>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40% территории земельного участка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спортивно-зрелищных мероприятий (стадионы, дворцы спорта, ледовые дворцы, ипподромы)</w:t>
            </w: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занятий спортом в помещениях (крытые спортивные комплексы с трибунами для зрителей при количестве мест свыше 1 тысячи</w:t>
            </w: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5.1.3,</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5.1.4</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Площадки для занятий спортом,</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Оборудованные площадки для занятий спортом</w:t>
            </w: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Ритуальная деятельность (кладбища, крематории, места захоронения)</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vMerge/>
            <w:tcBorders>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rPr>
          <w:trHeight w:val="1070"/>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территории земельного участка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Оказание услуг связи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Бытовое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Амбулаторно-поликлиническое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Среднее и высшее профессиональное образование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Цирки и зверинцы</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3.7.1, 3.7.2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Религиозное использование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lastRenderedPageBreak/>
              <w:t>3.8.1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Государственное управление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3.9.2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Проведение научных исследований</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3.10.1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Амбулаторное ветеринарное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3.10.2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Приюты для животных</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Деловое управление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торговли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Рынки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Магазины</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4.5</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Банковская и страховая деятельность</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4.6</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Общественное питание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4.7</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Гостиничное обслуживание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Развлекательные мероприятия</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Выставочно-ярмарочная деятельность</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Производственная деятельность</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8.3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внутреннего правопорядка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прочие</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r w:rsidRPr="006E5CDE">
              <w:rPr>
                <w:rFonts w:ascii="Times New Roman" w:hAnsi="Times New Roman" w:cs="Times New Roman"/>
                <w:sz w:val="24"/>
                <w:szCs w:val="24"/>
              </w:rPr>
              <w:t>не устанавливается</w:t>
            </w:r>
          </w:p>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p>
        </w:tc>
      </w:tr>
    </w:tbl>
    <w:p w:rsidR="00703CCB" w:rsidRPr="006E5CDE" w:rsidRDefault="00703CCB" w:rsidP="001E2A48">
      <w:pPr>
        <w:pStyle w:val="ab"/>
        <w:numPr>
          <w:ilvl w:val="0"/>
          <w:numId w:val="115"/>
        </w:numPr>
        <w:tabs>
          <w:tab w:val="left" w:pos="851"/>
          <w:tab w:val="left" w:pos="993"/>
        </w:tabs>
        <w:spacing w:before="0" w:after="0"/>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Общие требования в части размещения машино-мест для хранения индивидуального автотранспорта на территории земельных участков:</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 хранение в капитальных гаражах-стоянках (наземных, подземных, встроенных и пристроенных);</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 хранение на открытых охраняемых и неохраняемых стоянках.</w:t>
      </w:r>
    </w:p>
    <w:p w:rsidR="00703CCB" w:rsidRPr="006E5CDE" w:rsidRDefault="00703CCB" w:rsidP="00840D52">
      <w:pPr>
        <w:pStyle w:val="Standard"/>
        <w:snapToGrid w:val="0"/>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2) Площади машино-мест для хранения индивидуального автотранспорта определяются из расчета 25 кв.м. (с учетом проездов); при примыкании участков для стоянки к проезжей части улиц и проездов и продольном расположении автомобилей - 18 кв.м. на автомобиль.</w:t>
      </w:r>
    </w:p>
    <w:p w:rsidR="00703CCB" w:rsidRPr="006E5CDE" w:rsidRDefault="00703CCB" w:rsidP="00840D52">
      <w:pPr>
        <w:pStyle w:val="Standard"/>
        <w:spacing w:before="0" w:after="0" w:line="240" w:lineRule="auto"/>
        <w:ind w:firstLine="567"/>
        <w:jc w:val="both"/>
        <w:rPr>
          <w:rFonts w:ascii="Times New Roman" w:hAnsi="Times New Roman" w:cs="Times New Roman"/>
          <w:sz w:val="24"/>
          <w:szCs w:val="24"/>
        </w:rPr>
      </w:pPr>
      <w:r w:rsidRPr="006E5CDE">
        <w:rPr>
          <w:rFonts w:ascii="Times New Roman" w:hAnsi="Times New Roman" w:cs="Times New Roman"/>
          <w:sz w:val="24"/>
          <w:szCs w:val="24"/>
        </w:rPr>
        <w:t>3) Минимальное количество машино-мест для хранения индивидуального автотранспорта на территории земельных участков приведено в таблице 3.</w:t>
      </w:r>
    </w:p>
    <w:p w:rsidR="00703CCB" w:rsidRPr="006E5CDE" w:rsidRDefault="00703CCB" w:rsidP="00840D52">
      <w:pPr>
        <w:pStyle w:val="Standard"/>
        <w:spacing w:before="0" w:after="0" w:line="240" w:lineRule="auto"/>
        <w:ind w:firstLine="709"/>
        <w:jc w:val="right"/>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Таблица 3</w:t>
      </w:r>
    </w:p>
    <w:p w:rsidR="00703CCB" w:rsidRPr="006E5CDE" w:rsidRDefault="00703CCB" w:rsidP="00840D52">
      <w:pPr>
        <w:pStyle w:val="Standard"/>
        <w:spacing w:before="0" w:after="0" w:line="240" w:lineRule="auto"/>
        <w:ind w:firstLine="709"/>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703CCB" w:rsidRPr="006E5CDE" w:rsidRDefault="00703CCB" w:rsidP="00840D52">
      <w:pPr>
        <w:pStyle w:val="Standard"/>
        <w:spacing w:before="0" w:after="0" w:line="240" w:lineRule="auto"/>
        <w:ind w:firstLine="709"/>
        <w:jc w:val="center"/>
        <w:rPr>
          <w:rFonts w:ascii="Times New Roman" w:hAnsi="Times New Roman" w:cs="Times New Roman"/>
          <w:b/>
          <w:sz w:val="24"/>
          <w:szCs w:val="24"/>
          <w:lang w:eastAsia="ru-RU"/>
        </w:rPr>
      </w:pPr>
    </w:p>
    <w:tbl>
      <w:tblPr>
        <w:tblW w:w="5000" w:type="pct"/>
        <w:tblLayout w:type="fixed"/>
        <w:tblCellMar>
          <w:left w:w="10" w:type="dxa"/>
          <w:right w:w="10" w:type="dxa"/>
        </w:tblCellMar>
        <w:tblLook w:val="00A0"/>
      </w:tblPr>
      <w:tblGrid>
        <w:gridCol w:w="1859"/>
        <w:gridCol w:w="3980"/>
        <w:gridCol w:w="3732"/>
      </w:tblGrid>
      <w:tr w:rsidR="00703CCB" w:rsidRPr="006E5CDE" w:rsidTr="008F2047">
        <w:tc>
          <w:tcPr>
            <w:tcW w:w="5878"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Вид разрешённого использования земельного участка</w:t>
            </w:r>
          </w:p>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Минимальное количество</w:t>
            </w:r>
          </w:p>
          <w:p w:rsidR="00703CCB" w:rsidRPr="006E5CDE" w:rsidRDefault="00703CCB" w:rsidP="008F2047">
            <w:pPr>
              <w:pStyle w:val="Standard"/>
              <w:snapToGrid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машино - мест</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Код</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Наименование</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2.1</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Для индивидуального жилищного строительства</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земельный участок</w:t>
            </w:r>
          </w:p>
        </w:tc>
      </w:tr>
      <w:tr w:rsidR="00703CCB" w:rsidRPr="006E5CDE" w:rsidTr="008F2047">
        <w:trPr>
          <w:trHeight w:val="596"/>
        </w:trPr>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13.2</w:t>
            </w: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Ведение садоводства</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2.3</w:t>
            </w: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Блокированная жилая застройка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блок</w:t>
            </w:r>
          </w:p>
        </w:tc>
      </w:tr>
      <w:tr w:rsidR="00703CCB" w:rsidRPr="006E5CDE" w:rsidTr="008F2047">
        <w:tc>
          <w:tcPr>
            <w:tcW w:w="1871" w:type="dxa"/>
            <w:vMerge w:val="restart"/>
            <w:tcBorders>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vMerge w:val="restart"/>
            <w:tcBorders>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бизнес-класс - 2 машино-места на квартиру</w:t>
            </w:r>
          </w:p>
        </w:tc>
      </w:tr>
      <w:tr w:rsidR="00703CCB" w:rsidRPr="006E5CDE" w:rsidTr="008F2047">
        <w:tc>
          <w:tcPr>
            <w:tcW w:w="1871"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эконом-класс – 1,2 машино-места на квартиру</w:t>
            </w:r>
          </w:p>
        </w:tc>
      </w:tr>
      <w:tr w:rsidR="00703CCB" w:rsidRPr="006E5CDE" w:rsidTr="008F2047">
        <w:tc>
          <w:tcPr>
            <w:tcW w:w="1871"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муниципальный -  1 машино-место на квартиру</w:t>
            </w:r>
          </w:p>
        </w:tc>
      </w:tr>
      <w:tr w:rsidR="00703CCB" w:rsidRPr="006E5CDE" w:rsidTr="008F2047">
        <w:tc>
          <w:tcPr>
            <w:tcW w:w="1871"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vMerge/>
            <w:tcBorders>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специализированный -  0,7 машино-места на квартиру</w:t>
            </w:r>
          </w:p>
        </w:tc>
      </w:tr>
      <w:tr w:rsidR="00703CCB" w:rsidRPr="006E5CDE" w:rsidTr="008F2047">
        <w:trPr>
          <w:trHeight w:val="1172"/>
        </w:trPr>
        <w:tc>
          <w:tcPr>
            <w:tcW w:w="1871"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3.1.2</w:t>
            </w:r>
          </w:p>
        </w:tc>
        <w:tc>
          <w:tcPr>
            <w:tcW w:w="4007" w:type="dxa"/>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 xml:space="preserve">1 машино-место на 60 </w:t>
            </w:r>
            <w:r w:rsidRPr="006E5CDE">
              <w:rPr>
                <w:rFonts w:ascii="Times New Roman" w:hAnsi="Times New Roman" w:cs="Times New Roman"/>
                <w:sz w:val="24"/>
                <w:szCs w:val="24"/>
                <w:lang w:eastAsia="ru-RU"/>
              </w:rPr>
              <w:t>кв.м.</w:t>
            </w:r>
            <w:r w:rsidRPr="006E5CDE">
              <w:rPr>
                <w:rFonts w:ascii="Times New Roman" w:hAnsi="Times New Roman" w:cs="Times New Roman"/>
                <w:sz w:val="24"/>
                <w:szCs w:val="24"/>
              </w:rPr>
              <w:t xml:space="preserve"> общей площади</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3.2.1</w:t>
            </w:r>
          </w:p>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Дома социального обслуживания (дома престарелых, дома ребенка, детские дома)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 сотрудника</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Оказание услуг связи (Отделения связи, почтовые отделения, телефонные и телеграфные пункты)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 xml:space="preserve">1 машино-место на 30 </w:t>
            </w:r>
            <w:r w:rsidRPr="006E5CDE">
              <w:rPr>
                <w:rFonts w:ascii="Times New Roman" w:hAnsi="Times New Roman" w:cs="Times New Roman"/>
                <w:sz w:val="24"/>
                <w:szCs w:val="24"/>
                <w:lang w:eastAsia="ru-RU"/>
              </w:rPr>
              <w:t>кв.м.</w:t>
            </w:r>
            <w:r w:rsidRPr="006E5CDE">
              <w:rPr>
                <w:rFonts w:ascii="Times New Roman" w:hAnsi="Times New Roman" w:cs="Times New Roman"/>
                <w:sz w:val="24"/>
                <w:szCs w:val="24"/>
              </w:rPr>
              <w:t xml:space="preserve"> общей площади</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3.2.4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Общежития</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10 проживающих</w:t>
            </w:r>
          </w:p>
        </w:tc>
      </w:tr>
      <w:tr w:rsidR="00703CCB" w:rsidRPr="006E5CDE" w:rsidTr="008F2047">
        <w:trPr>
          <w:trHeight w:val="471"/>
        </w:trPr>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Бытовое обслуживание (химчистки, прачечные, ремонтные мастерские)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 сотрудника</w:t>
            </w:r>
          </w:p>
        </w:tc>
      </w:tr>
      <w:tr w:rsidR="00703CCB" w:rsidRPr="006E5CDE" w:rsidTr="008F2047">
        <w:trPr>
          <w:trHeight w:val="471"/>
        </w:trPr>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Бытовое обслуживание (бани)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5 единовременных посетителей</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Амбулаторно-поликлиническое обслуживание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 машино-мест на 100 сотрудников + 6 машино-мест  на 100 посещений в смену</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rPr>
            </w:pPr>
            <w:r w:rsidRPr="006E5CDE">
              <w:rPr>
                <w:rFonts w:ascii="Times New Roman" w:hAnsi="Times New Roman" w:cs="Times New Roman"/>
                <w:sz w:val="24"/>
                <w:szCs w:val="24"/>
              </w:rPr>
              <w:t>Стационарное медицинское обслуживание (больницы, родильные дома, диспансеры, научно-медицинские учреждения и прочие объекты, обеспечивающие оказание услуги по лечению в стационаре),</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станции скорой помощи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 машино-мест на 100 сотрудников + 10 машино-мест  на 100 посещений в смену</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Дошкольное, начальное и среднее общее образование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По заданию на проектирование</w:t>
            </w:r>
          </w:p>
        </w:tc>
      </w:tr>
      <w:tr w:rsidR="00703CCB" w:rsidRPr="006E5CDE" w:rsidTr="008F2047">
        <w:trPr>
          <w:trHeight w:val="471"/>
        </w:trPr>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3.5.2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Среднее и высшее профессиональное образование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 xml:space="preserve"> 1 машино-место на 4 преподавателя и сотрудника + 1 машино-место на 10 студентов</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 единовременных посетителей</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Цирки и зверинцы</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3.6.2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Парки культуры и отдыха</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машино-мест на 100 единовременных посетителей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3.7</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Религиозное использование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10 единовременных посетителей,</w:t>
            </w:r>
          </w:p>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но не менее 10 машино-мест на объект</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Государственное управление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200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lastRenderedPageBreak/>
              <w:t>3.9.2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Проведение научных исследований (Научно-исследовательские и проектные институты, научные центры, инновационные центры, опытно-конструкторские центры)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150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3.10.1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Амбулаторное ветеринарное обслуживание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Деловое управление (коммерческо-деловые центры, офисные здания и помещения, страховые компании)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Объекты торговли (торговые центры, гипермаркеты)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30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Рынки</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40 кв.м.  общей площади</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Магазины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45 кв.м.  общей площади</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4.5</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Банковская и страховая деятельность (с операционными залами)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35 кв.м.  общей площади</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Банковская и страховая деятельность (без операционных залов)</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60 кв.м.  общей площади</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4.6</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Общественное питание (рестораны, кафе)</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5 посадочных мест</w:t>
            </w:r>
          </w:p>
        </w:tc>
      </w:tr>
      <w:tr w:rsidR="00703CCB" w:rsidRPr="006E5CDE" w:rsidTr="008F2047">
        <w:trPr>
          <w:trHeight w:val="889"/>
        </w:trPr>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Общественное питание (столовые)</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10 машино-мест на 100 мест в залах или единовременных посетителей и персонала</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4.7</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Гостиничное обслуживание</w:t>
            </w:r>
          </w:p>
        </w:tc>
        <w:tc>
          <w:tcPr>
            <w:tcW w:w="3758"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машино-мест на 100 гостиничных мест</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4.8.1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Развлекательные мероприятия (Бильярдные, боулинги)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 –место на 4 единовременных посетителей</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Развлекательные мероприятия (развлекательные центры, дискотеки, залы игровых автоматов, ночные клубы)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 –место на 6 единовременных посетителей</w:t>
            </w:r>
          </w:p>
        </w:tc>
      </w:tr>
      <w:tr w:rsidR="00703CCB" w:rsidRPr="006E5CDE" w:rsidTr="008F2047">
        <w:tc>
          <w:tcPr>
            <w:tcW w:w="1871" w:type="dxa"/>
            <w:tcBorders>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4.9.1.1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Заправка транспортных средств</w:t>
            </w:r>
          </w:p>
        </w:tc>
        <w:tc>
          <w:tcPr>
            <w:tcW w:w="375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ab/>
              <w:t>1 машино-место на 6 человек, работающих максимальной смене</w:t>
            </w:r>
          </w:p>
        </w:tc>
      </w:tr>
      <w:tr w:rsidR="00703CCB" w:rsidRPr="006E5CDE" w:rsidTr="008F2047">
        <w:tc>
          <w:tcPr>
            <w:tcW w:w="1871" w:type="dxa"/>
            <w:tcBorders>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4.9.1.3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Автомобильные мойки</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4.9.1.4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Ремонт автомобилей</w:t>
            </w:r>
          </w:p>
        </w:tc>
        <w:tc>
          <w:tcPr>
            <w:tcW w:w="3758"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4.10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Выставочно-ярмарочная деятельность</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7 единовременных посетителей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спортивно-зрелищных мероприятий (стадионы, дворцы спорта, ледовые дворцы, ипподромы)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25 мест на трибунах</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занятий спортом в помещениях (крытые спортивные комплексы с трибунами для зрителей при количестве мест свыше 1 тысячи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40 кв.м.  общей площади</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 xml:space="preserve">ФОК с залом площадью 1000 - 2000 м2, тренажерные залы площадью </w:t>
            </w:r>
            <w:r w:rsidRPr="006E5CDE">
              <w:rPr>
                <w:rFonts w:ascii="Times New Roman" w:hAnsi="Times New Roman" w:cs="Times New Roman"/>
                <w:sz w:val="24"/>
                <w:szCs w:val="24"/>
              </w:rPr>
              <w:lastRenderedPageBreak/>
              <w:t>150 - 500 м2</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lastRenderedPageBreak/>
              <w:t>1 машино-место на 10 единовременных посетителей</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 xml:space="preserve"> ФОК с залом и бассейном общей площадью 2000 - 3000 кв.м., бассейны</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7 единовременных посетителей</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Туристическое обслуживание (кемпинги)</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 машино-мест на 100 отдыхающих и обслуживающего персонала</w:t>
            </w:r>
          </w:p>
        </w:tc>
      </w:tr>
      <w:tr w:rsidR="00703CCB" w:rsidRPr="006E5CDE" w:rsidTr="008F2047">
        <w:tc>
          <w:tcPr>
            <w:tcW w:w="187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6.0</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Производственная деятельность(Производственные здания, коммунально-складские объекты, размещаемые в составе многофункциональных зон)</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 человек, работающих в двух смежных сменах</w:t>
            </w:r>
          </w:p>
        </w:tc>
      </w:tr>
      <w:tr w:rsidR="00703CCB" w:rsidRPr="006E5CDE" w:rsidTr="008F2047">
        <w:tc>
          <w:tcPr>
            <w:tcW w:w="1871" w:type="dxa"/>
            <w:vMerge/>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Производственная деятельность (Объекты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3758"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160 машино-мест на 1000 чел, работающих в двух смежных сменах</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7.1.2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Обслуживание железнодорожных перевозок (железнодорожные вокзалы)</w:t>
            </w:r>
          </w:p>
        </w:tc>
        <w:tc>
          <w:tcPr>
            <w:tcW w:w="375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15  машино-мест на 100 пассажиров, прибывающих в час пик</w:t>
            </w:r>
          </w:p>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7.2.2</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Обслуживание перевозок пассажиров (автобусные станции и вокзалы)</w:t>
            </w:r>
          </w:p>
        </w:tc>
        <w:tc>
          <w:tcPr>
            <w:tcW w:w="375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7.4</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Воздушный транспорт (аэропорты (аэровокзалы)</w:t>
            </w:r>
          </w:p>
        </w:tc>
        <w:tc>
          <w:tcPr>
            <w:tcW w:w="375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8.3</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Обеспечение внутреннего правопорядка</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 машино-место на 6 сотрудников</w:t>
            </w:r>
          </w:p>
        </w:tc>
      </w:tr>
      <w:tr w:rsidR="00703CCB" w:rsidRPr="006E5CDE" w:rsidTr="008F2047">
        <w:tc>
          <w:tcPr>
            <w:tcW w:w="1871"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9.2.1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Санаторная деятельность (санатории, профилактории)</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5 машино-мест на 100 отдыхающих и обслуживающего персонала</w:t>
            </w:r>
          </w:p>
        </w:tc>
      </w:tr>
      <w:tr w:rsidR="00703CCB" w:rsidRPr="006E5CDE" w:rsidTr="008F2047">
        <w:tc>
          <w:tcPr>
            <w:tcW w:w="1871" w:type="dxa"/>
            <w:vMerge w:val="restart"/>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pStyle w:val="Standard"/>
              <w:widowControl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12.1</w:t>
            </w: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Ритуальная деятельность (кладбища)</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10 машино-мест на 1,0 га</w:t>
            </w:r>
          </w:p>
        </w:tc>
      </w:tr>
      <w:tr w:rsidR="00703CCB" w:rsidRPr="006E5CDE" w:rsidTr="008F2047">
        <w:tc>
          <w:tcPr>
            <w:tcW w:w="1871" w:type="dxa"/>
            <w:vMerge/>
            <w:tcBorders>
              <w:top w:val="single" w:sz="4" w:space="0" w:color="000000"/>
              <w:left w:val="single" w:sz="4" w:space="0" w:color="000000"/>
            </w:tcBorders>
            <w:tcMar>
              <w:top w:w="0" w:type="dxa"/>
              <w:left w:w="108" w:type="dxa"/>
              <w:bottom w:w="0" w:type="dxa"/>
              <w:right w:w="108" w:type="dxa"/>
            </w:tcMar>
          </w:tcPr>
          <w:p w:rsidR="00703CCB" w:rsidRPr="006E5CDE" w:rsidRDefault="00703CCB"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rPr>
                <w:rFonts w:ascii="Times New Roman" w:hAnsi="Times New Roman" w:cs="Times New Roman"/>
                <w:sz w:val="24"/>
                <w:szCs w:val="24"/>
              </w:rPr>
            </w:pPr>
            <w:r w:rsidRPr="006E5CDE">
              <w:rPr>
                <w:rFonts w:ascii="Times New Roman" w:hAnsi="Times New Roman" w:cs="Times New Roman"/>
                <w:sz w:val="24"/>
                <w:szCs w:val="24"/>
              </w:rPr>
              <w:t>Ритуальная деятельность (крематории)</w:t>
            </w:r>
          </w:p>
          <w:p w:rsidR="00703CCB" w:rsidRPr="006E5CDE" w:rsidRDefault="00703CCB" w:rsidP="008F2047">
            <w:pPr>
              <w:pStyle w:val="Standard"/>
              <w:snapToGrid w:val="0"/>
              <w:spacing w:before="0" w:after="0" w:line="240" w:lineRule="auto"/>
              <w:rPr>
                <w:rFonts w:ascii="Times New Roman" w:hAnsi="Times New Roman" w:cs="Times New Roman"/>
                <w:sz w:val="24"/>
                <w:szCs w:val="24"/>
              </w:rPr>
            </w:pP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center"/>
              <w:rPr>
                <w:rFonts w:ascii="Times New Roman" w:hAnsi="Times New Roman" w:cs="Times New Roman"/>
                <w:sz w:val="24"/>
                <w:szCs w:val="24"/>
              </w:rPr>
            </w:pPr>
            <w:r w:rsidRPr="006E5CDE">
              <w:rPr>
                <w:rFonts w:ascii="Times New Roman" w:hAnsi="Times New Roman" w:cs="Times New Roman"/>
                <w:sz w:val="24"/>
                <w:szCs w:val="24"/>
              </w:rPr>
              <w:t>20 машино-мест на 1,0 га</w:t>
            </w:r>
          </w:p>
        </w:tc>
      </w:tr>
      <w:tr w:rsidR="00703CCB" w:rsidRPr="006E5CDE" w:rsidTr="008F2047">
        <w:trPr>
          <w:trHeight w:val="562"/>
        </w:trPr>
        <w:tc>
          <w:tcPr>
            <w:tcW w:w="96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8F2047">
            <w:pPr>
              <w:pStyle w:val="Standard"/>
              <w:snapToGrid w:val="0"/>
              <w:spacing w:before="0" w:after="0" w:line="240" w:lineRule="auto"/>
              <w:jc w:val="both"/>
              <w:rPr>
                <w:rFonts w:ascii="Times New Roman" w:hAnsi="Times New Roman" w:cs="Times New Roman"/>
                <w:sz w:val="24"/>
                <w:szCs w:val="24"/>
              </w:rPr>
            </w:pPr>
            <w:r w:rsidRPr="006E5CDE">
              <w:rPr>
                <w:rFonts w:ascii="Times New Roman" w:hAnsi="Times New Roman" w:cs="Times New Roman"/>
                <w:sz w:val="24"/>
                <w:szCs w:val="24"/>
              </w:rPr>
              <w:t>Для объектов нового строительства, соответствующих Кодам 2.1.1 Малоэтажная многоквартирная жилая застройка, 2.5 Среднеэтажная жилая застройка, 2.6 Многоэтажная жилая застройка (высотная застройка), предельные значения расчетных показателей минимально допустимого уровня обеспеченности стоянок постоянного хранения легковых автомобилей устанавливаются из расчета 370 машино-мест на 1000 жителей</w:t>
            </w:r>
          </w:p>
        </w:tc>
      </w:tr>
    </w:tbl>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4)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 xml:space="preserve">5) В случае совмещения на земельном участке двух и более видов использования минимальное количество машино-мест для хранения индивидуального транспорта </w:t>
      </w:r>
      <w:r w:rsidRPr="006E5CDE">
        <w:rPr>
          <w:rFonts w:ascii="Times New Roman" w:hAnsi="Times New Roman" w:cs="Times New Roman"/>
          <w:sz w:val="24"/>
          <w:szCs w:val="24"/>
        </w:rPr>
        <w:lastRenderedPageBreak/>
        <w:t>определяется на основе долей каждого из видов использования в общей площади земельного участка.</w:t>
      </w:r>
    </w:p>
    <w:p w:rsidR="00703CCB" w:rsidRPr="00AE1541" w:rsidRDefault="00703CCB" w:rsidP="00931945">
      <w:pPr>
        <w:pStyle w:val="Standard"/>
        <w:spacing w:before="0" w:after="0"/>
        <w:ind w:firstLine="567"/>
        <w:jc w:val="both"/>
        <w:rPr>
          <w:rFonts w:ascii="Times New Roman" w:hAnsi="Times New Roman" w:cs="Times New Roman"/>
          <w:sz w:val="24"/>
          <w:szCs w:val="24"/>
        </w:rPr>
      </w:pPr>
      <w:r w:rsidRPr="00931945">
        <w:rPr>
          <w:rFonts w:ascii="Times New Roman" w:hAnsi="Times New Roman" w:cs="Times New Roman"/>
          <w:sz w:val="24"/>
          <w:szCs w:val="24"/>
        </w:rPr>
        <w:t xml:space="preserve">6) </w:t>
      </w:r>
      <w:r w:rsidR="00975099" w:rsidRPr="00931945">
        <w:rPr>
          <w:rFonts w:ascii="Times New Roman" w:hAnsi="Times New Roman" w:cs="Times New Roman"/>
          <w:sz w:val="24"/>
          <w:szCs w:val="24"/>
        </w:rPr>
        <w:t>При условии размещения 70% и более от нормативного количества стояночных мест в границах земельного участка, допускается размещение в границах квартала до 30% от установленного настоящими Правилами минимального количества машино-мест для хранения индивидуального транспорта, дополнительные места автостоянок (парковок) могут размещаться на стоянках-спутниках (на соседних участках), на территории, примыкающей к автомобильной дороге, тротуару, обочине, эстакаде или мосту, либо являющейся частью подэстакадных или подмостовых пространств, площадей и иных объектов улично-дорожной сети.  При этом для жилых домов - в пределах пешеходной доступности не более 800 м (в районах реконструкции - не более 1500 м). Размещение за пределами земельного участка основного объекта части стояночных мест должно быть обеспечено документальным подтверждением владельца или иного распорядителя соответствующих стояночных мест на их долговременное использование для нужд рассматриваемого объекта</w:t>
      </w:r>
      <w:r w:rsidRPr="00931945">
        <w:rPr>
          <w:rFonts w:ascii="Times New Roman" w:hAnsi="Times New Roman" w:cs="Times New Roman"/>
          <w:sz w:val="24"/>
          <w:szCs w:val="24"/>
        </w:rPr>
        <w:t>.</w:t>
      </w:r>
      <w:r w:rsidR="00CE3E2B" w:rsidRPr="00931945">
        <w:rPr>
          <w:rFonts w:ascii="Times New Roman" w:hAnsi="Times New Roman" w:cs="Times New Roman"/>
          <w:sz w:val="24"/>
          <w:szCs w:val="24"/>
        </w:rPr>
        <w:t xml:space="preserve"> (Решение </w:t>
      </w:r>
      <w:r w:rsidR="009C5ACE" w:rsidRPr="00931945">
        <w:rPr>
          <w:rFonts w:ascii="Times New Roman" w:hAnsi="Times New Roman" w:cs="Times New Roman"/>
          <w:sz w:val="24"/>
          <w:szCs w:val="24"/>
        </w:rPr>
        <w:t xml:space="preserve">Батайской городской </w:t>
      </w:r>
      <w:r w:rsidR="00CE3E2B" w:rsidRPr="00931945">
        <w:rPr>
          <w:rFonts w:ascii="Times New Roman" w:hAnsi="Times New Roman" w:cs="Times New Roman"/>
          <w:sz w:val="24"/>
          <w:szCs w:val="24"/>
        </w:rPr>
        <w:t>Думы от 27.07.2022 № 225)</w:t>
      </w:r>
    </w:p>
    <w:p w:rsidR="00703CCB" w:rsidRPr="006E5CDE" w:rsidRDefault="00703CCB" w:rsidP="001E2A48">
      <w:pPr>
        <w:pStyle w:val="ab"/>
        <w:numPr>
          <w:ilvl w:val="0"/>
          <w:numId w:val="115"/>
        </w:numPr>
        <w:tabs>
          <w:tab w:val="left" w:pos="851"/>
          <w:tab w:val="left" w:pos="993"/>
        </w:tabs>
        <w:ind w:left="0" w:firstLine="709"/>
        <w:jc w:val="both"/>
        <w:rPr>
          <w:rFonts w:ascii="Times New Roman" w:hAnsi="Times New Roman" w:cs="Times New Roman"/>
          <w:sz w:val="24"/>
          <w:szCs w:val="24"/>
        </w:rPr>
      </w:pPr>
      <w:r w:rsidRPr="006E5CDE">
        <w:rPr>
          <w:rFonts w:ascii="Times New Roman" w:hAnsi="Times New Roman" w:cs="Times New Roman"/>
          <w:sz w:val="24"/>
          <w:szCs w:val="24"/>
        </w:rPr>
        <w:t>Общие требования в части размещения погрузочно-разгрузочных площадок на территории земельных участков:</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10.1)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 территории земельного участка.</w:t>
      </w:r>
    </w:p>
    <w:p w:rsidR="00703CCB" w:rsidRPr="006E5CDE" w:rsidRDefault="00703CCB" w:rsidP="00BF0C60">
      <w:pPr>
        <w:pStyle w:val="Standard"/>
        <w:spacing w:before="0" w:after="0"/>
        <w:ind w:firstLine="709"/>
        <w:jc w:val="both"/>
        <w:rPr>
          <w:rFonts w:ascii="Times New Roman" w:hAnsi="Times New Roman" w:cs="Times New Roman"/>
          <w:sz w:val="24"/>
          <w:szCs w:val="24"/>
        </w:rPr>
      </w:pPr>
      <w:r w:rsidRPr="006E5CDE">
        <w:rPr>
          <w:rFonts w:ascii="Times New Roman" w:hAnsi="Times New Roman" w:cs="Times New Roman"/>
          <w:sz w:val="24"/>
          <w:szCs w:val="24"/>
        </w:rPr>
        <w:t>10.2) Площадь мест на погрузочно-разгрузочных площадках определяется из расчета 60 кв.м. на одно место.</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10.3) Минимальное количество мест на погрузочно-разгрузочных площадках на территории земельных участков определяется из расчета 1 место для объектов общей площадью от 100 кв.м. до 2 тыс. кв.м. и плюс одно место на каждые дополнительные 5 тыс.кв. м. общей площади объектов.</w:t>
      </w:r>
    </w:p>
    <w:p w:rsidR="00703CCB"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10.4) Данные требования по минимальному количеству мест на погрузочно-разгрузочных площадках на территории земельных участков относятся к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703CCB" w:rsidRPr="006E5CDE" w:rsidRDefault="00703CCB" w:rsidP="00840D52">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Pr="00620375">
        <w:rPr>
          <w:rFonts w:ascii="Times New Roman" w:hAnsi="Times New Roman" w:cs="Times New Roman"/>
          <w:sz w:val="24"/>
          <w:szCs w:val="24"/>
        </w:rPr>
        <w:t>В случае изъятия земельных участков для государственных или муниципальных нужд с целью размещения объектов местного, регионального и федерального значения, площадь образуемых земельных участков не регламентируется</w:t>
      </w:r>
      <w:r>
        <w:rPr>
          <w:rFonts w:ascii="Times New Roman" w:hAnsi="Times New Roman" w:cs="Times New Roman"/>
          <w:sz w:val="24"/>
          <w:szCs w:val="24"/>
        </w:rPr>
        <w:t xml:space="preserve"> (Решение Думы от 27.10.2021 №158).</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b/>
          <w:sz w:val="24"/>
          <w:szCs w:val="24"/>
        </w:rPr>
      </w:pPr>
      <w:bookmarkStart w:id="75" w:name="_Toc29914511"/>
      <w:bookmarkStart w:id="76" w:name="_Toc57370475"/>
      <w:r w:rsidRPr="006E5CDE">
        <w:rPr>
          <w:rFonts w:ascii="Times New Roman" w:hAnsi="Times New Roman" w:cs="Times New Roman"/>
          <w:b/>
          <w:sz w:val="24"/>
          <w:szCs w:val="24"/>
        </w:rPr>
        <w:t>Статья 24. Использование и строительные изменения земельных участков и объектов капитального строительства, не соответствующих Правилам</w:t>
      </w:r>
      <w:bookmarkEnd w:id="75"/>
      <w:bookmarkEnd w:id="76"/>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 xml:space="preserve">1. Земельные участки или объекты капитального строительства, виды разрешенного использования и (или) предельные параметры которых не соответствуют </w:t>
      </w:r>
      <w:r w:rsidRPr="006E5CDE">
        <w:rPr>
          <w:rFonts w:ascii="Times New Roman" w:hAnsi="Times New Roman" w:cs="Times New Roman"/>
          <w:sz w:val="24"/>
          <w:szCs w:val="24"/>
        </w:rPr>
        <w:lastRenderedPageBreak/>
        <w:t>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 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соответствующих территориальных зон,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703CCB" w:rsidRPr="006E5CDE" w:rsidRDefault="00703CCB" w:rsidP="00840D52">
      <w:pPr>
        <w:pStyle w:val="Standard"/>
        <w:ind w:firstLine="709"/>
        <w:jc w:val="both"/>
        <w:rPr>
          <w:rFonts w:ascii="Times New Roman" w:hAnsi="Times New Roman" w:cs="Times New Roman"/>
          <w:sz w:val="24"/>
          <w:szCs w:val="24"/>
        </w:rPr>
      </w:pPr>
      <w:r w:rsidRPr="006E5CDE">
        <w:rPr>
          <w:rFonts w:ascii="Times New Roman" w:hAnsi="Times New Roman" w:cs="Times New Roman"/>
          <w:sz w:val="24"/>
          <w:szCs w:val="24"/>
        </w:rPr>
        <w:t>5. Несоответствующий настоящим Правилам вид использования не может быть заменён на иной несоответствующий вид использования.</w:t>
      </w:r>
    </w:p>
    <w:p w:rsidR="00703CCB" w:rsidRPr="006E5CDE" w:rsidRDefault="00703CCB" w:rsidP="00840D52">
      <w:pPr>
        <w:pStyle w:val="Standard"/>
        <w:ind w:firstLine="709"/>
        <w:jc w:val="both"/>
        <w:rPr>
          <w:rFonts w:ascii="Times New Roman" w:hAnsi="Times New Roman" w:cs="Times New Roman"/>
        </w:rPr>
      </w:pPr>
      <w:r w:rsidRPr="006E5CDE">
        <w:rPr>
          <w:rFonts w:ascii="Times New Roman" w:hAnsi="Times New Roman" w:cs="Times New Roman"/>
          <w:sz w:val="24"/>
          <w:szCs w:val="24"/>
        </w:rPr>
        <w:t xml:space="preserve">6. В случае, если использование указанных в </w:t>
      </w:r>
      <w:hyperlink w:anchor="Par1517" w:history="1">
        <w:r w:rsidRPr="006E5CDE">
          <w:rPr>
            <w:rFonts w:ascii="Times New Roman" w:hAnsi="Times New Roman" w:cs="Times New Roman"/>
            <w:sz w:val="24"/>
            <w:szCs w:val="24"/>
          </w:rPr>
          <w:t>части 1</w:t>
        </w:r>
      </w:hyperlink>
      <w:r w:rsidRPr="006E5CDE">
        <w:rPr>
          <w:rFonts w:ascii="Times New Roman"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03CCB" w:rsidRPr="006E5CDE" w:rsidRDefault="00703CCB" w:rsidP="00840D52">
      <w:pPr>
        <w:pStyle w:val="Standard"/>
        <w:keepNext/>
        <w:spacing w:before="240" w:after="60" w:line="240" w:lineRule="auto"/>
        <w:ind w:firstLine="567"/>
        <w:jc w:val="both"/>
        <w:outlineLvl w:val="1"/>
        <w:rPr>
          <w:rFonts w:ascii="Times New Roman" w:hAnsi="Times New Roman" w:cs="Times New Roman"/>
        </w:rPr>
      </w:pPr>
      <w:bookmarkStart w:id="77" w:name="_Toc29914512"/>
      <w:bookmarkStart w:id="78" w:name="_Toc57370476"/>
      <w:r w:rsidRPr="006E5CDE">
        <w:rPr>
          <w:rFonts w:ascii="Times New Roman" w:hAnsi="Times New Roman" w:cs="Times New Roman"/>
          <w:b/>
          <w:sz w:val="24"/>
          <w:szCs w:val="24"/>
        </w:rPr>
        <w:t>Статья 25. Многофункциональные объекты капитального строительства</w:t>
      </w:r>
      <w:bookmarkEnd w:id="77"/>
      <w:bookmarkEnd w:id="78"/>
    </w:p>
    <w:p w:rsidR="00703CCB" w:rsidRPr="006E5CDE" w:rsidRDefault="00703CCB" w:rsidP="001E2A48">
      <w:pPr>
        <w:pStyle w:val="ab"/>
        <w:numPr>
          <w:ilvl w:val="0"/>
          <w:numId w:val="134"/>
        </w:numPr>
        <w:tabs>
          <w:tab w:val="left" w:pos="993"/>
        </w:tabs>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объектов капитального строительства (кроме вспомогательных видов использования).</w:t>
      </w:r>
    </w:p>
    <w:p w:rsidR="00703CCB" w:rsidRPr="006E5CDE" w:rsidRDefault="00703CCB" w:rsidP="001E2A48">
      <w:pPr>
        <w:pStyle w:val="ab"/>
        <w:numPr>
          <w:ilvl w:val="0"/>
          <w:numId w:val="151"/>
        </w:numPr>
        <w:tabs>
          <w:tab w:val="left" w:pos="567"/>
        </w:tabs>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6E5CDE">
        <w:rPr>
          <w:rFonts w:ascii="Times New Roman" w:hAnsi="Times New Roman" w:cs="Times New Roman"/>
          <w:sz w:val="24"/>
          <w:szCs w:val="24"/>
        </w:rPr>
        <w:t>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необходимо получение разрешения на условно разрешённый вид использования и проведение общественных обсуждений или публичных слушаний в соответствии с процедурой, установленной Градостроительным кодексом Российской Федерации.</w:t>
      </w:r>
    </w:p>
    <w:p w:rsidR="00703CCB" w:rsidRPr="006E5CDE" w:rsidRDefault="00703CCB" w:rsidP="001E2A48">
      <w:pPr>
        <w:pStyle w:val="ab"/>
        <w:numPr>
          <w:ilvl w:val="0"/>
          <w:numId w:val="151"/>
        </w:numPr>
        <w:tabs>
          <w:tab w:val="left" w:pos="567"/>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6E5CDE">
        <w:rPr>
          <w:rFonts w:ascii="Times New Roman" w:hAnsi="Times New Roman" w:cs="Times New Roman"/>
          <w:sz w:val="24"/>
          <w:szCs w:val="24"/>
        </w:rPr>
        <w:t>Если виды разрешённого использования объектов капитального строительства, входящих в состав многофункционального объекта, допустимы при различных видах разрешённого использования земельных участков, то размещение многофункционального объекта является соответствующим градостроительному регламенту только в том случае, если для земельного участка в установленном порядке  соответствующие виды разрешённого использования земельных участков внесены сведения в Единый государственный реестр недвижимости.</w:t>
      </w:r>
    </w:p>
    <w:p w:rsidR="00703CCB" w:rsidRPr="00840D52" w:rsidRDefault="00703CCB" w:rsidP="001E2A48">
      <w:pPr>
        <w:pStyle w:val="ab"/>
        <w:numPr>
          <w:ilvl w:val="0"/>
          <w:numId w:val="151"/>
        </w:numPr>
        <w:tabs>
          <w:tab w:val="left" w:pos="567"/>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6E5CDE">
        <w:rPr>
          <w:rFonts w:ascii="Times New Roman" w:hAnsi="Times New Roman" w:cs="Times New Roman"/>
          <w:sz w:val="24"/>
          <w:szCs w:val="24"/>
        </w:rPr>
        <w:t>Многоквартирный дом с размещёнными в нём помещениями нежилого назначения не является многофункциональным объектом.</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rPr>
      </w:pPr>
      <w:r w:rsidRPr="006E5CDE">
        <w:rPr>
          <w:rFonts w:ascii="Times New Roman" w:hAnsi="Times New Roman" w:cs="Times New Roman"/>
          <w:b/>
          <w:sz w:val="24"/>
          <w:szCs w:val="24"/>
        </w:rPr>
        <w:t>Статья 26. Градостроительный регламент зоны садоводств</w:t>
      </w:r>
      <w:r>
        <w:rPr>
          <w:rFonts w:ascii="Times New Roman" w:hAnsi="Times New Roman" w:cs="Times New Roman"/>
          <w:b/>
          <w:sz w:val="24"/>
          <w:szCs w:val="24"/>
        </w:rPr>
        <w:t>а</w:t>
      </w:r>
      <w:r w:rsidRPr="006E5CDE">
        <w:rPr>
          <w:rFonts w:ascii="Times New Roman" w:hAnsi="Times New Roman" w:cs="Times New Roman"/>
          <w:b/>
          <w:sz w:val="24"/>
          <w:szCs w:val="24"/>
        </w:rPr>
        <w:t xml:space="preserve"> и </w:t>
      </w:r>
      <w:r>
        <w:rPr>
          <w:rFonts w:ascii="Times New Roman" w:hAnsi="Times New Roman" w:cs="Times New Roman"/>
          <w:b/>
          <w:sz w:val="24"/>
          <w:szCs w:val="24"/>
        </w:rPr>
        <w:t>огородничества</w:t>
      </w:r>
      <w:r w:rsidRPr="006E5CDE">
        <w:rPr>
          <w:rFonts w:ascii="Times New Roman" w:hAnsi="Times New Roman" w:cs="Times New Roman"/>
          <w:b/>
          <w:sz w:val="24"/>
          <w:szCs w:val="24"/>
        </w:rPr>
        <w:t xml:space="preserve"> (Ж.1)</w:t>
      </w:r>
      <w:bookmarkEnd w:id="2"/>
      <w:bookmarkEnd w:id="3"/>
    </w:p>
    <w:p w:rsidR="00703CCB" w:rsidRPr="006E5CDE" w:rsidRDefault="00703CCB" w:rsidP="001E2A48">
      <w:pPr>
        <w:pStyle w:val="ab"/>
        <w:numPr>
          <w:ilvl w:val="0"/>
          <w:numId w:val="9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Зона Ж.1 установлена для обеспечения правовых условий строительства, реконструкции и эксплуатации объектов капитального строительства в границах территории садоводства и огородничества, а также сопутствующей инфраструктуры и объектов обслуживания населения.</w:t>
      </w:r>
    </w:p>
    <w:p w:rsidR="00703CCB" w:rsidRDefault="00703CCB" w:rsidP="001E2A48">
      <w:pPr>
        <w:pStyle w:val="ab"/>
        <w:numPr>
          <w:ilvl w:val="0"/>
          <w:numId w:val="9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земельных участков и объектов капитального строительства:</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1"/>
        <w:gridCol w:w="397"/>
        <w:gridCol w:w="29"/>
        <w:gridCol w:w="3940"/>
        <w:gridCol w:w="2435"/>
      </w:tblGrid>
      <w:tr w:rsidR="00D73D10" w:rsidRPr="00043B6F" w:rsidTr="00850767">
        <w:trPr>
          <w:trHeight w:val="613"/>
          <w:jc w:val="center"/>
        </w:trPr>
        <w:tc>
          <w:tcPr>
            <w:tcW w:w="6917" w:type="dxa"/>
            <w:gridSpan w:val="4"/>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35" w:type="dxa"/>
            <w:vMerge w:val="restart"/>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D73D10" w:rsidRPr="00043B6F" w:rsidTr="00850767">
        <w:trPr>
          <w:jc w:val="center"/>
        </w:trPr>
        <w:tc>
          <w:tcPr>
            <w:tcW w:w="2977" w:type="dxa"/>
            <w:gridSpan w:val="3"/>
          </w:tcPr>
          <w:p w:rsidR="00D73D10" w:rsidRPr="00106AAC" w:rsidRDefault="00D73D1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40" w:type="dxa"/>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35" w:type="dxa"/>
            <w:vMerge/>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p>
        </w:tc>
      </w:tr>
      <w:tr w:rsidR="00D73D10" w:rsidRPr="00043B6F" w:rsidTr="00850767">
        <w:trPr>
          <w:jc w:val="center"/>
        </w:trPr>
        <w:tc>
          <w:tcPr>
            <w:tcW w:w="2977" w:type="dxa"/>
            <w:gridSpan w:val="3"/>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3.1.1 Предоставление коммунальных услуг</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106AAC">
              <w:rPr>
                <w:rFonts w:ascii="Times New Roman" w:hAnsi="Times New Roman"/>
                <w:color w:val="000000"/>
                <w:sz w:val="24"/>
                <w:szCs w:val="24"/>
              </w:rPr>
              <w:lastRenderedPageBreak/>
              <w:t>сбора и плавки снега)</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lastRenderedPageBreak/>
              <w:t>Не установлены</w:t>
            </w:r>
          </w:p>
        </w:tc>
      </w:tr>
      <w:tr w:rsidR="00D73D10" w:rsidRPr="00043B6F" w:rsidTr="00850767">
        <w:tblPrEx>
          <w:tblLook w:val="04A0"/>
        </w:tblPrEx>
        <w:trPr>
          <w:jc w:val="center"/>
        </w:trPr>
        <w:tc>
          <w:tcPr>
            <w:tcW w:w="2948" w:type="dxa"/>
            <w:gridSpan w:val="2"/>
            <w:shd w:val="clear" w:color="auto" w:fill="auto"/>
          </w:tcPr>
          <w:p w:rsidR="00D73D10" w:rsidRPr="0087077B" w:rsidRDefault="00D73D10"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87077B">
              <w:rPr>
                <w:rFonts w:ascii="Times New Roman" w:hAnsi="Times New Roman" w:cs="Times New Roman"/>
                <w:color w:val="000000"/>
                <w:sz w:val="24"/>
                <w:szCs w:val="24"/>
              </w:rPr>
              <w:lastRenderedPageBreak/>
              <w:t>3.5.1</w:t>
            </w:r>
            <w:r w:rsidRPr="0087077B">
              <w:rPr>
                <w:rFonts w:ascii="Times New Roman" w:hAnsi="Times New Roman"/>
                <w:color w:val="000000"/>
                <w:sz w:val="24"/>
                <w:szCs w:val="24"/>
              </w:rPr>
              <w:t xml:space="preserve"> Дошкольное, начальное и среднее общее образование</w:t>
            </w:r>
          </w:p>
        </w:tc>
        <w:tc>
          <w:tcPr>
            <w:tcW w:w="3969" w:type="dxa"/>
            <w:gridSpan w:val="2"/>
            <w:shd w:val="clear" w:color="auto" w:fill="auto"/>
            <w:vAlign w:val="center"/>
          </w:tcPr>
          <w:p w:rsidR="00D73D10" w:rsidRPr="0087077B" w:rsidRDefault="00D73D10" w:rsidP="00850767">
            <w:pPr>
              <w:shd w:val="clear" w:color="auto" w:fill="FFFFFF" w:themeFill="background1"/>
              <w:tabs>
                <w:tab w:val="left" w:pos="851"/>
                <w:tab w:val="left" w:pos="993"/>
              </w:tabs>
              <w:contextualSpacing/>
              <w:rPr>
                <w:rFonts w:ascii="Times New Roman" w:hAnsi="Times New Roman"/>
                <w:color w:val="000000"/>
                <w:sz w:val="24"/>
                <w:szCs w:val="24"/>
              </w:rPr>
            </w:pPr>
            <w:r w:rsidRPr="0087077B">
              <w:rPr>
                <w:rFonts w:ascii="Times New Roman" w:hAnsi="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35" w:type="dxa"/>
            <w:shd w:val="clear" w:color="auto" w:fill="auto"/>
            <w:vAlign w:val="center"/>
          </w:tcPr>
          <w:p w:rsidR="00D73D10" w:rsidRPr="0087077B" w:rsidRDefault="00D73D10" w:rsidP="00850767">
            <w:pPr>
              <w:shd w:val="clear" w:color="auto" w:fill="FFFFFF" w:themeFill="background1"/>
              <w:tabs>
                <w:tab w:val="left" w:pos="851"/>
                <w:tab w:val="left" w:pos="993"/>
              </w:tabs>
              <w:contextualSpacing/>
              <w:rPr>
                <w:rFonts w:ascii="Times New Roman" w:hAnsi="Times New Roman"/>
                <w:color w:val="000000"/>
                <w:sz w:val="24"/>
                <w:szCs w:val="24"/>
              </w:rPr>
            </w:pPr>
            <w:r w:rsidRPr="0087077B">
              <w:rPr>
                <w:rFonts w:ascii="Times New Roman" w:hAnsi="Times New Roman"/>
                <w:color w:val="000000"/>
                <w:sz w:val="24"/>
                <w:szCs w:val="24"/>
              </w:rPr>
              <w:t>Не установлены</w:t>
            </w:r>
          </w:p>
        </w:tc>
      </w:tr>
      <w:tr w:rsidR="00D73D10" w:rsidRPr="00043B6F" w:rsidTr="00850767">
        <w:trPr>
          <w:jc w:val="center"/>
        </w:trPr>
        <w:tc>
          <w:tcPr>
            <w:tcW w:w="2977" w:type="dxa"/>
            <w:gridSpan w:val="3"/>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3.9.1 Обеспечение деятельности в области гидрометеорологии и смежных с ней областях</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D73D10" w:rsidRPr="00043B6F" w:rsidTr="00850767">
        <w:trPr>
          <w:jc w:val="center"/>
        </w:trPr>
        <w:tc>
          <w:tcPr>
            <w:tcW w:w="2977" w:type="dxa"/>
            <w:gridSpan w:val="3"/>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5.1.3 Площадки для занятий спортом</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D73D10" w:rsidRPr="00043B6F" w:rsidTr="00850767">
        <w:trPr>
          <w:jc w:val="center"/>
        </w:trPr>
        <w:tc>
          <w:tcPr>
            <w:tcW w:w="2977" w:type="dxa"/>
            <w:gridSpan w:val="3"/>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8.3 Обеспечение внутреннего правопорядка</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w:t>
            </w:r>
            <w:r w:rsidRPr="00106AAC">
              <w:rPr>
                <w:rFonts w:ascii="Times New Roman" w:hAnsi="Times New Roman"/>
                <w:color w:val="000000"/>
                <w:sz w:val="24"/>
                <w:szCs w:val="24"/>
              </w:rPr>
              <w:lastRenderedPageBreak/>
              <w:t>дел, Росгвардии и спасательных служб, в которых существует военизированная служба;</w:t>
            </w:r>
          </w:p>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lastRenderedPageBreak/>
              <w:t>Не установлены</w:t>
            </w:r>
          </w:p>
        </w:tc>
      </w:tr>
      <w:tr w:rsidR="00D73D10" w:rsidRPr="00043B6F" w:rsidTr="00850767">
        <w:trPr>
          <w:jc w:val="center"/>
        </w:trPr>
        <w:tc>
          <w:tcPr>
            <w:tcW w:w="2977" w:type="dxa"/>
            <w:gridSpan w:val="3"/>
          </w:tcPr>
          <w:p w:rsidR="00D73D10" w:rsidRPr="00625AF6" w:rsidRDefault="00D73D10"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625AF6">
              <w:rPr>
                <w:rFonts w:ascii="Times New Roman" w:hAnsi="Times New Roman" w:cs="Times New Roman"/>
                <w:color w:val="000000"/>
                <w:sz w:val="24"/>
                <w:szCs w:val="24"/>
              </w:rPr>
              <w:lastRenderedPageBreak/>
              <w:t>12.0</w:t>
            </w:r>
            <w:r w:rsidRPr="00625AF6">
              <w:rPr>
                <w:rFonts w:ascii="Times New Roman" w:hAnsi="Times New Roman" w:cs="Times New Roman"/>
                <w:sz w:val="24"/>
                <w:szCs w:val="24"/>
              </w:rPr>
              <w:t xml:space="preserve"> Земельные участки (территории) общего пользования</w:t>
            </w:r>
          </w:p>
        </w:tc>
        <w:tc>
          <w:tcPr>
            <w:tcW w:w="3940" w:type="dxa"/>
            <w:vAlign w:val="center"/>
          </w:tcPr>
          <w:p w:rsidR="00D73D10" w:rsidRPr="00625AF6" w:rsidRDefault="00D73D10" w:rsidP="00850767">
            <w:pPr>
              <w:shd w:val="clear" w:color="auto" w:fill="FFFFFF" w:themeFill="background1"/>
              <w:tabs>
                <w:tab w:val="left" w:pos="851"/>
                <w:tab w:val="left" w:pos="993"/>
              </w:tabs>
              <w:contextualSpacing/>
              <w:rPr>
                <w:rFonts w:ascii="Times New Roman" w:hAnsi="Times New Roman"/>
                <w:color w:val="000000"/>
                <w:sz w:val="24"/>
                <w:szCs w:val="24"/>
              </w:rPr>
            </w:pPr>
            <w:r w:rsidRPr="00625AF6">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625AF6">
                <w:rPr>
                  <w:rStyle w:val="affffff6"/>
                  <w:rFonts w:ascii="Times New Roman" w:hAnsi="Times New Roman"/>
                  <w:sz w:val="24"/>
                  <w:szCs w:val="24"/>
                </w:rPr>
                <w:t>кодами 12.0.1 - 12.0.2</w:t>
              </w:r>
            </w:hyperlink>
          </w:p>
        </w:tc>
        <w:tc>
          <w:tcPr>
            <w:tcW w:w="2435" w:type="dxa"/>
            <w:vAlign w:val="center"/>
          </w:tcPr>
          <w:p w:rsidR="00D73D10" w:rsidRPr="00625AF6" w:rsidRDefault="00D73D10" w:rsidP="00850767">
            <w:pPr>
              <w:shd w:val="clear" w:color="auto" w:fill="FFFFFF" w:themeFill="background1"/>
              <w:tabs>
                <w:tab w:val="left" w:pos="851"/>
                <w:tab w:val="left" w:pos="993"/>
              </w:tabs>
              <w:contextualSpacing/>
              <w:rPr>
                <w:rFonts w:ascii="Times New Roman" w:hAnsi="Times New Roman"/>
                <w:color w:val="000000"/>
                <w:sz w:val="24"/>
                <w:szCs w:val="24"/>
              </w:rPr>
            </w:pPr>
            <w:r w:rsidRPr="00625AF6">
              <w:rPr>
                <w:rFonts w:ascii="Times New Roman" w:hAnsi="Times New Roman"/>
                <w:color w:val="000000"/>
                <w:sz w:val="24"/>
                <w:szCs w:val="24"/>
              </w:rPr>
              <w:t>Не установлены</w:t>
            </w:r>
          </w:p>
        </w:tc>
      </w:tr>
      <w:tr w:rsidR="00D73D10" w:rsidRPr="00043B6F" w:rsidTr="00850767">
        <w:trPr>
          <w:jc w:val="center"/>
        </w:trPr>
        <w:tc>
          <w:tcPr>
            <w:tcW w:w="2977" w:type="dxa"/>
            <w:gridSpan w:val="3"/>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12.0.1 Улично-дорожная сеть</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D73D10" w:rsidRPr="00043B6F" w:rsidTr="00850767">
        <w:trPr>
          <w:jc w:val="center"/>
        </w:trPr>
        <w:tc>
          <w:tcPr>
            <w:tcW w:w="2977" w:type="dxa"/>
            <w:gridSpan w:val="3"/>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12.0.2 Благоустройство территории</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35" w:type="dxa"/>
            <w:vAlign w:val="center"/>
          </w:tcPr>
          <w:p w:rsidR="00D73D10" w:rsidRPr="00B40A1C" w:rsidRDefault="00D73D10"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D73D10" w:rsidRPr="00043B6F" w:rsidTr="00850767">
        <w:trPr>
          <w:jc w:val="center"/>
        </w:trPr>
        <w:tc>
          <w:tcPr>
            <w:tcW w:w="2977" w:type="dxa"/>
            <w:gridSpan w:val="3"/>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13.0 Земельные участки общего назначения</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435" w:type="dxa"/>
            <w:vAlign w:val="center"/>
          </w:tcPr>
          <w:p w:rsidR="00D73D10" w:rsidRPr="00B40A1C" w:rsidRDefault="00D73D10"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D73D10" w:rsidRPr="00043B6F" w:rsidTr="00850767">
        <w:trPr>
          <w:jc w:val="center"/>
        </w:trPr>
        <w:tc>
          <w:tcPr>
            <w:tcW w:w="2977" w:type="dxa"/>
            <w:gridSpan w:val="3"/>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13.1 Ведение огородничества</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отдыха и (или) выращивания гражданами для собственных нуж</w:t>
            </w:r>
            <w:r>
              <w:rPr>
                <w:rFonts w:ascii="Times New Roman" w:hAnsi="Times New Roman"/>
                <w:color w:val="000000"/>
                <w:sz w:val="24"/>
                <w:szCs w:val="24"/>
              </w:rPr>
              <w:t>д сельскохозяйственных культур</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Cs w:val="24"/>
              </w:rPr>
              <w:t>Х</w:t>
            </w:r>
            <w:r w:rsidRPr="00106AAC">
              <w:rPr>
                <w:rFonts w:ascii="Times New Roman" w:hAnsi="Times New Roman"/>
                <w:color w:val="000000"/>
                <w:sz w:val="24"/>
                <w:szCs w:val="24"/>
              </w:rPr>
              <w:t>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не являющи</w:t>
            </w:r>
            <w:r>
              <w:rPr>
                <w:rFonts w:ascii="Times New Roman" w:hAnsi="Times New Roman"/>
                <w:color w:val="000000"/>
                <w:sz w:val="24"/>
                <w:szCs w:val="24"/>
              </w:rPr>
              <w:t>ес</w:t>
            </w:r>
            <w:r w:rsidRPr="00106AAC">
              <w:rPr>
                <w:rFonts w:ascii="Times New Roman" w:hAnsi="Times New Roman"/>
                <w:color w:val="000000"/>
                <w:sz w:val="24"/>
                <w:szCs w:val="24"/>
              </w:rPr>
              <w:t>я объектами недвижимости, предназначенны</w:t>
            </w:r>
            <w:r>
              <w:rPr>
                <w:rFonts w:ascii="Times New Roman" w:hAnsi="Times New Roman"/>
                <w:color w:val="000000"/>
                <w:sz w:val="24"/>
                <w:szCs w:val="24"/>
              </w:rPr>
              <w:t>е</w:t>
            </w:r>
            <w:r w:rsidRPr="00106AAC">
              <w:rPr>
                <w:rFonts w:ascii="Times New Roman" w:hAnsi="Times New Roman"/>
                <w:color w:val="000000"/>
                <w:sz w:val="24"/>
                <w:szCs w:val="24"/>
              </w:rPr>
              <w:t xml:space="preserve"> для хранения инвентаря и урожая сельскохозяйственных культур</w:t>
            </w:r>
          </w:p>
        </w:tc>
      </w:tr>
      <w:tr w:rsidR="00D73D10" w:rsidRPr="00043B6F" w:rsidTr="00850767">
        <w:trPr>
          <w:jc w:val="center"/>
        </w:trPr>
        <w:tc>
          <w:tcPr>
            <w:tcW w:w="2977" w:type="dxa"/>
            <w:gridSpan w:val="3"/>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13.2 Ведение садоводства</w:t>
            </w:r>
          </w:p>
        </w:tc>
        <w:tc>
          <w:tcPr>
            <w:tcW w:w="3940"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106AAC">
                <w:rPr>
                  <w:rFonts w:ascii="Times New Roman" w:hAnsi="Times New Roman"/>
                  <w:color w:val="000000"/>
                  <w:sz w:val="24"/>
                  <w:szCs w:val="24"/>
                </w:rPr>
                <w:t>кодом 2.1</w:t>
              </w:r>
            </w:hyperlink>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Х</w:t>
            </w:r>
            <w:r w:rsidRPr="00106AAC">
              <w:rPr>
                <w:rFonts w:ascii="Times New Roman" w:hAnsi="Times New Roman"/>
                <w:color w:val="000000"/>
                <w:sz w:val="24"/>
                <w:szCs w:val="24"/>
              </w:rPr>
              <w:t>озяйственн</w:t>
            </w:r>
            <w:r>
              <w:rPr>
                <w:rFonts w:ascii="Times New Roman" w:hAnsi="Times New Roman"/>
                <w:color w:val="000000"/>
                <w:sz w:val="24"/>
                <w:szCs w:val="24"/>
              </w:rPr>
              <w:t>ые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xml:space="preserve"> и гараж</w:t>
            </w:r>
            <w:r>
              <w:rPr>
                <w:rFonts w:ascii="Times New Roman" w:hAnsi="Times New Roman"/>
                <w:color w:val="000000"/>
                <w:sz w:val="24"/>
                <w:szCs w:val="24"/>
              </w:rPr>
              <w:t>и</w:t>
            </w:r>
          </w:p>
        </w:tc>
      </w:tr>
      <w:tr w:rsidR="00D73D10" w:rsidRPr="00043B6F" w:rsidTr="00850767">
        <w:trPr>
          <w:trHeight w:val="613"/>
          <w:jc w:val="center"/>
        </w:trPr>
        <w:tc>
          <w:tcPr>
            <w:tcW w:w="6917" w:type="dxa"/>
            <w:gridSpan w:val="4"/>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35" w:type="dxa"/>
            <w:vMerge w:val="restart"/>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D73D10" w:rsidRPr="00043B6F" w:rsidTr="005E5A7B">
        <w:trPr>
          <w:jc w:val="center"/>
        </w:trPr>
        <w:tc>
          <w:tcPr>
            <w:tcW w:w="2551" w:type="dxa"/>
          </w:tcPr>
          <w:p w:rsidR="00D73D10" w:rsidRPr="00106AAC" w:rsidRDefault="00D73D1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6" w:type="dxa"/>
            <w:gridSpan w:val="3"/>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35" w:type="dxa"/>
            <w:vMerge/>
            <w:vAlign w:val="center"/>
          </w:tcPr>
          <w:p w:rsidR="00D73D10" w:rsidRPr="00106AAC" w:rsidRDefault="00D73D10" w:rsidP="00850767">
            <w:pPr>
              <w:tabs>
                <w:tab w:val="left" w:pos="851"/>
                <w:tab w:val="left" w:pos="993"/>
              </w:tabs>
              <w:contextualSpacing/>
              <w:jc w:val="center"/>
              <w:rPr>
                <w:rFonts w:ascii="Times New Roman" w:hAnsi="Times New Roman"/>
                <w:b/>
                <w:color w:val="000000"/>
              </w:rPr>
            </w:pPr>
          </w:p>
        </w:tc>
      </w:tr>
      <w:tr w:rsidR="00D73D10" w:rsidRPr="00043B6F" w:rsidTr="005E5A7B">
        <w:trPr>
          <w:jc w:val="center"/>
        </w:trPr>
        <w:tc>
          <w:tcPr>
            <w:tcW w:w="2551" w:type="dxa"/>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366" w:type="dxa"/>
            <w:gridSpan w:val="3"/>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D73D10" w:rsidRPr="00043B6F" w:rsidTr="005E5A7B">
        <w:trPr>
          <w:jc w:val="center"/>
        </w:trPr>
        <w:tc>
          <w:tcPr>
            <w:tcW w:w="2551" w:type="dxa"/>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3.4.1 Амбулаторно-поликлиническое </w:t>
            </w:r>
            <w:r w:rsidRPr="00106AAC">
              <w:rPr>
                <w:rFonts w:ascii="Times New Roman" w:hAnsi="Times New Roman" w:cs="Times New Roman"/>
                <w:color w:val="000000"/>
                <w:sz w:val="24"/>
                <w:szCs w:val="24"/>
              </w:rPr>
              <w:lastRenderedPageBreak/>
              <w:t>обслуживание</w:t>
            </w:r>
          </w:p>
        </w:tc>
        <w:tc>
          <w:tcPr>
            <w:tcW w:w="4366" w:type="dxa"/>
            <w:gridSpan w:val="3"/>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w:t>
            </w:r>
            <w:r w:rsidRPr="00106AAC">
              <w:rPr>
                <w:rFonts w:ascii="Times New Roman" w:hAnsi="Times New Roman"/>
                <w:color w:val="000000"/>
                <w:sz w:val="24"/>
                <w:szCs w:val="24"/>
              </w:rPr>
              <w:lastRenderedPageBreak/>
              <w:t>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D73D10" w:rsidRPr="00043B6F" w:rsidTr="005E5A7B">
        <w:trPr>
          <w:jc w:val="center"/>
        </w:trPr>
        <w:tc>
          <w:tcPr>
            <w:tcW w:w="2551" w:type="dxa"/>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4.3 Рынки</w:t>
            </w:r>
          </w:p>
        </w:tc>
        <w:tc>
          <w:tcPr>
            <w:tcW w:w="4366" w:type="dxa"/>
            <w:gridSpan w:val="3"/>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rFonts w:ascii="Times New Roman" w:hAnsi="Times New Roman"/>
                <w:color w:val="000000"/>
                <w:sz w:val="24"/>
                <w:szCs w:val="24"/>
              </w:rPr>
              <w:t>говой площадью более 200 кв. м</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D73D10" w:rsidRPr="00043B6F" w:rsidTr="005E5A7B">
        <w:trPr>
          <w:jc w:val="center"/>
        </w:trPr>
        <w:tc>
          <w:tcPr>
            <w:tcW w:w="2551" w:type="dxa"/>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66" w:type="dxa"/>
            <w:gridSpan w:val="3"/>
            <w:vAlign w:val="center"/>
          </w:tcPr>
          <w:p w:rsidR="00D73D10" w:rsidRPr="00B40A1C" w:rsidRDefault="00D73D10"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435" w:type="dxa"/>
            <w:vAlign w:val="center"/>
          </w:tcPr>
          <w:p w:rsidR="00D73D10" w:rsidRPr="00B40A1C" w:rsidRDefault="00D73D10"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D73D10" w:rsidRPr="00043B6F" w:rsidTr="005E5A7B">
        <w:trPr>
          <w:jc w:val="center"/>
        </w:trPr>
        <w:tc>
          <w:tcPr>
            <w:tcW w:w="2551" w:type="dxa"/>
          </w:tcPr>
          <w:p w:rsidR="00D73D10" w:rsidRPr="00106AAC" w:rsidRDefault="00D73D1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366" w:type="dxa"/>
            <w:gridSpan w:val="3"/>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35" w:type="dxa"/>
            <w:vAlign w:val="center"/>
          </w:tcPr>
          <w:p w:rsidR="00D73D10" w:rsidRPr="00106AAC" w:rsidRDefault="00D73D10"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D73D10" w:rsidRPr="005042F4" w:rsidTr="005E5A7B">
        <w:tblPrEx>
          <w:tblLook w:val="04A0"/>
        </w:tblPrEx>
        <w:trPr>
          <w:jc w:val="center"/>
        </w:trPr>
        <w:tc>
          <w:tcPr>
            <w:tcW w:w="2551" w:type="dxa"/>
            <w:shd w:val="clear" w:color="auto" w:fill="auto"/>
          </w:tcPr>
          <w:p w:rsidR="00D73D10" w:rsidRPr="005042F4" w:rsidRDefault="00D73D10" w:rsidP="00850767">
            <w:pPr>
              <w:shd w:val="clear" w:color="auto" w:fill="FFFFFF" w:themeFill="background1"/>
              <w:tabs>
                <w:tab w:val="left" w:pos="851"/>
                <w:tab w:val="left" w:pos="993"/>
              </w:tabs>
              <w:contextualSpacing/>
              <w:rPr>
                <w:rFonts w:ascii="Times New Roman" w:hAnsi="Times New Roman"/>
                <w:b/>
                <w:color w:val="000000"/>
              </w:rPr>
            </w:pPr>
            <w:r w:rsidRPr="005042F4">
              <w:rPr>
                <w:rFonts w:ascii="Times New Roman" w:hAnsi="Times New Roman"/>
                <w:sz w:val="24"/>
                <w:szCs w:val="24"/>
              </w:rPr>
              <w:t>5.1.2 Обеспечение занятий спортом в помещениях</w:t>
            </w:r>
          </w:p>
        </w:tc>
        <w:tc>
          <w:tcPr>
            <w:tcW w:w="4366" w:type="dxa"/>
            <w:gridSpan w:val="3"/>
            <w:shd w:val="clear" w:color="auto" w:fill="auto"/>
            <w:vAlign w:val="center"/>
          </w:tcPr>
          <w:p w:rsidR="00D73D10" w:rsidRPr="005042F4" w:rsidRDefault="00D73D10" w:rsidP="00850767">
            <w:pPr>
              <w:shd w:val="clear" w:color="auto" w:fill="FFFFFF" w:themeFill="background1"/>
              <w:tabs>
                <w:tab w:val="left" w:pos="851"/>
                <w:tab w:val="left" w:pos="993"/>
              </w:tabs>
              <w:contextualSpacing/>
              <w:rPr>
                <w:rFonts w:ascii="Times New Roman" w:hAnsi="Times New Roman"/>
                <w:color w:val="000000"/>
                <w:sz w:val="24"/>
                <w:szCs w:val="24"/>
              </w:rPr>
            </w:pPr>
            <w:r w:rsidRPr="005042F4">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35" w:type="dxa"/>
            <w:shd w:val="clear" w:color="auto" w:fill="auto"/>
            <w:vAlign w:val="center"/>
          </w:tcPr>
          <w:p w:rsidR="00D73D10" w:rsidRPr="005042F4" w:rsidRDefault="00D73D10" w:rsidP="00850767">
            <w:pPr>
              <w:shd w:val="clear" w:color="auto" w:fill="FFFFFF" w:themeFill="background1"/>
              <w:tabs>
                <w:tab w:val="left" w:pos="851"/>
                <w:tab w:val="left" w:pos="993"/>
              </w:tabs>
              <w:contextualSpacing/>
              <w:rPr>
                <w:rFonts w:ascii="Times New Roman" w:hAnsi="Times New Roman"/>
                <w:b/>
                <w:color w:val="000000"/>
              </w:rPr>
            </w:pPr>
            <w:r w:rsidRPr="005042F4">
              <w:rPr>
                <w:rFonts w:ascii="Times New Roman" w:hAnsi="Times New Roman"/>
                <w:color w:val="000000"/>
                <w:sz w:val="24"/>
                <w:szCs w:val="24"/>
              </w:rPr>
              <w:t>Не установлены</w:t>
            </w:r>
          </w:p>
        </w:tc>
      </w:tr>
    </w:tbl>
    <w:p w:rsidR="00975099" w:rsidRDefault="00A71F86" w:rsidP="005042F4">
      <w:pPr>
        <w:pStyle w:val="ab"/>
        <w:tabs>
          <w:tab w:val="left" w:pos="851"/>
          <w:tab w:val="left" w:pos="993"/>
        </w:tabs>
        <w:spacing w:before="120" w:after="120" w:line="240" w:lineRule="auto"/>
        <w:ind w:left="567"/>
        <w:jc w:val="both"/>
        <w:rPr>
          <w:rFonts w:ascii="Times New Roman" w:hAnsi="Times New Roman" w:cs="Times New Roman"/>
          <w:sz w:val="24"/>
          <w:szCs w:val="24"/>
        </w:rPr>
      </w:pPr>
      <w:r w:rsidRPr="005042F4">
        <w:rPr>
          <w:rFonts w:ascii="Times New Roman" w:hAnsi="Times New Roman" w:cs="Times New Roman"/>
          <w:sz w:val="24"/>
          <w:szCs w:val="24"/>
        </w:rPr>
        <w:t xml:space="preserve">(Решение </w:t>
      </w:r>
      <w:r w:rsidR="00BC796A" w:rsidRPr="005042F4">
        <w:rPr>
          <w:rFonts w:ascii="Times New Roman" w:hAnsi="Times New Roman" w:cs="Times New Roman"/>
          <w:sz w:val="24"/>
          <w:szCs w:val="24"/>
        </w:rPr>
        <w:t xml:space="preserve">Батайской городской </w:t>
      </w:r>
      <w:r w:rsidRPr="005042F4">
        <w:rPr>
          <w:rFonts w:ascii="Times New Roman" w:hAnsi="Times New Roman" w:cs="Times New Roman"/>
          <w:sz w:val="24"/>
          <w:szCs w:val="24"/>
        </w:rPr>
        <w:t>Думы от 27.07.2022 № 225)</w:t>
      </w:r>
    </w:p>
    <w:p w:rsidR="00703CCB" w:rsidRPr="006E5CDE" w:rsidRDefault="00703CCB" w:rsidP="001E2A48">
      <w:pPr>
        <w:pStyle w:val="ab"/>
        <w:numPr>
          <w:ilvl w:val="0"/>
          <w:numId w:val="9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Default="00703CCB" w:rsidP="001E2A48">
      <w:pPr>
        <w:pStyle w:val="ab"/>
        <w:numPr>
          <w:ilvl w:val="0"/>
          <w:numId w:val="9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498" w:type="dxa"/>
        <w:tblInd w:w="108" w:type="dxa"/>
        <w:tblLayout w:type="fixed"/>
        <w:tblCellMar>
          <w:left w:w="10" w:type="dxa"/>
          <w:right w:w="10" w:type="dxa"/>
        </w:tblCellMar>
        <w:tblLook w:val="00A0"/>
      </w:tblPr>
      <w:tblGrid>
        <w:gridCol w:w="567"/>
        <w:gridCol w:w="2977"/>
        <w:gridCol w:w="1701"/>
        <w:gridCol w:w="4253"/>
      </w:tblGrid>
      <w:tr w:rsidR="00BC24EC" w:rsidRPr="005042F4" w:rsidTr="005042F4">
        <w:trPr>
          <w:trHeight w:val="1221"/>
          <w:tblHead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24EC" w:rsidRPr="005042F4" w:rsidRDefault="00BC24EC" w:rsidP="00850767">
            <w:pPr>
              <w:pStyle w:val="ConsPlusNormal"/>
              <w:ind w:firstLine="0"/>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 п/п</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24EC" w:rsidRPr="005042F4" w:rsidRDefault="00BC24EC" w:rsidP="00850767">
            <w:pPr>
              <w:pStyle w:val="ConsPlusNormal"/>
              <w:ind w:firstLine="0"/>
              <w:jc w:val="center"/>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Наименования предельных параметров, единицы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24EC" w:rsidRPr="005042F4" w:rsidRDefault="00BC24EC" w:rsidP="00850767">
            <w:pPr>
              <w:pStyle w:val="ConsPlusNormal"/>
              <w:ind w:firstLine="0"/>
              <w:jc w:val="center"/>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Коды или наименования видов использования</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24EC" w:rsidRPr="005042F4" w:rsidRDefault="00BC24EC" w:rsidP="00850767">
            <w:pPr>
              <w:pStyle w:val="ConsPlusNormal"/>
              <w:ind w:firstLine="0"/>
              <w:jc w:val="center"/>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Значения предельных параметров</w:t>
            </w:r>
          </w:p>
        </w:tc>
      </w:tr>
      <w:tr w:rsidR="00BC24EC" w:rsidRPr="005042F4" w:rsidTr="005042F4">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Предельные размеры земельных участков: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p>
        </w:tc>
      </w:tr>
      <w:tr w:rsidR="00BC24EC" w:rsidRPr="005042F4" w:rsidTr="005042F4">
        <w:trPr>
          <w:trHeight w:val="414"/>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 xml:space="preserve">максимальная площадь </w:t>
            </w:r>
            <w:r w:rsidRPr="005042F4">
              <w:rPr>
                <w:rFonts w:ascii="Times New Roman" w:hAnsi="Times New Roman" w:cs="Times New Roman"/>
                <w:sz w:val="24"/>
                <w:szCs w:val="24"/>
                <w:lang w:eastAsia="en-US"/>
              </w:rPr>
              <w:lastRenderedPageBreak/>
              <w:t>земельного участка, кв.м.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tabs>
                <w:tab w:val="left" w:pos="214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1000*</w:t>
            </w:r>
          </w:p>
        </w:tc>
      </w:tr>
      <w:tr w:rsidR="00BC24EC" w:rsidRPr="005042F4" w:rsidTr="005042F4">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BC24EC" w:rsidRPr="005042F4" w:rsidTr="005042F4">
        <w:trPr>
          <w:trHeight w:val="276"/>
        </w:trPr>
        <w:tc>
          <w:tcPr>
            <w:tcW w:w="567" w:type="dxa"/>
            <w:vMerge w:val="restart"/>
            <w:tcBorders>
              <w:top w:val="single" w:sz="4" w:space="0" w:color="000000"/>
              <w:left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rPr>
            </w:pPr>
            <w:r w:rsidRPr="005042F4">
              <w:rPr>
                <w:rFonts w:ascii="Times New Roman" w:hAnsi="Times New Roman" w:cs="Times New Roman"/>
                <w:sz w:val="24"/>
                <w:szCs w:val="24"/>
              </w:rPr>
              <w:lastRenderedPageBreak/>
              <w:t>1.2</w:t>
            </w:r>
          </w:p>
        </w:tc>
        <w:tc>
          <w:tcPr>
            <w:tcW w:w="2977" w:type="dxa"/>
            <w:vMerge w:val="restart"/>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 xml:space="preserve">минимальная площадь земельного участка </w:t>
            </w:r>
          </w:p>
        </w:tc>
        <w:tc>
          <w:tcPr>
            <w:tcW w:w="1701" w:type="dxa"/>
            <w:tcBorders>
              <w:left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p>
        </w:tc>
        <w:tc>
          <w:tcPr>
            <w:tcW w:w="4253" w:type="dxa"/>
            <w:tcBorders>
              <w:left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285"/>
              <w:rPr>
                <w:rFonts w:ascii="Times New Roman" w:hAnsi="Times New Roman" w:cs="Times New Roman"/>
                <w:sz w:val="24"/>
                <w:szCs w:val="24"/>
                <w:lang w:eastAsia="en-US"/>
              </w:rPr>
            </w:pPr>
          </w:p>
        </w:tc>
      </w:tr>
      <w:tr w:rsidR="00BC24EC" w:rsidRPr="005042F4" w:rsidTr="005042F4">
        <w:trPr>
          <w:trHeight w:val="52"/>
        </w:trPr>
        <w:tc>
          <w:tcPr>
            <w:tcW w:w="567" w:type="dxa"/>
            <w:vMerge/>
            <w:tcBorders>
              <w:left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13.1</w:t>
            </w:r>
          </w:p>
        </w:tc>
        <w:tc>
          <w:tcPr>
            <w:tcW w:w="4253" w:type="dxa"/>
            <w:tcBorders>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tabs>
                <w:tab w:val="left" w:pos="214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300</w:t>
            </w:r>
          </w:p>
        </w:tc>
      </w:tr>
      <w:tr w:rsidR="00BC24EC" w:rsidRPr="005042F4" w:rsidTr="005042F4">
        <w:tc>
          <w:tcPr>
            <w:tcW w:w="567" w:type="dxa"/>
            <w:vMerge/>
            <w:tcBorders>
              <w:left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tabs>
                <w:tab w:val="left" w:pos="214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 xml:space="preserve">    600**</w:t>
            </w:r>
          </w:p>
        </w:tc>
      </w:tr>
      <w:tr w:rsidR="00BC24EC" w:rsidRPr="005042F4" w:rsidTr="005042F4">
        <w:trPr>
          <w:trHeight w:val="52"/>
        </w:trPr>
        <w:tc>
          <w:tcPr>
            <w:tcW w:w="567" w:type="dxa"/>
            <w:vMerge/>
            <w:tcBorders>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BC24EC" w:rsidRPr="005042F4" w:rsidTr="005042F4">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минимальный размер земельного участка по ширине вдоль красной линии улицы, дороги, проезда,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15,0***</w:t>
            </w:r>
          </w:p>
          <w:p w:rsidR="00BC24EC" w:rsidRPr="005042F4" w:rsidRDefault="00BC24EC" w:rsidP="00850767">
            <w:pPr>
              <w:pStyle w:val="ConsPlusNormal"/>
              <w:ind w:firstLine="0"/>
              <w:jc w:val="center"/>
              <w:rPr>
                <w:rFonts w:ascii="Times New Roman" w:hAnsi="Times New Roman" w:cs="Times New Roman"/>
                <w:sz w:val="24"/>
                <w:szCs w:val="24"/>
                <w:lang w:eastAsia="en-US"/>
              </w:rPr>
            </w:pPr>
          </w:p>
        </w:tc>
      </w:tr>
      <w:tr w:rsidR="00BC24EC" w:rsidRPr="005042F4" w:rsidTr="005042F4">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BC24EC" w:rsidRPr="005042F4" w:rsidTr="005042F4">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hanging="28"/>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максимальный размер земельного участка по ширине вдоль красной линии улицы, дороги, проезда,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BC24EC" w:rsidRPr="005042F4" w:rsidTr="005042F4">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Минимальные отступы в целях определения мест допустимого размещения зданий, строений, сооружений: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p>
        </w:tc>
      </w:tr>
      <w:tr w:rsidR="00BC24EC" w:rsidRPr="005042F4" w:rsidTr="005042F4">
        <w:trPr>
          <w:trHeight w:val="851"/>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от красной линии улицы,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5,0</w:t>
            </w:r>
          </w:p>
        </w:tc>
      </w:tr>
      <w:tr w:rsidR="00BC24EC" w:rsidRPr="005042F4" w:rsidTr="005042F4">
        <w:trPr>
          <w:trHeight w:val="5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от красной линии проезда,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w:t>
            </w:r>
          </w:p>
        </w:tc>
      </w:tr>
      <w:tr w:rsidR="00BC24EC" w:rsidRPr="005042F4" w:rsidTr="005042F4">
        <w:trPr>
          <w:trHeight w:val="521"/>
        </w:trPr>
        <w:tc>
          <w:tcPr>
            <w:tcW w:w="567" w:type="dxa"/>
            <w:vMerge w:val="restart"/>
            <w:tcBorders>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2.3</w:t>
            </w:r>
          </w:p>
        </w:tc>
        <w:tc>
          <w:tcPr>
            <w:tcW w:w="2977" w:type="dxa"/>
            <w:vMerge w:val="restart"/>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от границы соседнего земельного участка, м.</w:t>
            </w:r>
          </w:p>
        </w:tc>
        <w:tc>
          <w:tcPr>
            <w:tcW w:w="1701" w:type="dxa"/>
            <w:tcBorders>
              <w:left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8.3, 13.2</w:t>
            </w:r>
          </w:p>
        </w:tc>
        <w:tc>
          <w:tcPr>
            <w:tcW w:w="4253" w:type="dxa"/>
            <w:tcBorders>
              <w:left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tabs>
                <w:tab w:val="left" w:pos="2160"/>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w:t>
            </w:r>
          </w:p>
        </w:tc>
      </w:tr>
      <w:tr w:rsidR="00BC24EC" w:rsidRPr="005042F4" w:rsidTr="005042F4">
        <w:trPr>
          <w:trHeight w:val="2197"/>
        </w:trPr>
        <w:tc>
          <w:tcPr>
            <w:tcW w:w="567" w:type="dxa"/>
            <w:vMerge/>
            <w:tcBorders>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Зданий и сооружений, отнесённых к вспомогательным видам разрешён-ного использова-</w:t>
            </w:r>
          </w:p>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ния</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1,0</w:t>
            </w:r>
          </w:p>
          <w:p w:rsidR="00BC24EC" w:rsidRPr="005042F4" w:rsidRDefault="00BC24EC" w:rsidP="00850767">
            <w:pPr>
              <w:pStyle w:val="ConsPlusNormal"/>
              <w:ind w:firstLine="0"/>
              <w:jc w:val="center"/>
              <w:rPr>
                <w:rFonts w:ascii="Times New Roman" w:hAnsi="Times New Roman" w:cs="Times New Roman"/>
                <w:sz w:val="24"/>
                <w:szCs w:val="24"/>
                <w:lang w:eastAsia="en-US"/>
              </w:rPr>
            </w:pPr>
          </w:p>
        </w:tc>
      </w:tr>
      <w:tr w:rsidR="00BC24EC" w:rsidRPr="005042F4" w:rsidTr="005042F4">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расстояние от окон жилых комнат до стен соседних домов и хозяйственных построек, м.</w:t>
            </w:r>
          </w:p>
          <w:p w:rsidR="00BC24EC" w:rsidRPr="005042F4" w:rsidRDefault="00BC24EC" w:rsidP="00850767">
            <w:pPr>
              <w:pStyle w:val="ConsPlusNormal"/>
              <w:ind w:firstLine="0"/>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13.0, 13.2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6,0</w:t>
            </w:r>
          </w:p>
        </w:tc>
      </w:tr>
      <w:tr w:rsidR="00BC24EC" w:rsidRPr="005042F4" w:rsidTr="005042F4">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Предельная высота здания, строения, сооружения: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p>
        </w:tc>
      </w:tr>
      <w:tr w:rsidR="00BC24EC" w:rsidRPr="005042F4" w:rsidTr="005042F4">
        <w:trPr>
          <w:trHeight w:val="372"/>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 xml:space="preserve">максимальная высота </w:t>
            </w:r>
            <w:r w:rsidRPr="005042F4">
              <w:rPr>
                <w:rFonts w:ascii="Times New Roman" w:hAnsi="Times New Roman" w:cs="Times New Roman"/>
                <w:sz w:val="24"/>
                <w:szCs w:val="24"/>
                <w:lang w:eastAsia="en-US"/>
              </w:rPr>
              <w:lastRenderedPageBreak/>
              <w:t>зданий, строений, сооружений (кроме отнесённых к вспомогательным видам использования), м.</w:t>
            </w:r>
          </w:p>
          <w:p w:rsidR="00BC24EC" w:rsidRPr="005042F4" w:rsidRDefault="00BC24EC" w:rsidP="00850767">
            <w:pPr>
              <w:pStyle w:val="ConsPlusNormal"/>
              <w:ind w:firstLine="0"/>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tabs>
                <w:tab w:val="left" w:pos="209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20,0</w:t>
            </w:r>
          </w:p>
        </w:tc>
      </w:tr>
      <w:tr w:rsidR="00BC24EC" w:rsidRPr="005042F4" w:rsidTr="005042F4">
        <w:trPr>
          <w:trHeight w:val="28"/>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20,0</w:t>
            </w:r>
          </w:p>
        </w:tc>
      </w:tr>
      <w:tr w:rsidR="00BC24EC" w:rsidRPr="005042F4" w:rsidTr="005042F4">
        <w:trPr>
          <w:trHeight w:val="28"/>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3.2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p w:rsidR="00BC24EC" w:rsidRPr="005042F4" w:rsidRDefault="00BC24EC" w:rsidP="00850767">
            <w:pPr>
              <w:pStyle w:val="ConsPlusNormal"/>
              <w:ind w:firstLine="0"/>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5,0</w:t>
            </w:r>
          </w:p>
        </w:tc>
      </w:tr>
      <w:tr w:rsidR="00BC24EC" w:rsidRPr="005042F4" w:rsidTr="005042F4">
        <w:trPr>
          <w:trHeight w:val="415"/>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4</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Максимальный процент застройки,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40</w:t>
            </w:r>
          </w:p>
        </w:tc>
      </w:tr>
      <w:tr w:rsidR="00BC24EC" w:rsidRPr="005042F4" w:rsidTr="005042F4">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3.5.1(кроме детских дошкольных учреждений)</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60,0</w:t>
            </w:r>
          </w:p>
        </w:tc>
      </w:tr>
      <w:tr w:rsidR="00BC24EC" w:rsidRPr="005042F4" w:rsidTr="005042F4">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3.5.1 (детские дошкольные учреждения)</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50,0</w:t>
            </w:r>
          </w:p>
        </w:tc>
      </w:tr>
      <w:tr w:rsidR="00BC24EC" w:rsidRPr="005042F4" w:rsidTr="005042F4">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BC24EC" w:rsidRPr="005042F4" w:rsidTr="005042F4">
        <w:trPr>
          <w:trHeight w:val="255"/>
        </w:trPr>
        <w:tc>
          <w:tcPr>
            <w:tcW w:w="567" w:type="dxa"/>
            <w:vMerge w:val="restart"/>
            <w:tcBorders>
              <w:top w:val="single" w:sz="4" w:space="0" w:color="000000"/>
              <w:left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r w:rsidRPr="005042F4">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r w:rsidRPr="005042F4">
              <w:rPr>
                <w:rFonts w:ascii="Times New Roman" w:hAnsi="Times New Roman"/>
                <w:sz w:val="24"/>
                <w:szCs w:val="24"/>
              </w:rPr>
              <w:t>Минимальный процент застройки, %</w:t>
            </w:r>
          </w:p>
        </w:tc>
        <w:tc>
          <w:tcPr>
            <w:tcW w:w="170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4.4</w:t>
            </w:r>
          </w:p>
        </w:tc>
        <w:tc>
          <w:tcPr>
            <w:tcW w:w="4253" w:type="dxa"/>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30,0</w:t>
            </w:r>
          </w:p>
        </w:tc>
      </w:tr>
      <w:tr w:rsidR="00BC24EC" w:rsidRPr="005042F4" w:rsidTr="005042F4">
        <w:trPr>
          <w:trHeight w:val="300"/>
        </w:trPr>
        <w:tc>
          <w:tcPr>
            <w:tcW w:w="567" w:type="dxa"/>
            <w:vMerge/>
            <w:tcBorders>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sz w:val="24"/>
                <w:szCs w:val="24"/>
              </w:rPr>
            </w:pPr>
          </w:p>
        </w:tc>
        <w:tc>
          <w:tcPr>
            <w:tcW w:w="170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BC24EC" w:rsidRPr="005042F4" w:rsidTr="005042F4">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Иные предельные параметры: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rPr>
                <w:rFonts w:ascii="Times New Roman" w:hAnsi="Times New Roman" w:cs="Times New Roman"/>
                <w:sz w:val="24"/>
                <w:szCs w:val="24"/>
                <w:lang w:eastAsia="en-US"/>
              </w:rPr>
            </w:pPr>
          </w:p>
        </w:tc>
      </w:tr>
      <w:tr w:rsidR="00BC24EC" w:rsidRPr="005042F4" w:rsidTr="005042F4">
        <w:trPr>
          <w:trHeight w:val="4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6.1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этажность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tabs>
                <w:tab w:val="left" w:pos="2244"/>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w:t>
            </w:r>
          </w:p>
        </w:tc>
      </w:tr>
      <w:tr w:rsidR="00BC24EC" w:rsidRPr="005042F4" w:rsidTr="005042F4">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BC24EC" w:rsidRPr="005042F4" w:rsidTr="005042F4">
        <w:trPr>
          <w:trHeight w:val="1709"/>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firstLine="0"/>
              <w:jc w:val="both"/>
              <w:rPr>
                <w:rFonts w:ascii="Times New Roman" w:hAnsi="Times New Roman" w:cs="Times New Roman"/>
                <w:sz w:val="24"/>
                <w:szCs w:val="24"/>
                <w:lang w:eastAsia="en-US"/>
              </w:rPr>
            </w:pPr>
            <w:r w:rsidRPr="005042F4">
              <w:rPr>
                <w:rFonts w:ascii="Times New Roman" w:hAnsi="Times New Roman" w:cs="Times New Roman"/>
                <w:sz w:val="24"/>
                <w:szCs w:val="24"/>
                <w:lang w:eastAsia="en-US"/>
              </w:rPr>
              <w:t>6.1.1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rPr>
            </w:pPr>
            <w:r w:rsidRPr="005042F4">
              <w:rPr>
                <w:rFonts w:ascii="Times New Roman" w:hAnsi="Times New Roman" w:cs="Times New Roman"/>
                <w:sz w:val="24"/>
                <w:szCs w:val="24"/>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rPr>
            </w:pPr>
            <w:r w:rsidRPr="005042F4">
              <w:rPr>
                <w:rFonts w:ascii="Times New Roman" w:hAnsi="Times New Roman" w:cs="Times New Roman"/>
                <w:sz w:val="24"/>
                <w:szCs w:val="24"/>
              </w:rPr>
              <w:t>1</w:t>
            </w:r>
          </w:p>
        </w:tc>
      </w:tr>
      <w:tr w:rsidR="00BC24EC" w:rsidRPr="005042F4" w:rsidTr="005042F4">
        <w:trPr>
          <w:trHeight w:val="618"/>
        </w:trPr>
        <w:tc>
          <w:tcPr>
            <w:tcW w:w="567" w:type="dxa"/>
            <w:tcBorders>
              <w:top w:val="single" w:sz="4" w:space="0" w:color="000000"/>
              <w:left w:val="single" w:sz="4" w:space="0" w:color="000000"/>
              <w:right w:val="single" w:sz="4" w:space="0" w:color="000000"/>
            </w:tcBorders>
            <w:shd w:val="clear" w:color="auto" w:fill="auto"/>
          </w:tcPr>
          <w:p w:rsidR="00BC24EC" w:rsidRPr="005042F4" w:rsidRDefault="00BC24EC" w:rsidP="00850767">
            <w:pPr>
              <w:pStyle w:val="ConsPlusNormal"/>
              <w:ind w:firstLine="0"/>
              <w:rPr>
                <w:rFonts w:ascii="Times New Roman" w:hAnsi="Times New Roman" w:cs="Times New Roman"/>
                <w:sz w:val="24"/>
                <w:szCs w:val="24"/>
              </w:rPr>
            </w:pPr>
            <w:r w:rsidRPr="005042F4">
              <w:rPr>
                <w:rFonts w:ascii="Times New Roman" w:hAnsi="Times New Roman" w:cs="Times New Roman"/>
                <w:sz w:val="24"/>
                <w:szCs w:val="24"/>
                <w:lang w:eastAsia="en-US"/>
              </w:rPr>
              <w:t>6.2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минимальный процент озеленения, %</w:t>
            </w:r>
          </w:p>
        </w:tc>
        <w:tc>
          <w:tcPr>
            <w:tcW w:w="170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firstLine="0"/>
              <w:jc w:val="center"/>
              <w:rPr>
                <w:rFonts w:ascii="Times New Roman" w:hAnsi="Times New Roman" w:cs="Times New Roman"/>
                <w:sz w:val="24"/>
                <w:szCs w:val="24"/>
              </w:rPr>
            </w:pPr>
            <w:r w:rsidRPr="005042F4">
              <w:rPr>
                <w:rFonts w:ascii="Times New Roman" w:hAnsi="Times New Roman" w:cs="Times New Roman"/>
                <w:sz w:val="24"/>
                <w:szCs w:val="24"/>
              </w:rPr>
              <w:t>все</w:t>
            </w:r>
          </w:p>
        </w:tc>
        <w:tc>
          <w:tcPr>
            <w:tcW w:w="4253" w:type="dxa"/>
            <w:tcBorders>
              <w:top w:val="single" w:sz="4" w:space="0" w:color="000000"/>
              <w:left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firstLine="34"/>
              <w:jc w:val="center"/>
              <w:rPr>
                <w:rFonts w:ascii="Times New Roman" w:hAnsi="Times New Roman" w:cs="Times New Roman"/>
                <w:sz w:val="24"/>
                <w:szCs w:val="24"/>
              </w:rPr>
            </w:pPr>
            <w:r w:rsidRPr="005042F4">
              <w:rPr>
                <w:rFonts w:ascii="Times New Roman" w:hAnsi="Times New Roman" w:cs="Times New Roman"/>
                <w:sz w:val="24"/>
                <w:szCs w:val="24"/>
              </w:rPr>
              <w:t>в соответствии с таблицей 2 статьи 23 настоящих Правил</w:t>
            </w:r>
          </w:p>
        </w:tc>
      </w:tr>
      <w:tr w:rsidR="00BC24EC" w:rsidRPr="005042F4" w:rsidTr="005042F4">
        <w:trPr>
          <w:trHeight w:val="605"/>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pStyle w:val="ConsPlusNormal"/>
              <w:ind w:left="31"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6.3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высота ограждения земельных участков,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left="284"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1.5, 3.1.1, 3.9.1, 13.1, 13.2,</w:t>
            </w:r>
          </w:p>
          <w:p w:rsidR="00BC24EC" w:rsidRPr="005042F4" w:rsidRDefault="00BC24EC" w:rsidP="00850767">
            <w:pPr>
              <w:pStyle w:val="ConsPlusNormal"/>
              <w:ind w:left="284"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3.5.1</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5042F4" w:rsidRDefault="00BC24EC" w:rsidP="00850767">
            <w:pPr>
              <w:pStyle w:val="ConsPlusNormal"/>
              <w:ind w:left="284"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2,0</w:t>
            </w:r>
          </w:p>
        </w:tc>
      </w:tr>
      <w:tr w:rsidR="00BC24EC" w:rsidRPr="006E5CDE" w:rsidTr="005042F4">
        <w:trPr>
          <w:trHeight w:val="384"/>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BC24EC" w:rsidRPr="005042F4" w:rsidRDefault="00BC24EC"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BC24EC" w:rsidRPr="005042F4" w:rsidRDefault="00BC24EC" w:rsidP="00850767">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24EC" w:rsidRPr="005042F4" w:rsidRDefault="00BC24EC" w:rsidP="00850767">
            <w:pPr>
              <w:pStyle w:val="ConsPlusNormal"/>
              <w:ind w:left="284"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5.1.3</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C24EC" w:rsidRPr="006E5CDE" w:rsidRDefault="00BC24EC" w:rsidP="00850767">
            <w:pPr>
              <w:pStyle w:val="ConsPlusNormal"/>
              <w:ind w:left="284"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4,5</w:t>
            </w:r>
          </w:p>
        </w:tc>
      </w:tr>
    </w:tbl>
    <w:p w:rsidR="00703CCB" w:rsidRPr="006E5CDE" w:rsidRDefault="00703CCB" w:rsidP="000F60C1">
      <w:pPr>
        <w:pStyle w:val="Standard"/>
        <w:tabs>
          <w:tab w:val="left" w:pos="240"/>
        </w:tabs>
        <w:spacing w:line="240" w:lineRule="auto"/>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03CCB" w:rsidRPr="004D2967" w:rsidRDefault="00703CCB" w:rsidP="000F60C1">
      <w:pPr>
        <w:pStyle w:val="ConsPlusNormal"/>
        <w:ind w:firstLine="0"/>
        <w:jc w:val="both"/>
        <w:rPr>
          <w:rFonts w:ascii="Times New Roman" w:hAnsi="Times New Roman" w:cs="Times New Roman"/>
          <w:sz w:val="24"/>
          <w:szCs w:val="24"/>
          <w:lang w:eastAsia="en-US"/>
        </w:rPr>
      </w:pPr>
      <w:r w:rsidRPr="004D2967">
        <w:rPr>
          <w:rFonts w:ascii="Times New Roman" w:hAnsi="Times New Roman" w:cs="Times New Roman"/>
          <w:sz w:val="24"/>
          <w:szCs w:val="24"/>
          <w:lang w:eastAsia="en-US"/>
        </w:rPr>
        <w:t xml:space="preserve">** Для существующих ранее на законных основаниях минимальная площадь земельного участка не регламентируется.  </w:t>
      </w:r>
      <w:r w:rsidRPr="004D2967">
        <w:rPr>
          <w:rFonts w:ascii="Times New Roman" w:hAnsi="Times New Roman" w:cs="Times New Roman"/>
          <w:sz w:val="24"/>
          <w:szCs w:val="24"/>
        </w:rPr>
        <w:t>При образовании земельного участка путем объединения земельных участков, находящихся в частной собственности - площадь не регламентируется.</w:t>
      </w:r>
    </w:p>
    <w:p w:rsidR="00703CCB" w:rsidRPr="004D2967" w:rsidRDefault="00703CCB" w:rsidP="000F60C1">
      <w:pPr>
        <w:pStyle w:val="ConsPlusNormal"/>
        <w:ind w:firstLine="0"/>
        <w:jc w:val="both"/>
        <w:rPr>
          <w:rFonts w:ascii="Times New Roman" w:hAnsi="Times New Roman" w:cs="Times New Roman"/>
          <w:sz w:val="24"/>
          <w:szCs w:val="24"/>
          <w:lang w:eastAsia="en-US"/>
        </w:rPr>
      </w:pPr>
    </w:p>
    <w:p w:rsidR="00703CCB" w:rsidRDefault="00703CCB" w:rsidP="000F60C1">
      <w:pPr>
        <w:pStyle w:val="ConsPlusNormal"/>
        <w:ind w:firstLine="0"/>
        <w:jc w:val="both"/>
        <w:rPr>
          <w:rFonts w:ascii="Times New Roman" w:hAnsi="Times New Roman" w:cs="Times New Roman"/>
          <w:sz w:val="24"/>
          <w:szCs w:val="24"/>
          <w:lang w:eastAsia="en-US"/>
        </w:rPr>
      </w:pPr>
      <w:r w:rsidRPr="004D2967">
        <w:rPr>
          <w:rFonts w:ascii="Times New Roman" w:hAnsi="Times New Roman" w:cs="Times New Roman"/>
          <w:sz w:val="24"/>
          <w:szCs w:val="24"/>
          <w:lang w:eastAsia="en-US"/>
        </w:rPr>
        <w:t xml:space="preserve">*** При объединении земельных участков находящихся в частной собственности ширина не регламентируется. </w:t>
      </w:r>
    </w:p>
    <w:p w:rsidR="00A71F86" w:rsidRPr="004D2967" w:rsidRDefault="00A71F86" w:rsidP="00BB3D0F">
      <w:pPr>
        <w:pStyle w:val="ab"/>
        <w:tabs>
          <w:tab w:val="left" w:pos="851"/>
          <w:tab w:val="left" w:pos="993"/>
        </w:tabs>
        <w:spacing w:before="120" w:after="120" w:line="240" w:lineRule="auto"/>
        <w:ind w:left="0"/>
        <w:jc w:val="both"/>
        <w:rPr>
          <w:rFonts w:ascii="Times New Roman" w:hAnsi="Times New Roman" w:cs="Times New Roman"/>
          <w:sz w:val="24"/>
          <w:szCs w:val="24"/>
        </w:rPr>
      </w:pPr>
      <w:r w:rsidRPr="00BB3D0F">
        <w:rPr>
          <w:rFonts w:ascii="Times New Roman" w:hAnsi="Times New Roman" w:cs="Times New Roman"/>
          <w:sz w:val="24"/>
          <w:szCs w:val="24"/>
        </w:rPr>
        <w:t xml:space="preserve">(Решение </w:t>
      </w:r>
      <w:r w:rsidR="00BC796A" w:rsidRPr="00BB3D0F">
        <w:rPr>
          <w:rFonts w:ascii="Times New Roman" w:hAnsi="Times New Roman" w:cs="Times New Roman"/>
          <w:sz w:val="24"/>
          <w:szCs w:val="24"/>
        </w:rPr>
        <w:t xml:space="preserve">Батайской городской </w:t>
      </w:r>
      <w:r w:rsidRPr="00BB3D0F">
        <w:rPr>
          <w:rFonts w:ascii="Times New Roman" w:hAnsi="Times New Roman" w:cs="Times New Roman"/>
          <w:sz w:val="24"/>
          <w:szCs w:val="24"/>
        </w:rPr>
        <w:t>Думы от 27.07.2022 № 225)</w:t>
      </w:r>
    </w:p>
    <w:p w:rsidR="00703CCB" w:rsidRPr="006E5CDE" w:rsidRDefault="00703CCB" w:rsidP="001E2A48">
      <w:pPr>
        <w:pStyle w:val="ab"/>
        <w:numPr>
          <w:ilvl w:val="0"/>
          <w:numId w:val="90"/>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rPr>
      </w:pPr>
      <w:bookmarkStart w:id="79" w:name="_Toc29914514"/>
      <w:bookmarkStart w:id="80" w:name="_Toc57370478"/>
      <w:r w:rsidRPr="006E5CDE">
        <w:rPr>
          <w:rFonts w:ascii="Times New Roman" w:hAnsi="Times New Roman" w:cs="Times New Roman"/>
          <w:b/>
          <w:sz w:val="24"/>
          <w:szCs w:val="24"/>
        </w:rPr>
        <w:t xml:space="preserve">Статья 27. Градостроительный регламент зоны застройки </w:t>
      </w:r>
      <w:r>
        <w:rPr>
          <w:rFonts w:ascii="Times New Roman" w:hAnsi="Times New Roman" w:cs="Times New Roman"/>
          <w:b/>
          <w:sz w:val="24"/>
          <w:szCs w:val="24"/>
        </w:rPr>
        <w:t xml:space="preserve">индивидуальными и </w:t>
      </w:r>
      <w:r w:rsidRPr="006E5CDE">
        <w:rPr>
          <w:rFonts w:ascii="Times New Roman" w:hAnsi="Times New Roman" w:cs="Times New Roman"/>
          <w:b/>
          <w:sz w:val="24"/>
          <w:szCs w:val="24"/>
        </w:rPr>
        <w:t>малоэтажными жилыми домами (Ж.2)</w:t>
      </w:r>
      <w:bookmarkEnd w:id="79"/>
      <w:bookmarkEnd w:id="80"/>
    </w:p>
    <w:p w:rsidR="00703CCB" w:rsidRPr="006E5CDE" w:rsidRDefault="00703CCB" w:rsidP="001E2A48">
      <w:pPr>
        <w:pStyle w:val="ab"/>
        <w:numPr>
          <w:ilvl w:val="0"/>
          <w:numId w:val="135"/>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ab/>
        <w:t>Зона Ж.2 установлена 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703CCB" w:rsidRPr="00045108" w:rsidRDefault="00703CCB" w:rsidP="001E2A48">
      <w:pPr>
        <w:pStyle w:val="ab"/>
        <w:numPr>
          <w:ilvl w:val="0"/>
          <w:numId w:val="91"/>
        </w:numPr>
        <w:tabs>
          <w:tab w:val="left" w:pos="851"/>
          <w:tab w:val="left" w:pos="993"/>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rPr>
        <w:tab/>
        <w:t>Виды</w:t>
      </w:r>
      <w:r w:rsidRPr="006E5CDE">
        <w:rPr>
          <w:rFonts w:ascii="Times New Roman" w:hAnsi="Times New Roman" w:cs="Times New Roman"/>
          <w:color w:val="000000"/>
          <w:sz w:val="24"/>
          <w:szCs w:val="24"/>
        </w:rPr>
        <w:t xml:space="preserve">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44"/>
        <w:gridCol w:w="69"/>
        <w:gridCol w:w="4266"/>
        <w:gridCol w:w="2419"/>
      </w:tblGrid>
      <w:tr w:rsidR="00C16627" w:rsidRPr="00043B6F" w:rsidTr="007A1D72">
        <w:trPr>
          <w:trHeight w:val="613"/>
        </w:trPr>
        <w:tc>
          <w:tcPr>
            <w:tcW w:w="6931" w:type="dxa"/>
            <w:gridSpan w:val="4"/>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19" w:type="dxa"/>
            <w:vMerge w:val="restart"/>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16627" w:rsidRPr="00043B6F" w:rsidTr="007A1D72">
        <w:tc>
          <w:tcPr>
            <w:tcW w:w="2552" w:type="dxa"/>
          </w:tcPr>
          <w:p w:rsidR="00C16627" w:rsidRPr="00106AAC" w:rsidRDefault="00C1662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79" w:type="dxa"/>
            <w:gridSpan w:val="3"/>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vMerge/>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p>
        </w:tc>
      </w:tr>
      <w:tr w:rsidR="00C16627" w:rsidRPr="00043B6F" w:rsidTr="007A1D72">
        <w:tc>
          <w:tcPr>
            <w:tcW w:w="2552" w:type="dxa"/>
          </w:tcPr>
          <w:p w:rsidR="00C16627" w:rsidRPr="00106AAC" w:rsidRDefault="00C16627"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 Для индивидуального жилищного строительства</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w:t>
            </w:r>
            <w:r w:rsidRPr="00106AAC">
              <w:rPr>
                <w:rFonts w:ascii="Times New Roman" w:hAnsi="Times New Roman"/>
                <w:color w:val="000000"/>
                <w:sz w:val="24"/>
                <w:szCs w:val="24"/>
              </w:rPr>
              <w:lastRenderedPageBreak/>
              <w:t>раздела на самостоятельные объекты недвижимости);</w:t>
            </w:r>
          </w:p>
          <w:p w:rsidR="00C16627" w:rsidRPr="00B40A1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w:t>
            </w:r>
            <w:r>
              <w:rPr>
                <w:rFonts w:ascii="Times New Roman" w:hAnsi="Times New Roman"/>
                <w:color w:val="000000"/>
                <w:sz w:val="24"/>
                <w:szCs w:val="24"/>
              </w:rPr>
              <w:t>ие сельскохозяйственных культур</w:t>
            </w:r>
          </w:p>
        </w:tc>
        <w:tc>
          <w:tcPr>
            <w:tcW w:w="2419" w:type="dxa"/>
            <w:vAlign w:val="center"/>
          </w:tcPr>
          <w:p w:rsidR="00C16627" w:rsidRPr="00106AAC" w:rsidRDefault="00C16627"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lastRenderedPageBreak/>
              <w:t>Индивидуальны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C16627" w:rsidRPr="00043B6F"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3.1.1 Предоставление коммунальных услуг</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3.2.1 Дома социального обслуживания</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3.2.2 Оказание социальной помощи населению</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некоммерческих фондов, благотворительных организаций, клубов по интересам</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3.2.4 Общежития</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w:t>
            </w:r>
            <w:r w:rsidRPr="00106AAC">
              <w:rPr>
                <w:rFonts w:ascii="Times New Roman" w:hAnsi="Times New Roman"/>
                <w:color w:val="000000"/>
                <w:sz w:val="24"/>
                <w:szCs w:val="24"/>
              </w:rPr>
              <w:lastRenderedPageBreak/>
              <w:t xml:space="preserve">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16627" w:rsidRPr="00043B6F"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3.5.1 Дошкольное, начальное и среднее общее образование</w:t>
            </w:r>
          </w:p>
        </w:tc>
        <w:tc>
          <w:tcPr>
            <w:tcW w:w="4379" w:type="dxa"/>
            <w:gridSpan w:val="3"/>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52" w:type="dxa"/>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3.5.2 Среднее и высшее профессиональное образование</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3.9.1 Обеспечение деятельности в области гидрометеорологии и смежных с ней областях</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w:t>
            </w:r>
            <w:r w:rsidRPr="00106AAC">
              <w:rPr>
                <w:rFonts w:ascii="Times New Roman" w:hAnsi="Times New Roman"/>
                <w:color w:val="000000"/>
                <w:sz w:val="24"/>
                <w:szCs w:val="24"/>
              </w:rPr>
              <w:lastRenderedPageBreak/>
              <w:t>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16627" w:rsidRPr="001D6ACD" w:rsidTr="007A1D72">
        <w:tc>
          <w:tcPr>
            <w:tcW w:w="2552" w:type="dxa"/>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bookmarkStart w:id="81" w:name="sub_1513"/>
            <w:r>
              <w:rPr>
                <w:rFonts w:ascii="Times New Roman" w:hAnsi="Times New Roman" w:cs="Times New Roman"/>
                <w:sz w:val="24"/>
                <w:szCs w:val="24"/>
                <w:lang w:eastAsia="en-US"/>
              </w:rPr>
              <w:lastRenderedPageBreak/>
              <w:t xml:space="preserve">5.1.3 </w:t>
            </w:r>
            <w:r w:rsidRPr="00D72699">
              <w:rPr>
                <w:rFonts w:ascii="Times New Roman" w:hAnsi="Times New Roman" w:cs="Times New Roman"/>
                <w:sz w:val="24"/>
                <w:szCs w:val="24"/>
                <w:lang w:eastAsia="en-US"/>
              </w:rPr>
              <w:t>Площадки для занятий спортом</w:t>
            </w:r>
            <w:bookmarkEnd w:id="81"/>
          </w:p>
        </w:tc>
        <w:tc>
          <w:tcPr>
            <w:tcW w:w="4379" w:type="dxa"/>
            <w:gridSpan w:val="3"/>
            <w:vAlign w:val="center"/>
          </w:tcPr>
          <w:p w:rsidR="00C16627" w:rsidRPr="00EB1C40" w:rsidRDefault="00C16627" w:rsidP="00850767">
            <w:pPr>
              <w:tabs>
                <w:tab w:val="left" w:pos="851"/>
                <w:tab w:val="left" w:pos="993"/>
              </w:tabs>
              <w:contextualSpacing/>
              <w:rPr>
                <w:rFonts w:ascii="Times New Roman" w:hAnsi="Times New Roman"/>
                <w:color w:val="000000"/>
                <w:sz w:val="24"/>
                <w:szCs w:val="24"/>
              </w:rPr>
            </w:pPr>
            <w:r w:rsidRPr="00EB1C40">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9" w:type="dxa"/>
            <w:vAlign w:val="center"/>
          </w:tcPr>
          <w:p w:rsidR="00C16627" w:rsidRPr="00B40A1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1D6ACD" w:rsidTr="007A1D72">
        <w:tc>
          <w:tcPr>
            <w:tcW w:w="2552" w:type="dxa"/>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8.3 Обеспечение внутреннего правопорядка</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1D6ACD" w:rsidTr="007A1D72">
        <w:tc>
          <w:tcPr>
            <w:tcW w:w="2552" w:type="dxa"/>
            <w:shd w:val="clear" w:color="auto" w:fill="auto"/>
          </w:tcPr>
          <w:p w:rsidR="00C16627" w:rsidRPr="005F6A00" w:rsidRDefault="00C16627"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5F6A00">
              <w:rPr>
                <w:rFonts w:ascii="Times New Roman" w:hAnsi="Times New Roman" w:cs="Times New Roman"/>
                <w:color w:val="000000"/>
                <w:sz w:val="24"/>
                <w:szCs w:val="24"/>
              </w:rPr>
              <w:t>12.0</w:t>
            </w:r>
            <w:r w:rsidRPr="005F6A00">
              <w:rPr>
                <w:rFonts w:ascii="Times New Roman" w:hAnsi="Times New Roman" w:cs="Times New Roman"/>
                <w:sz w:val="24"/>
                <w:szCs w:val="24"/>
              </w:rPr>
              <w:t xml:space="preserve"> Земельные участки (территории) общего пользования</w:t>
            </w:r>
          </w:p>
        </w:tc>
        <w:tc>
          <w:tcPr>
            <w:tcW w:w="4379" w:type="dxa"/>
            <w:gridSpan w:val="3"/>
            <w:shd w:val="clear" w:color="auto" w:fill="auto"/>
            <w:vAlign w:val="center"/>
          </w:tcPr>
          <w:p w:rsidR="00C16627" w:rsidRPr="005F6A00" w:rsidRDefault="00C16627" w:rsidP="00850767">
            <w:pPr>
              <w:shd w:val="clear" w:color="auto" w:fill="FFFFFF" w:themeFill="background1"/>
              <w:tabs>
                <w:tab w:val="left" w:pos="851"/>
                <w:tab w:val="left" w:pos="993"/>
              </w:tabs>
              <w:contextualSpacing/>
              <w:rPr>
                <w:rFonts w:ascii="Times New Roman" w:hAnsi="Times New Roman"/>
                <w:color w:val="000000"/>
                <w:sz w:val="24"/>
                <w:szCs w:val="24"/>
              </w:rPr>
            </w:pPr>
            <w:r w:rsidRPr="005F6A00">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5F6A00">
                <w:rPr>
                  <w:rStyle w:val="affffff6"/>
                  <w:rFonts w:ascii="Times New Roman" w:hAnsi="Times New Roman"/>
                  <w:sz w:val="24"/>
                  <w:szCs w:val="24"/>
                </w:rPr>
                <w:t>кодами 12.0.1 - 12.0.2</w:t>
              </w:r>
            </w:hyperlink>
          </w:p>
        </w:tc>
        <w:tc>
          <w:tcPr>
            <w:tcW w:w="2419" w:type="dxa"/>
            <w:shd w:val="clear" w:color="auto" w:fill="auto"/>
            <w:vAlign w:val="center"/>
          </w:tcPr>
          <w:p w:rsidR="00C16627" w:rsidRPr="005F6A00" w:rsidRDefault="00C16627" w:rsidP="00850767">
            <w:pPr>
              <w:shd w:val="clear" w:color="auto" w:fill="FFFFFF" w:themeFill="background1"/>
              <w:tabs>
                <w:tab w:val="left" w:pos="851"/>
                <w:tab w:val="left" w:pos="993"/>
              </w:tabs>
              <w:contextualSpacing/>
              <w:rPr>
                <w:rFonts w:ascii="Times New Roman" w:hAnsi="Times New Roman"/>
                <w:color w:val="000000"/>
                <w:sz w:val="24"/>
                <w:szCs w:val="24"/>
              </w:rPr>
            </w:pPr>
            <w:r w:rsidRPr="005F6A00">
              <w:rPr>
                <w:rFonts w:ascii="Times New Roman" w:hAnsi="Times New Roman"/>
                <w:color w:val="000000"/>
                <w:sz w:val="24"/>
                <w:szCs w:val="24"/>
              </w:rPr>
              <w:t>Не установлены</w:t>
            </w:r>
          </w:p>
        </w:tc>
      </w:tr>
      <w:tr w:rsidR="00C16627" w:rsidRPr="001D6ACD"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12.0.1 Улично-дорожная сеть</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 xml:space="preserve">кодами </w:t>
              </w:r>
              <w:r w:rsidRPr="00106AAC">
                <w:rPr>
                  <w:rFonts w:ascii="Times New Roman" w:hAnsi="Times New Roman"/>
                  <w:color w:val="000000"/>
                  <w:sz w:val="24"/>
                  <w:szCs w:val="24"/>
                </w:rPr>
                <w:lastRenderedPageBreak/>
                <w:t>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16627" w:rsidRPr="001D6ACD" w:rsidTr="007A1D72">
        <w:tc>
          <w:tcPr>
            <w:tcW w:w="2552" w:type="dxa"/>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12.0.2 Благоустройство территории</w:t>
            </w:r>
          </w:p>
        </w:tc>
        <w:tc>
          <w:tcPr>
            <w:tcW w:w="4379" w:type="dxa"/>
            <w:gridSpan w:val="3"/>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rPr>
          <w:trHeight w:val="613"/>
        </w:trPr>
        <w:tc>
          <w:tcPr>
            <w:tcW w:w="6931" w:type="dxa"/>
            <w:gridSpan w:val="4"/>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19" w:type="dxa"/>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p>
        </w:tc>
      </w:tr>
      <w:tr w:rsidR="00C16627" w:rsidRPr="00043B6F" w:rsidTr="007A1D72">
        <w:tc>
          <w:tcPr>
            <w:tcW w:w="2596" w:type="dxa"/>
            <w:gridSpan w:val="2"/>
          </w:tcPr>
          <w:p w:rsidR="00C16627" w:rsidRPr="00106AAC" w:rsidRDefault="00C1662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35" w:type="dxa"/>
            <w:gridSpan w:val="2"/>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vAlign w:val="center"/>
          </w:tcPr>
          <w:p w:rsidR="00C16627" w:rsidRPr="00106AAC" w:rsidRDefault="00C16627"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16627" w:rsidRPr="00043B6F" w:rsidTr="007A1D72">
        <w:tc>
          <w:tcPr>
            <w:tcW w:w="2596" w:type="dxa"/>
            <w:gridSpan w:val="2"/>
          </w:tcPr>
          <w:p w:rsidR="00C16627" w:rsidRPr="00106AAC" w:rsidRDefault="00C16627"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2.1.1 Малоэтажная многоквартирная жилая застройка</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p w:rsidR="00C16627" w:rsidRPr="00106AAC" w:rsidRDefault="00C16627" w:rsidP="00850767">
            <w:pPr>
              <w:tabs>
                <w:tab w:val="left" w:pos="851"/>
                <w:tab w:val="left" w:pos="993"/>
              </w:tabs>
              <w:contextualSpacing/>
              <w:rPr>
                <w:rFonts w:ascii="Times New Roman" w:hAnsi="Times New Roman"/>
                <w:color w:val="000000"/>
                <w:sz w:val="24"/>
                <w:szCs w:val="24"/>
              </w:rPr>
            </w:pP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2.3 Блокированная жилая застройка</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w:t>
            </w:r>
            <w:r w:rsidRPr="00106AAC">
              <w:rPr>
                <w:rFonts w:ascii="Times New Roman" w:hAnsi="Times New Roman"/>
                <w:color w:val="000000"/>
                <w:sz w:val="24"/>
                <w:szCs w:val="24"/>
              </w:rPr>
              <w:lastRenderedPageBreak/>
              <w:t>общего пользования (жилые дома блокированной застройки);</w:t>
            </w:r>
          </w:p>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 xml:space="preserve">и </w:t>
            </w:r>
            <w:r w:rsidRPr="00106AAC">
              <w:rPr>
                <w:rFonts w:ascii="Times New Roman" w:hAnsi="Times New Roman"/>
                <w:color w:val="000000"/>
                <w:sz w:val="24"/>
                <w:szCs w:val="24"/>
              </w:rPr>
              <w:t>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 xml:space="preserve">е </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w:t>
            </w:r>
            <w:r>
              <w:rPr>
                <w:rFonts w:ascii="Times New Roman" w:hAnsi="Times New Roman"/>
                <w:color w:val="000000"/>
                <w:sz w:val="24"/>
                <w:szCs w:val="24"/>
              </w:rPr>
              <w:t>ые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2.7.1 Хранение автотранспорта</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3.4.1 Амбулаторно-поликлиническое обслуживание</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w:t>
            </w:r>
            <w:r w:rsidRPr="00106AAC">
              <w:rPr>
                <w:rFonts w:ascii="Times New Roman" w:hAnsi="Times New Roman"/>
                <w:color w:val="000000"/>
                <w:sz w:val="24"/>
                <w:szCs w:val="24"/>
              </w:rPr>
              <w:lastRenderedPageBreak/>
              <w:t xml:space="preserve">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16627" w:rsidRPr="00043B6F" w:rsidTr="007A1D72">
        <w:tc>
          <w:tcPr>
            <w:tcW w:w="2596" w:type="dxa"/>
            <w:gridSpan w:val="2"/>
          </w:tcPr>
          <w:p w:rsidR="00C16627" w:rsidRPr="00D4485F" w:rsidRDefault="00C16627" w:rsidP="00850767">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lastRenderedPageBreak/>
              <w:t>3.8 Общественное управление</w:t>
            </w:r>
          </w:p>
        </w:tc>
        <w:tc>
          <w:tcPr>
            <w:tcW w:w="4335" w:type="dxa"/>
            <w:gridSpan w:val="2"/>
          </w:tcPr>
          <w:p w:rsidR="00C16627" w:rsidRPr="00D4485F" w:rsidRDefault="00C16627" w:rsidP="00850767">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94" w:tooltip="3.8.1" w:history="1">
              <w:r w:rsidRPr="00D4485F">
                <w:rPr>
                  <w:rFonts w:ascii="Times New Roman" w:hAnsi="Times New Roman" w:cs="Times New Roman"/>
                  <w:color w:val="000000"/>
                  <w:sz w:val="24"/>
                  <w:szCs w:val="24"/>
                </w:rPr>
                <w:t>кодами 3.8.1</w:t>
              </w:r>
            </w:hyperlink>
            <w:r w:rsidRPr="00D4485F">
              <w:rPr>
                <w:rFonts w:ascii="Times New Roman" w:hAnsi="Times New Roman" w:cs="Times New Roman"/>
                <w:color w:val="000000"/>
                <w:sz w:val="24"/>
                <w:szCs w:val="24"/>
              </w:rPr>
              <w:t xml:space="preserve"> - </w:t>
            </w:r>
            <w:hyperlink w:anchor="Par298" w:tooltip="3.8.2" w:history="1">
              <w:r w:rsidRPr="00D4485F">
                <w:rPr>
                  <w:rFonts w:ascii="Times New Roman" w:hAnsi="Times New Roman" w:cs="Times New Roman"/>
                  <w:color w:val="000000"/>
                  <w:sz w:val="24"/>
                  <w:szCs w:val="24"/>
                </w:rPr>
                <w:t>3.8.2</w:t>
              </w:r>
            </w:hyperlink>
          </w:p>
        </w:tc>
        <w:tc>
          <w:tcPr>
            <w:tcW w:w="2419" w:type="dxa"/>
            <w:vAlign w:val="center"/>
          </w:tcPr>
          <w:p w:rsidR="00C16627" w:rsidRPr="00D4485F" w:rsidRDefault="00C16627" w:rsidP="00850767">
            <w:pPr>
              <w:tabs>
                <w:tab w:val="left" w:pos="851"/>
                <w:tab w:val="left" w:pos="993"/>
              </w:tabs>
              <w:spacing w:line="254" w:lineRule="auto"/>
              <w:contextualSpacing/>
              <w:rPr>
                <w:rFonts w:ascii="Times New Roman" w:hAnsi="Times New Roman"/>
                <w:color w:val="000000"/>
                <w:sz w:val="24"/>
                <w:szCs w:val="24"/>
              </w:rPr>
            </w:pPr>
            <w:r w:rsidRPr="00D4485F">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D4485F" w:rsidRDefault="00C16627" w:rsidP="00850767">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3.10.1 Амбулаторное ветеринарное обслуживание</w:t>
            </w:r>
          </w:p>
        </w:tc>
        <w:tc>
          <w:tcPr>
            <w:tcW w:w="4335" w:type="dxa"/>
            <w:gridSpan w:val="2"/>
          </w:tcPr>
          <w:p w:rsidR="00C16627" w:rsidRPr="00D4485F" w:rsidRDefault="00C16627" w:rsidP="00850767">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19" w:type="dxa"/>
          </w:tcPr>
          <w:p w:rsidR="00C16627" w:rsidRPr="00D4485F" w:rsidRDefault="00C16627" w:rsidP="00850767">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D4485F" w:rsidRDefault="00C16627" w:rsidP="00850767">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4.1 Деловое управление</w:t>
            </w:r>
          </w:p>
        </w:tc>
        <w:tc>
          <w:tcPr>
            <w:tcW w:w="4335" w:type="dxa"/>
            <w:gridSpan w:val="2"/>
          </w:tcPr>
          <w:p w:rsidR="00C16627" w:rsidRPr="00D4485F" w:rsidRDefault="00C16627" w:rsidP="00850767">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9" w:type="dxa"/>
          </w:tcPr>
          <w:p w:rsidR="00C16627" w:rsidRPr="00D4485F" w:rsidRDefault="00C16627" w:rsidP="00850767">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16627" w:rsidRPr="00106AAC" w:rsidRDefault="00C16627" w:rsidP="00850767">
            <w:pPr>
              <w:tabs>
                <w:tab w:val="left" w:pos="851"/>
                <w:tab w:val="left" w:pos="993"/>
              </w:tabs>
              <w:contextualSpacing/>
              <w:rPr>
                <w:rFonts w:ascii="Times New Roman" w:hAnsi="Times New Roman"/>
                <w:color w:val="000000"/>
                <w:sz w:val="24"/>
                <w:szCs w:val="24"/>
              </w:rPr>
            </w:pP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 и (или) стоянки</w:t>
            </w:r>
            <w:r w:rsidRPr="00106AAC">
              <w:rPr>
                <w:rFonts w:ascii="Times New Roman" w:hAnsi="Times New Roman"/>
                <w:color w:val="000000"/>
                <w:sz w:val="24"/>
                <w:szCs w:val="24"/>
              </w:rPr>
              <w:t xml:space="preserve"> для автомобилей сотрудников и посетителей рынка</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w:t>
            </w:r>
            <w:r w:rsidRPr="00106AAC">
              <w:rPr>
                <w:rFonts w:ascii="Times New Roman" w:hAnsi="Times New Roman"/>
                <w:color w:val="000000"/>
                <w:sz w:val="24"/>
                <w:szCs w:val="24"/>
              </w:rPr>
              <w:lastRenderedPageBreak/>
              <w:t>услуги</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 xml:space="preserve">4.6 Общественное питание  </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 сопутствующей торговли</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35" w:type="dxa"/>
            <w:gridSpan w:val="2"/>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w:t>
            </w:r>
            <w:r w:rsidRPr="00106AAC">
              <w:rPr>
                <w:rFonts w:ascii="Times New Roman" w:hAnsi="Times New Roman"/>
                <w:color w:val="000000"/>
                <w:sz w:val="24"/>
                <w:szCs w:val="24"/>
              </w:rPr>
              <w:t xml:space="preserve"> сопутствующей торговли</w:t>
            </w:r>
          </w:p>
        </w:tc>
      </w:tr>
      <w:tr w:rsidR="00C16627" w:rsidRPr="007A1D72" w:rsidTr="00F77BEC">
        <w:tblPrEx>
          <w:tblLook w:val="04A0"/>
        </w:tblPrEx>
        <w:tc>
          <w:tcPr>
            <w:tcW w:w="2665" w:type="dxa"/>
            <w:gridSpan w:val="3"/>
            <w:shd w:val="clear" w:color="auto" w:fill="auto"/>
          </w:tcPr>
          <w:p w:rsidR="00C16627" w:rsidRPr="007A1D72" w:rsidRDefault="00C16627" w:rsidP="007A1D72">
            <w:pPr>
              <w:pStyle w:val="ConsPlusNormal"/>
              <w:spacing w:line="254" w:lineRule="auto"/>
              <w:ind w:firstLine="0"/>
              <w:rPr>
                <w:rFonts w:ascii="Times New Roman" w:hAnsi="Times New Roman" w:cs="Times New Roman"/>
                <w:color w:val="000000"/>
                <w:sz w:val="24"/>
                <w:szCs w:val="24"/>
              </w:rPr>
            </w:pPr>
            <w:r w:rsidRPr="007A1D72">
              <w:rPr>
                <w:rFonts w:ascii="Times New Roman" w:hAnsi="Times New Roman" w:cs="Times New Roman"/>
                <w:color w:val="000000"/>
                <w:sz w:val="24"/>
                <w:szCs w:val="24"/>
              </w:rPr>
              <w:t>5.1 Спорт</w:t>
            </w:r>
          </w:p>
        </w:tc>
        <w:tc>
          <w:tcPr>
            <w:tcW w:w="4266" w:type="dxa"/>
            <w:shd w:val="clear" w:color="auto" w:fill="auto"/>
            <w:vAlign w:val="center"/>
          </w:tcPr>
          <w:p w:rsidR="00C16627" w:rsidRPr="007A1D72" w:rsidRDefault="00C16627" w:rsidP="007A1D72">
            <w:pPr>
              <w:pStyle w:val="ConsPlusNormal"/>
              <w:spacing w:line="254" w:lineRule="auto"/>
              <w:ind w:firstLine="0"/>
              <w:rPr>
                <w:rFonts w:ascii="Times New Roman" w:hAnsi="Times New Roman" w:cs="Times New Roman"/>
                <w:color w:val="000000"/>
                <w:sz w:val="24"/>
                <w:szCs w:val="24"/>
              </w:rPr>
            </w:pPr>
            <w:r w:rsidRPr="007A1D72">
              <w:rPr>
                <w:rFonts w:ascii="Times New Roman" w:hAnsi="Times New Roman" w:cs="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1" w:anchor="block_1511" w:history="1">
              <w:r w:rsidRPr="007A1D72">
                <w:rPr>
                  <w:color w:val="000000"/>
                </w:rPr>
                <w:t>кодами 5.1.1 - 5.1.7</w:t>
              </w:r>
            </w:hyperlink>
          </w:p>
        </w:tc>
        <w:tc>
          <w:tcPr>
            <w:tcW w:w="2419" w:type="dxa"/>
            <w:shd w:val="clear" w:color="auto" w:fill="auto"/>
            <w:vAlign w:val="center"/>
          </w:tcPr>
          <w:p w:rsidR="00C16627" w:rsidRPr="007A1D72" w:rsidRDefault="00C16627" w:rsidP="007A1D72">
            <w:pPr>
              <w:pStyle w:val="ConsPlusNormal"/>
              <w:spacing w:line="254" w:lineRule="auto"/>
              <w:ind w:firstLine="0"/>
              <w:rPr>
                <w:rFonts w:ascii="Times New Roman" w:hAnsi="Times New Roman" w:cs="Times New Roman"/>
                <w:color w:val="000000"/>
                <w:sz w:val="24"/>
                <w:szCs w:val="24"/>
              </w:rPr>
            </w:pPr>
            <w:r w:rsidRPr="007A1D72">
              <w:rPr>
                <w:rFonts w:ascii="Times New Roman" w:hAnsi="Times New Roman" w:cs="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335" w:type="dxa"/>
            <w:gridSpan w:val="2"/>
            <w:vAlign w:val="center"/>
          </w:tcPr>
          <w:p w:rsidR="00C16627" w:rsidRPr="00106AAC" w:rsidRDefault="00C16627" w:rsidP="00850767">
            <w:pPr>
              <w:tabs>
                <w:tab w:val="left" w:pos="851"/>
                <w:tab w:val="left" w:pos="993"/>
              </w:tabs>
              <w:ind w:left="-39"/>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19" w:type="dxa"/>
            <w:vAlign w:val="center"/>
          </w:tcPr>
          <w:p w:rsidR="00C16627" w:rsidRPr="00106AAC" w:rsidRDefault="00C16627"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5.1.4 Оборудованные площадки для занятий спортом</w:t>
            </w:r>
          </w:p>
        </w:tc>
        <w:tc>
          <w:tcPr>
            <w:tcW w:w="4335" w:type="dxa"/>
            <w:gridSpan w:val="2"/>
            <w:vAlign w:val="center"/>
          </w:tcPr>
          <w:p w:rsidR="00C16627" w:rsidRPr="00106AAC" w:rsidRDefault="00C16627" w:rsidP="00850767">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19" w:type="dxa"/>
            <w:vAlign w:val="center"/>
          </w:tcPr>
          <w:p w:rsidR="00C16627" w:rsidRPr="00106AAC" w:rsidRDefault="00C16627" w:rsidP="00850767">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16627" w:rsidRPr="00043B6F" w:rsidTr="007A1D72">
        <w:tc>
          <w:tcPr>
            <w:tcW w:w="2596" w:type="dxa"/>
            <w:gridSpan w:val="2"/>
          </w:tcPr>
          <w:p w:rsidR="00C16627" w:rsidRPr="00106AAC" w:rsidRDefault="00C16627" w:rsidP="00850767">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6.8 Связь</w:t>
            </w:r>
          </w:p>
        </w:tc>
        <w:tc>
          <w:tcPr>
            <w:tcW w:w="4335" w:type="dxa"/>
            <w:gridSpan w:val="2"/>
            <w:vAlign w:val="center"/>
          </w:tcPr>
          <w:p w:rsidR="00C16627" w:rsidRPr="00106AAC" w:rsidRDefault="00C16627" w:rsidP="00850767">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19" w:type="dxa"/>
            <w:vAlign w:val="center"/>
          </w:tcPr>
          <w:p w:rsidR="00C16627" w:rsidRPr="00106AAC" w:rsidRDefault="00C16627" w:rsidP="00850767">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16627" w:rsidRPr="00043B6F" w:rsidTr="007A1D72">
        <w:tc>
          <w:tcPr>
            <w:tcW w:w="2596" w:type="dxa"/>
            <w:gridSpan w:val="2"/>
          </w:tcPr>
          <w:p w:rsidR="00C16627" w:rsidRPr="00D4485F" w:rsidRDefault="00C16627" w:rsidP="00850767">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lastRenderedPageBreak/>
              <w:t>7.2 Автомобильный транспорт</w:t>
            </w:r>
          </w:p>
        </w:tc>
        <w:tc>
          <w:tcPr>
            <w:tcW w:w="4335" w:type="dxa"/>
            <w:gridSpan w:val="2"/>
            <w:vAlign w:val="center"/>
          </w:tcPr>
          <w:p w:rsidR="00C16627" w:rsidRPr="00E24189" w:rsidRDefault="00C16627" w:rsidP="00850767">
            <w:pPr>
              <w:pStyle w:val="affffffa"/>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C16627" w:rsidRPr="00D4485F" w:rsidRDefault="00C16627" w:rsidP="00850767">
            <w:pPr>
              <w:tabs>
                <w:tab w:val="left" w:pos="851"/>
                <w:tab w:val="left" w:pos="993"/>
              </w:tabs>
              <w:ind w:right="141"/>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ffff6"/>
                  <w:rFonts w:ascii="Times New Roman" w:hAnsi="Times New Roman"/>
                  <w:sz w:val="24"/>
                  <w:szCs w:val="24"/>
                </w:rPr>
                <w:t>кодами 7.2.1 - 7.2.3</w:t>
              </w:r>
            </w:hyperlink>
          </w:p>
        </w:tc>
        <w:tc>
          <w:tcPr>
            <w:tcW w:w="2419" w:type="dxa"/>
            <w:vAlign w:val="center"/>
          </w:tcPr>
          <w:p w:rsidR="00C16627" w:rsidRPr="00B40A1C" w:rsidRDefault="00C16627" w:rsidP="00850767">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bl>
    <w:p w:rsidR="00045108" w:rsidRPr="00C16627" w:rsidRDefault="00EF0126" w:rsidP="00F77BEC">
      <w:pPr>
        <w:pStyle w:val="ab"/>
        <w:tabs>
          <w:tab w:val="left" w:pos="851"/>
          <w:tab w:val="left" w:pos="993"/>
        </w:tabs>
        <w:spacing w:before="120" w:after="120" w:line="240" w:lineRule="auto"/>
        <w:ind w:left="0" w:right="141"/>
        <w:jc w:val="both"/>
        <w:rPr>
          <w:rFonts w:ascii="Times New Roman" w:hAnsi="Times New Roman" w:cs="Times New Roman"/>
          <w:sz w:val="24"/>
          <w:szCs w:val="24"/>
        </w:rPr>
      </w:pPr>
      <w:r w:rsidRPr="00F77BEC">
        <w:rPr>
          <w:rFonts w:ascii="Times New Roman" w:hAnsi="Times New Roman" w:cs="Times New Roman"/>
          <w:sz w:val="24"/>
          <w:szCs w:val="24"/>
        </w:rPr>
        <w:t xml:space="preserve">(Решение </w:t>
      </w:r>
      <w:r w:rsidR="0017008F" w:rsidRPr="00F77BEC">
        <w:rPr>
          <w:rFonts w:ascii="Times New Roman" w:hAnsi="Times New Roman" w:cs="Times New Roman"/>
          <w:sz w:val="24"/>
          <w:szCs w:val="24"/>
        </w:rPr>
        <w:t xml:space="preserve">Батайской городской </w:t>
      </w:r>
      <w:r w:rsidRPr="00F77BEC">
        <w:rPr>
          <w:rFonts w:ascii="Times New Roman" w:hAnsi="Times New Roman" w:cs="Times New Roman"/>
          <w:sz w:val="24"/>
          <w:szCs w:val="24"/>
        </w:rPr>
        <w:t>Думы от 27.07.2022 № 225)</w:t>
      </w:r>
    </w:p>
    <w:p w:rsidR="00703CCB" w:rsidRPr="006E5CDE" w:rsidRDefault="00703CCB" w:rsidP="001E2A48">
      <w:pPr>
        <w:pStyle w:val="ab"/>
        <w:numPr>
          <w:ilvl w:val="0"/>
          <w:numId w:val="91"/>
        </w:numPr>
        <w:tabs>
          <w:tab w:val="left" w:pos="851"/>
          <w:tab w:val="left" w:pos="993"/>
        </w:tabs>
        <w:spacing w:before="120" w:after="120" w:line="240" w:lineRule="auto"/>
        <w:ind w:left="0" w:right="141" w:firstLine="567"/>
        <w:jc w:val="both"/>
        <w:rPr>
          <w:rFonts w:ascii="Times New Roman" w:hAnsi="Times New Roman" w:cs="Times New Roman"/>
          <w:sz w:val="24"/>
          <w:szCs w:val="24"/>
        </w:rPr>
      </w:pPr>
      <w:r w:rsidRPr="006E5CDE">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Default="00703CCB" w:rsidP="001E2A48">
      <w:pPr>
        <w:pStyle w:val="ab"/>
        <w:numPr>
          <w:ilvl w:val="0"/>
          <w:numId w:val="91"/>
        </w:numPr>
        <w:tabs>
          <w:tab w:val="left" w:pos="851"/>
          <w:tab w:val="left" w:pos="993"/>
        </w:tabs>
        <w:spacing w:before="120" w:after="120" w:line="240" w:lineRule="auto"/>
        <w:ind w:left="0" w:right="141" w:firstLine="567"/>
        <w:jc w:val="both"/>
        <w:rPr>
          <w:rFonts w:ascii="Times New Roman" w:hAnsi="Times New Roman" w:cs="Times New Roman"/>
          <w:sz w:val="24"/>
          <w:szCs w:val="24"/>
        </w:rPr>
      </w:pPr>
      <w:r w:rsidRPr="006E5CDE">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22" w:type="dxa"/>
        <w:tblLayout w:type="fixed"/>
        <w:tblCellMar>
          <w:left w:w="10" w:type="dxa"/>
          <w:right w:w="10" w:type="dxa"/>
        </w:tblCellMar>
        <w:tblLook w:val="00A0"/>
      </w:tblPr>
      <w:tblGrid>
        <w:gridCol w:w="709"/>
        <w:gridCol w:w="2977"/>
        <w:gridCol w:w="1384"/>
        <w:gridCol w:w="4252"/>
      </w:tblGrid>
      <w:tr w:rsidR="00E66748" w:rsidRPr="006E5CDE" w:rsidTr="0085076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6748" w:rsidRPr="006E5CDE" w:rsidRDefault="00E66748" w:rsidP="00850767">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6748" w:rsidRPr="006E5CDE" w:rsidRDefault="00E66748" w:rsidP="00850767">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6748" w:rsidRPr="006E5CDE" w:rsidRDefault="00E66748" w:rsidP="00850767">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66748" w:rsidRPr="006E5CDE" w:rsidRDefault="00E66748" w:rsidP="00850767">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E66748" w:rsidRPr="006E5CDE" w:rsidTr="00850767">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p>
        </w:tc>
      </w:tr>
      <w:tr w:rsidR="00E66748" w:rsidRPr="006E5CDE" w:rsidTr="00850767">
        <w:trPr>
          <w:trHeight w:val="338"/>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w:t>
            </w:r>
          </w:p>
        </w:tc>
        <w:tc>
          <w:tcPr>
            <w:tcW w:w="1384" w:type="dxa"/>
            <w:tcBorders>
              <w:top w:val="single" w:sz="4" w:space="0" w:color="000000"/>
              <w:left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2.1 </w:t>
            </w:r>
          </w:p>
        </w:tc>
        <w:tc>
          <w:tcPr>
            <w:tcW w:w="4252" w:type="dxa"/>
            <w:tcBorders>
              <w:top w:val="single" w:sz="4" w:space="0" w:color="000000"/>
              <w:left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 кв.м.*</w:t>
            </w:r>
          </w:p>
        </w:tc>
      </w:tr>
      <w:tr w:rsidR="00E66748" w:rsidRPr="006E5CDE" w:rsidTr="00850767">
        <w:trPr>
          <w:trHeight w:val="353"/>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ind w:right="141"/>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rPr>
          <w:trHeight w:val="180"/>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 кв.м.**</w:t>
            </w:r>
          </w:p>
        </w:tc>
      </w:tr>
      <w:tr w:rsidR="00E66748" w:rsidRPr="006E5CDE" w:rsidTr="00850767">
        <w:trPr>
          <w:trHeight w:val="417"/>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ind w:right="141"/>
              <w:rPr>
                <w:rFonts w:ascii="Times New Roman" w:hAnsi="Times New Roman"/>
              </w:rPr>
            </w:pPr>
          </w:p>
        </w:tc>
        <w:tc>
          <w:tcPr>
            <w:tcW w:w="1384" w:type="dxa"/>
            <w:tcBorders>
              <w:top w:val="single" w:sz="4" w:space="0" w:color="000000"/>
              <w:left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4252" w:type="dxa"/>
            <w:tcBorders>
              <w:top w:val="single" w:sz="4" w:space="0" w:color="000000"/>
              <w:left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кв.м. для каждого блока</w:t>
            </w:r>
          </w:p>
        </w:tc>
      </w:tr>
      <w:tr w:rsidR="00E66748"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E66748"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Минимальные отступы в целях определения мест </w:t>
            </w:r>
            <w:r w:rsidRPr="006E5CDE">
              <w:rPr>
                <w:rFonts w:ascii="Times New Roman" w:hAnsi="Times New Roman" w:cs="Times New Roman"/>
                <w:sz w:val="24"/>
                <w:szCs w:val="24"/>
                <w:lang w:eastAsia="ru-RU"/>
              </w:rPr>
              <w:lastRenderedPageBreak/>
              <w:t>допустимого размещения зданий, строений, сооружений:</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p>
        </w:tc>
      </w:tr>
      <w:tr w:rsidR="00E66748" w:rsidRPr="006E5CDE" w:rsidTr="00850767">
        <w:trPr>
          <w:trHeight w:val="337"/>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E66748" w:rsidRPr="006E5CDE" w:rsidTr="00850767">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rPr>
          <w:trHeight w:val="266"/>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E66748" w:rsidRPr="006E5CDE" w:rsidTr="00850767">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E66748"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разрешён-ногоиспользова</w:t>
            </w:r>
          </w:p>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E66748"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E66748" w:rsidRPr="006E5CDE" w:rsidTr="00850767">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p>
        </w:tc>
      </w:tr>
      <w:tr w:rsidR="00E66748" w:rsidRPr="006E5CDE" w:rsidTr="00850767">
        <w:trPr>
          <w:trHeight w:val="714"/>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E66748" w:rsidRPr="006E5CDE"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rPr>
          <w:trHeight w:val="28"/>
        </w:trPr>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E66748" w:rsidRPr="006E5CDE" w:rsidTr="00850767">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3.5.1(кроме детских дошкольных учреждений)</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E66748" w:rsidRPr="006E5CDE" w:rsidTr="00850767">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E66748" w:rsidRPr="006E5CDE" w:rsidTr="00850767">
        <w:trPr>
          <w:trHeight w:val="289"/>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E66748"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rPr>
          <w:trHeight w:val="240"/>
        </w:trPr>
        <w:tc>
          <w:tcPr>
            <w:tcW w:w="709" w:type="dxa"/>
            <w:vMerge w:val="restart"/>
            <w:tcBorders>
              <w:top w:val="single" w:sz="4" w:space="0" w:color="000000"/>
              <w:left w:val="single" w:sz="4" w:space="0" w:color="000000"/>
              <w:right w:val="single" w:sz="4" w:space="0" w:color="000000"/>
            </w:tcBorders>
          </w:tcPr>
          <w:p w:rsidR="00E66748" w:rsidRPr="00D04B22" w:rsidRDefault="00E66748" w:rsidP="00850767">
            <w:pPr>
              <w:widowControl w:val="0"/>
              <w:spacing w:after="0" w:line="240" w:lineRule="auto"/>
              <w:jc w:val="center"/>
              <w:rPr>
                <w:rFonts w:ascii="Times New Roman" w:hAnsi="Times New Roman"/>
              </w:rPr>
            </w:pPr>
            <w:r w:rsidRPr="00D04B22">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E66748" w:rsidRPr="00D04B22" w:rsidRDefault="00E66748" w:rsidP="00850767">
            <w:pPr>
              <w:widowControl w:val="0"/>
              <w:spacing w:after="0" w:line="240" w:lineRule="auto"/>
              <w:rPr>
                <w:rFonts w:ascii="Times New Roman" w:hAnsi="Times New Roman"/>
              </w:rPr>
            </w:pPr>
            <w:r w:rsidRPr="00D04B22">
              <w:rPr>
                <w:rFonts w:ascii="Times New Roman" w:hAnsi="Times New Roman"/>
              </w:rPr>
              <w:t xml:space="preserve">Минимальный процент застройки,% </w:t>
            </w:r>
          </w:p>
        </w:tc>
        <w:tc>
          <w:tcPr>
            <w:tcW w:w="138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2.7.1</w:t>
            </w:r>
          </w:p>
        </w:tc>
        <w:tc>
          <w:tcPr>
            <w:tcW w:w="4252" w:type="dxa"/>
            <w:tcBorders>
              <w:top w:val="single" w:sz="4" w:space="0" w:color="000000"/>
              <w:left w:val="single" w:sz="4" w:space="0" w:color="000000"/>
              <w:bottom w:val="single" w:sz="4" w:space="0" w:color="auto"/>
              <w:right w:val="single" w:sz="4" w:space="0" w:color="000000"/>
            </w:tcBorders>
            <w:tcMar>
              <w:left w:w="108"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40,0</w:t>
            </w:r>
          </w:p>
        </w:tc>
      </w:tr>
      <w:tr w:rsidR="00E66748" w:rsidRPr="006E5CDE" w:rsidTr="00850767">
        <w:trPr>
          <w:trHeight w:val="225"/>
        </w:trPr>
        <w:tc>
          <w:tcPr>
            <w:tcW w:w="709" w:type="dxa"/>
            <w:vMerge/>
            <w:tcBorders>
              <w:left w:val="single" w:sz="4" w:space="0" w:color="000000"/>
              <w:right w:val="single" w:sz="4" w:space="0" w:color="000000"/>
            </w:tcBorders>
          </w:tcPr>
          <w:p w:rsidR="00E66748" w:rsidRPr="00D04B22" w:rsidRDefault="00E66748" w:rsidP="00850767">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tcMar>
              <w:top w:w="28" w:type="dxa"/>
              <w:left w:w="28" w:type="dxa"/>
              <w:bottom w:w="28" w:type="dxa"/>
              <w:right w:w="28" w:type="dxa"/>
            </w:tcMar>
          </w:tcPr>
          <w:p w:rsidR="00E66748" w:rsidRPr="00D04B22" w:rsidRDefault="00E66748" w:rsidP="00850767">
            <w:pPr>
              <w:widowControl w:val="0"/>
              <w:spacing w:after="0" w:line="240" w:lineRule="auto"/>
              <w:rPr>
                <w:rFonts w:ascii="Times New Roman" w:hAnsi="Times New Roman"/>
              </w:rPr>
            </w:pPr>
          </w:p>
        </w:tc>
        <w:tc>
          <w:tcPr>
            <w:tcW w:w="1384"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4.4</w:t>
            </w:r>
          </w:p>
        </w:tc>
        <w:tc>
          <w:tcPr>
            <w:tcW w:w="4252" w:type="dxa"/>
            <w:tcBorders>
              <w:top w:val="single" w:sz="4" w:space="0" w:color="auto"/>
              <w:left w:val="single" w:sz="4" w:space="0" w:color="000000"/>
              <w:bottom w:val="single" w:sz="4" w:space="0" w:color="auto"/>
              <w:right w:val="single" w:sz="4" w:space="0" w:color="000000"/>
            </w:tcBorders>
            <w:tcMar>
              <w:left w:w="108"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30,0</w:t>
            </w:r>
          </w:p>
        </w:tc>
      </w:tr>
      <w:tr w:rsidR="00E66748" w:rsidRPr="006E5CDE" w:rsidTr="00850767">
        <w:trPr>
          <w:trHeight w:val="270"/>
        </w:trPr>
        <w:tc>
          <w:tcPr>
            <w:tcW w:w="709" w:type="dxa"/>
            <w:vMerge/>
            <w:tcBorders>
              <w:left w:val="single" w:sz="4" w:space="0" w:color="000000"/>
              <w:right w:val="single" w:sz="4" w:space="0" w:color="000000"/>
            </w:tcBorders>
          </w:tcPr>
          <w:p w:rsidR="00E66748" w:rsidRPr="00D04B22" w:rsidRDefault="00E66748" w:rsidP="00850767">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tcMar>
              <w:top w:w="28" w:type="dxa"/>
              <w:left w:w="28" w:type="dxa"/>
              <w:bottom w:w="28" w:type="dxa"/>
              <w:right w:w="28" w:type="dxa"/>
            </w:tcMar>
          </w:tcPr>
          <w:p w:rsidR="00E66748" w:rsidRPr="00D04B22" w:rsidRDefault="00E66748" w:rsidP="00850767">
            <w:pPr>
              <w:widowControl w:val="0"/>
              <w:spacing w:after="0" w:line="240" w:lineRule="auto"/>
              <w:rPr>
                <w:rFonts w:ascii="Times New Roman" w:hAnsi="Times New Roman"/>
              </w:rPr>
            </w:pPr>
          </w:p>
        </w:tc>
        <w:tc>
          <w:tcPr>
            <w:tcW w:w="138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4.1, 4.7</w:t>
            </w:r>
          </w:p>
        </w:tc>
        <w:tc>
          <w:tcPr>
            <w:tcW w:w="4252" w:type="dxa"/>
            <w:tcBorders>
              <w:top w:val="single" w:sz="4" w:space="0" w:color="auto"/>
              <w:left w:val="single" w:sz="4" w:space="0" w:color="000000"/>
              <w:bottom w:val="single" w:sz="4" w:space="0" w:color="000000"/>
              <w:right w:val="single" w:sz="4" w:space="0" w:color="000000"/>
            </w:tcBorders>
            <w:tcMar>
              <w:left w:w="108"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40,0</w:t>
            </w:r>
          </w:p>
        </w:tc>
      </w:tr>
      <w:tr w:rsidR="00E66748" w:rsidRPr="006E5CDE" w:rsidTr="00850767">
        <w:trPr>
          <w:trHeight w:val="270"/>
        </w:trPr>
        <w:tc>
          <w:tcPr>
            <w:tcW w:w="709" w:type="dxa"/>
            <w:vMerge/>
            <w:tcBorders>
              <w:left w:val="single" w:sz="4" w:space="0" w:color="000000"/>
              <w:bottom w:val="single" w:sz="4" w:space="0" w:color="000000"/>
              <w:right w:val="single" w:sz="4" w:space="0" w:color="000000"/>
            </w:tcBorders>
          </w:tcPr>
          <w:p w:rsidR="00E66748" w:rsidRPr="00D04B22" w:rsidRDefault="00E66748"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E66748" w:rsidRPr="00D04B22" w:rsidRDefault="00E66748" w:rsidP="00850767">
            <w:pPr>
              <w:widowControl w:val="0"/>
              <w:spacing w:after="0" w:line="240" w:lineRule="auto"/>
              <w:rPr>
                <w:rFonts w:ascii="Times New Roman" w:hAnsi="Times New Roman"/>
              </w:rPr>
            </w:pPr>
          </w:p>
        </w:tc>
        <w:tc>
          <w:tcPr>
            <w:tcW w:w="138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прочие</w:t>
            </w:r>
          </w:p>
        </w:tc>
        <w:tc>
          <w:tcPr>
            <w:tcW w:w="4252" w:type="dxa"/>
            <w:tcBorders>
              <w:top w:val="single" w:sz="4" w:space="0" w:color="auto"/>
              <w:left w:val="single" w:sz="4" w:space="0" w:color="000000"/>
              <w:bottom w:val="single" w:sz="4" w:space="0" w:color="000000"/>
              <w:right w:val="single" w:sz="4" w:space="0" w:color="000000"/>
            </w:tcBorders>
            <w:tcMar>
              <w:left w:w="108" w:type="dxa"/>
              <w:right w:w="108" w:type="dxa"/>
            </w:tcMar>
          </w:tcPr>
          <w:p w:rsidR="00E66748" w:rsidRPr="00D04B22" w:rsidRDefault="00E66748" w:rsidP="00850767">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не подлежит установлению</w:t>
            </w:r>
          </w:p>
        </w:tc>
      </w:tr>
      <w:tr w:rsidR="00E66748" w:rsidRPr="006E5CDE" w:rsidTr="00850767">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Иные предельные </w:t>
            </w:r>
            <w:r w:rsidRPr="006E5CDE">
              <w:rPr>
                <w:rFonts w:ascii="Times New Roman" w:hAnsi="Times New Roman" w:cs="Times New Roman"/>
                <w:sz w:val="24"/>
                <w:szCs w:val="24"/>
                <w:lang w:eastAsia="ru-RU"/>
              </w:rPr>
              <w:lastRenderedPageBreak/>
              <w:t>параметры:</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p>
        </w:tc>
      </w:tr>
      <w:tr w:rsidR="00E66748" w:rsidRPr="006E5CDE" w:rsidTr="00850767">
        <w:trPr>
          <w:trHeight w:val="298"/>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E66748" w:rsidRPr="006E5CDE" w:rsidTr="00850767">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r>
      <w:tr w:rsidR="00E66748"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66748" w:rsidRPr="006E5CDE" w:rsidTr="00850767">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E66748" w:rsidRPr="006E5CDE" w:rsidTr="00850767">
        <w:trPr>
          <w:trHeight w:val="657"/>
        </w:trPr>
        <w:tc>
          <w:tcPr>
            <w:tcW w:w="709" w:type="dxa"/>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C319F0" w:rsidRDefault="00E66748" w:rsidP="00850767">
            <w:pPr>
              <w:pStyle w:val="Standard"/>
              <w:spacing w:before="0" w:line="240" w:lineRule="auto"/>
              <w:rPr>
                <w:rFonts w:ascii="Times New Roman" w:hAnsi="Times New Roman" w:cs="Times New Roman"/>
                <w:sz w:val="24"/>
                <w:szCs w:val="24"/>
                <w:lang w:val="en-US" w:eastAsia="ru-RU"/>
              </w:rPr>
            </w:pPr>
            <w:r w:rsidRPr="006E5CDE">
              <w:rPr>
                <w:rFonts w:ascii="Times New Roman" w:hAnsi="Times New Roman" w:cs="Times New Roman"/>
                <w:sz w:val="24"/>
                <w:szCs w:val="24"/>
                <w:lang w:eastAsia="ru-RU"/>
              </w:rPr>
              <w:t>минимальный процент озеленения</w:t>
            </w:r>
            <w:r>
              <w:rPr>
                <w:rFonts w:ascii="Times New Roman" w:hAnsi="Times New Roman" w:cs="Times New Roman"/>
                <w:sz w:val="24"/>
                <w:szCs w:val="24"/>
                <w:lang w:eastAsia="ru-RU"/>
              </w:rPr>
              <w:t>,</w:t>
            </w:r>
            <w:r>
              <w:rPr>
                <w:rFonts w:ascii="Times New Roman" w:hAnsi="Times New Roman" w:cs="Times New Roman"/>
                <w:sz w:val="24"/>
                <w:szCs w:val="24"/>
                <w:lang w:val="en-US" w:eastAsia="ru-RU"/>
              </w:rPr>
              <w:t>%</w:t>
            </w:r>
          </w:p>
        </w:tc>
        <w:tc>
          <w:tcPr>
            <w:tcW w:w="1384" w:type="dxa"/>
            <w:tcBorders>
              <w:top w:val="single" w:sz="4" w:space="0" w:color="000000"/>
              <w:left w:val="single" w:sz="4" w:space="0" w:color="000000"/>
              <w:right w:val="single" w:sz="4" w:space="0" w:color="000000"/>
            </w:tcBorders>
            <w:tcMar>
              <w:top w:w="0" w:type="dxa"/>
              <w:left w:w="108" w:type="dxa"/>
              <w:bottom w:w="0" w:type="dxa"/>
              <w:right w:w="108" w:type="dxa"/>
            </w:tcMar>
          </w:tcPr>
          <w:p w:rsidR="00E66748" w:rsidRPr="00C319F0"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252" w:type="dxa"/>
            <w:tcBorders>
              <w:top w:val="single" w:sz="4" w:space="0" w:color="000000"/>
              <w:left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tc>
      </w:tr>
      <w:tr w:rsidR="00E66748" w:rsidRPr="006E5CDE" w:rsidTr="00850767">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2.1, 2.3, 2.7.1, 3.1.1, 3.2.1, 3.3, 3.4.1, 3.5.1, 3.5.2,  3.7, 3.7.1, 3.7.2,  3.8.1, 3.9.1, 4.3,  4.7, 8.3, 12.2</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E66748" w:rsidRPr="006E5CDE" w:rsidTr="00850767">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2.1.1, 2.7, 3.1.2, 3.2.4,   9.3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E66748" w:rsidRPr="006E5CDE" w:rsidTr="00850767">
        <w:trPr>
          <w:trHeight w:val="559"/>
        </w:trPr>
        <w:tc>
          <w:tcPr>
            <w:tcW w:w="709" w:type="dxa"/>
            <w:vMerge/>
            <w:tcBorders>
              <w:top w:val="single" w:sz="4" w:space="0" w:color="000000"/>
              <w:left w:val="single" w:sz="4" w:space="0" w:color="000000"/>
              <w:bottom w:val="single" w:sz="4" w:space="0" w:color="000000"/>
              <w:right w:val="single" w:sz="4" w:space="0" w:color="000000"/>
            </w:tcBorders>
          </w:tcPr>
          <w:p w:rsidR="00E66748" w:rsidRPr="006E5CDE" w:rsidRDefault="00E66748"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66748" w:rsidRPr="006E5CDE" w:rsidRDefault="00E66748" w:rsidP="00850767">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5.1.3,</w:t>
            </w:r>
            <w:r w:rsidRPr="006E5CDE">
              <w:rPr>
                <w:rFonts w:ascii="Times New Roman" w:hAnsi="Times New Roman" w:cs="Times New Roman"/>
                <w:sz w:val="24"/>
                <w:szCs w:val="24"/>
                <w:lang w:eastAsia="ru-RU"/>
              </w:rPr>
              <w:t>5.1.4</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66748" w:rsidRPr="006E5CDE" w:rsidRDefault="00E66748"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DE60AF" w:rsidRDefault="00DE60AF" w:rsidP="00DE60AF">
      <w:pPr>
        <w:pStyle w:val="Standard"/>
        <w:tabs>
          <w:tab w:val="left" w:pos="240"/>
        </w:tabs>
        <w:spacing w:before="0" w:after="0" w:line="240" w:lineRule="auto"/>
        <w:jc w:val="both"/>
        <w:rPr>
          <w:rFonts w:ascii="Times New Roman" w:hAnsi="Times New Roman" w:cs="Times New Roman"/>
          <w:sz w:val="24"/>
          <w:szCs w:val="24"/>
          <w:lang w:eastAsia="ru-RU"/>
        </w:rPr>
      </w:pPr>
    </w:p>
    <w:p w:rsidR="00DE60AF" w:rsidRPr="006E5CDE" w:rsidRDefault="00DE60AF" w:rsidP="00DE60AF">
      <w:pPr>
        <w:pStyle w:val="Standard"/>
        <w:tabs>
          <w:tab w:val="left" w:pos="240"/>
        </w:tabs>
        <w:spacing w:before="0" w:after="0" w:line="240" w:lineRule="auto"/>
        <w:ind w:firstLine="709"/>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DE60AF" w:rsidRPr="00D04B22" w:rsidRDefault="00DE60AF" w:rsidP="00DE60AF">
      <w:pPr>
        <w:pStyle w:val="afa"/>
        <w:spacing w:before="0" w:after="0"/>
        <w:ind w:firstLine="709"/>
        <w:jc w:val="both"/>
      </w:pPr>
      <w:r w:rsidRPr="00D04B22">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DE60AF" w:rsidRPr="009B6A2B" w:rsidRDefault="00DE60AF" w:rsidP="00DE60AF">
      <w:pPr>
        <w:pStyle w:val="afa"/>
        <w:shd w:val="clear" w:color="auto" w:fill="FFFFFF" w:themeFill="background1"/>
        <w:spacing w:before="0" w:after="0"/>
        <w:ind w:firstLine="709"/>
        <w:jc w:val="both"/>
      </w:pPr>
      <w:r w:rsidRPr="009B6A2B">
        <w:t>**</w:t>
      </w:r>
      <w:r w:rsidRPr="00A52EE5">
        <w:t xml:space="preserve"> </w:t>
      </w:r>
      <w:r w:rsidRPr="001A1DCE">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w:t>
      </w:r>
      <w:r w:rsidRPr="001A1DCE">
        <w:lastRenderedPageBreak/>
        <w:t>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DE60AF" w:rsidRDefault="00DE60AF" w:rsidP="00DE60AF">
      <w:pPr>
        <w:pStyle w:val="Standard"/>
        <w:spacing w:before="0" w:after="0" w:line="240" w:lineRule="auto"/>
        <w:ind w:firstLine="709"/>
        <w:jc w:val="both"/>
        <w:rPr>
          <w:rFonts w:ascii="Times New Roman" w:hAnsi="Times New Roman" w:cs="Times New Roman"/>
          <w:sz w:val="24"/>
          <w:szCs w:val="24"/>
          <w:lang w:eastAsia="ar-SA"/>
        </w:rPr>
      </w:pPr>
      <w:r w:rsidRPr="00A52EE5">
        <w:rPr>
          <w:rFonts w:ascii="Times New Roman" w:hAnsi="Times New Roman" w:cs="Times New Roman"/>
          <w:sz w:val="24"/>
          <w:szCs w:val="24"/>
          <w:lang w:eastAsia="ar-SA"/>
        </w:rPr>
        <w:t>*** 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при обеспечении проезда и прохода к каждому образуемому земельному участку с территории общего пользования улицы, переулка, проезда и т.п. - 4 метра. При этом длина такой территории не должна быть более 50 метров</w:t>
      </w:r>
      <w:r>
        <w:rPr>
          <w:rFonts w:ascii="Times New Roman" w:hAnsi="Times New Roman" w:cs="Times New Roman"/>
          <w:sz w:val="24"/>
          <w:szCs w:val="24"/>
          <w:lang w:eastAsia="ar-SA"/>
        </w:rPr>
        <w:t>.</w:t>
      </w:r>
    </w:p>
    <w:p w:rsidR="00C16627" w:rsidRDefault="00DE60AF" w:rsidP="00DE60AF">
      <w:pPr>
        <w:pStyle w:val="ab"/>
        <w:tabs>
          <w:tab w:val="left" w:pos="851"/>
          <w:tab w:val="left" w:pos="993"/>
        </w:tabs>
        <w:spacing w:before="120" w:after="120" w:line="240" w:lineRule="auto"/>
        <w:ind w:left="0" w:right="141" w:firstLine="709"/>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w:t>
      </w:r>
      <w:r>
        <w:rPr>
          <w:rFonts w:ascii="Times New Roman" w:hAnsi="Times New Roman" w:cs="Times New Roman"/>
          <w:sz w:val="24"/>
          <w:szCs w:val="24"/>
          <w:lang w:eastAsia="ar-SA"/>
        </w:rPr>
        <w:t>о планировке территории в целях</w:t>
      </w:r>
      <w:r w:rsidRPr="006E5CDE">
        <w:rPr>
          <w:rFonts w:ascii="Times New Roman" w:hAnsi="Times New Roman" w:cs="Times New Roman"/>
          <w:sz w:val="24"/>
          <w:szCs w:val="24"/>
          <w:lang w:eastAsia="ar-SA"/>
        </w:rPr>
        <w:t xml:space="preserve">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Pr>
          <w:rFonts w:ascii="Times New Roman" w:hAnsi="Times New Roman" w:cs="Times New Roman"/>
          <w:sz w:val="24"/>
          <w:szCs w:val="24"/>
          <w:lang w:eastAsia="ar-SA"/>
        </w:rPr>
        <w:t>.</w:t>
      </w:r>
    </w:p>
    <w:p w:rsidR="00DE60AF" w:rsidRPr="006E5CDE" w:rsidRDefault="00DE60AF" w:rsidP="00423558">
      <w:pPr>
        <w:pStyle w:val="ab"/>
        <w:tabs>
          <w:tab w:val="left" w:pos="851"/>
          <w:tab w:val="left" w:pos="993"/>
        </w:tabs>
        <w:spacing w:before="120" w:after="120" w:line="240" w:lineRule="auto"/>
        <w:ind w:left="0" w:right="141"/>
        <w:jc w:val="both"/>
        <w:rPr>
          <w:rFonts w:ascii="Times New Roman" w:hAnsi="Times New Roman" w:cs="Times New Roman"/>
          <w:sz w:val="24"/>
          <w:szCs w:val="24"/>
        </w:rPr>
      </w:pPr>
      <w:r>
        <w:rPr>
          <w:rFonts w:ascii="Times New Roman" w:hAnsi="Times New Roman" w:cs="Times New Roman"/>
          <w:sz w:val="24"/>
          <w:szCs w:val="24"/>
          <w:lang w:eastAsia="ar-SA"/>
        </w:rPr>
        <w:t>(Решение Батайской городской Думы от 27.07.2022 №</w:t>
      </w:r>
      <w:r w:rsidR="00EF0126">
        <w:rPr>
          <w:rFonts w:ascii="Times New Roman" w:hAnsi="Times New Roman" w:cs="Times New Roman"/>
          <w:sz w:val="24"/>
          <w:szCs w:val="24"/>
          <w:lang w:eastAsia="ar-SA"/>
        </w:rPr>
        <w:t>225)</w:t>
      </w:r>
    </w:p>
    <w:p w:rsidR="00703CCB" w:rsidRPr="006E5CDE" w:rsidRDefault="00703CCB" w:rsidP="001E2A48">
      <w:pPr>
        <w:pStyle w:val="ab"/>
        <w:numPr>
          <w:ilvl w:val="0"/>
          <w:numId w:val="91"/>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настоящих  Правил.</w:t>
      </w:r>
    </w:p>
    <w:p w:rsidR="00703CCB" w:rsidRPr="006E5CDE" w:rsidRDefault="00703CCB" w:rsidP="001E2A48">
      <w:pPr>
        <w:pStyle w:val="ab"/>
        <w:numPr>
          <w:ilvl w:val="0"/>
          <w:numId w:val="91"/>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настоящих Правил.</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rPr>
      </w:pPr>
      <w:bookmarkStart w:id="82" w:name="_Toc29914515"/>
      <w:bookmarkStart w:id="83" w:name="_Toc57370479"/>
      <w:r w:rsidRPr="006E5CDE">
        <w:rPr>
          <w:rFonts w:ascii="Times New Roman" w:hAnsi="Times New Roman" w:cs="Times New Roman"/>
          <w:b/>
          <w:sz w:val="24"/>
          <w:szCs w:val="24"/>
        </w:rPr>
        <w:t>Статья 28. Градостроительный регламент зоны застройки</w:t>
      </w:r>
      <w:r>
        <w:rPr>
          <w:rFonts w:ascii="Times New Roman" w:hAnsi="Times New Roman" w:cs="Times New Roman"/>
          <w:b/>
          <w:sz w:val="24"/>
          <w:szCs w:val="24"/>
        </w:rPr>
        <w:t xml:space="preserve"> среднеэтажными и</w:t>
      </w:r>
      <w:r w:rsidRPr="006E5CDE">
        <w:rPr>
          <w:rFonts w:ascii="Times New Roman" w:hAnsi="Times New Roman" w:cs="Times New Roman"/>
          <w:b/>
          <w:sz w:val="24"/>
          <w:szCs w:val="24"/>
        </w:rPr>
        <w:t xml:space="preserve"> </w:t>
      </w:r>
      <w:r>
        <w:rPr>
          <w:rFonts w:ascii="Times New Roman" w:hAnsi="Times New Roman" w:cs="Times New Roman"/>
          <w:b/>
          <w:sz w:val="24"/>
          <w:szCs w:val="24"/>
        </w:rPr>
        <w:t xml:space="preserve">многоэтажными </w:t>
      </w:r>
      <w:r w:rsidRPr="006E5CDE">
        <w:rPr>
          <w:rFonts w:ascii="Times New Roman" w:hAnsi="Times New Roman" w:cs="Times New Roman"/>
          <w:b/>
          <w:sz w:val="24"/>
          <w:szCs w:val="24"/>
        </w:rPr>
        <w:t xml:space="preserve"> жилыми домами (Ж.3)</w:t>
      </w:r>
      <w:bookmarkEnd w:id="82"/>
      <w:bookmarkEnd w:id="83"/>
    </w:p>
    <w:p w:rsidR="00703CCB" w:rsidRPr="006E5CDE" w:rsidRDefault="00703CCB" w:rsidP="001E2A48">
      <w:pPr>
        <w:pStyle w:val="ab"/>
        <w:numPr>
          <w:ilvl w:val="0"/>
          <w:numId w:val="136"/>
        </w:numPr>
        <w:tabs>
          <w:tab w:val="left" w:pos="851"/>
          <w:tab w:val="left" w:pos="993"/>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lang w:eastAsia="ru-RU"/>
        </w:rPr>
        <w:t xml:space="preserve">Зона </w:t>
      </w:r>
      <w:r w:rsidRPr="006E5CDE">
        <w:rPr>
          <w:rFonts w:ascii="Times New Roman" w:hAnsi="Times New Roman" w:cs="Times New Roman"/>
          <w:sz w:val="24"/>
          <w:szCs w:val="24"/>
        </w:rPr>
        <w:t>Ж.3 установлена для обеспечения правовых условий строительства, реконструкции и эксплуатации среднеэтажных и многоэтажных многоквартирных домов, а также сопутствующей инфраструктуры и объектов обслуживания населения.</w:t>
      </w:r>
    </w:p>
    <w:p w:rsidR="00703CCB" w:rsidRDefault="00703CCB" w:rsidP="001E2A48">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земельных участков и объектов капитального строительства:</w:t>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7"/>
        <w:gridCol w:w="71"/>
        <w:gridCol w:w="4352"/>
        <w:gridCol w:w="2522"/>
      </w:tblGrid>
      <w:tr w:rsidR="00A26A68" w:rsidRPr="00043B6F" w:rsidTr="00850767">
        <w:trPr>
          <w:trHeight w:val="613"/>
        </w:trPr>
        <w:tc>
          <w:tcPr>
            <w:tcW w:w="7230" w:type="dxa"/>
            <w:gridSpan w:val="3"/>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22" w:type="dxa"/>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p>
        </w:tc>
      </w:tr>
      <w:tr w:rsidR="00A26A68" w:rsidRPr="00043B6F" w:rsidTr="00850767">
        <w:tc>
          <w:tcPr>
            <w:tcW w:w="2807" w:type="dxa"/>
          </w:tcPr>
          <w:p w:rsidR="00A26A68" w:rsidRPr="00106AAC" w:rsidRDefault="00A26A6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423" w:type="dxa"/>
            <w:gridSpan w:val="2"/>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22" w:type="dxa"/>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A26A68" w:rsidRPr="00043B6F" w:rsidTr="00850767">
        <w:tc>
          <w:tcPr>
            <w:tcW w:w="2807" w:type="dxa"/>
          </w:tcPr>
          <w:p w:rsidR="00A26A68" w:rsidRPr="00106AAC" w:rsidRDefault="00A26A68"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2.1.1 Малоэтажная многоквартирная жилая застройка</w:t>
            </w:r>
          </w:p>
        </w:tc>
        <w:tc>
          <w:tcPr>
            <w:tcW w:w="4423" w:type="dxa"/>
            <w:gridSpan w:val="2"/>
            <w:vAlign w:val="center"/>
          </w:tcPr>
          <w:p w:rsidR="00A26A68"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r>
              <w:rPr>
                <w:rFonts w:ascii="Times New Roman" w:hAnsi="Times New Roman"/>
                <w:color w:val="000000"/>
                <w:sz w:val="24"/>
                <w:szCs w:val="24"/>
              </w:rPr>
              <w:t>;</w:t>
            </w:r>
          </w:p>
          <w:p w:rsidR="00A26A68" w:rsidRPr="00106AAC" w:rsidRDefault="00A26A68"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объектов обслуживания жилой застройки во встроенных, </w:t>
            </w:r>
            <w:r w:rsidRPr="00106AAC">
              <w:rPr>
                <w:rFonts w:ascii="Times New Roman" w:hAnsi="Times New Roman"/>
                <w:color w:val="000000"/>
                <w:sz w:val="24"/>
                <w:szCs w:val="24"/>
              </w:rPr>
              <w:lastRenderedPageBreak/>
              <w:t>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p w:rsidR="00A26A68" w:rsidRPr="00106AAC" w:rsidRDefault="00A26A68" w:rsidP="00850767">
            <w:pPr>
              <w:tabs>
                <w:tab w:val="left" w:pos="851"/>
                <w:tab w:val="left" w:pos="993"/>
              </w:tabs>
              <w:contextualSpacing/>
              <w:jc w:val="center"/>
              <w:rPr>
                <w:rFonts w:ascii="Times New Roman" w:hAnsi="Times New Roman"/>
                <w:b/>
                <w:color w:val="000000"/>
              </w:rPr>
            </w:pP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b/>
                <w:color w:val="000000"/>
                <w:sz w:val="22"/>
                <w:szCs w:val="22"/>
              </w:rPr>
            </w:pPr>
            <w:r w:rsidRPr="00106AAC">
              <w:rPr>
                <w:rFonts w:ascii="Times New Roman" w:hAnsi="Times New Roman" w:cs="Times New Roman"/>
                <w:color w:val="000000"/>
                <w:sz w:val="24"/>
                <w:szCs w:val="24"/>
              </w:rPr>
              <w:lastRenderedPageBreak/>
              <w:t xml:space="preserve">2.5 Среднеэтажная жилая застройка </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A26A68" w:rsidRPr="00106AAC" w:rsidRDefault="00A26A68" w:rsidP="00850767">
            <w:pPr>
              <w:tabs>
                <w:tab w:val="left" w:pos="851"/>
                <w:tab w:val="left" w:pos="993"/>
              </w:tabs>
              <w:contextualSpacing/>
              <w:rPr>
                <w:rFonts w:ascii="Times New Roman" w:hAnsi="Times New Roman"/>
                <w:color w:val="000000"/>
                <w:sz w:val="24"/>
                <w:szCs w:val="24"/>
              </w:rPr>
            </w:pP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2.6 Многоэтажная жилая застройка (высотная застройка)</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522" w:type="dxa"/>
            <w:vAlign w:val="center"/>
          </w:tcPr>
          <w:p w:rsidR="00A26A68" w:rsidRPr="00106AAC" w:rsidRDefault="00A26A68" w:rsidP="00850767">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A26A68" w:rsidRPr="00106AAC" w:rsidRDefault="00A26A6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A26A68" w:rsidRPr="00106AAC" w:rsidRDefault="00A26A68" w:rsidP="00850767">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A26A68" w:rsidRPr="00043B6F" w:rsidTr="00850767">
        <w:tc>
          <w:tcPr>
            <w:tcW w:w="2807" w:type="dxa"/>
          </w:tcPr>
          <w:p w:rsidR="00A26A68" w:rsidRPr="003D79F7" w:rsidRDefault="00A26A68" w:rsidP="00850767">
            <w:pPr>
              <w:pStyle w:val="ConsPlusNormal"/>
              <w:spacing w:line="254" w:lineRule="auto"/>
              <w:ind w:firstLine="0"/>
              <w:rPr>
                <w:rFonts w:ascii="Times New Roman" w:hAnsi="Times New Roman" w:cs="Times New Roman"/>
                <w:sz w:val="24"/>
                <w:szCs w:val="24"/>
              </w:rPr>
            </w:pPr>
            <w:r w:rsidRPr="003D79F7">
              <w:rPr>
                <w:rFonts w:ascii="Times New Roman" w:hAnsi="Times New Roman" w:cs="Times New Roman"/>
                <w:sz w:val="24"/>
                <w:szCs w:val="24"/>
              </w:rPr>
              <w:t>2.7</w:t>
            </w:r>
            <w:bookmarkStart w:id="84" w:name="sub_1027"/>
            <w:r w:rsidRPr="003D79F7">
              <w:rPr>
                <w:rFonts w:ascii="Times New Roman" w:hAnsi="Times New Roman" w:cs="Times New Roman"/>
                <w:sz w:val="24"/>
                <w:szCs w:val="24"/>
              </w:rPr>
              <w:t xml:space="preserve"> Обслуживание жилой застройки</w:t>
            </w:r>
            <w:bookmarkEnd w:id="84"/>
          </w:p>
        </w:tc>
        <w:tc>
          <w:tcPr>
            <w:tcW w:w="4423" w:type="dxa"/>
            <w:gridSpan w:val="2"/>
            <w:vAlign w:val="center"/>
          </w:tcPr>
          <w:p w:rsidR="00A26A68" w:rsidRPr="003D79F7" w:rsidRDefault="00A26A68" w:rsidP="00850767">
            <w:pPr>
              <w:tabs>
                <w:tab w:val="left" w:pos="851"/>
                <w:tab w:val="left" w:pos="993"/>
              </w:tabs>
              <w:contextualSpacing/>
              <w:rPr>
                <w:rFonts w:ascii="Times New Roman" w:hAnsi="Times New Roman"/>
                <w:sz w:val="24"/>
                <w:szCs w:val="24"/>
              </w:rPr>
            </w:pPr>
            <w:r w:rsidRPr="003D79F7">
              <w:rPr>
                <w:rFonts w:ascii="Times New Roman" w:hAnsi="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3D79F7">
                <w:rPr>
                  <w:rStyle w:val="affffff6"/>
                  <w:rFonts w:ascii="Times New Roman" w:hAnsi="Times New Roman"/>
                  <w:sz w:val="24"/>
                  <w:szCs w:val="24"/>
                </w:rPr>
                <w:t>кодами 3.1</w:t>
              </w:r>
            </w:hyperlink>
            <w:r w:rsidRPr="003D79F7">
              <w:rPr>
                <w:rFonts w:ascii="Times New Roman" w:hAnsi="Times New Roman"/>
                <w:sz w:val="24"/>
                <w:szCs w:val="24"/>
              </w:rPr>
              <w:t xml:space="preserve">, </w:t>
            </w:r>
            <w:hyperlink w:anchor="sub_1032" w:history="1">
              <w:r w:rsidRPr="003D79F7">
                <w:rPr>
                  <w:rStyle w:val="affffff6"/>
                  <w:rFonts w:ascii="Times New Roman" w:hAnsi="Times New Roman"/>
                  <w:sz w:val="24"/>
                  <w:szCs w:val="24"/>
                </w:rPr>
                <w:t>3.2</w:t>
              </w:r>
            </w:hyperlink>
            <w:r w:rsidRPr="003D79F7">
              <w:rPr>
                <w:rFonts w:ascii="Times New Roman" w:hAnsi="Times New Roman"/>
                <w:sz w:val="24"/>
                <w:szCs w:val="24"/>
              </w:rPr>
              <w:t xml:space="preserve">, </w:t>
            </w:r>
            <w:hyperlink w:anchor="sub_1033" w:history="1">
              <w:r w:rsidRPr="003D79F7">
                <w:rPr>
                  <w:rStyle w:val="affffff6"/>
                  <w:rFonts w:ascii="Times New Roman" w:hAnsi="Times New Roman"/>
                  <w:sz w:val="24"/>
                  <w:szCs w:val="24"/>
                </w:rPr>
                <w:t>3.3</w:t>
              </w:r>
            </w:hyperlink>
            <w:r w:rsidRPr="003D79F7">
              <w:rPr>
                <w:rFonts w:ascii="Times New Roman" w:hAnsi="Times New Roman"/>
                <w:sz w:val="24"/>
                <w:szCs w:val="24"/>
              </w:rPr>
              <w:t xml:space="preserve">, </w:t>
            </w:r>
            <w:hyperlink w:anchor="sub_1034" w:history="1">
              <w:r w:rsidRPr="003D79F7">
                <w:rPr>
                  <w:rStyle w:val="affffff6"/>
                  <w:rFonts w:ascii="Times New Roman" w:hAnsi="Times New Roman"/>
                  <w:sz w:val="24"/>
                  <w:szCs w:val="24"/>
                </w:rPr>
                <w:t>3.4</w:t>
              </w:r>
            </w:hyperlink>
            <w:r w:rsidRPr="003D79F7">
              <w:rPr>
                <w:rFonts w:ascii="Times New Roman" w:hAnsi="Times New Roman"/>
                <w:sz w:val="24"/>
                <w:szCs w:val="24"/>
              </w:rPr>
              <w:t xml:space="preserve">, </w:t>
            </w:r>
            <w:hyperlink w:anchor="sub_10341" w:history="1">
              <w:r w:rsidRPr="003D79F7">
                <w:rPr>
                  <w:rStyle w:val="affffff6"/>
                  <w:rFonts w:ascii="Times New Roman" w:hAnsi="Times New Roman"/>
                  <w:sz w:val="24"/>
                  <w:szCs w:val="24"/>
                </w:rPr>
                <w:t>3.4.1</w:t>
              </w:r>
            </w:hyperlink>
            <w:r w:rsidRPr="003D79F7">
              <w:rPr>
                <w:rFonts w:ascii="Times New Roman" w:hAnsi="Times New Roman"/>
                <w:sz w:val="24"/>
                <w:szCs w:val="24"/>
              </w:rPr>
              <w:t xml:space="preserve">, </w:t>
            </w:r>
            <w:hyperlink w:anchor="sub_10351" w:history="1">
              <w:r w:rsidRPr="003D79F7">
                <w:rPr>
                  <w:rStyle w:val="affffff6"/>
                  <w:rFonts w:ascii="Times New Roman" w:hAnsi="Times New Roman"/>
                  <w:sz w:val="24"/>
                  <w:szCs w:val="24"/>
                </w:rPr>
                <w:t>3.5.1</w:t>
              </w:r>
            </w:hyperlink>
            <w:r w:rsidRPr="003D79F7">
              <w:rPr>
                <w:rFonts w:ascii="Times New Roman" w:hAnsi="Times New Roman"/>
                <w:sz w:val="24"/>
                <w:szCs w:val="24"/>
              </w:rPr>
              <w:t xml:space="preserve">, </w:t>
            </w:r>
            <w:hyperlink w:anchor="sub_1036" w:history="1">
              <w:r w:rsidRPr="003D79F7">
                <w:rPr>
                  <w:rStyle w:val="affffff6"/>
                  <w:rFonts w:ascii="Times New Roman" w:hAnsi="Times New Roman"/>
                  <w:sz w:val="24"/>
                  <w:szCs w:val="24"/>
                </w:rPr>
                <w:t>3.6</w:t>
              </w:r>
            </w:hyperlink>
            <w:r w:rsidRPr="003D79F7">
              <w:rPr>
                <w:rFonts w:ascii="Times New Roman" w:hAnsi="Times New Roman"/>
                <w:sz w:val="24"/>
                <w:szCs w:val="24"/>
              </w:rPr>
              <w:t xml:space="preserve">, </w:t>
            </w:r>
            <w:hyperlink w:anchor="sub_1037" w:history="1">
              <w:r w:rsidRPr="003D79F7">
                <w:rPr>
                  <w:rStyle w:val="affffff6"/>
                  <w:rFonts w:ascii="Times New Roman" w:hAnsi="Times New Roman"/>
                  <w:sz w:val="24"/>
                  <w:szCs w:val="24"/>
                </w:rPr>
                <w:t>3.7</w:t>
              </w:r>
            </w:hyperlink>
            <w:r w:rsidRPr="003D79F7">
              <w:rPr>
                <w:rFonts w:ascii="Times New Roman" w:hAnsi="Times New Roman"/>
                <w:sz w:val="24"/>
                <w:szCs w:val="24"/>
              </w:rPr>
              <w:t xml:space="preserve">, </w:t>
            </w:r>
            <w:hyperlink w:anchor="sub_103101" w:history="1">
              <w:r w:rsidRPr="003D79F7">
                <w:rPr>
                  <w:rStyle w:val="affffff6"/>
                  <w:rFonts w:ascii="Times New Roman" w:hAnsi="Times New Roman"/>
                  <w:sz w:val="24"/>
                  <w:szCs w:val="24"/>
                </w:rPr>
                <w:t>3.10.1</w:t>
              </w:r>
            </w:hyperlink>
            <w:r w:rsidRPr="003D79F7">
              <w:rPr>
                <w:rFonts w:ascii="Times New Roman" w:hAnsi="Times New Roman"/>
                <w:sz w:val="24"/>
                <w:szCs w:val="24"/>
              </w:rPr>
              <w:t xml:space="preserve">, </w:t>
            </w:r>
            <w:hyperlink w:anchor="sub_1041" w:history="1">
              <w:r w:rsidRPr="003D79F7">
                <w:rPr>
                  <w:rStyle w:val="affffff6"/>
                  <w:rFonts w:ascii="Times New Roman" w:hAnsi="Times New Roman"/>
                  <w:sz w:val="24"/>
                  <w:szCs w:val="24"/>
                </w:rPr>
                <w:t>4.1</w:t>
              </w:r>
            </w:hyperlink>
            <w:r w:rsidRPr="003D79F7">
              <w:rPr>
                <w:rFonts w:ascii="Times New Roman" w:hAnsi="Times New Roman"/>
                <w:sz w:val="24"/>
                <w:szCs w:val="24"/>
              </w:rPr>
              <w:t xml:space="preserve">, </w:t>
            </w:r>
            <w:hyperlink w:anchor="sub_1043" w:history="1">
              <w:r w:rsidRPr="003D79F7">
                <w:rPr>
                  <w:rStyle w:val="affffff6"/>
                  <w:rFonts w:ascii="Times New Roman" w:hAnsi="Times New Roman"/>
                  <w:sz w:val="24"/>
                  <w:szCs w:val="24"/>
                </w:rPr>
                <w:t>4.3</w:t>
              </w:r>
            </w:hyperlink>
            <w:r w:rsidRPr="003D79F7">
              <w:rPr>
                <w:rFonts w:ascii="Times New Roman" w:hAnsi="Times New Roman"/>
                <w:sz w:val="24"/>
                <w:szCs w:val="24"/>
              </w:rPr>
              <w:t xml:space="preserve">, </w:t>
            </w:r>
            <w:hyperlink w:anchor="sub_1044" w:history="1">
              <w:r w:rsidRPr="003D79F7">
                <w:rPr>
                  <w:rStyle w:val="affffff6"/>
                  <w:rFonts w:ascii="Times New Roman" w:hAnsi="Times New Roman"/>
                  <w:sz w:val="24"/>
                  <w:szCs w:val="24"/>
                </w:rPr>
                <w:t>4.4</w:t>
              </w:r>
            </w:hyperlink>
            <w:r w:rsidRPr="003D79F7">
              <w:rPr>
                <w:rFonts w:ascii="Times New Roman" w:hAnsi="Times New Roman"/>
                <w:sz w:val="24"/>
                <w:szCs w:val="24"/>
              </w:rPr>
              <w:t xml:space="preserve">, </w:t>
            </w:r>
            <w:hyperlink w:anchor="sub_1046" w:history="1">
              <w:r w:rsidRPr="003D79F7">
                <w:rPr>
                  <w:rStyle w:val="affffff6"/>
                  <w:rFonts w:ascii="Times New Roman" w:hAnsi="Times New Roman"/>
                  <w:sz w:val="24"/>
                  <w:szCs w:val="24"/>
                </w:rPr>
                <w:t>4.6</w:t>
              </w:r>
            </w:hyperlink>
            <w:r w:rsidRPr="003D79F7">
              <w:rPr>
                <w:rFonts w:ascii="Times New Roman" w:hAnsi="Times New Roman"/>
                <w:sz w:val="24"/>
                <w:szCs w:val="24"/>
              </w:rPr>
              <w:t xml:space="preserve">, </w:t>
            </w:r>
            <w:hyperlink w:anchor="sub_1512" w:history="1">
              <w:r w:rsidRPr="003D79F7">
                <w:rPr>
                  <w:rStyle w:val="affffff6"/>
                  <w:rFonts w:ascii="Times New Roman" w:hAnsi="Times New Roman"/>
                  <w:sz w:val="24"/>
                  <w:szCs w:val="24"/>
                </w:rPr>
                <w:t>5.1.2</w:t>
              </w:r>
            </w:hyperlink>
            <w:r w:rsidRPr="003D79F7">
              <w:rPr>
                <w:rFonts w:ascii="Times New Roman" w:hAnsi="Times New Roman"/>
                <w:sz w:val="24"/>
                <w:szCs w:val="24"/>
              </w:rPr>
              <w:t xml:space="preserve">, </w:t>
            </w:r>
            <w:hyperlink w:anchor="sub_1513" w:history="1">
              <w:r w:rsidRPr="003D79F7">
                <w:rPr>
                  <w:rStyle w:val="affffff6"/>
                  <w:rFonts w:ascii="Times New Roman" w:hAnsi="Times New Roman"/>
                  <w:sz w:val="24"/>
                  <w:szCs w:val="24"/>
                </w:rPr>
                <w:t>5.1.3</w:t>
              </w:r>
            </w:hyperlink>
            <w:r w:rsidRPr="003D79F7">
              <w:rPr>
                <w:rFonts w:ascii="Times New Roman" w:hAnsi="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522" w:type="dxa"/>
            <w:vAlign w:val="center"/>
          </w:tcPr>
          <w:p w:rsidR="00A26A68" w:rsidRPr="00B40A1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3.1.1 Предоставление коммунальных услуг</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w:t>
            </w:r>
            <w:r w:rsidRPr="00106AAC">
              <w:rPr>
                <w:rFonts w:ascii="Times New Roman" w:hAnsi="Times New Roman"/>
                <w:color w:val="000000"/>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3.2.1 Дома социального обслуживания</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3.2.4 Общежития</w:t>
            </w:r>
          </w:p>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3.5.1 Дошкольное, начальное и среднее общее образование</w:t>
            </w:r>
          </w:p>
        </w:tc>
        <w:tc>
          <w:tcPr>
            <w:tcW w:w="4423" w:type="dxa"/>
            <w:gridSpan w:val="2"/>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rsidRPr="00106AAC">
              <w:rPr>
                <w:rFonts w:ascii="Times New Roman" w:hAnsi="Times New Roman"/>
                <w:color w:val="000000"/>
                <w:sz w:val="24"/>
                <w:szCs w:val="24"/>
              </w:rPr>
              <w:lastRenderedPageBreak/>
              <w:t>просвещению), в том числе зданий, спортивных сооружений, предназначенных для занятия обучающихся физической культурой и спортом</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A26A68" w:rsidRPr="00925FA3" w:rsidTr="00850767">
        <w:tc>
          <w:tcPr>
            <w:tcW w:w="2807" w:type="dxa"/>
          </w:tcPr>
          <w:p w:rsidR="00A26A68" w:rsidRDefault="00A26A68" w:rsidP="00850767">
            <w:pPr>
              <w:pStyle w:val="ConsPlusNormal"/>
              <w:spacing w:line="254" w:lineRule="auto"/>
              <w:ind w:right="-108" w:firstLine="0"/>
              <w:rPr>
                <w:rFonts w:ascii="Times New Roman" w:hAnsi="Times New Roman" w:cs="Times New Roman"/>
                <w:color w:val="000000"/>
                <w:sz w:val="24"/>
                <w:szCs w:val="24"/>
              </w:rPr>
            </w:pPr>
            <w:r w:rsidRPr="00925FA3">
              <w:rPr>
                <w:rFonts w:ascii="Times New Roman" w:hAnsi="Times New Roman" w:cs="Times New Roman"/>
                <w:color w:val="000000"/>
                <w:sz w:val="24"/>
                <w:szCs w:val="24"/>
              </w:rPr>
              <w:lastRenderedPageBreak/>
              <w:t>3.8.1 Государственное управление</w:t>
            </w:r>
          </w:p>
          <w:p w:rsidR="00A26A68" w:rsidRPr="00620375" w:rsidRDefault="00A26A68" w:rsidP="00850767">
            <w:pPr>
              <w:pStyle w:val="Standard"/>
              <w:spacing w:before="0" w:after="0" w:line="240" w:lineRule="auto"/>
              <w:ind w:firstLine="5"/>
              <w:jc w:val="both"/>
              <w:rPr>
                <w:rFonts w:ascii="Times New Roman" w:hAnsi="Times New Roman" w:cs="Times New Roman"/>
                <w:sz w:val="24"/>
                <w:szCs w:val="24"/>
                <w:lang w:eastAsia="ar-SA"/>
              </w:rPr>
            </w:pPr>
            <w:r>
              <w:rPr>
                <w:rFonts w:ascii="Times New Roman" w:hAnsi="Times New Roman" w:cs="Times New Roman"/>
                <w:sz w:val="24"/>
                <w:szCs w:val="24"/>
                <w:lang w:eastAsia="ar-SA"/>
              </w:rPr>
              <w:t>(Решение Думы от 27.10.2021 №158)</w:t>
            </w:r>
          </w:p>
          <w:p w:rsidR="00A26A68" w:rsidRPr="00925FA3" w:rsidRDefault="00A26A68" w:rsidP="00850767">
            <w:pPr>
              <w:pStyle w:val="ConsPlusNormal"/>
              <w:spacing w:line="254" w:lineRule="auto"/>
              <w:ind w:right="-108" w:firstLine="0"/>
              <w:rPr>
                <w:rFonts w:ascii="Times New Roman" w:hAnsi="Times New Roman" w:cs="Times New Roman"/>
                <w:color w:val="000000"/>
                <w:sz w:val="24"/>
                <w:szCs w:val="24"/>
              </w:rPr>
            </w:pPr>
          </w:p>
        </w:tc>
        <w:tc>
          <w:tcPr>
            <w:tcW w:w="4423" w:type="dxa"/>
            <w:gridSpan w:val="2"/>
            <w:vAlign w:val="center"/>
          </w:tcPr>
          <w:p w:rsidR="00A26A68" w:rsidRPr="00925FA3" w:rsidRDefault="00A26A68" w:rsidP="00850767">
            <w:pPr>
              <w:tabs>
                <w:tab w:val="left" w:pos="851"/>
                <w:tab w:val="left" w:pos="993"/>
              </w:tabs>
              <w:contextualSpacing/>
              <w:rPr>
                <w:rFonts w:ascii="Times New Roman" w:hAnsi="Times New Roman"/>
                <w:color w:val="000000"/>
                <w:sz w:val="24"/>
                <w:szCs w:val="24"/>
              </w:rPr>
            </w:pPr>
            <w:r w:rsidRPr="00925FA3">
              <w:rPr>
                <w:rFonts w:ascii="Times New Roman" w:hAnsi="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22" w:type="dxa"/>
            <w:vAlign w:val="center"/>
          </w:tcPr>
          <w:p w:rsidR="00A26A68" w:rsidRPr="00925FA3" w:rsidRDefault="00A26A68" w:rsidP="00850767">
            <w:pPr>
              <w:tabs>
                <w:tab w:val="left" w:pos="851"/>
                <w:tab w:val="left" w:pos="993"/>
              </w:tabs>
              <w:contextualSpacing/>
              <w:rPr>
                <w:rFonts w:ascii="Times New Roman" w:hAnsi="Times New Roman"/>
                <w:color w:val="000000"/>
                <w:sz w:val="24"/>
                <w:szCs w:val="24"/>
              </w:rPr>
            </w:pPr>
            <w:r w:rsidRPr="00925FA3">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3.9.1 </w:t>
            </w:r>
            <w:r w:rsidRPr="00106AAC">
              <w:rPr>
                <w:rFonts w:ascii="Times New Roman" w:hAnsi="Times New Roman" w:cs="Times New Roman"/>
                <w:sz w:val="24"/>
                <w:szCs w:val="24"/>
              </w:rPr>
              <w:t xml:space="preserve">Обеспечение деятельности в области гидрометеорологии и смежных с ней </w:t>
            </w:r>
            <w:r w:rsidRPr="00106AAC">
              <w:rPr>
                <w:rFonts w:ascii="Times New Roman" w:hAnsi="Times New Roman" w:cs="Times New Roman"/>
                <w:color w:val="000000"/>
                <w:sz w:val="24"/>
                <w:szCs w:val="24"/>
              </w:rPr>
              <w:t>областях</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4.1 Деловое управление</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23BCA">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22" w:type="dxa"/>
          </w:tcPr>
          <w:p w:rsidR="00A26A68" w:rsidRDefault="00A26A68" w:rsidP="00850767">
            <w:r w:rsidRPr="00242BB5">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w:t>
            </w:r>
            <w:r w:rsidRPr="00106AAC">
              <w:rPr>
                <w:rFonts w:ascii="Times New Roman" w:hAnsi="Times New Roman"/>
                <w:color w:val="000000"/>
                <w:sz w:val="24"/>
                <w:szCs w:val="24"/>
              </w:rPr>
              <w:lastRenderedPageBreak/>
              <w:t>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522" w:type="dxa"/>
          </w:tcPr>
          <w:p w:rsidR="00A26A68" w:rsidRDefault="00A26A68" w:rsidP="00850767">
            <w:r w:rsidRPr="00242BB5">
              <w:rPr>
                <w:rFonts w:ascii="Times New Roman" w:hAnsi="Times New Roman"/>
                <w:color w:val="000000"/>
                <w:sz w:val="24"/>
                <w:szCs w:val="24"/>
              </w:rPr>
              <w:lastRenderedPageBreak/>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4.6 Общественное питание</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5.1.3 Площадки для занятий спортом</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D4485F" w:rsidRDefault="00A26A68" w:rsidP="00850767">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423" w:type="dxa"/>
            <w:gridSpan w:val="2"/>
            <w:vAlign w:val="center"/>
          </w:tcPr>
          <w:p w:rsidR="00A26A68" w:rsidRPr="00E24189" w:rsidRDefault="00A26A68" w:rsidP="00850767">
            <w:pPr>
              <w:pStyle w:val="affffffa"/>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A26A68" w:rsidRPr="00D4485F" w:rsidRDefault="00A26A68" w:rsidP="00850767">
            <w:pPr>
              <w:tabs>
                <w:tab w:val="left" w:pos="851"/>
                <w:tab w:val="left" w:pos="993"/>
              </w:tabs>
              <w:ind w:right="141"/>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ffff6"/>
                  <w:rFonts w:ascii="Times New Roman" w:hAnsi="Times New Roman"/>
                  <w:sz w:val="24"/>
                  <w:szCs w:val="24"/>
                </w:rPr>
                <w:t>кодами 7.2.1 - 7.2.3</w:t>
              </w:r>
            </w:hyperlink>
          </w:p>
        </w:tc>
        <w:tc>
          <w:tcPr>
            <w:tcW w:w="2522" w:type="dxa"/>
            <w:vAlign w:val="center"/>
          </w:tcPr>
          <w:p w:rsidR="00A26A68" w:rsidRPr="00B40A1C" w:rsidRDefault="00A26A68" w:rsidP="00850767">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8.3Обеспечение внутреннего правопорядка</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923ED5" w:rsidTr="00850767">
        <w:tblPrEx>
          <w:tblLook w:val="04A0"/>
        </w:tblPrEx>
        <w:tc>
          <w:tcPr>
            <w:tcW w:w="2807" w:type="dxa"/>
            <w:shd w:val="clear" w:color="auto" w:fill="auto"/>
          </w:tcPr>
          <w:p w:rsidR="00A26A68" w:rsidRPr="008C110E" w:rsidRDefault="00A26A68"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423" w:type="dxa"/>
            <w:gridSpan w:val="2"/>
            <w:shd w:val="clear" w:color="auto" w:fill="auto"/>
            <w:vAlign w:val="center"/>
          </w:tcPr>
          <w:p w:rsidR="00A26A68" w:rsidRPr="00B973A9" w:rsidRDefault="00A26A68" w:rsidP="00850767">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522" w:type="dxa"/>
            <w:shd w:val="clear" w:color="auto" w:fill="auto"/>
            <w:vAlign w:val="center"/>
          </w:tcPr>
          <w:p w:rsidR="00A26A68" w:rsidRPr="00923ED5" w:rsidRDefault="00A26A68" w:rsidP="00850767">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12.0.1 Улично-дорожная сеть</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106AAC">
              <w:rPr>
                <w:rFonts w:ascii="Times New Roman" w:hAnsi="Times New Roman"/>
                <w:color w:val="000000"/>
                <w:sz w:val="24"/>
                <w:szCs w:val="24"/>
              </w:rPr>
              <w:lastRenderedPageBreak/>
              <w:t>площадей, проездов, велодорожек и объектов велотранспортной и инженерной инфраструктуры;</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A26A68" w:rsidRPr="00043B6F" w:rsidTr="00850767">
        <w:tc>
          <w:tcPr>
            <w:tcW w:w="2807" w:type="dxa"/>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12.0.2 Благоустройство территории</w:t>
            </w:r>
          </w:p>
        </w:tc>
        <w:tc>
          <w:tcPr>
            <w:tcW w:w="4423" w:type="dxa"/>
            <w:gridSpan w:val="2"/>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rPr>
          <w:trHeight w:val="613"/>
        </w:trPr>
        <w:tc>
          <w:tcPr>
            <w:tcW w:w="7230" w:type="dxa"/>
            <w:gridSpan w:val="3"/>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522" w:type="dxa"/>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p>
        </w:tc>
      </w:tr>
      <w:tr w:rsidR="00A26A68" w:rsidRPr="00043B6F" w:rsidTr="00850767">
        <w:tc>
          <w:tcPr>
            <w:tcW w:w="2878" w:type="dxa"/>
            <w:gridSpan w:val="2"/>
          </w:tcPr>
          <w:p w:rsidR="00A26A68" w:rsidRPr="00106AAC" w:rsidRDefault="00A26A6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52" w:type="dxa"/>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22" w:type="dxa"/>
            <w:vAlign w:val="center"/>
          </w:tcPr>
          <w:p w:rsidR="00A26A68" w:rsidRPr="00106AAC" w:rsidRDefault="00A26A68"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A26A68" w:rsidRPr="00043B6F" w:rsidTr="00850767">
        <w:tc>
          <w:tcPr>
            <w:tcW w:w="2878" w:type="dxa"/>
            <w:gridSpan w:val="2"/>
          </w:tcPr>
          <w:p w:rsidR="00A26A68" w:rsidRDefault="00A26A68" w:rsidP="00850767">
            <w:pPr>
              <w:pStyle w:val="ConsPlusNormal"/>
              <w:spacing w:line="254" w:lineRule="auto"/>
              <w:ind w:right="-2" w:firstLine="0"/>
              <w:rPr>
                <w:rFonts w:ascii="Times New Roman" w:hAnsi="Times New Roman" w:cs="Times New Roman"/>
                <w:color w:val="000000"/>
                <w:sz w:val="24"/>
                <w:szCs w:val="24"/>
              </w:rPr>
            </w:pPr>
            <w:r w:rsidRPr="00BA7E51">
              <w:rPr>
                <w:rFonts w:ascii="Times New Roman" w:hAnsi="Times New Roman" w:cs="Times New Roman"/>
                <w:color w:val="000000"/>
                <w:sz w:val="24"/>
                <w:szCs w:val="24"/>
              </w:rPr>
              <w:t>2.1. Для индивидуального жилищного строительства</w:t>
            </w:r>
          </w:p>
          <w:p w:rsidR="00A26A68" w:rsidRPr="00620375" w:rsidRDefault="00A26A68" w:rsidP="00850767">
            <w:pPr>
              <w:pStyle w:val="Standard"/>
              <w:spacing w:before="0" w:after="0" w:line="240" w:lineRule="auto"/>
              <w:ind w:firstLine="5"/>
              <w:jc w:val="both"/>
              <w:rPr>
                <w:rFonts w:ascii="Times New Roman" w:hAnsi="Times New Roman" w:cs="Times New Roman"/>
                <w:sz w:val="24"/>
                <w:szCs w:val="24"/>
                <w:lang w:eastAsia="ar-SA"/>
              </w:rPr>
            </w:pPr>
            <w:r>
              <w:rPr>
                <w:rFonts w:ascii="Times New Roman" w:hAnsi="Times New Roman" w:cs="Times New Roman"/>
                <w:sz w:val="24"/>
                <w:szCs w:val="24"/>
                <w:lang w:eastAsia="ar-SA"/>
              </w:rPr>
              <w:t>(Решение Думы от 27.10.2021 №158)</w:t>
            </w:r>
          </w:p>
          <w:p w:rsidR="00A26A68" w:rsidRPr="00BA7E51" w:rsidRDefault="00A26A68" w:rsidP="00850767">
            <w:pPr>
              <w:pStyle w:val="ConsPlusNormal"/>
              <w:spacing w:line="254" w:lineRule="auto"/>
              <w:ind w:right="-2" w:firstLine="0"/>
              <w:rPr>
                <w:rFonts w:ascii="Times New Roman" w:hAnsi="Times New Roman" w:cs="Times New Roman"/>
                <w:color w:val="000000"/>
                <w:sz w:val="24"/>
                <w:szCs w:val="24"/>
              </w:rPr>
            </w:pP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A7E51">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w:t>
            </w:r>
            <w:r>
              <w:rPr>
                <w:rFonts w:ascii="Times New Roman" w:hAnsi="Times New Roman"/>
                <w:color w:val="000000"/>
                <w:sz w:val="24"/>
                <w:szCs w:val="24"/>
              </w:rPr>
              <w:t>ты недвижимости);</w:t>
            </w:r>
            <w:r w:rsidRPr="00BA7E51">
              <w:rPr>
                <w:rFonts w:ascii="Times New Roman" w:hAnsi="Times New Roman"/>
                <w:color w:val="000000"/>
                <w:sz w:val="24"/>
                <w:szCs w:val="24"/>
              </w:rPr>
              <w:t>выращивание сельскохозяйственных культур</w:t>
            </w:r>
          </w:p>
        </w:tc>
        <w:tc>
          <w:tcPr>
            <w:tcW w:w="2522" w:type="dxa"/>
            <w:vAlign w:val="center"/>
          </w:tcPr>
          <w:p w:rsidR="00A26A68" w:rsidRPr="00BA7E51" w:rsidRDefault="00A26A68" w:rsidP="00850767">
            <w:pPr>
              <w:tabs>
                <w:tab w:val="left" w:pos="851"/>
                <w:tab w:val="left" w:pos="993"/>
              </w:tabs>
              <w:contextualSpacing/>
              <w:rPr>
                <w:rFonts w:ascii="Times New Roman" w:hAnsi="Times New Roman"/>
                <w:color w:val="000000"/>
                <w:sz w:val="24"/>
                <w:szCs w:val="24"/>
              </w:rPr>
            </w:pPr>
            <w:r w:rsidRPr="00BA7E51">
              <w:rPr>
                <w:rFonts w:ascii="Times New Roman" w:hAnsi="Times New Roman"/>
                <w:color w:val="000000"/>
                <w:sz w:val="24"/>
                <w:szCs w:val="24"/>
              </w:rPr>
              <w:t>Индивидуальные гаражи и хозяйственные постройки</w:t>
            </w:r>
          </w:p>
        </w:tc>
      </w:tr>
      <w:tr w:rsidR="00A26A68" w:rsidRPr="00043B6F" w:rsidTr="00850767">
        <w:tc>
          <w:tcPr>
            <w:tcW w:w="2878" w:type="dxa"/>
            <w:gridSpan w:val="2"/>
          </w:tcPr>
          <w:p w:rsidR="00A26A68" w:rsidRPr="00106AAC" w:rsidRDefault="00A26A68" w:rsidP="00850767">
            <w:pPr>
              <w:pStyle w:val="ConsPlusNormal"/>
              <w:spacing w:line="254" w:lineRule="auto"/>
              <w:ind w:right="-2"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2.3 Блокированная жилая застройка</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жилого дома, имеющего одну или несколько общих стен с соседними жилыми домами </w:t>
            </w:r>
            <w:r w:rsidRPr="00106AAC">
              <w:rPr>
                <w:rFonts w:ascii="Times New Roman" w:hAnsi="Times New Roman"/>
                <w:color w:val="000000"/>
                <w:sz w:val="24"/>
                <w:szCs w:val="24"/>
              </w:rPr>
              <w:lastRenderedPageBreak/>
              <w:t>(количеством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деревьев</w:t>
            </w:r>
            <w:r>
              <w:rPr>
                <w:rFonts w:ascii="Times New Roman" w:hAnsi="Times New Roman"/>
                <w:color w:val="000000"/>
                <w:sz w:val="24"/>
                <w:szCs w:val="24"/>
              </w:rPr>
              <w:t>, овощных и ягодных культур</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е</w:t>
            </w:r>
            <w:r w:rsidRPr="00106AAC">
              <w:rPr>
                <w:rFonts w:ascii="Times New Roman" w:hAnsi="Times New Roman"/>
                <w:color w:val="000000"/>
                <w:sz w:val="24"/>
                <w:szCs w:val="24"/>
              </w:rPr>
              <w:t xml:space="preserve"> 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w:t>
            </w:r>
            <w:r w:rsidRPr="00106AAC">
              <w:rPr>
                <w:rFonts w:ascii="Times New Roman" w:hAnsi="Times New Roman"/>
                <w:color w:val="000000"/>
                <w:sz w:val="24"/>
                <w:szCs w:val="24"/>
              </w:rPr>
              <w:lastRenderedPageBreak/>
              <w:t>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2.7.1 Хранение автотранспорта</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3.4.1 </w:t>
            </w:r>
            <w:r w:rsidRPr="00106AAC">
              <w:rPr>
                <w:rFonts w:ascii="Times New Roman" w:hAnsi="Times New Roman" w:cs="Times New Roman"/>
                <w:sz w:val="24"/>
                <w:szCs w:val="24"/>
              </w:rPr>
              <w:t>Амбулаторно-поликлиническое обслуживание</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sz w:val="24"/>
                <w:szCs w:val="24"/>
              </w:rPr>
              <w:t>3.4.2 Стационарное медицинское обслуживание</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оказания гражданам медицинской </w:t>
            </w:r>
            <w:r w:rsidRPr="00106AAC">
              <w:rPr>
                <w:rFonts w:ascii="Times New Roman" w:hAnsi="Times New Roman"/>
                <w:color w:val="000000"/>
                <w:sz w:val="24"/>
                <w:szCs w:val="24"/>
              </w:rPr>
              <w:lastRenderedPageBreak/>
              <w:t>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lastRenderedPageBreak/>
              <w:t xml:space="preserve">3.6.1 </w:t>
            </w:r>
            <w:r w:rsidRPr="00106AAC">
              <w:rPr>
                <w:rFonts w:ascii="Times New Roman" w:hAnsi="Times New Roman" w:cs="Times New Roman"/>
                <w:sz w:val="24"/>
                <w:szCs w:val="24"/>
              </w:rPr>
              <w:t>Объекты культурно-досуговой деятельности</w:t>
            </w:r>
          </w:p>
        </w:tc>
        <w:tc>
          <w:tcPr>
            <w:tcW w:w="4352" w:type="dxa"/>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522" w:type="dxa"/>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3.10.1 Амбулаторное ветеринарное обслуживание</w:t>
            </w:r>
          </w:p>
        </w:tc>
        <w:tc>
          <w:tcPr>
            <w:tcW w:w="4352" w:type="dxa"/>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522" w:type="dxa"/>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rFonts w:ascii="Times New Roman" w:hAnsi="Times New Roman"/>
                <w:color w:val="000000"/>
                <w:sz w:val="24"/>
                <w:szCs w:val="24"/>
              </w:rPr>
              <w:t>говой площадью более 200 кв. м</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4.9.1.1.</w:t>
            </w:r>
            <w:r w:rsidRPr="00106AAC">
              <w:rPr>
                <w:rFonts w:ascii="Times New Roman" w:hAnsi="Times New Roman" w:cs="Times New Roman"/>
                <w:sz w:val="24"/>
                <w:szCs w:val="24"/>
              </w:rPr>
              <w:t xml:space="preserve"> Заправка транспортных средств</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Магазин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w:t>
            </w:r>
          </w:p>
        </w:tc>
      </w:tr>
      <w:tr w:rsidR="00A26A68" w:rsidRPr="00043B6F" w:rsidTr="00850767">
        <w:tc>
          <w:tcPr>
            <w:tcW w:w="2878" w:type="dxa"/>
            <w:gridSpan w:val="2"/>
          </w:tcPr>
          <w:p w:rsidR="00A26A68" w:rsidRPr="00106AAC" w:rsidRDefault="00A26A68" w:rsidP="00850767">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мастерских, предназначенных для ремонта и обслуживания автомобилей, и прочих объектов дорожного сервиса </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Магазин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5.1.4 </w:t>
            </w:r>
            <w:r w:rsidRPr="00106AAC">
              <w:rPr>
                <w:rFonts w:ascii="Times New Roman" w:hAnsi="Times New Roman" w:cs="Times New Roman"/>
                <w:sz w:val="24"/>
                <w:szCs w:val="24"/>
              </w:rPr>
              <w:t>Оборудованные площадки для занятий спортом</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A26A68" w:rsidRPr="00043B6F" w:rsidTr="00850767">
        <w:tc>
          <w:tcPr>
            <w:tcW w:w="2878" w:type="dxa"/>
            <w:gridSpan w:val="2"/>
          </w:tcPr>
          <w:p w:rsidR="00A26A68" w:rsidRPr="00106AAC" w:rsidRDefault="00A26A68"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6.8 Связь</w:t>
            </w:r>
          </w:p>
        </w:tc>
        <w:tc>
          <w:tcPr>
            <w:tcW w:w="435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522" w:type="dxa"/>
            <w:vAlign w:val="center"/>
          </w:tcPr>
          <w:p w:rsidR="00A26A68" w:rsidRPr="00106AAC" w:rsidRDefault="00A26A68"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bl>
    <w:p w:rsidR="003F36B4" w:rsidRDefault="00EF0126" w:rsidP="00804172">
      <w:pPr>
        <w:pStyle w:val="ab"/>
        <w:tabs>
          <w:tab w:val="left" w:pos="851"/>
          <w:tab w:val="left" w:pos="993"/>
        </w:tabs>
        <w:spacing w:before="120" w:after="120" w:line="240" w:lineRule="auto"/>
        <w:ind w:left="567"/>
        <w:jc w:val="both"/>
        <w:rPr>
          <w:rFonts w:ascii="Times New Roman" w:hAnsi="Times New Roman" w:cs="Times New Roman"/>
          <w:sz w:val="24"/>
          <w:szCs w:val="24"/>
        </w:rPr>
      </w:pPr>
      <w:r w:rsidRPr="00804172">
        <w:rPr>
          <w:rFonts w:ascii="Times New Roman" w:hAnsi="Times New Roman" w:cs="Times New Roman"/>
          <w:sz w:val="24"/>
          <w:szCs w:val="24"/>
        </w:rPr>
        <w:t>(Решение</w:t>
      </w:r>
      <w:r w:rsidR="00975E9F" w:rsidRPr="00804172">
        <w:rPr>
          <w:rFonts w:ascii="Times New Roman" w:hAnsi="Times New Roman" w:cs="Times New Roman"/>
          <w:sz w:val="24"/>
          <w:szCs w:val="24"/>
        </w:rPr>
        <w:t xml:space="preserve"> Батайской городской</w:t>
      </w:r>
      <w:r w:rsidRPr="00804172">
        <w:rPr>
          <w:rFonts w:ascii="Times New Roman" w:hAnsi="Times New Roman" w:cs="Times New Roman"/>
          <w:sz w:val="24"/>
          <w:szCs w:val="24"/>
        </w:rPr>
        <w:t xml:space="preserve"> Думы от 27.07.2022 № 225)</w:t>
      </w:r>
    </w:p>
    <w:p w:rsidR="00703CCB" w:rsidRPr="00CD6174" w:rsidRDefault="00703CCB" w:rsidP="001E2A48">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CD6174">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Default="00703CCB" w:rsidP="001E2A48">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CD6174">
        <w:rPr>
          <w:rFonts w:ascii="Times New Roman" w:hAnsi="Times New Roman" w:cs="Times New Roman"/>
          <w:sz w:val="24"/>
          <w:szCs w:val="24"/>
        </w:rPr>
        <w:t>Для зо</w:t>
      </w:r>
      <w:r w:rsidRPr="00CD6174">
        <w:rPr>
          <w:rFonts w:ascii="Times New Roman" w:hAnsi="Times New Roman" w:cs="Times New Roman"/>
          <w:sz w:val="24"/>
          <w:szCs w:val="24"/>
          <w:lang w:eastAsia="ru-RU"/>
        </w:rPr>
        <w:t>ны Ж.3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417"/>
        <w:gridCol w:w="4140"/>
      </w:tblGrid>
      <w:tr w:rsidR="00C36206" w:rsidRPr="003A050B" w:rsidTr="0085076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Значения предельных параметров</w:t>
            </w:r>
          </w:p>
        </w:tc>
      </w:tr>
      <w:tr w:rsidR="00C36206" w:rsidRPr="003A050B" w:rsidTr="00850767">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r>
      <w:tr w:rsidR="00C36206" w:rsidRPr="003A050B" w:rsidTr="00850767">
        <w:trPr>
          <w:trHeight w:val="331"/>
        </w:trPr>
        <w:tc>
          <w:tcPr>
            <w:tcW w:w="709" w:type="dxa"/>
            <w:vMerge w:val="restart"/>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lastRenderedPageBreak/>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1000*</w:t>
            </w:r>
          </w:p>
        </w:tc>
      </w:tr>
      <w:tr w:rsidR="00C36206" w:rsidRPr="003A050B" w:rsidTr="00850767">
        <w:trPr>
          <w:trHeight w:val="293"/>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ind w:firstLine="143"/>
              <w:jc w:val="both"/>
              <w:rPr>
                <w:rFonts w:ascii="Times New Roman" w:hAnsi="Times New Roman"/>
              </w:rPr>
            </w:pPr>
            <w:r w:rsidRPr="003A050B">
              <w:rPr>
                <w:rFonts w:ascii="Times New Roman" w:hAnsi="Times New Roman"/>
              </w:rPr>
              <w:t>не подлежит установлению</w:t>
            </w:r>
          </w:p>
        </w:tc>
      </w:tr>
      <w:tr w:rsidR="00C36206" w:rsidRPr="003A050B" w:rsidTr="00850767">
        <w:trPr>
          <w:trHeight w:val="511"/>
        </w:trPr>
        <w:tc>
          <w:tcPr>
            <w:tcW w:w="709" w:type="dxa"/>
            <w:vMerge w:val="restart"/>
            <w:tcBorders>
              <w:top w:val="single" w:sz="4" w:space="0" w:color="000000"/>
              <w:left w:val="single" w:sz="4" w:space="0" w:color="000000"/>
              <w:right w:val="single" w:sz="4" w:space="0" w:color="000000"/>
            </w:tcBorders>
          </w:tcPr>
          <w:p w:rsidR="00C36206" w:rsidRPr="003A050B" w:rsidRDefault="00C36206" w:rsidP="00850767">
            <w:pPr>
              <w:pStyle w:val="Standard"/>
              <w:spacing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ind w:firstLine="143"/>
              <w:jc w:val="center"/>
              <w:rPr>
                <w:rFonts w:ascii="Times New Roman" w:hAnsi="Times New Roman"/>
              </w:rPr>
            </w:pPr>
            <w:r w:rsidRPr="003A050B">
              <w:rPr>
                <w:rFonts w:ascii="Times New Roman" w:hAnsi="Times New Roman"/>
              </w:rPr>
              <w:t>400 кв.м.**</w:t>
            </w:r>
          </w:p>
        </w:tc>
      </w:tr>
      <w:tr w:rsidR="00C36206" w:rsidRPr="003A050B" w:rsidTr="00850767">
        <w:trPr>
          <w:trHeight w:val="373"/>
        </w:trPr>
        <w:tc>
          <w:tcPr>
            <w:tcW w:w="709" w:type="dxa"/>
            <w:vMerge/>
            <w:tcBorders>
              <w:left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ind w:firstLine="143"/>
              <w:jc w:val="both"/>
              <w:rPr>
                <w:rFonts w:ascii="Times New Roman" w:hAnsi="Times New Roman"/>
              </w:rPr>
            </w:pPr>
            <w:r w:rsidRPr="003A050B">
              <w:rPr>
                <w:rFonts w:ascii="Times New Roman" w:hAnsi="Times New Roman"/>
              </w:rPr>
              <w:t>200 для каждого блока</w:t>
            </w:r>
          </w:p>
        </w:tc>
      </w:tr>
      <w:tr w:rsidR="00C36206" w:rsidRPr="003A050B" w:rsidTr="00850767">
        <w:trPr>
          <w:trHeight w:val="370"/>
        </w:trPr>
        <w:tc>
          <w:tcPr>
            <w:tcW w:w="709" w:type="dxa"/>
            <w:vMerge/>
            <w:tcBorders>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rPr>
          <w:trHeight w:val="977"/>
        </w:trPr>
        <w:tc>
          <w:tcPr>
            <w:tcW w:w="709" w:type="dxa"/>
            <w:vMerge w:val="restart"/>
            <w:tcBorders>
              <w:top w:val="single" w:sz="4" w:space="0" w:color="000000"/>
              <w:left w:val="single" w:sz="4" w:space="0" w:color="000000"/>
              <w:right w:val="single" w:sz="4" w:space="0" w:color="000000"/>
            </w:tcBorders>
          </w:tcPr>
          <w:p w:rsidR="00C36206" w:rsidRPr="003A050B" w:rsidRDefault="00C36206" w:rsidP="00850767">
            <w:pPr>
              <w:pStyle w:val="Standard"/>
              <w:spacing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3A050B">
              <w:rPr>
                <w:rFonts w:ascii="Times New Roman" w:hAnsi="Times New Roman" w:cs="Times New Roman"/>
                <w:sz w:val="24"/>
                <w:szCs w:val="24"/>
                <w:lang w:eastAsia="ru-RU"/>
              </w:rPr>
              <w:t>***</w:t>
            </w:r>
          </w:p>
        </w:tc>
      </w:tr>
      <w:tr w:rsidR="00C36206" w:rsidRPr="003A050B" w:rsidTr="00850767">
        <w:trPr>
          <w:trHeight w:val="977"/>
        </w:trPr>
        <w:tc>
          <w:tcPr>
            <w:tcW w:w="709" w:type="dxa"/>
            <w:vMerge/>
            <w:tcBorders>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r>
      <w:tr w:rsidR="00C36206" w:rsidRPr="003A050B" w:rsidTr="00850767">
        <w:trPr>
          <w:trHeight w:val="1060"/>
        </w:trPr>
        <w:tc>
          <w:tcPr>
            <w:tcW w:w="709" w:type="dxa"/>
            <w:vMerge w:val="restart"/>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 (в условиях существующей застройки – 1,0)</w:t>
            </w:r>
          </w:p>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5,0 (на магистральных улицах)</w:t>
            </w:r>
          </w:p>
        </w:tc>
      </w:tr>
      <w:tr w:rsidR="00C36206" w:rsidRPr="003A050B" w:rsidTr="00850767">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 (в условиях существующей застройки – 1,0)</w:t>
            </w:r>
          </w:p>
        </w:tc>
      </w:tr>
      <w:tr w:rsidR="00C36206" w:rsidRPr="003A050B" w:rsidTr="00850767">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rPr>
          <w:trHeight w:val="529"/>
        </w:trPr>
        <w:tc>
          <w:tcPr>
            <w:tcW w:w="709" w:type="dxa"/>
            <w:vMerge w:val="restart"/>
            <w:tcBorders>
              <w:top w:val="single" w:sz="4" w:space="0" w:color="000000"/>
              <w:left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 (в условиях существующей застройки – 1,0) ****</w:t>
            </w:r>
          </w:p>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(Решение Думы от 27.10.2021 №158)</w:t>
            </w:r>
          </w:p>
        </w:tc>
      </w:tr>
      <w:tr w:rsidR="00C36206" w:rsidRPr="003A050B" w:rsidTr="00850767">
        <w:trPr>
          <w:trHeight w:val="954"/>
        </w:trPr>
        <w:tc>
          <w:tcPr>
            <w:tcW w:w="709" w:type="dxa"/>
            <w:vMerge/>
            <w:tcBorders>
              <w:left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 xml:space="preserve">зданий и сооружений, отнесенных к вспомогательным видам разрешенного использования </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1,0</w:t>
            </w:r>
          </w:p>
        </w:tc>
      </w:tr>
      <w:tr w:rsidR="00C36206" w:rsidRPr="003A050B" w:rsidTr="00850767">
        <w:trPr>
          <w:trHeight w:val="345"/>
        </w:trPr>
        <w:tc>
          <w:tcPr>
            <w:tcW w:w="709" w:type="dxa"/>
            <w:vMerge/>
            <w:tcBorders>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подлежат установлению</w:t>
            </w:r>
          </w:p>
        </w:tc>
      </w:tr>
      <w:tr w:rsidR="00C36206" w:rsidRPr="003A050B" w:rsidTr="00850767">
        <w:trPr>
          <w:trHeight w:val="1222"/>
        </w:trPr>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6,0</w:t>
            </w:r>
          </w:p>
        </w:tc>
      </w:tr>
      <w:tr w:rsidR="00C36206" w:rsidRPr="003A050B" w:rsidTr="00850767">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r>
      <w:tr w:rsidR="00C36206" w:rsidRPr="003A050B" w:rsidTr="00850767">
        <w:trPr>
          <w:trHeight w:val="309"/>
        </w:trPr>
        <w:tc>
          <w:tcPr>
            <w:tcW w:w="709" w:type="dxa"/>
            <w:vMerge w:val="restart"/>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20,0</w:t>
            </w:r>
          </w:p>
        </w:tc>
      </w:tr>
      <w:tr w:rsidR="00C36206" w:rsidRPr="003A050B"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rPr>
          <w:trHeight w:val="28"/>
        </w:trPr>
        <w:tc>
          <w:tcPr>
            <w:tcW w:w="709" w:type="dxa"/>
            <w:vMerge w:val="restart"/>
            <w:tcBorders>
              <w:top w:val="single" w:sz="4" w:space="0" w:color="000000"/>
              <w:left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5,0</w:t>
            </w:r>
          </w:p>
        </w:tc>
      </w:tr>
      <w:tr w:rsidR="00C36206" w:rsidRPr="003A050B" w:rsidTr="00850767">
        <w:trPr>
          <w:trHeight w:val="28"/>
        </w:trPr>
        <w:tc>
          <w:tcPr>
            <w:tcW w:w="709" w:type="dxa"/>
            <w:vMerge/>
            <w:tcBorders>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8,0</w:t>
            </w:r>
          </w:p>
        </w:tc>
      </w:tr>
      <w:tr w:rsidR="00C36206" w:rsidRPr="003A050B" w:rsidTr="00850767">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Максимальный процент застройки</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 xml:space="preserve">2.1, 2.1.1, 3.5.1(кроме детских дошкольных учреждений) 3.5.2 , 5.1.2, 5.1.3, </w:t>
            </w:r>
            <w:r w:rsidRPr="003A050B">
              <w:rPr>
                <w:rFonts w:ascii="Times New Roman" w:hAnsi="Times New Roman" w:cs="Times New Roman"/>
                <w:sz w:val="24"/>
                <w:szCs w:val="24"/>
                <w:lang w:eastAsia="ru-RU"/>
              </w:rPr>
              <w:lastRenderedPageBreak/>
              <w:t>5.1.4</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lastRenderedPageBreak/>
              <w:t>60,0</w:t>
            </w:r>
          </w:p>
        </w:tc>
      </w:tr>
      <w:tr w:rsidR="00C36206" w:rsidRPr="003A050B" w:rsidTr="00850767">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3.5.1 (детские дошкольные учреждения)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50,0</w:t>
            </w:r>
          </w:p>
        </w:tc>
      </w:tr>
      <w:tr w:rsidR="00C36206" w:rsidRPr="003A050B" w:rsidTr="00850767">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3.4.1</w:t>
            </w:r>
            <w:r>
              <w:rPr>
                <w:rFonts w:ascii="Times New Roman" w:hAnsi="Times New Roman" w:cs="Times New Roman"/>
                <w:sz w:val="24"/>
                <w:szCs w:val="24"/>
                <w:lang w:eastAsia="ru-RU"/>
              </w:rPr>
              <w:t>, 2.5, 2.6</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40,0</w:t>
            </w:r>
          </w:p>
        </w:tc>
      </w:tr>
      <w:tr w:rsidR="00C36206" w:rsidRPr="003A050B" w:rsidTr="00850767">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rPr>
          <w:trHeight w:val="270"/>
        </w:trPr>
        <w:tc>
          <w:tcPr>
            <w:tcW w:w="709" w:type="dxa"/>
            <w:vMerge w:val="restart"/>
            <w:tcBorders>
              <w:top w:val="single" w:sz="4" w:space="0" w:color="000000"/>
              <w:left w:val="single" w:sz="4" w:space="0" w:color="000000"/>
              <w:right w:val="single" w:sz="4" w:space="0" w:color="000000"/>
            </w:tcBorders>
          </w:tcPr>
          <w:p w:rsidR="00C36206" w:rsidRPr="003A050B" w:rsidRDefault="00C36206" w:rsidP="00850767">
            <w:pPr>
              <w:widowControl w:val="0"/>
              <w:jc w:val="center"/>
              <w:rPr>
                <w:rFonts w:ascii="Times New Roman" w:hAnsi="Times New Roman"/>
              </w:rPr>
            </w:pPr>
            <w:r w:rsidRPr="003A050B">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r w:rsidRPr="003A050B">
              <w:rPr>
                <w:rFonts w:ascii="Times New Roman" w:hAnsi="Times New Roman"/>
              </w:rPr>
              <w:t>Минимальный процент застройки, %</w:t>
            </w: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2.7.1</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40,0</w:t>
            </w:r>
          </w:p>
        </w:tc>
      </w:tr>
      <w:tr w:rsidR="00C36206" w:rsidRPr="003A050B" w:rsidTr="00850767">
        <w:trPr>
          <w:trHeight w:val="270"/>
        </w:trPr>
        <w:tc>
          <w:tcPr>
            <w:tcW w:w="709" w:type="dxa"/>
            <w:vMerge/>
            <w:tcBorders>
              <w:top w:val="single" w:sz="4" w:space="0" w:color="000000"/>
              <w:left w:val="single" w:sz="4" w:space="0" w:color="000000"/>
              <w:right w:val="single" w:sz="4" w:space="0" w:color="000000"/>
            </w:tcBorders>
          </w:tcPr>
          <w:p w:rsidR="00C36206" w:rsidRPr="003A050B" w:rsidRDefault="00C36206" w:rsidP="00850767">
            <w:pPr>
              <w:widowControl w:val="0"/>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4.1, 4.7</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40,0</w:t>
            </w:r>
          </w:p>
        </w:tc>
      </w:tr>
      <w:tr w:rsidR="00C36206" w:rsidRPr="003A050B" w:rsidTr="00850767">
        <w:trPr>
          <w:trHeight w:val="240"/>
        </w:trPr>
        <w:tc>
          <w:tcPr>
            <w:tcW w:w="709" w:type="dxa"/>
            <w:vMerge/>
            <w:tcBorders>
              <w:top w:val="single" w:sz="4" w:space="0" w:color="000000"/>
              <w:left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4.4</w:t>
            </w:r>
          </w:p>
        </w:tc>
        <w:tc>
          <w:tcPr>
            <w:tcW w:w="4140" w:type="dxa"/>
            <w:tcBorders>
              <w:top w:val="single" w:sz="4" w:space="0" w:color="auto"/>
              <w:left w:val="single" w:sz="4" w:space="0" w:color="000000"/>
              <w:bottom w:val="single" w:sz="4" w:space="0" w:color="auto"/>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30,0</w:t>
            </w:r>
          </w:p>
        </w:tc>
      </w:tr>
      <w:tr w:rsidR="00C36206" w:rsidRPr="003A050B" w:rsidTr="00850767">
        <w:trPr>
          <w:trHeight w:val="240"/>
        </w:trPr>
        <w:tc>
          <w:tcPr>
            <w:tcW w:w="709" w:type="dxa"/>
            <w:vMerge/>
            <w:tcBorders>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auto"/>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rPr>
          <w:trHeight w:val="437"/>
        </w:trPr>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ConsPlusNormal"/>
              <w:ind w:firstLine="0"/>
              <w:jc w:val="center"/>
              <w:rPr>
                <w:rFonts w:ascii="Times New Roman" w:hAnsi="Times New Roman" w:cs="Times New Roman"/>
                <w:sz w:val="24"/>
                <w:szCs w:val="24"/>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p>
        </w:tc>
      </w:tr>
      <w:tr w:rsidR="00C36206" w:rsidRPr="003A050B" w:rsidTr="00850767">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w:t>
            </w:r>
          </w:p>
        </w:tc>
      </w:tr>
      <w:tr w:rsidR="00C36206" w:rsidRPr="003A050B" w:rsidTr="00850767">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w:t>
            </w:r>
          </w:p>
        </w:tc>
      </w:tr>
      <w:tr w:rsidR="00C36206" w:rsidRPr="003A050B" w:rsidTr="00850767">
        <w:trPr>
          <w:trHeight w:val="331"/>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2.5</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8</w:t>
            </w:r>
          </w:p>
        </w:tc>
      </w:tr>
      <w:tr w:rsidR="00C36206" w:rsidRPr="003A050B" w:rsidTr="00850767">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C36206" w:rsidRPr="003A050B" w:rsidTr="00850767">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w:t>
            </w:r>
          </w:p>
        </w:tc>
      </w:tr>
      <w:tr w:rsidR="00C36206" w:rsidRPr="003A050B" w:rsidTr="00850767">
        <w:trPr>
          <w:trHeight w:val="629"/>
        </w:trPr>
        <w:tc>
          <w:tcPr>
            <w:tcW w:w="709" w:type="dxa"/>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минимальный процент озеленения, %</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tc>
      </w:tr>
      <w:tr w:rsidR="00C36206" w:rsidRPr="003A050B" w:rsidTr="00850767">
        <w:trPr>
          <w:trHeight w:val="2488"/>
        </w:trPr>
        <w:tc>
          <w:tcPr>
            <w:tcW w:w="709" w:type="dxa"/>
            <w:vMerge w:val="restart"/>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lastRenderedPageBreak/>
              <w:t>6.3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2.1, 2.3, 2.7.1, 3.1.1, 3.2.1, 3.3, 3.4.1, 3.4.2, 3.5.1, 3.5.2,  3.7.1, 3.7.2,  3.8.1, 3.9.1, 4.2, 4.3,  4.7, 5.1.2, 8.3, 12.2</w:t>
            </w:r>
          </w:p>
        </w:tc>
        <w:tc>
          <w:tcPr>
            <w:tcW w:w="4140" w:type="dxa"/>
            <w:tcBorders>
              <w:top w:val="single" w:sz="4" w:space="0" w:color="000000"/>
              <w:left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2,0</w:t>
            </w:r>
          </w:p>
        </w:tc>
      </w:tr>
      <w:tr w:rsidR="00C36206" w:rsidRPr="003A050B" w:rsidTr="00850767">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2.1.1, 2.7, 3.1.2, 3.2.3, 3.2.4, 3.6.1,   4.6, 9.3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0,6</w:t>
            </w:r>
          </w:p>
        </w:tc>
      </w:tr>
      <w:tr w:rsidR="00C36206" w:rsidRPr="003A050B" w:rsidTr="00850767">
        <w:trPr>
          <w:trHeight w:val="349"/>
        </w:trPr>
        <w:tc>
          <w:tcPr>
            <w:tcW w:w="709" w:type="dxa"/>
            <w:vMerge/>
            <w:tcBorders>
              <w:top w:val="single" w:sz="4" w:space="0" w:color="000000"/>
              <w:left w:val="single" w:sz="4" w:space="0" w:color="000000"/>
              <w:bottom w:val="single" w:sz="4" w:space="0" w:color="000000"/>
              <w:right w:val="single" w:sz="4" w:space="0" w:color="000000"/>
            </w:tcBorders>
          </w:tcPr>
          <w:p w:rsidR="00C36206" w:rsidRPr="003A050B" w:rsidRDefault="00C36206" w:rsidP="00850767">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36206" w:rsidRPr="003A050B" w:rsidRDefault="00C36206"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C36206" w:rsidRPr="003A050B" w:rsidRDefault="00C36206" w:rsidP="00850767">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4,5</w:t>
            </w:r>
          </w:p>
        </w:tc>
      </w:tr>
    </w:tbl>
    <w:p w:rsidR="00454AB2" w:rsidRPr="00620375" w:rsidRDefault="00454AB2" w:rsidP="00454AB2">
      <w:pPr>
        <w:pStyle w:val="Standard"/>
        <w:tabs>
          <w:tab w:val="left" w:pos="240"/>
        </w:tabs>
        <w:spacing w:before="0" w:after="0" w:line="240" w:lineRule="auto"/>
        <w:ind w:firstLine="709"/>
        <w:jc w:val="both"/>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454AB2" w:rsidRPr="00620375" w:rsidRDefault="00454AB2" w:rsidP="00454AB2">
      <w:pPr>
        <w:pStyle w:val="afa"/>
        <w:spacing w:before="0" w:after="0"/>
        <w:ind w:firstLine="708"/>
        <w:jc w:val="both"/>
      </w:pPr>
      <w:r w:rsidRPr="00620375">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454AB2" w:rsidRDefault="00454AB2" w:rsidP="00454AB2">
      <w:pPr>
        <w:pStyle w:val="afa"/>
        <w:spacing w:before="0" w:after="0"/>
        <w:ind w:firstLine="709"/>
        <w:jc w:val="both"/>
      </w:pPr>
      <w:r w:rsidRPr="00620375">
        <w:t>**</w:t>
      </w:r>
      <w:r w:rsidRPr="004A1D3C">
        <w:t xml:space="preserve"> </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454AB2" w:rsidRPr="00454AB2" w:rsidRDefault="00454AB2" w:rsidP="00454AB2">
      <w:pPr>
        <w:pStyle w:val="afa"/>
        <w:spacing w:before="0" w:after="0"/>
        <w:ind w:firstLine="567"/>
        <w:jc w:val="both"/>
        <w:rPr>
          <w:lang w:eastAsia="ar-SA"/>
        </w:rPr>
      </w:pPr>
      <w:r w:rsidRPr="00620375">
        <w:t>***</w:t>
      </w:r>
      <w:r w:rsidRPr="004A1D3C">
        <w:rPr>
          <w:lang w:eastAsia="ar-SA"/>
        </w:rPr>
        <w:t xml:space="preserve"> </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 xml:space="preserve">с территории </w:t>
      </w:r>
      <w:r w:rsidRPr="00454AB2">
        <w:rPr>
          <w:lang w:eastAsia="ar-SA"/>
        </w:rPr>
        <w:t>общего пользования улицы, переулка, проезда и т.п. - 4 метра. При этом длина такой территории не должна быть более 50 метров;</w:t>
      </w:r>
    </w:p>
    <w:p w:rsidR="00C36206" w:rsidRPr="00454AB2" w:rsidRDefault="00454AB2" w:rsidP="00454AB2">
      <w:pPr>
        <w:pStyle w:val="ab"/>
        <w:tabs>
          <w:tab w:val="left" w:pos="851"/>
          <w:tab w:val="left" w:pos="993"/>
        </w:tabs>
        <w:spacing w:before="120" w:after="120" w:line="240" w:lineRule="auto"/>
        <w:ind w:left="0" w:firstLine="567"/>
        <w:jc w:val="both"/>
        <w:rPr>
          <w:rFonts w:ascii="Times New Roman" w:hAnsi="Times New Roman" w:cs="Times New Roman"/>
          <w:sz w:val="24"/>
          <w:szCs w:val="24"/>
        </w:rPr>
      </w:pPr>
      <w:r w:rsidRPr="00454AB2">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Pr>
          <w:rFonts w:ascii="Times New Roman" w:hAnsi="Times New Roman" w:cs="Times New Roman"/>
          <w:sz w:val="24"/>
          <w:szCs w:val="24"/>
          <w:lang w:eastAsia="ar-SA"/>
        </w:rPr>
        <w:t>.</w:t>
      </w:r>
    </w:p>
    <w:p w:rsidR="00703CCB" w:rsidRPr="00480950" w:rsidRDefault="00C36206" w:rsidP="00480950">
      <w:pPr>
        <w:pStyle w:val="Standard"/>
        <w:spacing w:before="0" w:after="0" w:line="240" w:lineRule="auto"/>
        <w:jc w:val="both"/>
        <w:rPr>
          <w:rFonts w:ascii="Times New Roman" w:hAnsi="Times New Roman" w:cs="Times New Roman"/>
          <w:sz w:val="24"/>
          <w:szCs w:val="24"/>
          <w:lang w:eastAsia="ar-SA"/>
        </w:rPr>
      </w:pPr>
      <w:r w:rsidRPr="00480950">
        <w:rPr>
          <w:rFonts w:ascii="Times New Roman" w:hAnsi="Times New Roman" w:cs="Times New Roman"/>
          <w:sz w:val="24"/>
          <w:szCs w:val="24"/>
          <w:lang w:eastAsia="ar-SA"/>
        </w:rPr>
        <w:t xml:space="preserve"> </w:t>
      </w:r>
      <w:r w:rsidR="00703CCB" w:rsidRPr="00480950">
        <w:rPr>
          <w:rFonts w:ascii="Times New Roman" w:hAnsi="Times New Roman" w:cs="Times New Roman"/>
          <w:sz w:val="24"/>
          <w:szCs w:val="24"/>
          <w:lang w:eastAsia="ar-SA"/>
        </w:rPr>
        <w:t xml:space="preserve">(Решение </w:t>
      </w:r>
      <w:r w:rsidR="00850767">
        <w:rPr>
          <w:rFonts w:ascii="Times New Roman" w:hAnsi="Times New Roman" w:cs="Times New Roman"/>
          <w:sz w:val="24"/>
          <w:szCs w:val="24"/>
          <w:lang w:eastAsia="ar-SA"/>
        </w:rPr>
        <w:t xml:space="preserve">Батайской городской </w:t>
      </w:r>
      <w:r w:rsidR="00703CCB" w:rsidRPr="00480950">
        <w:rPr>
          <w:rFonts w:ascii="Times New Roman" w:hAnsi="Times New Roman" w:cs="Times New Roman"/>
          <w:sz w:val="24"/>
          <w:szCs w:val="24"/>
          <w:lang w:eastAsia="ar-SA"/>
        </w:rPr>
        <w:t>Думы от 27.</w:t>
      </w:r>
      <w:r>
        <w:rPr>
          <w:rFonts w:ascii="Times New Roman" w:hAnsi="Times New Roman" w:cs="Times New Roman"/>
          <w:sz w:val="24"/>
          <w:szCs w:val="24"/>
          <w:lang w:eastAsia="ar-SA"/>
        </w:rPr>
        <w:t>07.</w:t>
      </w:r>
      <w:r w:rsidR="00703CCB" w:rsidRPr="00480950">
        <w:rPr>
          <w:rFonts w:ascii="Times New Roman" w:hAnsi="Times New Roman" w:cs="Times New Roman"/>
          <w:sz w:val="24"/>
          <w:szCs w:val="24"/>
          <w:lang w:eastAsia="ar-SA"/>
        </w:rPr>
        <w:t>202</w:t>
      </w:r>
      <w:r>
        <w:rPr>
          <w:rFonts w:ascii="Times New Roman" w:hAnsi="Times New Roman" w:cs="Times New Roman"/>
          <w:sz w:val="24"/>
          <w:szCs w:val="24"/>
          <w:lang w:eastAsia="ar-SA"/>
        </w:rPr>
        <w:t>2</w:t>
      </w:r>
      <w:r w:rsidR="00703CCB" w:rsidRPr="00480950">
        <w:rPr>
          <w:rFonts w:ascii="Times New Roman" w:hAnsi="Times New Roman" w:cs="Times New Roman"/>
          <w:sz w:val="24"/>
          <w:szCs w:val="24"/>
          <w:lang w:eastAsia="ar-SA"/>
        </w:rPr>
        <w:t xml:space="preserve"> №</w:t>
      </w:r>
      <w:r w:rsidR="00EF0126">
        <w:rPr>
          <w:rFonts w:ascii="Times New Roman" w:hAnsi="Times New Roman" w:cs="Times New Roman"/>
          <w:sz w:val="24"/>
          <w:szCs w:val="24"/>
          <w:lang w:eastAsia="ar-SA"/>
        </w:rPr>
        <w:t>225</w:t>
      </w:r>
      <w:r w:rsidR="00703CCB" w:rsidRPr="00480950">
        <w:rPr>
          <w:rFonts w:ascii="Times New Roman" w:hAnsi="Times New Roman" w:cs="Times New Roman"/>
          <w:sz w:val="24"/>
          <w:szCs w:val="24"/>
          <w:lang w:eastAsia="ar-SA"/>
        </w:rPr>
        <w:t>).</w:t>
      </w:r>
    </w:p>
    <w:p w:rsidR="00703CCB" w:rsidRPr="008A1C5B" w:rsidRDefault="00703CCB" w:rsidP="001E2A48">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lang w:eastAsia="ru-RU"/>
        </w:rPr>
        <w:lastRenderedPageBreak/>
        <w:t xml:space="preserve">Минимально допустимую площадь площадок отдыха, игровых, спортивных, хозяйственных </w:t>
      </w:r>
      <w:r w:rsidRPr="008A1C5B">
        <w:rPr>
          <w:rFonts w:ascii="Times New Roman" w:hAnsi="Times New Roman" w:cs="Times New Roman"/>
          <w:sz w:val="24"/>
          <w:szCs w:val="24"/>
        </w:rPr>
        <w:t>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1E2A48">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85" w:name="_Toc29914516"/>
      <w:bookmarkStart w:id="86" w:name="_Toc57370480"/>
      <w:r w:rsidRPr="006E5CDE">
        <w:rPr>
          <w:rFonts w:ascii="Times New Roman" w:hAnsi="Times New Roman" w:cs="Times New Roman"/>
          <w:b/>
          <w:sz w:val="24"/>
          <w:szCs w:val="24"/>
        </w:rPr>
        <w:t>Статья 29. Градостроительный регламент зоны реконструкции жилой застройки (Ж.3.1)</w:t>
      </w:r>
      <w:bookmarkEnd w:id="85"/>
      <w:bookmarkEnd w:id="86"/>
    </w:p>
    <w:p w:rsidR="00703CCB" w:rsidRPr="006E5CDE" w:rsidRDefault="00703CCB"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Pr="006E5CDE">
        <w:rPr>
          <w:rFonts w:ascii="Times New Roman" w:hAnsi="Times New Roman" w:cs="Times New Roman"/>
          <w:sz w:val="24"/>
          <w:szCs w:val="24"/>
        </w:rPr>
        <w:t>Зона Ж.3.1 установлена для обеспечения правовых условий формирования районов смешанной жилой застройки, сопутствующей инфраструктуры и объектов обслуживания населения, а так же отдельных объектов общегородского значения.</w:t>
      </w:r>
    </w:p>
    <w:p w:rsidR="00703CCB" w:rsidRDefault="00703CCB"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6E5CDE">
        <w:rPr>
          <w:rFonts w:ascii="Times New Roman" w:hAnsi="Times New Roman" w:cs="Times New Roman"/>
          <w:sz w:val="24"/>
          <w:szCs w:val="24"/>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25"/>
        <w:gridCol w:w="27"/>
        <w:gridCol w:w="44"/>
        <w:gridCol w:w="4180"/>
        <w:gridCol w:w="66"/>
        <w:gridCol w:w="75"/>
        <w:gridCol w:w="2433"/>
      </w:tblGrid>
      <w:tr w:rsidR="00EF0F70" w:rsidRPr="00043B6F" w:rsidTr="00850767">
        <w:trPr>
          <w:trHeight w:val="613"/>
        </w:trPr>
        <w:tc>
          <w:tcPr>
            <w:tcW w:w="6842" w:type="dxa"/>
            <w:gridSpan w:val="5"/>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08" w:type="dxa"/>
            <w:gridSpan w:val="2"/>
            <w:vMerge w:val="restart"/>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EF0F70" w:rsidRPr="00043B6F" w:rsidTr="00850767">
        <w:tc>
          <w:tcPr>
            <w:tcW w:w="2552" w:type="dxa"/>
            <w:gridSpan w:val="2"/>
          </w:tcPr>
          <w:p w:rsidR="00EF0F70" w:rsidRPr="00106AAC" w:rsidRDefault="00EF0F7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90" w:type="dxa"/>
            <w:gridSpan w:val="3"/>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08" w:type="dxa"/>
            <w:gridSpan w:val="2"/>
            <w:vMerge/>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2.1 </w:t>
            </w:r>
            <w:r w:rsidRPr="00106AAC">
              <w:rPr>
                <w:rFonts w:ascii="Times New Roman" w:hAnsi="Times New Roman" w:cs="Times New Roman"/>
                <w:sz w:val="24"/>
                <w:szCs w:val="24"/>
              </w:rPr>
              <w:t>Для индивиду</w:t>
            </w:r>
            <w:r>
              <w:rPr>
                <w:rFonts w:ascii="Times New Roman" w:hAnsi="Times New Roman" w:cs="Times New Roman"/>
                <w:sz w:val="24"/>
                <w:szCs w:val="24"/>
              </w:rPr>
              <w:t>ального жилищного строительства</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w:t>
            </w:r>
            <w:r>
              <w:rPr>
                <w:rFonts w:ascii="Times New Roman" w:hAnsi="Times New Roman"/>
                <w:color w:val="000000"/>
                <w:sz w:val="24"/>
                <w:szCs w:val="24"/>
              </w:rPr>
              <w:t>ие сельскохозяйственных культур</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 и хозяйственные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3.1.1 Предоставление коммунальных услуг</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106AAC">
              <w:rPr>
                <w:rFonts w:ascii="Times New Roman" w:hAnsi="Times New Roman"/>
                <w:color w:val="000000"/>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3.2.1 Дома социального обслуживания</w:t>
            </w:r>
          </w:p>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3.2.4 Общежития</w:t>
            </w:r>
          </w:p>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3.5.1 Дошкольное, начальное и среднее общее образование</w:t>
            </w:r>
          </w:p>
        </w:tc>
        <w:tc>
          <w:tcPr>
            <w:tcW w:w="4290" w:type="dxa"/>
            <w:gridSpan w:val="3"/>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3.8.1 </w:t>
            </w:r>
            <w:r w:rsidRPr="00106AAC">
              <w:rPr>
                <w:rFonts w:ascii="Times New Roman" w:hAnsi="Times New Roman" w:cs="Times New Roman"/>
                <w:sz w:val="24"/>
                <w:szCs w:val="24"/>
              </w:rPr>
              <w:t>Государственное управление</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color w:val="000000"/>
                <w:sz w:val="24"/>
                <w:szCs w:val="24"/>
              </w:rPr>
              <w:lastRenderedPageBreak/>
              <w:t xml:space="preserve">3.9.1 </w:t>
            </w:r>
            <w:r w:rsidRPr="00106AAC">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rPr>
          <w:trHeight w:val="1549"/>
        </w:trPr>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rPr>
          <w:trHeight w:val="1549"/>
        </w:trPr>
        <w:tc>
          <w:tcPr>
            <w:tcW w:w="2525" w:type="dxa"/>
          </w:tcPr>
          <w:p w:rsidR="00EF0F70" w:rsidRPr="00512694" w:rsidRDefault="00EF0F70" w:rsidP="00850767">
            <w:pPr>
              <w:pStyle w:val="ConsPlusNormal"/>
              <w:spacing w:line="254" w:lineRule="auto"/>
              <w:ind w:firstLine="0"/>
              <w:rPr>
                <w:rFonts w:ascii="Times New Roman" w:hAnsi="Times New Roman" w:cs="Times New Roman"/>
                <w:sz w:val="24"/>
                <w:szCs w:val="24"/>
              </w:rPr>
            </w:pPr>
            <w:r w:rsidRPr="00512694">
              <w:rPr>
                <w:rFonts w:ascii="Times New Roman" w:hAnsi="Times New Roman" w:cs="Times New Roman"/>
                <w:sz w:val="24"/>
                <w:szCs w:val="24"/>
              </w:rPr>
              <w:t>5.1.4</w:t>
            </w:r>
            <w:bookmarkStart w:id="87" w:name="sub_1514"/>
            <w:r w:rsidRPr="00512694">
              <w:rPr>
                <w:rFonts w:ascii="Times New Roman" w:hAnsi="Times New Roman" w:cs="Times New Roman"/>
                <w:sz w:val="24"/>
                <w:szCs w:val="24"/>
              </w:rPr>
              <w:t xml:space="preserve"> Оборудованные площадки для занятий спортом</w:t>
            </w:r>
            <w:bookmarkEnd w:id="87"/>
          </w:p>
        </w:tc>
        <w:tc>
          <w:tcPr>
            <w:tcW w:w="4317" w:type="dxa"/>
            <w:gridSpan w:val="4"/>
            <w:vAlign w:val="center"/>
          </w:tcPr>
          <w:p w:rsidR="00EF0F70" w:rsidRPr="00512694" w:rsidRDefault="00EF0F70" w:rsidP="00850767">
            <w:pPr>
              <w:tabs>
                <w:tab w:val="left" w:pos="851"/>
                <w:tab w:val="left" w:pos="993"/>
              </w:tabs>
              <w:contextualSpacing/>
              <w:rPr>
                <w:rFonts w:ascii="Times New Roman" w:hAnsi="Times New Roman"/>
                <w:color w:val="000000"/>
                <w:sz w:val="24"/>
                <w:szCs w:val="24"/>
              </w:rPr>
            </w:pPr>
            <w:r w:rsidRPr="00512694">
              <w:rPr>
                <w:rFonts w:ascii="Times New Roman" w:hAnsi="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08" w:type="dxa"/>
            <w:gridSpan w:val="2"/>
            <w:vAlign w:val="center"/>
          </w:tcPr>
          <w:p w:rsidR="00EF0F70" w:rsidRPr="00923ED5"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25" w:type="dxa"/>
          </w:tcPr>
          <w:p w:rsidR="00EF0F70" w:rsidRPr="00D4485F" w:rsidRDefault="00EF0F70" w:rsidP="00850767">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251" w:type="dxa"/>
            <w:gridSpan w:val="3"/>
            <w:vAlign w:val="center"/>
          </w:tcPr>
          <w:p w:rsidR="00EF0F70" w:rsidRPr="00E24189" w:rsidRDefault="00EF0F70" w:rsidP="00850767">
            <w:pPr>
              <w:pStyle w:val="affffffa"/>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EF0F70" w:rsidRPr="00D4485F" w:rsidRDefault="00EF0F70" w:rsidP="00850767">
            <w:pPr>
              <w:tabs>
                <w:tab w:val="left" w:pos="851"/>
                <w:tab w:val="left" w:pos="993"/>
              </w:tabs>
              <w:ind w:right="-108"/>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ffff6"/>
                  <w:rFonts w:ascii="Times New Roman" w:hAnsi="Times New Roman"/>
                  <w:sz w:val="24"/>
                  <w:szCs w:val="24"/>
                </w:rPr>
                <w:t>кодами 7.2.1 - 7.2.3</w:t>
              </w:r>
            </w:hyperlink>
          </w:p>
        </w:tc>
        <w:tc>
          <w:tcPr>
            <w:tcW w:w="2574" w:type="dxa"/>
            <w:gridSpan w:val="3"/>
            <w:vAlign w:val="center"/>
          </w:tcPr>
          <w:p w:rsidR="00EF0F70" w:rsidRPr="00B40A1C" w:rsidRDefault="00EF0F70" w:rsidP="00850767">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гражданской обороны, за исключением объектов гражданской обороны, являющихся </w:t>
            </w:r>
            <w:r w:rsidRPr="00106AAC">
              <w:rPr>
                <w:rFonts w:ascii="Times New Roman" w:hAnsi="Times New Roman"/>
                <w:color w:val="000000"/>
                <w:sz w:val="24"/>
                <w:szCs w:val="24"/>
              </w:rPr>
              <w:lastRenderedPageBreak/>
              <w:t>частями производственных зданий</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EF0F70" w:rsidRPr="00923ED5" w:rsidTr="00850767">
        <w:tblPrEx>
          <w:tblLook w:val="04A0"/>
        </w:tblPrEx>
        <w:tc>
          <w:tcPr>
            <w:tcW w:w="2525" w:type="dxa"/>
            <w:shd w:val="clear" w:color="auto" w:fill="auto"/>
          </w:tcPr>
          <w:p w:rsidR="00EF0F70" w:rsidRPr="008C110E" w:rsidRDefault="00EF0F70"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392" w:type="dxa"/>
            <w:gridSpan w:val="5"/>
            <w:shd w:val="clear" w:color="auto" w:fill="auto"/>
            <w:vAlign w:val="center"/>
          </w:tcPr>
          <w:p w:rsidR="00EF0F70" w:rsidRPr="00B973A9" w:rsidRDefault="00EF0F70" w:rsidP="00850767">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433" w:type="dxa"/>
            <w:shd w:val="clear" w:color="auto" w:fill="auto"/>
            <w:vAlign w:val="center"/>
          </w:tcPr>
          <w:p w:rsidR="00EF0F70" w:rsidRPr="00923ED5" w:rsidRDefault="00EF0F70" w:rsidP="00850767">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52" w:type="dxa"/>
            <w:gridSpan w:val="2"/>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12.0.2 Благоустройство территории</w:t>
            </w:r>
          </w:p>
        </w:tc>
        <w:tc>
          <w:tcPr>
            <w:tcW w:w="4290"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08" w:type="dxa"/>
            <w:gridSpan w:val="2"/>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rPr>
          <w:trHeight w:val="613"/>
        </w:trPr>
        <w:tc>
          <w:tcPr>
            <w:tcW w:w="6917" w:type="dxa"/>
            <w:gridSpan w:val="6"/>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33" w:type="dxa"/>
            <w:vMerge w:val="restart"/>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EF0F70" w:rsidRPr="00043B6F" w:rsidTr="00850767">
        <w:tc>
          <w:tcPr>
            <w:tcW w:w="2596" w:type="dxa"/>
            <w:gridSpan w:val="3"/>
          </w:tcPr>
          <w:p w:rsidR="00EF0F70" w:rsidRPr="00106AAC" w:rsidRDefault="00EF0F7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21" w:type="dxa"/>
            <w:gridSpan w:val="3"/>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33" w:type="dxa"/>
            <w:vMerge/>
            <w:vAlign w:val="center"/>
          </w:tcPr>
          <w:p w:rsidR="00EF0F70" w:rsidRPr="00106AAC" w:rsidRDefault="00EF0F70" w:rsidP="00850767">
            <w:pPr>
              <w:tabs>
                <w:tab w:val="left" w:pos="851"/>
                <w:tab w:val="left" w:pos="993"/>
              </w:tabs>
              <w:contextualSpacing/>
              <w:jc w:val="center"/>
              <w:rPr>
                <w:rFonts w:ascii="Times New Roman" w:hAnsi="Times New Roman"/>
                <w:b/>
                <w:color w:val="000000"/>
              </w:rPr>
            </w:pP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2.1.1 Малоэтажная многоквартирная жилая застройка</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малоэтажных многоквартирных домов (многоквартирные дома высотой до 4 </w:t>
            </w:r>
            <w:r w:rsidRPr="00106AAC">
              <w:rPr>
                <w:rFonts w:ascii="Times New Roman" w:hAnsi="Times New Roman"/>
                <w:color w:val="000000"/>
                <w:sz w:val="24"/>
                <w:szCs w:val="24"/>
              </w:rPr>
              <w:lastRenderedPageBreak/>
              <w:t>этажей, включая мансардный);</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 xml:space="preserve">е площадок, площадок для </w:t>
            </w:r>
            <w:r>
              <w:rPr>
                <w:rFonts w:ascii="Times New Roman" w:hAnsi="Times New Roman"/>
                <w:color w:val="000000"/>
                <w:sz w:val="24"/>
                <w:szCs w:val="24"/>
              </w:rPr>
              <w:lastRenderedPageBreak/>
              <w:t>отдыха</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2.3 Блокированная жилая застройка</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е</w:t>
            </w:r>
            <w:r w:rsidRPr="00106AAC">
              <w:rPr>
                <w:rFonts w:ascii="Times New Roman" w:hAnsi="Times New Roman"/>
                <w:color w:val="000000"/>
                <w:sz w:val="24"/>
                <w:szCs w:val="24"/>
              </w:rPr>
              <w:t xml:space="preserve"> 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EF0F70" w:rsidRPr="00106AAC" w:rsidRDefault="00EF0F70" w:rsidP="00850767">
            <w:pPr>
              <w:tabs>
                <w:tab w:val="left" w:pos="851"/>
                <w:tab w:val="left" w:pos="993"/>
              </w:tabs>
              <w:contextualSpacing/>
              <w:rPr>
                <w:rFonts w:ascii="Times New Roman" w:hAnsi="Times New Roman"/>
                <w:color w:val="000000"/>
                <w:sz w:val="24"/>
                <w:szCs w:val="24"/>
              </w:rPr>
            </w:pP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в отдельных </w:t>
            </w:r>
            <w:r w:rsidRPr="00106AAC">
              <w:rPr>
                <w:rFonts w:ascii="Times New Roman" w:hAnsi="Times New Roman"/>
                <w:color w:val="000000"/>
                <w:sz w:val="24"/>
                <w:szCs w:val="24"/>
              </w:rPr>
              <w:lastRenderedPageBreak/>
              <w:t>помещениях дома, если площадь таких помещений в многоквартирном доме не составляет более 15% от общей площади дома</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Б</w:t>
            </w:r>
            <w:r w:rsidRPr="00106AAC">
              <w:rPr>
                <w:rFonts w:ascii="Times New Roman" w:hAnsi="Times New Roman"/>
                <w:color w:val="000000"/>
                <w:sz w:val="24"/>
                <w:szCs w:val="24"/>
              </w:rPr>
              <w:t>лагоустройство и озеленение придомовых территорий;</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хозяйственных </w:t>
            </w:r>
            <w:r w:rsidRPr="00106AAC">
              <w:rPr>
                <w:rFonts w:ascii="Times New Roman" w:hAnsi="Times New Roman"/>
                <w:color w:val="000000"/>
                <w:sz w:val="24"/>
                <w:szCs w:val="24"/>
              </w:rPr>
              <w:lastRenderedPageBreak/>
              <w:t>площадок и площадок для отдыха;</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подземных гаражей и автостоянок</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color w:val="000000"/>
                <w:sz w:val="24"/>
                <w:szCs w:val="24"/>
              </w:rPr>
              <w:lastRenderedPageBreak/>
              <w:t>2.7.1 Хранение автотранспорта</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3.3.</w:t>
            </w:r>
            <w:r w:rsidRPr="00106AAC">
              <w:rPr>
                <w:rFonts w:ascii="Times New Roman" w:hAnsi="Times New Roman" w:cs="Times New Roman"/>
                <w:sz w:val="24"/>
                <w:szCs w:val="24"/>
              </w:rPr>
              <w:t xml:space="preserve"> Бытовое обслуживание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3.4.1 </w:t>
            </w:r>
            <w:r w:rsidRPr="00106AAC">
              <w:rPr>
                <w:rFonts w:ascii="Times New Roman" w:hAnsi="Times New Roman" w:cs="Times New Roman"/>
                <w:sz w:val="24"/>
                <w:szCs w:val="24"/>
              </w:rPr>
              <w:t>Амбулаторно-поликлиническое обслуживание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sz w:val="24"/>
                <w:szCs w:val="24"/>
              </w:rPr>
              <w:t xml:space="preserve">3.4.2 Стационарное </w:t>
            </w:r>
            <w:r w:rsidRPr="00106AAC">
              <w:rPr>
                <w:rFonts w:ascii="Times New Roman" w:hAnsi="Times New Roman" w:cs="Times New Roman"/>
                <w:sz w:val="24"/>
                <w:szCs w:val="24"/>
              </w:rPr>
              <w:lastRenderedPageBreak/>
              <w:t>медицинское обслуживание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lastRenderedPageBreak/>
              <w:t xml:space="preserve">3.5.2 </w:t>
            </w:r>
            <w:r w:rsidRPr="00106AAC">
              <w:rPr>
                <w:rFonts w:ascii="Times New Roman" w:hAnsi="Times New Roman" w:cs="Times New Roman"/>
                <w:sz w:val="24"/>
                <w:szCs w:val="24"/>
              </w:rPr>
              <w:t>Среднее и высшее профессиональное образование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3.6.1 </w:t>
            </w:r>
            <w:r w:rsidRPr="00106AAC">
              <w:rPr>
                <w:rFonts w:ascii="Times New Roman" w:hAnsi="Times New Roman" w:cs="Times New Roman"/>
                <w:sz w:val="24"/>
                <w:szCs w:val="24"/>
              </w:rPr>
              <w:t>Объекты культурно-досуговой деятельности</w:t>
            </w:r>
          </w:p>
        </w:tc>
        <w:tc>
          <w:tcPr>
            <w:tcW w:w="4321" w:type="dxa"/>
            <w:gridSpan w:val="3"/>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33" w:type="dxa"/>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3.10.1 Амбулаторное ветеринарное обслуживание</w:t>
            </w:r>
          </w:p>
        </w:tc>
        <w:tc>
          <w:tcPr>
            <w:tcW w:w="4321" w:type="dxa"/>
            <w:gridSpan w:val="3"/>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33" w:type="dxa"/>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4.1 Деловое </w:t>
            </w:r>
            <w:r w:rsidRPr="00106AAC">
              <w:rPr>
                <w:rFonts w:ascii="Times New Roman" w:hAnsi="Times New Roman"/>
                <w:color w:val="000000"/>
                <w:sz w:val="24"/>
                <w:szCs w:val="24"/>
              </w:rPr>
              <w:lastRenderedPageBreak/>
              <w:t>управление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EF0F70" w:rsidRPr="00043B6F" w:rsidTr="00850767">
        <w:tc>
          <w:tcPr>
            <w:tcW w:w="2596" w:type="dxa"/>
            <w:gridSpan w:val="3"/>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4.2 Объекты торговли (торговые центры, торгово-развлекательные центры (комплексы)</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color w:val="000000"/>
                  <w:sz w:val="24"/>
                  <w:szCs w:val="24"/>
                </w:rPr>
                <w:t>кодами 4.5</w:t>
              </w:r>
            </w:hyperlink>
            <w:r w:rsidRPr="00106AAC">
              <w:rPr>
                <w:rFonts w:ascii="Times New Roman" w:hAnsi="Times New Roman"/>
                <w:color w:val="000000"/>
                <w:sz w:val="24"/>
                <w:szCs w:val="24"/>
              </w:rPr>
              <w:t xml:space="preserve"> - </w:t>
            </w:r>
            <w:hyperlink w:anchor="Par374" w:tooltip="4.8.2" w:history="1">
              <w:r w:rsidRPr="00106AAC">
                <w:rPr>
                  <w:rFonts w:ascii="Times New Roman" w:hAnsi="Times New Roman"/>
                  <w:color w:val="000000"/>
                  <w:sz w:val="24"/>
                  <w:szCs w:val="24"/>
                </w:rPr>
                <w:t>4.8.2</w:t>
              </w:r>
            </w:hyperlink>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торгового центра</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F0F70" w:rsidRPr="00106AAC" w:rsidRDefault="00EF0F70" w:rsidP="00850767">
            <w:pPr>
              <w:tabs>
                <w:tab w:val="left" w:pos="851"/>
                <w:tab w:val="left" w:pos="993"/>
              </w:tabs>
              <w:contextualSpacing/>
              <w:rPr>
                <w:rFonts w:ascii="Times New Roman" w:hAnsi="Times New Roman"/>
                <w:color w:val="000000"/>
                <w:sz w:val="24"/>
                <w:szCs w:val="24"/>
              </w:rPr>
            </w:pP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 xml:space="preserve">Не установлены </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4.7 Гостиничное </w:t>
            </w:r>
            <w:r w:rsidRPr="00106AAC">
              <w:rPr>
                <w:rFonts w:ascii="Times New Roman" w:hAnsi="Times New Roman" w:cs="Times New Roman"/>
                <w:color w:val="000000"/>
                <w:sz w:val="24"/>
                <w:szCs w:val="24"/>
              </w:rPr>
              <w:lastRenderedPageBreak/>
              <w:t>обслуживание</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гостиниц, а также иных </w:t>
            </w:r>
            <w:r w:rsidRPr="00106AAC">
              <w:rPr>
                <w:rFonts w:ascii="Times New Roman" w:hAnsi="Times New Roman"/>
                <w:color w:val="000000"/>
                <w:sz w:val="24"/>
                <w:szCs w:val="24"/>
              </w:rPr>
              <w:lastRenderedPageBreak/>
              <w:t>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lastRenderedPageBreak/>
              <w:t>4.9.1.1.</w:t>
            </w:r>
            <w:r w:rsidRPr="00106AAC">
              <w:rPr>
                <w:rFonts w:ascii="Times New Roman" w:hAnsi="Times New Roman" w:cs="Times New Roman"/>
                <w:sz w:val="24"/>
                <w:szCs w:val="24"/>
              </w:rPr>
              <w:t xml:space="preserve"> Заправка транспортных средств</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 здани</w:t>
            </w:r>
            <w:r>
              <w:rPr>
                <w:rFonts w:ascii="Times New Roman" w:hAnsi="Times New Roman"/>
                <w:color w:val="000000"/>
                <w:sz w:val="24"/>
                <w:szCs w:val="24"/>
              </w:rPr>
              <w:t>я</w:t>
            </w:r>
            <w:r w:rsidRPr="00106AAC">
              <w:rPr>
                <w:rFonts w:ascii="Times New Roman" w:hAnsi="Times New Roman"/>
                <w:color w:val="000000"/>
                <w:sz w:val="24"/>
                <w:szCs w:val="24"/>
              </w:rPr>
              <w:t xml:space="preserve"> для организации общественного питания в качестве объектов дорожного сервиса</w:t>
            </w:r>
          </w:p>
        </w:tc>
      </w:tr>
      <w:tr w:rsidR="00EF0F70" w:rsidRPr="00043B6F" w:rsidTr="00850767">
        <w:tc>
          <w:tcPr>
            <w:tcW w:w="2596" w:type="dxa"/>
            <w:gridSpan w:val="3"/>
          </w:tcPr>
          <w:p w:rsidR="00EF0F70" w:rsidRPr="00106AAC" w:rsidRDefault="00EF0F70" w:rsidP="00850767">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Размещение автомобильных моек</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ы</w:t>
            </w:r>
            <w:r w:rsidRPr="00106AAC">
              <w:rPr>
                <w:rFonts w:ascii="Times New Roman" w:hAnsi="Times New Roman"/>
                <w:color w:val="000000"/>
                <w:sz w:val="24"/>
                <w:szCs w:val="24"/>
              </w:rPr>
              <w:t xml:space="preserve"> сопутствующей торговли</w:t>
            </w:r>
          </w:p>
        </w:tc>
      </w:tr>
      <w:tr w:rsidR="00EF0F70" w:rsidRPr="00043B6F" w:rsidTr="00850767">
        <w:tc>
          <w:tcPr>
            <w:tcW w:w="2596" w:type="dxa"/>
            <w:gridSpan w:val="3"/>
          </w:tcPr>
          <w:p w:rsidR="00EF0F70" w:rsidRPr="00106AAC" w:rsidRDefault="00EF0F70" w:rsidP="00850767">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ы</w:t>
            </w:r>
            <w:r w:rsidRPr="00106AAC">
              <w:rPr>
                <w:rFonts w:ascii="Times New Roman" w:hAnsi="Times New Roman"/>
                <w:color w:val="000000"/>
                <w:sz w:val="24"/>
                <w:szCs w:val="24"/>
              </w:rPr>
              <w:t xml:space="preserve"> сопутствующей торговли</w:t>
            </w:r>
          </w:p>
        </w:tc>
      </w:tr>
      <w:tr w:rsidR="00EF0F70" w:rsidRPr="00043B6F" w:rsidTr="00850767">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F0F70" w:rsidRPr="00043B6F" w:rsidTr="00850767">
        <w:trPr>
          <w:trHeight w:val="983"/>
        </w:trPr>
        <w:tc>
          <w:tcPr>
            <w:tcW w:w="2596" w:type="dxa"/>
            <w:gridSpan w:val="3"/>
          </w:tcPr>
          <w:p w:rsidR="00EF0F70" w:rsidRPr="00106AAC" w:rsidRDefault="00EF0F70"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321" w:type="dxa"/>
            <w:gridSpan w:val="3"/>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33" w:type="dxa"/>
            <w:vAlign w:val="center"/>
          </w:tcPr>
          <w:p w:rsidR="00EF0F70" w:rsidRPr="00106AAC" w:rsidRDefault="00EF0F70" w:rsidP="0085076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bl>
    <w:p w:rsidR="00850767" w:rsidRPr="00850767" w:rsidRDefault="00850767"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sidRPr="00C20B34">
        <w:rPr>
          <w:rFonts w:ascii="Times New Roman" w:hAnsi="Times New Roman" w:cs="Times New Roman"/>
          <w:sz w:val="24"/>
          <w:szCs w:val="24"/>
        </w:rPr>
        <w:t>(Решение Батайской городской Думы от 27.07.2022 № 225)</w:t>
      </w:r>
    </w:p>
    <w:p w:rsidR="00703CCB" w:rsidRPr="008A1C5B" w:rsidRDefault="00703CCB"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6E5CDE">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6E5CDE">
        <w:rPr>
          <w:rFonts w:ascii="Times New Roman" w:hAnsi="Times New Roman" w:cs="Times New Roman"/>
          <w:sz w:val="24"/>
          <w:szCs w:val="24"/>
        </w:rPr>
        <w:t>Для территориальной зоны Ж.3.1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3118"/>
        <w:gridCol w:w="1417"/>
        <w:gridCol w:w="3999"/>
      </w:tblGrid>
      <w:tr w:rsidR="00EF0F70" w:rsidRPr="006E5CDE" w:rsidTr="0085076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0F70" w:rsidRPr="006E5CDE" w:rsidRDefault="00EF0F70"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lastRenderedPageBreak/>
              <w:t>№ п/п</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0F70" w:rsidRPr="006E5CDE" w:rsidRDefault="00EF0F70"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0F70" w:rsidRPr="006E5CDE" w:rsidRDefault="00EF0F70"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0F70" w:rsidRPr="006E5CDE" w:rsidRDefault="00EF0F70"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EF0F70" w:rsidRPr="006E5CDE" w:rsidTr="00850767">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r>
      <w:tr w:rsidR="00EF0F70" w:rsidRPr="006E5CDE" w:rsidTr="00850767">
        <w:trPr>
          <w:trHeight w:val="303"/>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spacing w:after="0"/>
              <w:ind w:firstLine="143"/>
              <w:jc w:val="both"/>
              <w:rPr>
                <w:rFonts w:ascii="Times New Roman" w:hAnsi="Times New Roman"/>
                <w:sz w:val="24"/>
                <w:szCs w:val="24"/>
              </w:rPr>
            </w:pPr>
            <w:r w:rsidRPr="006E5CDE">
              <w:rPr>
                <w:rFonts w:ascii="Times New Roman" w:hAnsi="Times New Roman"/>
                <w:sz w:val="24"/>
                <w:szCs w:val="24"/>
              </w:rPr>
              <w:t>не подлежит установлению</w:t>
            </w:r>
          </w:p>
        </w:tc>
      </w:tr>
      <w:tr w:rsidR="00EF0F70" w:rsidRPr="006E5CDE" w:rsidTr="00850767">
        <w:trPr>
          <w:trHeight w:val="313"/>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spacing w:after="0"/>
              <w:ind w:firstLine="143"/>
              <w:jc w:val="both"/>
              <w:rPr>
                <w:rFonts w:ascii="Times New Roman" w:hAnsi="Times New Roman"/>
                <w:sz w:val="24"/>
                <w:szCs w:val="24"/>
              </w:rPr>
            </w:pPr>
            <w:r w:rsidRPr="006E5CDE">
              <w:rPr>
                <w:rFonts w:ascii="Times New Roman" w:hAnsi="Times New Roman"/>
                <w:sz w:val="24"/>
                <w:szCs w:val="24"/>
              </w:rPr>
              <w:t>400**</w:t>
            </w:r>
          </w:p>
        </w:tc>
      </w:tr>
      <w:tr w:rsidR="00EF0F70" w:rsidRPr="006E5CDE" w:rsidTr="00850767">
        <w:trPr>
          <w:trHeight w:val="383"/>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9" w:type="dxa"/>
            <w:tcBorders>
              <w:top w:val="single" w:sz="4" w:space="0" w:color="000000"/>
              <w:left w:val="single" w:sz="4" w:space="0" w:color="000000"/>
              <w:right w:val="single" w:sz="4" w:space="0" w:color="000000"/>
            </w:tcBorders>
            <w:tcMar>
              <w:left w:w="108" w:type="dxa"/>
              <w:right w:w="108" w:type="dxa"/>
            </w:tcMar>
          </w:tcPr>
          <w:p w:rsidR="00EF0F70" w:rsidRPr="006E5CDE" w:rsidRDefault="00EF0F70" w:rsidP="00850767">
            <w:pPr>
              <w:spacing w:after="0"/>
              <w:ind w:firstLine="143"/>
              <w:jc w:val="both"/>
              <w:rPr>
                <w:rFonts w:ascii="Times New Roman" w:hAnsi="Times New Roman"/>
                <w:sz w:val="24"/>
                <w:szCs w:val="24"/>
              </w:rPr>
            </w:pPr>
            <w:r w:rsidRPr="006E5CDE">
              <w:rPr>
                <w:rFonts w:ascii="Times New Roman" w:hAnsi="Times New Roman"/>
                <w:sz w:val="24"/>
                <w:szCs w:val="24"/>
              </w:rPr>
              <w:t>200</w:t>
            </w:r>
            <w:r>
              <w:rPr>
                <w:rFonts w:ascii="Times New Roman" w:hAnsi="Times New Roman"/>
                <w:sz w:val="24"/>
                <w:szCs w:val="24"/>
              </w:rPr>
              <w:t xml:space="preserve"> </w:t>
            </w:r>
            <w:r w:rsidRPr="006E5CDE">
              <w:rPr>
                <w:rFonts w:ascii="Times New Roman" w:hAnsi="Times New Roman"/>
                <w:sz w:val="24"/>
                <w:szCs w:val="24"/>
              </w:rPr>
              <w:t>для каждого блока</w:t>
            </w: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r>
      <w:tr w:rsidR="00EF0F70" w:rsidRPr="006E5CDE" w:rsidTr="00850767">
        <w:trPr>
          <w:trHeight w:val="960"/>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EF0F70" w:rsidRPr="006E5CDE" w:rsidTr="00850767">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rPr>
          <w:trHeight w:val="674"/>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EF0F70" w:rsidRPr="006E5CDE" w:rsidTr="00850767">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rPr>
          <w:trHeight w:val="354"/>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ind w:left="-28" w:right="-27"/>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EF0F70" w:rsidRPr="006E5CDE" w:rsidTr="00850767">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r>
      <w:tr w:rsidR="00EF0F70" w:rsidRPr="006E5CDE" w:rsidTr="00850767">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EF0F70" w:rsidRPr="006E5CDE"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rPr>
          <w:trHeight w:val="477"/>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999" w:type="dxa"/>
            <w:tcBorders>
              <w:top w:val="single" w:sz="4" w:space="0" w:color="000000"/>
              <w:left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EF0F70" w:rsidRPr="006E5CDE"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EF0F70" w:rsidRPr="006E5CDE" w:rsidTr="00850767">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w:t>
            </w:r>
            <w:r>
              <w:rPr>
                <w:rFonts w:ascii="Times New Roman" w:hAnsi="Times New Roman" w:cs="Times New Roman"/>
                <w:sz w:val="24"/>
                <w:szCs w:val="24"/>
                <w:lang w:eastAsia="ru-RU"/>
              </w:rPr>
              <w:t xml:space="preserve"> 2.6,</w:t>
            </w:r>
            <w:r w:rsidRPr="006E5CDE">
              <w:rPr>
                <w:rFonts w:ascii="Times New Roman" w:hAnsi="Times New Roman" w:cs="Times New Roman"/>
                <w:sz w:val="24"/>
                <w:szCs w:val="24"/>
                <w:lang w:eastAsia="ru-RU"/>
              </w:rPr>
              <w:t xml:space="preserve"> 3.5.1(кроме детских дошкольных учреждений) 3.5.2 , 5.1.2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EF0F70" w:rsidRPr="006E5CDE" w:rsidTr="00850767">
        <w:trPr>
          <w:trHeight w:val="1064"/>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EF0F70" w:rsidRPr="006E5CDE" w:rsidTr="00850767">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r>
              <w:rPr>
                <w:rFonts w:ascii="Times New Roman" w:hAnsi="Times New Roman" w:cs="Times New Roman"/>
                <w:sz w:val="24"/>
                <w:szCs w:val="24"/>
                <w:lang w:eastAsia="ru-RU"/>
              </w:rPr>
              <w:t>, 2.5</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rPr>
          <w:trHeight w:val="287"/>
        </w:trPr>
        <w:tc>
          <w:tcPr>
            <w:tcW w:w="709" w:type="dxa"/>
            <w:vMerge w:val="restart"/>
            <w:tcBorders>
              <w:left w:val="single" w:sz="4" w:space="0" w:color="000000"/>
              <w:bottom w:val="single" w:sz="4" w:space="0" w:color="000000"/>
              <w:right w:val="single" w:sz="4" w:space="0" w:color="000000"/>
            </w:tcBorders>
          </w:tcPr>
          <w:p w:rsidR="00EF0F70" w:rsidRPr="004F08C6" w:rsidRDefault="00EF0F70" w:rsidP="00850767">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5</w:t>
            </w:r>
          </w:p>
        </w:tc>
        <w:tc>
          <w:tcPr>
            <w:tcW w:w="3118"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EF0F70" w:rsidRPr="004F08C6" w:rsidRDefault="00EF0F70" w:rsidP="00850767">
            <w:pPr>
              <w:pStyle w:val="Standard"/>
              <w:spacing w:before="0" w:line="240" w:lineRule="auto"/>
              <w:rPr>
                <w:rFonts w:ascii="Times New Roman" w:hAnsi="Times New Roman" w:cs="Times New Roman"/>
                <w:sz w:val="24"/>
                <w:szCs w:val="24"/>
                <w:lang w:eastAsia="ru-RU"/>
              </w:rPr>
            </w:pPr>
            <w:r w:rsidRPr="004F08C6">
              <w:rPr>
                <w:rFonts w:ascii="Times New Roman" w:hAnsi="Times New Roman" w:cs="Times New Roman"/>
                <w:sz w:val="24"/>
                <w:szCs w:val="24"/>
                <w:lang w:eastAsia="ru-RU"/>
              </w:rPr>
              <w:t>Минимальный процент застройки, %</w:t>
            </w:r>
          </w:p>
        </w:tc>
        <w:tc>
          <w:tcPr>
            <w:tcW w:w="1417" w:type="dxa"/>
            <w:tcBorders>
              <w:left w:val="single" w:sz="4" w:space="0" w:color="000000"/>
              <w:bottom w:val="single" w:sz="4" w:space="0" w:color="000000"/>
              <w:right w:val="single" w:sz="4" w:space="0" w:color="000000"/>
            </w:tcBorders>
            <w:tcMar>
              <w:top w:w="0" w:type="dxa"/>
              <w:left w:w="108" w:type="dxa"/>
              <w:bottom w:w="0" w:type="dxa"/>
              <w:right w:w="108" w:type="dxa"/>
            </w:tcMar>
          </w:tcPr>
          <w:p w:rsidR="00EF0F70" w:rsidRPr="004F08C6" w:rsidRDefault="00EF0F70" w:rsidP="00850767">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2.7.1, 4.1, 4.7</w:t>
            </w:r>
          </w:p>
        </w:tc>
        <w:tc>
          <w:tcPr>
            <w:tcW w:w="3999" w:type="dxa"/>
            <w:tcBorders>
              <w:left w:val="single" w:sz="4" w:space="0" w:color="000000"/>
              <w:bottom w:val="single" w:sz="4" w:space="0" w:color="000000"/>
              <w:right w:val="single" w:sz="4" w:space="0" w:color="000000"/>
            </w:tcBorders>
            <w:tcMar>
              <w:left w:w="108" w:type="dxa"/>
              <w:right w:w="108" w:type="dxa"/>
            </w:tcMar>
          </w:tcPr>
          <w:p w:rsidR="00EF0F70" w:rsidRPr="004F08C6" w:rsidRDefault="00EF0F70" w:rsidP="00850767">
            <w:pPr>
              <w:spacing w:after="0" w:line="240" w:lineRule="auto"/>
              <w:ind w:left="-108" w:firstLine="108"/>
              <w:jc w:val="center"/>
              <w:rPr>
                <w:rFonts w:ascii="Times New Roman" w:hAnsi="Times New Roman"/>
                <w:color w:val="000000"/>
                <w:sz w:val="24"/>
                <w:szCs w:val="24"/>
              </w:rPr>
            </w:pPr>
            <w:r w:rsidRPr="004F08C6">
              <w:rPr>
                <w:rFonts w:ascii="Times New Roman" w:hAnsi="Times New Roman"/>
                <w:color w:val="000000"/>
                <w:sz w:val="24"/>
                <w:szCs w:val="24"/>
              </w:rPr>
              <w:t>40,0</w:t>
            </w:r>
          </w:p>
        </w:tc>
      </w:tr>
      <w:tr w:rsidR="00EF0F70" w:rsidRPr="006E5CDE" w:rsidTr="00850767">
        <w:trPr>
          <w:trHeight w:val="940"/>
        </w:trPr>
        <w:tc>
          <w:tcPr>
            <w:tcW w:w="709" w:type="dxa"/>
            <w:vMerge/>
            <w:tcBorders>
              <w:left w:val="single" w:sz="4" w:space="0" w:color="000000"/>
              <w:bottom w:val="single" w:sz="4" w:space="0" w:color="000000"/>
              <w:right w:val="single" w:sz="4" w:space="0" w:color="000000"/>
            </w:tcBorders>
          </w:tcPr>
          <w:p w:rsidR="00EF0F70" w:rsidRPr="004F08C6" w:rsidRDefault="00EF0F70" w:rsidP="00850767">
            <w:pPr>
              <w:pStyle w:val="Standard"/>
              <w:spacing w:before="0" w:line="240" w:lineRule="auto"/>
              <w:jc w:val="center"/>
              <w:rPr>
                <w:rFonts w:ascii="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EF0F70" w:rsidRPr="004F08C6" w:rsidRDefault="00EF0F70"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EF0F70" w:rsidRPr="004F08C6" w:rsidRDefault="00EF0F70" w:rsidP="00850767">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4.4</w:t>
            </w:r>
          </w:p>
        </w:tc>
        <w:tc>
          <w:tcPr>
            <w:tcW w:w="3999" w:type="dxa"/>
            <w:tcBorders>
              <w:top w:val="single" w:sz="4" w:space="0" w:color="000000"/>
              <w:left w:val="single" w:sz="4" w:space="0" w:color="000000"/>
              <w:bottom w:val="single" w:sz="4" w:space="0" w:color="auto"/>
              <w:right w:val="single" w:sz="4" w:space="0" w:color="000000"/>
            </w:tcBorders>
            <w:tcMar>
              <w:left w:w="108" w:type="dxa"/>
              <w:right w:w="108" w:type="dxa"/>
            </w:tcMar>
          </w:tcPr>
          <w:p w:rsidR="00EF0F70" w:rsidRPr="004F08C6" w:rsidRDefault="00EF0F70" w:rsidP="00850767">
            <w:pPr>
              <w:spacing w:after="0" w:line="240" w:lineRule="auto"/>
              <w:ind w:left="-108" w:firstLine="108"/>
              <w:jc w:val="center"/>
              <w:rPr>
                <w:rFonts w:ascii="Times New Roman" w:hAnsi="Times New Roman"/>
                <w:sz w:val="24"/>
                <w:szCs w:val="24"/>
              </w:rPr>
            </w:pPr>
            <w:r w:rsidRPr="004F08C6">
              <w:rPr>
                <w:rFonts w:ascii="Times New Roman" w:hAnsi="Times New Roman"/>
                <w:sz w:val="24"/>
                <w:szCs w:val="24"/>
              </w:rPr>
              <w:t>30,0</w:t>
            </w:r>
          </w:p>
        </w:tc>
      </w:tr>
      <w:tr w:rsidR="00EF0F70" w:rsidRPr="006E5CDE" w:rsidTr="00850767">
        <w:tc>
          <w:tcPr>
            <w:tcW w:w="709" w:type="dxa"/>
            <w:vMerge/>
            <w:tcBorders>
              <w:left w:val="single" w:sz="4" w:space="0" w:color="000000"/>
              <w:bottom w:val="single" w:sz="4" w:space="0" w:color="000000"/>
              <w:right w:val="single" w:sz="4" w:space="0" w:color="000000"/>
            </w:tcBorders>
          </w:tcPr>
          <w:p w:rsidR="00EF0F70" w:rsidRPr="004F08C6" w:rsidRDefault="00EF0F70" w:rsidP="00850767">
            <w:pPr>
              <w:pStyle w:val="Standard"/>
              <w:spacing w:before="0" w:line="240" w:lineRule="auto"/>
              <w:jc w:val="center"/>
              <w:rPr>
                <w:rFonts w:ascii="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EF0F70" w:rsidRPr="004F08C6" w:rsidRDefault="00EF0F70"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F0F70" w:rsidRPr="004F08C6" w:rsidRDefault="00EF0F70" w:rsidP="00850767">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left w:w="108" w:type="dxa"/>
              <w:right w:w="108" w:type="dxa"/>
            </w:tcMar>
          </w:tcPr>
          <w:p w:rsidR="00EF0F70" w:rsidRPr="004F08C6" w:rsidRDefault="00EF0F70" w:rsidP="00850767">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не подлежит установлению</w:t>
            </w:r>
          </w:p>
        </w:tc>
      </w:tr>
      <w:tr w:rsidR="00EF0F70" w:rsidRPr="006E5CDE" w:rsidTr="00850767">
        <w:trPr>
          <w:trHeight w:val="437"/>
        </w:trPr>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r>
      <w:tr w:rsidR="00EF0F70" w:rsidRPr="006E5CDE" w:rsidTr="00850767">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EF0F70" w:rsidRPr="006E5CDE" w:rsidTr="00850767">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EF0F70" w:rsidRPr="006E5CDE" w:rsidTr="00850767">
        <w:trPr>
          <w:trHeight w:val="383"/>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999" w:type="dxa"/>
            <w:tcBorders>
              <w:top w:val="single" w:sz="4" w:space="0" w:color="000000"/>
              <w:left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F0F70" w:rsidRPr="006E5CDE" w:rsidTr="00850767">
        <w:trPr>
          <w:trHeight w:val="1709"/>
        </w:trPr>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6.1.1</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EF0F70" w:rsidRPr="006E5CDE" w:rsidTr="00850767">
        <w:trPr>
          <w:trHeight w:val="655"/>
        </w:trPr>
        <w:tc>
          <w:tcPr>
            <w:tcW w:w="709" w:type="dxa"/>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w:t>
            </w:r>
            <w:r>
              <w:rPr>
                <w:rFonts w:ascii="Times New Roman" w:hAnsi="Times New Roman" w:cs="Times New Roman"/>
                <w:sz w:val="24"/>
                <w:szCs w:val="24"/>
                <w:lang w:eastAsia="ru-RU"/>
              </w:rPr>
              <w:t>2</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 соответствии с таблицей 2 статьи 23 настоящих Правил</w:t>
            </w:r>
          </w:p>
        </w:tc>
      </w:tr>
      <w:tr w:rsidR="00EF0F70" w:rsidRPr="006E5CDE" w:rsidTr="00850767">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w:t>
            </w:r>
            <w:r>
              <w:rPr>
                <w:rFonts w:ascii="Times New Roman" w:hAnsi="Times New Roman" w:cs="Times New Roman"/>
                <w:sz w:val="24"/>
                <w:szCs w:val="24"/>
                <w:lang w:eastAsia="ru-RU"/>
              </w:rPr>
              <w:t>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2.1, 2.3, 2.7.1, 3.1.1, 3.2.1, 3.3, 3.4.1, 3.4.2, 3.5.1, 3.5.2,  3.7.1, 3.7.2,  </w:t>
            </w:r>
            <w:r w:rsidRPr="006E5CDE">
              <w:rPr>
                <w:rFonts w:ascii="Times New Roman" w:hAnsi="Times New Roman" w:cs="Times New Roman"/>
                <w:sz w:val="24"/>
                <w:szCs w:val="24"/>
                <w:lang w:eastAsia="ru-RU"/>
              </w:rPr>
              <w:lastRenderedPageBreak/>
              <w:t>3.8.1, 3.9.1, 4.2, 4.3,  4.7, 5.1.2, 8.3, 12.2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2,0</w:t>
            </w:r>
          </w:p>
        </w:tc>
      </w:tr>
      <w:tr w:rsidR="00EF0F70" w:rsidRPr="006E5CDE" w:rsidTr="00850767">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2.1.1, 2.7, 3.1.2, 3.2.3, 3.2.4, 3.6.1,   4.6, 9.3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EF0F70" w:rsidRPr="006E5CDE" w:rsidTr="00850767">
        <w:trPr>
          <w:trHeight w:val="203"/>
        </w:trPr>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r w:rsidR="00EF0F70"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F0F70" w:rsidRPr="006E5CDE" w:rsidRDefault="00EF0F70" w:rsidP="00850767">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F0F70" w:rsidRPr="006E5CDE" w:rsidRDefault="00EF0F70"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703CCB" w:rsidRPr="006E5CDE" w:rsidRDefault="00703CCB" w:rsidP="000F60C1">
      <w:pPr>
        <w:pStyle w:val="Standard"/>
        <w:tabs>
          <w:tab w:val="left" w:pos="851"/>
        </w:tabs>
        <w:spacing w:before="0" w:after="0" w:line="240" w:lineRule="auto"/>
        <w:jc w:val="both"/>
        <w:rPr>
          <w:rFonts w:ascii="Times New Roman" w:hAnsi="Times New Roman" w:cs="Times New Roman"/>
          <w:sz w:val="24"/>
          <w:szCs w:val="24"/>
          <w:lang w:eastAsia="ar-SA"/>
        </w:rPr>
      </w:pPr>
    </w:p>
    <w:p w:rsidR="00EF0F70" w:rsidRPr="006E5CDE" w:rsidRDefault="00EF0F70" w:rsidP="00EF0F70">
      <w:pPr>
        <w:pStyle w:val="Standard"/>
        <w:tabs>
          <w:tab w:val="left" w:pos="851"/>
        </w:tabs>
        <w:spacing w:before="0" w:after="0" w:line="240" w:lineRule="auto"/>
        <w:jc w:val="both"/>
        <w:rPr>
          <w:rFonts w:ascii="Times New Roman" w:hAnsi="Times New Roman" w:cs="Times New Roman"/>
          <w:sz w:val="24"/>
          <w:szCs w:val="24"/>
          <w:lang w:eastAsia="ar-SA"/>
        </w:rPr>
      </w:pPr>
    </w:p>
    <w:p w:rsidR="00EF0F70" w:rsidRPr="004F08C6" w:rsidRDefault="00EF0F70" w:rsidP="00EF0F70">
      <w:pPr>
        <w:pStyle w:val="Standard"/>
        <w:tabs>
          <w:tab w:val="left" w:pos="240"/>
        </w:tabs>
        <w:spacing w:before="0" w:after="0" w:line="240" w:lineRule="auto"/>
        <w:ind w:firstLine="709"/>
        <w:jc w:val="both"/>
        <w:rPr>
          <w:rFonts w:ascii="Times New Roman" w:hAnsi="Times New Roman" w:cs="Times New Roman"/>
        </w:rPr>
      </w:pPr>
      <w:r w:rsidRPr="004F08C6">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EF0F70" w:rsidRPr="004F08C6" w:rsidRDefault="00EF0F70" w:rsidP="00EF0F70">
      <w:pPr>
        <w:pStyle w:val="afa"/>
        <w:spacing w:before="0" w:after="0"/>
        <w:ind w:firstLine="709"/>
        <w:jc w:val="both"/>
      </w:pPr>
      <w:r w:rsidRPr="004F08C6">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EF0F70" w:rsidRPr="001A1DCE" w:rsidRDefault="00EF0F70" w:rsidP="00EF0F70">
      <w:pPr>
        <w:pStyle w:val="afa"/>
        <w:shd w:val="clear" w:color="auto" w:fill="FFFFFF" w:themeFill="background1"/>
        <w:spacing w:before="0" w:after="0"/>
        <w:ind w:firstLine="709"/>
        <w:jc w:val="both"/>
      </w:pPr>
      <w:r w:rsidRPr="004F08C6">
        <w:t>**</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EF0F70" w:rsidRDefault="00EF0F70" w:rsidP="00EF0F70">
      <w:pPr>
        <w:pStyle w:val="afa"/>
        <w:spacing w:before="0" w:after="0"/>
        <w:ind w:firstLine="709"/>
        <w:jc w:val="both"/>
        <w:rPr>
          <w:lang w:eastAsia="ar-SA"/>
        </w:rPr>
      </w:pPr>
      <w:r>
        <w:rPr>
          <w:lang w:eastAsia="ar-SA"/>
        </w:rPr>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с территории 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p>
    <w:p w:rsidR="00EF0F70" w:rsidRPr="00EF0F70" w:rsidRDefault="00EF0F70" w:rsidP="001E2A48">
      <w:pPr>
        <w:pStyle w:val="Standard"/>
        <w:numPr>
          <w:ilvl w:val="3"/>
          <w:numId w:val="151"/>
        </w:numPr>
        <w:tabs>
          <w:tab w:val="left" w:pos="851"/>
        </w:tabs>
        <w:spacing w:before="0" w:after="120" w:line="240" w:lineRule="auto"/>
        <w:ind w:firstLine="567"/>
        <w:jc w:val="both"/>
        <w:rPr>
          <w:rFonts w:ascii="Times New Roman" w:hAnsi="Times New Roman" w:cs="Times New Roman"/>
          <w:sz w:val="24"/>
          <w:szCs w:val="24"/>
        </w:rPr>
      </w:pPr>
      <w:r w:rsidRPr="00EF0F70">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EF0F70" w:rsidRPr="0040102A" w:rsidRDefault="0040102A"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sidRPr="00C20B34">
        <w:rPr>
          <w:rFonts w:ascii="Times New Roman" w:hAnsi="Times New Roman" w:cs="Times New Roman"/>
          <w:sz w:val="24"/>
          <w:szCs w:val="24"/>
        </w:rPr>
        <w:t>(Решение Батайской городской Думы от 27.07.2022 № 225)</w:t>
      </w:r>
    </w:p>
    <w:p w:rsidR="00703CCB" w:rsidRPr="006E5CDE" w:rsidRDefault="00703CCB"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Pr="006E5CDE">
        <w:rPr>
          <w:rFonts w:ascii="Times New Roman" w:hAnsi="Times New Roman" w:cs="Times New Roman"/>
          <w:sz w:val="24"/>
          <w:szCs w:val="24"/>
        </w:rPr>
        <w:t xml:space="preserve">Минимально допустимую площадь площадок отдыха, игровых, спортивных, хозяйственных площадок, гостевых стоянок автомашин придомовой территории участка </w:t>
      </w:r>
      <w:r w:rsidRPr="006E5CDE">
        <w:rPr>
          <w:rFonts w:ascii="Times New Roman" w:hAnsi="Times New Roman" w:cs="Times New Roman"/>
          <w:sz w:val="24"/>
          <w:szCs w:val="24"/>
        </w:rPr>
        <w:lastRenderedPageBreak/>
        <w:t>многоквартирного жилого дома необходимо принимать  в соответствии с Таблицей 1 статьи 23 Правил.</w:t>
      </w:r>
    </w:p>
    <w:p w:rsidR="00703CCB" w:rsidRPr="006E5CDE" w:rsidRDefault="00703CCB" w:rsidP="001E2A48">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88" w:name="_Toc29914517"/>
      <w:bookmarkStart w:id="89" w:name="_Toc57370481"/>
      <w:r w:rsidRPr="006E5CDE">
        <w:rPr>
          <w:rFonts w:ascii="Times New Roman" w:hAnsi="Times New Roman" w:cs="Times New Roman"/>
          <w:b/>
          <w:sz w:val="24"/>
          <w:szCs w:val="24"/>
        </w:rPr>
        <w:t>Статья 30. Градостроительный регламент зоны развития жилой застройки (Ж.4)</w:t>
      </w:r>
      <w:bookmarkEnd w:id="88"/>
      <w:bookmarkEnd w:id="89"/>
    </w:p>
    <w:p w:rsidR="00703CCB" w:rsidRPr="006E5CDE" w:rsidRDefault="00703CCB" w:rsidP="001E2A48">
      <w:pPr>
        <w:pStyle w:val="Standard"/>
        <w:numPr>
          <w:ilvl w:val="6"/>
          <w:numId w:val="15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Зона Ж.4 установлена для обеспечения правовых условий формирования районов жилой застройки с возможностью определения параметров жилой застройки и объектов обслуживания жилой застройки по мере принятия решений о застройке территории органами местного самоуправления.</w:t>
      </w:r>
    </w:p>
    <w:p w:rsidR="00703CCB" w:rsidRPr="00A432C1" w:rsidRDefault="00703CCB" w:rsidP="001E2A48">
      <w:pPr>
        <w:pStyle w:val="Standard"/>
        <w:numPr>
          <w:ilvl w:val="6"/>
          <w:numId w:val="15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4"/>
        <w:gridCol w:w="4492"/>
        <w:gridCol w:w="2265"/>
      </w:tblGrid>
      <w:tr w:rsidR="00A432C1" w:rsidRPr="00043B6F" w:rsidTr="00850767">
        <w:trPr>
          <w:trHeight w:val="613"/>
          <w:jc w:val="center"/>
        </w:trPr>
        <w:tc>
          <w:tcPr>
            <w:tcW w:w="7088" w:type="dxa"/>
            <w:gridSpan w:val="3"/>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265" w:type="dxa"/>
            <w:vMerge w:val="restart"/>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использования</w:t>
            </w:r>
          </w:p>
        </w:tc>
      </w:tr>
      <w:tr w:rsidR="00A432C1" w:rsidRPr="00043B6F" w:rsidTr="00850767">
        <w:trPr>
          <w:jc w:val="center"/>
        </w:trPr>
        <w:tc>
          <w:tcPr>
            <w:tcW w:w="2552" w:type="dxa"/>
          </w:tcPr>
          <w:p w:rsidR="00A432C1" w:rsidRPr="00106AAC" w:rsidRDefault="00A432C1"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536" w:type="dxa"/>
            <w:gridSpan w:val="2"/>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65" w:type="dxa"/>
            <w:vMerge/>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 Для индивидуального жи</w:t>
            </w:r>
            <w:r>
              <w:rPr>
                <w:rFonts w:ascii="Times New Roman" w:hAnsi="Times New Roman" w:cs="Times New Roman"/>
                <w:sz w:val="24"/>
                <w:szCs w:val="24"/>
              </w:rPr>
              <w:t>лищного строительства</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выращивание сельскохозяйственных культур</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застройки</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w:t>
            </w:r>
            <w:r w:rsidRPr="00106AAC">
              <w:rPr>
                <w:rFonts w:ascii="Times New Roman" w:hAnsi="Times New Roman"/>
                <w:color w:val="000000"/>
                <w:sz w:val="24"/>
                <w:szCs w:val="24"/>
              </w:rPr>
              <w:lastRenderedPageBreak/>
              <w:t>помещений дома</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 для отдыха</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2.3 Блокированная жилая застройка</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A432C1" w:rsidRPr="00106AAC" w:rsidRDefault="00A432C1" w:rsidP="00850767">
            <w:pPr>
              <w:tabs>
                <w:tab w:val="left" w:pos="851"/>
                <w:tab w:val="left" w:pos="993"/>
              </w:tabs>
              <w:contextualSpacing/>
              <w:rPr>
                <w:rFonts w:ascii="Times New Roman" w:hAnsi="Times New Roman"/>
                <w:color w:val="000000"/>
                <w:sz w:val="24"/>
                <w:szCs w:val="24"/>
              </w:rPr>
            </w:pP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65" w:type="dxa"/>
            <w:vAlign w:val="center"/>
          </w:tcPr>
          <w:p w:rsidR="00A432C1" w:rsidRPr="00106AAC" w:rsidRDefault="00A432C1" w:rsidP="00850767">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106AAC">
              <w:rPr>
                <w:rFonts w:ascii="Times New Roman" w:hAnsi="Times New Roman"/>
                <w:color w:val="000000"/>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3.2.1 Дома социального обслуживания</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536" w:type="dxa"/>
            <w:gridSpan w:val="2"/>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5" w:type="dxa"/>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w:t>
            </w:r>
            <w:r w:rsidRPr="00106AAC">
              <w:rPr>
                <w:rFonts w:ascii="Times New Roman" w:hAnsi="Times New Roman"/>
                <w:color w:val="000000"/>
                <w:sz w:val="24"/>
                <w:szCs w:val="24"/>
              </w:rPr>
              <w:lastRenderedPageBreak/>
              <w:t>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4.4. Магазины</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B601AB" w:rsidRDefault="00A432C1" w:rsidP="00850767">
            <w:pPr>
              <w:pStyle w:val="ConsPlusNormal"/>
              <w:spacing w:line="254" w:lineRule="auto"/>
              <w:ind w:firstLine="0"/>
              <w:rPr>
                <w:rFonts w:ascii="Times New Roman" w:hAnsi="Times New Roman" w:cs="Times New Roman"/>
                <w:sz w:val="24"/>
                <w:szCs w:val="24"/>
              </w:rPr>
            </w:pPr>
            <w:r w:rsidRPr="00B601AB">
              <w:rPr>
                <w:rFonts w:ascii="Times New Roman" w:hAnsi="Times New Roman" w:cs="Times New Roman"/>
                <w:sz w:val="24"/>
                <w:szCs w:val="24"/>
              </w:rPr>
              <w:t xml:space="preserve">7.2 </w:t>
            </w:r>
            <w:bookmarkStart w:id="90" w:name="sub_1072"/>
            <w:r w:rsidRPr="00B601AB">
              <w:rPr>
                <w:rFonts w:ascii="Times New Roman" w:hAnsi="Times New Roman" w:cs="Times New Roman"/>
                <w:sz w:val="24"/>
                <w:szCs w:val="24"/>
              </w:rPr>
              <w:t>Автомобильный транспорт</w:t>
            </w:r>
            <w:bookmarkEnd w:id="90"/>
          </w:p>
        </w:tc>
        <w:tc>
          <w:tcPr>
            <w:tcW w:w="4536" w:type="dxa"/>
            <w:gridSpan w:val="2"/>
            <w:vAlign w:val="center"/>
          </w:tcPr>
          <w:p w:rsidR="00A432C1" w:rsidRPr="00E24189" w:rsidRDefault="00A432C1" w:rsidP="00850767">
            <w:pPr>
              <w:pStyle w:val="affffffa"/>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A432C1" w:rsidRPr="00B601AB" w:rsidRDefault="00A432C1" w:rsidP="00850767">
            <w:pPr>
              <w:tabs>
                <w:tab w:val="left" w:pos="851"/>
                <w:tab w:val="left" w:pos="993"/>
              </w:tabs>
              <w:contextualSpacing/>
              <w:rPr>
                <w:rFonts w:ascii="Times New Roman" w:hAnsi="Times New Roman"/>
                <w:sz w:val="24"/>
                <w:szCs w:val="24"/>
              </w:rPr>
            </w:pPr>
            <w:r w:rsidRPr="00B601AB">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B601AB">
                <w:rPr>
                  <w:rStyle w:val="affffff6"/>
                  <w:rFonts w:ascii="Times New Roman" w:hAnsi="Times New Roman"/>
                  <w:sz w:val="24"/>
                  <w:szCs w:val="24"/>
                </w:rPr>
                <w:t>кодами 7.2.1 - 7.2.3</w:t>
              </w:r>
            </w:hyperlink>
          </w:p>
        </w:tc>
        <w:tc>
          <w:tcPr>
            <w:tcW w:w="2265" w:type="dxa"/>
            <w:vAlign w:val="center"/>
          </w:tcPr>
          <w:p w:rsidR="00A432C1"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8C110E" w:rsidRDefault="00A432C1"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536" w:type="dxa"/>
            <w:gridSpan w:val="2"/>
            <w:vAlign w:val="center"/>
          </w:tcPr>
          <w:p w:rsidR="00A432C1" w:rsidRPr="00B973A9" w:rsidRDefault="00A432C1" w:rsidP="00850767">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265" w:type="dxa"/>
            <w:vAlign w:val="center"/>
          </w:tcPr>
          <w:p w:rsidR="00A432C1" w:rsidRPr="00923ED5" w:rsidRDefault="00A432C1" w:rsidP="00850767">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улично-дорожной сети: автомобильных дорог, трамвайных </w:t>
            </w:r>
            <w:r w:rsidRPr="00106AAC">
              <w:rPr>
                <w:rFonts w:ascii="Times New Roman" w:hAnsi="Times New Roman"/>
                <w:color w:val="000000"/>
                <w:sz w:val="24"/>
                <w:szCs w:val="24"/>
              </w:rPr>
              <w:lastRenderedPageBreak/>
              <w:t>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32C1" w:rsidRPr="00043B6F" w:rsidTr="00850767">
        <w:trPr>
          <w:jc w:val="center"/>
        </w:trPr>
        <w:tc>
          <w:tcPr>
            <w:tcW w:w="2552" w:type="dxa"/>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536" w:type="dxa"/>
            <w:gridSpan w:val="2"/>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trHeight w:val="613"/>
          <w:jc w:val="center"/>
        </w:trPr>
        <w:tc>
          <w:tcPr>
            <w:tcW w:w="7088" w:type="dxa"/>
            <w:gridSpan w:val="3"/>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265" w:type="dxa"/>
            <w:vMerge w:val="restart"/>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использования</w:t>
            </w:r>
          </w:p>
        </w:tc>
      </w:tr>
      <w:tr w:rsidR="00A432C1" w:rsidRPr="00043B6F" w:rsidTr="00850767">
        <w:trPr>
          <w:jc w:val="center"/>
        </w:trPr>
        <w:tc>
          <w:tcPr>
            <w:tcW w:w="2596" w:type="dxa"/>
            <w:gridSpan w:val="2"/>
          </w:tcPr>
          <w:p w:rsidR="00A432C1" w:rsidRPr="00106AAC" w:rsidRDefault="00A432C1"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492" w:type="dxa"/>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65" w:type="dxa"/>
            <w:vMerge/>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b/>
                <w:color w:val="000000"/>
              </w:rPr>
            </w:pPr>
            <w:r w:rsidRPr="00106AAC">
              <w:rPr>
                <w:rFonts w:ascii="Times New Roman" w:hAnsi="Times New Roman" w:cs="Times New Roman"/>
                <w:color w:val="000000"/>
                <w:sz w:val="24"/>
                <w:szCs w:val="24"/>
              </w:rPr>
              <w:t xml:space="preserve">2.7.1 </w:t>
            </w:r>
            <w:r w:rsidRPr="00716A77">
              <w:rPr>
                <w:rFonts w:ascii="Times New Roman" w:hAnsi="Times New Roman" w:cs="Times New Roman"/>
                <w:sz w:val="24"/>
                <w:szCs w:val="24"/>
              </w:rPr>
              <w:t>Хранение</w:t>
            </w:r>
            <w:r w:rsidRPr="00106AAC">
              <w:rPr>
                <w:rFonts w:ascii="Times New Roman" w:hAnsi="Times New Roman" w:cs="Times New Roman"/>
                <w:color w:val="000000"/>
                <w:sz w:val="24"/>
                <w:szCs w:val="24"/>
              </w:rPr>
              <w:t xml:space="preserve"> автотранспорта</w:t>
            </w:r>
          </w:p>
        </w:tc>
        <w:tc>
          <w:tcPr>
            <w:tcW w:w="4492" w:type="dxa"/>
            <w:vAlign w:val="center"/>
          </w:tcPr>
          <w:p w:rsidR="00A432C1" w:rsidRPr="00106AAC" w:rsidRDefault="00A432C1"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265" w:type="dxa"/>
            <w:vAlign w:val="center"/>
          </w:tcPr>
          <w:p w:rsidR="00A432C1" w:rsidRPr="00106AAC" w:rsidRDefault="00A432C1" w:rsidP="00850767">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3.1.2 Административные здания организаций, обеспечивающих </w:t>
            </w:r>
            <w:r w:rsidRPr="00106AAC">
              <w:rPr>
                <w:rFonts w:ascii="Times New Roman" w:hAnsi="Times New Roman" w:cs="Times New Roman"/>
                <w:sz w:val="24"/>
                <w:szCs w:val="24"/>
              </w:rPr>
              <w:lastRenderedPageBreak/>
              <w:t>предоставление коммунальных услуг</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зданий, предназначенных для приема физических и юридических лиц в связи с предоставлением им </w:t>
            </w:r>
            <w:r w:rsidRPr="00106AAC">
              <w:rPr>
                <w:rFonts w:ascii="Times New Roman" w:hAnsi="Times New Roman"/>
                <w:color w:val="000000"/>
                <w:sz w:val="24"/>
                <w:szCs w:val="24"/>
              </w:rPr>
              <w:lastRenderedPageBreak/>
              <w:t>коммунальных услуг</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3.2.3 Оказание услуг связи</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3.4.2 Стационарное медицинское обслуживание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w:t>
            </w:r>
            <w:r w:rsidRPr="00106AAC">
              <w:rPr>
                <w:rFonts w:ascii="Times New Roman" w:hAnsi="Times New Roman"/>
                <w:color w:val="000000"/>
                <w:sz w:val="24"/>
                <w:szCs w:val="24"/>
              </w:rPr>
              <w:lastRenderedPageBreak/>
              <w:t>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3.6.1 Объекты культурно-досуговой деятельности</w:t>
            </w:r>
          </w:p>
        </w:tc>
        <w:tc>
          <w:tcPr>
            <w:tcW w:w="4492" w:type="dxa"/>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65" w:type="dxa"/>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3.6.3 Цирки и зверинцы</w:t>
            </w:r>
          </w:p>
        </w:tc>
        <w:tc>
          <w:tcPr>
            <w:tcW w:w="4492" w:type="dxa"/>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265" w:type="dxa"/>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3.10.1 Амбулаторное ветеринарное обслуживание</w:t>
            </w:r>
          </w:p>
        </w:tc>
        <w:tc>
          <w:tcPr>
            <w:tcW w:w="4492" w:type="dxa"/>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w:t>
            </w:r>
            <w:r w:rsidRPr="00106AAC">
              <w:rPr>
                <w:rFonts w:ascii="Times New Roman" w:hAnsi="Times New Roman"/>
                <w:color w:val="000000"/>
                <w:sz w:val="24"/>
                <w:szCs w:val="24"/>
              </w:rPr>
              <w:lastRenderedPageBreak/>
              <w:t>совершения между организациями, в том числе биржевая деятельность (за исключением банковской и страховой деятельности)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 xml:space="preserve">4.2 Объекты торговли </w:t>
            </w:r>
            <w:r w:rsidRPr="00F24BBE">
              <w:rPr>
                <w:rFonts w:ascii="Times New Roman" w:hAnsi="Times New Roman" w:cs="Times New Roman"/>
                <w:sz w:val="24"/>
                <w:szCs w:val="24"/>
              </w:rPr>
              <w:t>(торговые центры, торгово-развлекательные центры (комплексы)</w:t>
            </w:r>
          </w:p>
        </w:tc>
        <w:tc>
          <w:tcPr>
            <w:tcW w:w="4492" w:type="dxa"/>
            <w:vAlign w:val="center"/>
          </w:tcPr>
          <w:p w:rsidR="00A432C1" w:rsidRPr="00F24BBE" w:rsidRDefault="00A432C1" w:rsidP="00850767">
            <w:pPr>
              <w:pStyle w:val="ConsPlusNormal"/>
              <w:spacing w:line="254" w:lineRule="auto"/>
              <w:ind w:firstLine="0"/>
              <w:rPr>
                <w:rFonts w:ascii="Times New Roman" w:hAnsi="Times New Roman" w:cs="Times New Roman"/>
                <w:sz w:val="24"/>
                <w:szCs w:val="24"/>
              </w:rPr>
            </w:pPr>
            <w:r w:rsidRPr="00F24BBE">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F24BBE">
                <w:rPr>
                  <w:rFonts w:ascii="Times New Roman" w:hAnsi="Times New Roman" w:cs="Times New Roman"/>
                  <w:sz w:val="24"/>
                  <w:szCs w:val="24"/>
                </w:rPr>
                <w:t>кодами 4.5</w:t>
              </w:r>
            </w:hyperlink>
            <w:r w:rsidRPr="00F24BBE">
              <w:rPr>
                <w:rFonts w:ascii="Times New Roman" w:hAnsi="Times New Roman" w:cs="Times New Roman"/>
                <w:sz w:val="24"/>
                <w:szCs w:val="24"/>
              </w:rPr>
              <w:t xml:space="preserve"> - </w:t>
            </w:r>
            <w:hyperlink w:anchor="Par374" w:tooltip="4.8.2" w:history="1">
              <w:r w:rsidRPr="00F24BBE">
                <w:rPr>
                  <w:rFonts w:ascii="Times New Roman" w:hAnsi="Times New Roman" w:cs="Times New Roman"/>
                  <w:sz w:val="24"/>
                  <w:szCs w:val="24"/>
                </w:rPr>
                <w:t>4.8.2</w:t>
              </w:r>
            </w:hyperlink>
          </w:p>
          <w:p w:rsidR="00A432C1" w:rsidRPr="00F24BBE" w:rsidRDefault="00A432C1" w:rsidP="00850767">
            <w:pPr>
              <w:pStyle w:val="ConsPlusNormal"/>
              <w:spacing w:line="254" w:lineRule="auto"/>
              <w:ind w:firstLine="0"/>
              <w:rPr>
                <w:rFonts w:ascii="Times New Roman" w:hAnsi="Times New Roman" w:cs="Times New Roman"/>
                <w:sz w:val="24"/>
                <w:szCs w:val="24"/>
              </w:rPr>
            </w:pP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4.9.1.3.Автомобильные мойки</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мастерских, </w:t>
            </w:r>
            <w:r w:rsidRPr="00106AAC">
              <w:rPr>
                <w:rFonts w:ascii="Times New Roman" w:hAnsi="Times New Roman"/>
                <w:color w:val="000000"/>
                <w:sz w:val="24"/>
                <w:szCs w:val="24"/>
              </w:rPr>
              <w:lastRenderedPageBreak/>
              <w:t>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5.1.2 Обеспечение занятий спортом в помещениях</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32C1" w:rsidRPr="00043B6F" w:rsidTr="00850767">
        <w:trPr>
          <w:jc w:val="center"/>
        </w:trPr>
        <w:tc>
          <w:tcPr>
            <w:tcW w:w="2596" w:type="dxa"/>
            <w:gridSpan w:val="2"/>
          </w:tcPr>
          <w:p w:rsidR="00A432C1" w:rsidRPr="00106AAC" w:rsidRDefault="00A432C1"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492"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265" w:type="dxa"/>
            <w:vAlign w:val="center"/>
          </w:tcPr>
          <w:p w:rsidR="00A432C1" w:rsidRPr="00106AAC" w:rsidRDefault="00A432C1"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bl>
    <w:p w:rsidR="00A432C1" w:rsidRPr="0040102A" w:rsidRDefault="0040102A" w:rsidP="00C20B34">
      <w:pPr>
        <w:pStyle w:val="Standard"/>
        <w:tabs>
          <w:tab w:val="left" w:pos="851"/>
        </w:tabs>
        <w:spacing w:before="0" w:after="120" w:line="240" w:lineRule="auto"/>
        <w:ind w:firstLine="709"/>
        <w:jc w:val="both"/>
        <w:rPr>
          <w:rFonts w:ascii="Times New Roman" w:hAnsi="Times New Roman" w:cs="Times New Roman"/>
          <w:sz w:val="24"/>
          <w:szCs w:val="24"/>
        </w:rPr>
      </w:pPr>
      <w:r w:rsidRPr="00C20B34">
        <w:rPr>
          <w:rFonts w:ascii="Times New Roman" w:hAnsi="Times New Roman" w:cs="Times New Roman"/>
          <w:sz w:val="24"/>
          <w:szCs w:val="24"/>
        </w:rPr>
        <w:t>(Решение Батайской городской Думы от 27.07.2022 № 225)</w:t>
      </w:r>
    </w:p>
    <w:p w:rsidR="00703CCB" w:rsidRPr="008A1C5B" w:rsidRDefault="0040102A" w:rsidP="0040102A">
      <w:pPr>
        <w:pStyle w:val="Standard"/>
        <w:tabs>
          <w:tab w:val="left" w:pos="851"/>
        </w:tabs>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 xml:space="preserve">3. </w:t>
      </w:r>
      <w:r w:rsidR="00703CCB" w:rsidRPr="006E5CDE">
        <w:rPr>
          <w:rFonts w:ascii="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w:t>
      </w:r>
      <w:r w:rsidR="00703CCB" w:rsidRPr="008A1C5B">
        <w:rPr>
          <w:rFonts w:ascii="Times New Roman" w:hAnsi="Times New Roman" w:cs="Times New Roman"/>
          <w:sz w:val="24"/>
          <w:szCs w:val="24"/>
        </w:rPr>
        <w:t>указаны в статье 47 настоящих Правил.</w:t>
      </w:r>
    </w:p>
    <w:p w:rsidR="00703CCB" w:rsidRPr="006E5CDE" w:rsidRDefault="0040102A" w:rsidP="0040102A">
      <w:pPr>
        <w:pStyle w:val="Standard"/>
        <w:tabs>
          <w:tab w:val="left" w:pos="851"/>
        </w:tabs>
        <w:spacing w:before="120" w:after="12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4. </w:t>
      </w:r>
      <w:r w:rsidR="00703CCB" w:rsidRPr="008A1C5B">
        <w:rPr>
          <w:rFonts w:ascii="Times New Roman" w:hAnsi="Times New Roman" w:cs="Times New Roman"/>
          <w:sz w:val="24"/>
          <w:szCs w:val="24"/>
        </w:rPr>
        <w:t>Для терр</w:t>
      </w:r>
      <w:r w:rsidR="00703CCB" w:rsidRPr="006E5CDE">
        <w:rPr>
          <w:rFonts w:ascii="Times New Roman" w:hAnsi="Times New Roman" w:cs="Times New Roman"/>
          <w:sz w:val="24"/>
          <w:szCs w:val="24"/>
          <w:lang w:eastAsia="ru-RU"/>
        </w:rPr>
        <w:t>иториальной зоны Ж.4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559"/>
        <w:gridCol w:w="3998"/>
      </w:tblGrid>
      <w:tr w:rsidR="00A432C1" w:rsidRPr="006E5CDE" w:rsidTr="0085076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32C1" w:rsidRPr="006E5CDE" w:rsidRDefault="00A432C1"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32C1" w:rsidRPr="006E5CDE" w:rsidRDefault="00A432C1"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32C1" w:rsidRPr="006E5CDE" w:rsidRDefault="00A432C1"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32C1" w:rsidRPr="006E5CDE" w:rsidRDefault="00A432C1" w:rsidP="00850767">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A432C1" w:rsidRPr="006E5CDE" w:rsidTr="00850767">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r>
      <w:tr w:rsidR="00A432C1" w:rsidRPr="006E5CDE" w:rsidTr="00850767">
        <w:trPr>
          <w:trHeight w:val="302"/>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 *</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rPr>
          <w:trHeight w:val="278"/>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минимальная площадь </w:t>
            </w:r>
            <w:r w:rsidRPr="006E5CDE">
              <w:rPr>
                <w:rFonts w:ascii="Times New Roman" w:hAnsi="Times New Roman" w:cs="Times New Roman"/>
                <w:sz w:val="24"/>
                <w:szCs w:val="24"/>
                <w:lang w:eastAsia="ru-RU"/>
              </w:rPr>
              <w:lastRenderedPageBreak/>
              <w:t>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A432C1" w:rsidRPr="006E5CDE" w:rsidTr="00850767">
        <w:trPr>
          <w:trHeight w:val="225"/>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r>
      <w:tr w:rsidR="00A432C1" w:rsidRPr="006E5CDE" w:rsidTr="00850767">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A432C1" w:rsidRPr="006E5CDE" w:rsidTr="00850767">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rPr>
          <w:trHeight w:val="359"/>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A432C1" w:rsidRPr="006E5CDE" w:rsidTr="00850767">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A432C1" w:rsidRPr="006E5CDE" w:rsidRDefault="00A432C1" w:rsidP="00850767">
            <w:pPr>
              <w:pStyle w:val="Standard"/>
              <w:spacing w:before="0" w:line="240" w:lineRule="auto"/>
              <w:ind w:right="-45"/>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зданий и сооружений, отнесённых к вспомогате-льным видам </w:t>
            </w:r>
            <w:r w:rsidRPr="006E5CDE">
              <w:rPr>
                <w:rFonts w:ascii="Times New Roman" w:hAnsi="Times New Roman" w:cs="Times New Roman"/>
                <w:sz w:val="24"/>
                <w:szCs w:val="24"/>
                <w:lang w:eastAsia="ru-RU"/>
              </w:rPr>
              <w:lastRenderedPageBreak/>
              <w:t>разрешён-ного использова-</w:t>
            </w:r>
          </w:p>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1,0</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A432C1" w:rsidRPr="006E5CDE" w:rsidTr="00850767">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r>
      <w:tr w:rsidR="00A432C1" w:rsidRPr="006E5CDE" w:rsidTr="00850767">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A432C1" w:rsidRPr="006E5CDE"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A432C1" w:rsidRPr="006E5CDE"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A432C1" w:rsidRPr="006E5CDE" w:rsidTr="00850767">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 (кроме детских дошкольных учреждений), 3.5.2 , 5.1.2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A432C1" w:rsidRPr="006E5CDE" w:rsidTr="00850767">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3.5.1 (</w:t>
            </w:r>
            <w:r w:rsidRPr="006E5CDE">
              <w:rPr>
                <w:rFonts w:ascii="Times New Roman" w:hAnsi="Times New Roman" w:cs="Times New Roman"/>
                <w:sz w:val="24"/>
                <w:szCs w:val="24"/>
                <w:lang w:eastAsia="ru-RU"/>
              </w:rPr>
              <w:t>детские дошкольные учреждения</w:t>
            </w:r>
            <w:r>
              <w:rPr>
                <w:rFonts w:ascii="Times New Roman" w:hAnsi="Times New Roman" w:cs="Times New Roman"/>
                <w:sz w:val="24"/>
                <w:szCs w:val="24"/>
                <w:lang w:eastAsia="ru-RU"/>
              </w:rPr>
              <w:t>)</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A432C1" w:rsidRPr="006E5CDE" w:rsidTr="00850767">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r>
              <w:rPr>
                <w:rFonts w:ascii="Times New Roman" w:hAnsi="Times New Roman" w:cs="Times New Roman"/>
                <w:sz w:val="24"/>
                <w:szCs w:val="24"/>
                <w:lang w:eastAsia="ru-RU"/>
              </w:rPr>
              <w:t>, 2.5, 2.6</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rPr>
          <w:trHeight w:val="240"/>
        </w:trPr>
        <w:tc>
          <w:tcPr>
            <w:tcW w:w="709" w:type="dxa"/>
            <w:vMerge w:val="restart"/>
            <w:tcBorders>
              <w:top w:val="single" w:sz="4" w:space="0" w:color="000000"/>
              <w:left w:val="single" w:sz="4" w:space="0" w:color="000000"/>
              <w:right w:val="single" w:sz="4" w:space="0" w:color="000000"/>
            </w:tcBorders>
          </w:tcPr>
          <w:p w:rsidR="00A432C1" w:rsidRPr="00493318" w:rsidRDefault="00A432C1" w:rsidP="00850767">
            <w:pPr>
              <w:widowControl w:val="0"/>
              <w:spacing w:after="0" w:line="240" w:lineRule="auto"/>
              <w:jc w:val="center"/>
              <w:rPr>
                <w:rFonts w:ascii="Times New Roman" w:hAnsi="Times New Roman"/>
              </w:rPr>
            </w:pPr>
            <w:r w:rsidRPr="00493318">
              <w:rPr>
                <w:rFonts w:ascii="Times New Roman" w:hAnsi="Times New Roman"/>
              </w:rPr>
              <w:lastRenderedPageBreak/>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A432C1" w:rsidRPr="00493318" w:rsidRDefault="00A432C1" w:rsidP="00850767">
            <w:pPr>
              <w:widowControl w:val="0"/>
              <w:spacing w:after="0" w:line="240" w:lineRule="auto"/>
              <w:rPr>
                <w:rFonts w:ascii="Times New Roman" w:hAnsi="Times New Roman"/>
              </w:rPr>
            </w:pPr>
            <w:r w:rsidRPr="00493318">
              <w:rPr>
                <w:rFonts w:ascii="Times New Roman" w:hAnsi="Times New Roman"/>
              </w:rPr>
              <w:t>Минимальный процент застройки,%</w:t>
            </w:r>
          </w:p>
        </w:tc>
        <w:tc>
          <w:tcPr>
            <w:tcW w:w="155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A432C1" w:rsidRPr="00493318" w:rsidRDefault="00A432C1" w:rsidP="00850767">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2.7.1, 4.1, 4,7</w:t>
            </w:r>
          </w:p>
        </w:tc>
        <w:tc>
          <w:tcPr>
            <w:tcW w:w="3998" w:type="dxa"/>
            <w:tcBorders>
              <w:top w:val="single" w:sz="4" w:space="0" w:color="000000"/>
              <w:left w:val="single" w:sz="4" w:space="0" w:color="000000"/>
              <w:bottom w:val="single" w:sz="4" w:space="0" w:color="auto"/>
              <w:right w:val="single" w:sz="4" w:space="0" w:color="000000"/>
            </w:tcBorders>
            <w:tcMar>
              <w:left w:w="108" w:type="dxa"/>
              <w:right w:w="108" w:type="dxa"/>
            </w:tcMar>
          </w:tcPr>
          <w:p w:rsidR="00A432C1" w:rsidRPr="00493318" w:rsidRDefault="00A432C1" w:rsidP="00850767">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40,0</w:t>
            </w:r>
          </w:p>
        </w:tc>
      </w:tr>
      <w:tr w:rsidR="00A432C1" w:rsidRPr="006E5CDE" w:rsidTr="00850767">
        <w:trPr>
          <w:trHeight w:val="342"/>
        </w:trPr>
        <w:tc>
          <w:tcPr>
            <w:tcW w:w="709" w:type="dxa"/>
            <w:vMerge/>
            <w:tcBorders>
              <w:top w:val="single" w:sz="4" w:space="0" w:color="000000"/>
              <w:left w:val="single" w:sz="4" w:space="0" w:color="000000"/>
              <w:right w:val="single" w:sz="4" w:space="0" w:color="000000"/>
            </w:tcBorders>
          </w:tcPr>
          <w:p w:rsidR="00A432C1" w:rsidRPr="00493318"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A432C1" w:rsidRPr="00493318" w:rsidRDefault="00A432C1" w:rsidP="00850767">
            <w:pPr>
              <w:widowControl w:val="0"/>
              <w:spacing w:after="0" w:line="240" w:lineRule="auto"/>
              <w:rPr>
                <w:rFonts w:ascii="Times New Roman" w:hAnsi="Times New Roman"/>
              </w:rPr>
            </w:pPr>
          </w:p>
        </w:tc>
        <w:tc>
          <w:tcPr>
            <w:tcW w:w="1559" w:type="dxa"/>
            <w:tcBorders>
              <w:top w:val="single" w:sz="4" w:space="0" w:color="auto"/>
              <w:left w:val="single" w:sz="4" w:space="0" w:color="000000"/>
              <w:right w:val="single" w:sz="4" w:space="0" w:color="000000"/>
            </w:tcBorders>
            <w:tcMar>
              <w:top w:w="0" w:type="dxa"/>
              <w:left w:w="108" w:type="dxa"/>
              <w:bottom w:w="0" w:type="dxa"/>
              <w:right w:w="108" w:type="dxa"/>
            </w:tcMar>
          </w:tcPr>
          <w:p w:rsidR="00A432C1" w:rsidRPr="00493318" w:rsidRDefault="00A432C1" w:rsidP="00850767">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4.4</w:t>
            </w:r>
          </w:p>
        </w:tc>
        <w:tc>
          <w:tcPr>
            <w:tcW w:w="3998" w:type="dxa"/>
            <w:tcBorders>
              <w:top w:val="single" w:sz="4" w:space="0" w:color="auto"/>
              <w:left w:val="single" w:sz="4" w:space="0" w:color="000000"/>
              <w:right w:val="single" w:sz="4" w:space="0" w:color="000000"/>
            </w:tcBorders>
            <w:tcMar>
              <w:left w:w="108" w:type="dxa"/>
              <w:right w:w="108" w:type="dxa"/>
            </w:tcMar>
          </w:tcPr>
          <w:p w:rsidR="00A432C1" w:rsidRPr="00493318" w:rsidRDefault="00A432C1" w:rsidP="00850767">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30,0</w:t>
            </w:r>
          </w:p>
        </w:tc>
      </w:tr>
      <w:tr w:rsidR="00A432C1" w:rsidRPr="006E5CDE" w:rsidTr="00850767">
        <w:trPr>
          <w:trHeight w:val="330"/>
        </w:trPr>
        <w:tc>
          <w:tcPr>
            <w:tcW w:w="709" w:type="dxa"/>
            <w:vMerge/>
            <w:tcBorders>
              <w:left w:val="single" w:sz="4" w:space="0" w:color="000000"/>
              <w:bottom w:val="single" w:sz="4" w:space="0" w:color="000000"/>
              <w:right w:val="single" w:sz="4" w:space="0" w:color="000000"/>
            </w:tcBorders>
          </w:tcPr>
          <w:p w:rsidR="00A432C1" w:rsidRPr="00493318" w:rsidRDefault="00A432C1"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A432C1" w:rsidRPr="00493318" w:rsidRDefault="00A432C1" w:rsidP="00850767">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A432C1" w:rsidRPr="00493318" w:rsidRDefault="00A432C1" w:rsidP="00850767">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прочие</w:t>
            </w:r>
          </w:p>
        </w:tc>
        <w:tc>
          <w:tcPr>
            <w:tcW w:w="3998" w:type="dxa"/>
            <w:tcBorders>
              <w:top w:val="single" w:sz="4" w:space="0" w:color="auto"/>
              <w:left w:val="single" w:sz="4" w:space="0" w:color="000000"/>
              <w:bottom w:val="single" w:sz="4" w:space="0" w:color="000000"/>
              <w:right w:val="single" w:sz="4" w:space="0" w:color="000000"/>
            </w:tcBorders>
            <w:tcMar>
              <w:left w:w="108" w:type="dxa"/>
              <w:right w:w="108" w:type="dxa"/>
            </w:tcMar>
          </w:tcPr>
          <w:p w:rsidR="00A432C1" w:rsidRPr="00493318" w:rsidRDefault="00A432C1" w:rsidP="00850767">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не подлежит установлению</w:t>
            </w:r>
          </w:p>
        </w:tc>
      </w:tr>
      <w:tr w:rsidR="00A432C1" w:rsidRPr="006E5CDE" w:rsidTr="00850767">
        <w:trPr>
          <w:trHeight w:val="437"/>
        </w:trPr>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p>
        </w:tc>
      </w:tr>
      <w:tr w:rsidR="00A432C1" w:rsidRPr="006E5CDE" w:rsidTr="00850767">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A432C1" w:rsidRPr="006E5CDE" w:rsidTr="00850767">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432C1" w:rsidRPr="006E5CDE" w:rsidTr="00850767">
        <w:trPr>
          <w:trHeight w:val="1709"/>
        </w:trPr>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A432C1" w:rsidRPr="006E5CDE" w:rsidTr="00850767">
        <w:trPr>
          <w:trHeight w:val="660"/>
        </w:trPr>
        <w:tc>
          <w:tcPr>
            <w:tcW w:w="709" w:type="dxa"/>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998" w:type="dxa"/>
            <w:tcBorders>
              <w:top w:val="single" w:sz="4" w:space="0" w:color="000000"/>
              <w:left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 соответствии с таблицей 2 статьи 23 настоящих Правил</w:t>
            </w:r>
          </w:p>
        </w:tc>
      </w:tr>
      <w:tr w:rsidR="00A432C1" w:rsidRPr="006E5CDE" w:rsidTr="00850767">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2.1, 2.3, 2.7.1, 3.1.1, 3.2.1, 3.3, 3.4.1, 3.4.2, 3.5.1, 3.5.2,  3.7.1, 3.7.2,  3.8.1, 3.9.1, 3.10.1, 4.2, 4.3,  4.7, 5.1.2, 8.3, 12.2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A432C1" w:rsidRPr="006E5CDE" w:rsidTr="00850767">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2.1.1, 2.7, 3.1.2, 3.2.3, 3.2.4, 3.6.1,   4.6, 4.8.1, 9.3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A432C1" w:rsidRPr="006E5CDE" w:rsidTr="00850767">
        <w:trPr>
          <w:trHeight w:val="371"/>
        </w:trPr>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r w:rsidR="00A432C1"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A432C1" w:rsidRPr="006E5CDE" w:rsidRDefault="00A432C1"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432C1" w:rsidRPr="006E5CDE" w:rsidRDefault="00A432C1"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432C1" w:rsidRPr="006E5CDE" w:rsidRDefault="00A432C1"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480486" w:rsidRPr="00480486" w:rsidRDefault="00480486" w:rsidP="00480486">
      <w:pPr>
        <w:pStyle w:val="Standard"/>
        <w:tabs>
          <w:tab w:val="left" w:pos="240"/>
        </w:tabs>
        <w:spacing w:before="0" w:after="0" w:line="240" w:lineRule="auto"/>
        <w:jc w:val="both"/>
        <w:rPr>
          <w:rFonts w:ascii="Times New Roman" w:hAnsi="Times New Roman" w:cs="Times New Roman"/>
          <w:sz w:val="24"/>
          <w:szCs w:val="24"/>
          <w:lang w:val="en-US" w:eastAsia="ru-RU"/>
        </w:rPr>
      </w:pPr>
    </w:p>
    <w:p w:rsidR="00480486" w:rsidRPr="00E012F3" w:rsidRDefault="00480486" w:rsidP="00480486">
      <w:pPr>
        <w:pStyle w:val="Standard"/>
        <w:tabs>
          <w:tab w:val="left" w:pos="240"/>
        </w:tabs>
        <w:spacing w:before="0" w:after="0" w:line="240" w:lineRule="auto"/>
        <w:ind w:firstLine="709"/>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480486" w:rsidRPr="004844A1" w:rsidRDefault="00480486" w:rsidP="00480486">
      <w:pPr>
        <w:pStyle w:val="afa"/>
        <w:spacing w:before="0" w:after="0"/>
        <w:ind w:firstLine="709"/>
        <w:jc w:val="both"/>
      </w:pPr>
      <w:r w:rsidRPr="004844A1">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480486" w:rsidRDefault="00480486" w:rsidP="00480486">
      <w:pPr>
        <w:pStyle w:val="afa"/>
        <w:shd w:val="clear" w:color="auto" w:fill="FFFFFF" w:themeFill="background1"/>
        <w:spacing w:before="0" w:after="0"/>
        <w:ind w:firstLine="709"/>
        <w:jc w:val="both"/>
      </w:pPr>
      <w:r w:rsidRPr="004844A1">
        <w:t>**</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480486" w:rsidRPr="004844A1" w:rsidRDefault="00480486" w:rsidP="00480486">
      <w:pPr>
        <w:pStyle w:val="afa"/>
        <w:spacing w:before="0" w:after="0"/>
        <w:ind w:firstLine="709"/>
        <w:jc w:val="both"/>
        <w:rPr>
          <w:lang w:eastAsia="ar-SA"/>
        </w:rPr>
      </w:pPr>
      <w:r>
        <w:rPr>
          <w:lang w:eastAsia="ar-SA"/>
        </w:rPr>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с территории 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r w:rsidRPr="004844A1">
        <w:rPr>
          <w:lang w:eastAsia="ar-SA"/>
        </w:rPr>
        <w:t>.</w:t>
      </w:r>
    </w:p>
    <w:p w:rsidR="00A432C1" w:rsidRDefault="00480486" w:rsidP="000F60C1">
      <w:pPr>
        <w:pStyle w:val="Standard"/>
        <w:tabs>
          <w:tab w:val="left" w:pos="240"/>
        </w:tabs>
        <w:spacing w:before="0" w:after="0" w:line="240" w:lineRule="auto"/>
        <w:jc w:val="both"/>
        <w:rPr>
          <w:rFonts w:ascii="Times New Roman" w:hAnsi="Times New Roman" w:cs="Times New Roman"/>
          <w:sz w:val="24"/>
          <w:szCs w:val="24"/>
          <w:lang w:eastAsia="ar-SA"/>
        </w:rPr>
      </w:pPr>
      <w:r w:rsidRPr="00BA2BC4">
        <w:rPr>
          <w:rFonts w:ascii="Times New Roman" w:hAnsi="Times New Roman" w:cs="Times New Roman"/>
          <w:sz w:val="24"/>
          <w:szCs w:val="24"/>
          <w:lang w:eastAsia="ar-SA"/>
        </w:rPr>
        <w:tab/>
      </w:r>
      <w:r w:rsidRPr="00BA2BC4">
        <w:rPr>
          <w:rFonts w:ascii="Times New Roman" w:hAnsi="Times New Roman" w:cs="Times New Roman"/>
          <w:sz w:val="24"/>
          <w:szCs w:val="24"/>
          <w:lang w:eastAsia="ar-SA"/>
        </w:rPr>
        <w:tab/>
      </w: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sidR="0090484C" w:rsidRPr="0090484C">
        <w:rPr>
          <w:rFonts w:ascii="Times New Roman" w:hAnsi="Times New Roman" w:cs="Times New Roman"/>
          <w:sz w:val="24"/>
          <w:szCs w:val="24"/>
          <w:lang w:eastAsia="ar-SA"/>
        </w:rPr>
        <w:t>.</w:t>
      </w:r>
    </w:p>
    <w:p w:rsidR="00790419" w:rsidRPr="00790419" w:rsidRDefault="00790419" w:rsidP="00C25EFB">
      <w:pPr>
        <w:pStyle w:val="Standard"/>
        <w:tabs>
          <w:tab w:val="left" w:pos="851"/>
        </w:tabs>
        <w:spacing w:before="0" w:after="120" w:line="240" w:lineRule="auto"/>
        <w:ind w:firstLine="567"/>
        <w:jc w:val="both"/>
        <w:rPr>
          <w:rFonts w:ascii="Times New Roman" w:hAnsi="Times New Roman" w:cs="Times New Roman"/>
          <w:sz w:val="24"/>
          <w:szCs w:val="24"/>
          <w:lang w:eastAsia="ru-RU"/>
        </w:rPr>
      </w:pPr>
      <w:r w:rsidRPr="00C25EFB">
        <w:rPr>
          <w:rFonts w:ascii="Times New Roman" w:hAnsi="Times New Roman" w:cs="Times New Roman"/>
          <w:sz w:val="24"/>
          <w:szCs w:val="24"/>
          <w:lang w:eastAsia="ru-RU"/>
        </w:rPr>
        <w:t>(Решение Батайской городской Думы от 27.07.2022 № 225)</w:t>
      </w:r>
    </w:p>
    <w:p w:rsidR="00703CCB" w:rsidRPr="008A1C5B" w:rsidRDefault="00703CCB" w:rsidP="00247683">
      <w:pPr>
        <w:pStyle w:val="Standard"/>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lang w:eastAsia="ru-RU"/>
        </w:rPr>
        <w:t xml:space="preserve">5. </w:t>
      </w:r>
      <w:r w:rsidRPr="006E5CDE">
        <w:rPr>
          <w:rFonts w:ascii="Times New Roman" w:hAnsi="Times New Roman" w:cs="Times New Roman"/>
          <w:sz w:val="24"/>
          <w:szCs w:val="24"/>
          <w:lang w:eastAsia="ru-RU"/>
        </w:rPr>
        <w:t xml:space="preserve">Минимально допустимую площадь площадок отдыха, игровых, спортивных, хозяйственных </w:t>
      </w:r>
      <w:r w:rsidRPr="008A1C5B">
        <w:rPr>
          <w:rFonts w:ascii="Times New Roman" w:hAnsi="Times New Roman" w:cs="Times New Roman"/>
          <w:sz w:val="24"/>
          <w:szCs w:val="24"/>
        </w:rPr>
        <w:t>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247683">
      <w:pPr>
        <w:pStyle w:val="Standard"/>
        <w:tabs>
          <w:tab w:val="left" w:pos="851"/>
        </w:tabs>
        <w:spacing w:before="120" w:after="12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6. </w:t>
      </w:r>
      <w:r w:rsidRPr="008A1C5B">
        <w:rPr>
          <w:rFonts w:ascii="Times New Roman" w:hAnsi="Times New Roman" w:cs="Times New Roman"/>
          <w:sz w:val="24"/>
          <w:szCs w:val="24"/>
        </w:rPr>
        <w:t>Ми</w:t>
      </w:r>
      <w:r w:rsidRPr="006E5CDE">
        <w:rPr>
          <w:rFonts w:ascii="Times New Roman" w:hAnsi="Times New Roman" w:cs="Times New Roman"/>
          <w:sz w:val="24"/>
          <w:szCs w:val="24"/>
          <w:lang w:eastAsia="ru-RU"/>
        </w:rPr>
        <w:t>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91" w:name="_Toc57370482"/>
      <w:bookmarkStart w:id="92" w:name="_Toc29914530"/>
      <w:r w:rsidRPr="006E5CDE">
        <w:rPr>
          <w:rFonts w:ascii="Times New Roman" w:hAnsi="Times New Roman" w:cs="Times New Roman"/>
          <w:b/>
          <w:sz w:val="24"/>
          <w:szCs w:val="24"/>
        </w:rPr>
        <w:t>Статья 31. Г</w:t>
      </w:r>
      <w:r>
        <w:rPr>
          <w:rFonts w:ascii="Times New Roman" w:hAnsi="Times New Roman" w:cs="Times New Roman"/>
          <w:b/>
          <w:sz w:val="24"/>
          <w:szCs w:val="24"/>
        </w:rPr>
        <w:t>радостроительный регламент зоны социальных объектов</w:t>
      </w:r>
      <w:r w:rsidRPr="006E5CDE">
        <w:rPr>
          <w:rFonts w:ascii="Times New Roman" w:hAnsi="Times New Roman" w:cs="Times New Roman"/>
          <w:b/>
          <w:sz w:val="24"/>
          <w:szCs w:val="24"/>
        </w:rPr>
        <w:t xml:space="preserve"> (Д.1)</w:t>
      </w:r>
      <w:bookmarkEnd w:id="91"/>
    </w:p>
    <w:p w:rsidR="00703CCB" w:rsidRPr="006E5CDE" w:rsidRDefault="00703CCB" w:rsidP="001E2A48">
      <w:pPr>
        <w:pStyle w:val="Standard"/>
        <w:numPr>
          <w:ilvl w:val="3"/>
          <w:numId w:val="11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Д.1 установлена для обеспечения правовых условий строительства, реконструкции и эксплуатации объектов образования</w:t>
      </w:r>
      <w:r>
        <w:rPr>
          <w:rFonts w:ascii="Times New Roman" w:hAnsi="Times New Roman" w:cs="Times New Roman"/>
          <w:sz w:val="24"/>
          <w:szCs w:val="24"/>
          <w:lang w:eastAsia="ru-RU"/>
        </w:rPr>
        <w:t>,</w:t>
      </w:r>
      <w:r w:rsidRPr="006E5CD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культуры</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спорта, здравоохранения,</w:t>
      </w:r>
      <w:r w:rsidRPr="006E5CDE">
        <w:rPr>
          <w:rFonts w:ascii="Times New Roman" w:hAnsi="Times New Roman" w:cs="Times New Roman"/>
          <w:sz w:val="24"/>
          <w:szCs w:val="24"/>
          <w:lang w:eastAsia="ru-RU"/>
        </w:rPr>
        <w:t xml:space="preserve"> а также сопутствующей инфраструктуры.</w:t>
      </w:r>
    </w:p>
    <w:p w:rsidR="00703CCB" w:rsidRPr="000F72C7" w:rsidRDefault="00703CCB" w:rsidP="001E2A48">
      <w:pPr>
        <w:pStyle w:val="Standard"/>
        <w:numPr>
          <w:ilvl w:val="3"/>
          <w:numId w:val="11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Перечень основных видов разрешённого использования объектов капитального строительства и земельных участков:</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9"/>
        <w:gridCol w:w="4035"/>
        <w:gridCol w:w="15"/>
        <w:gridCol w:w="2867"/>
      </w:tblGrid>
      <w:tr w:rsidR="000F72C7" w:rsidRPr="00043B6F" w:rsidTr="00850767">
        <w:trPr>
          <w:trHeight w:val="613"/>
          <w:jc w:val="center"/>
        </w:trPr>
        <w:tc>
          <w:tcPr>
            <w:tcW w:w="6489" w:type="dxa"/>
            <w:gridSpan w:val="3"/>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Основные виды разрешённого использования</w:t>
            </w:r>
          </w:p>
        </w:tc>
        <w:tc>
          <w:tcPr>
            <w:tcW w:w="2867" w:type="dxa"/>
            <w:vMerge w:val="restart"/>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0F72C7" w:rsidRPr="00043B6F" w:rsidTr="00850767">
        <w:trPr>
          <w:jc w:val="center"/>
        </w:trPr>
        <w:tc>
          <w:tcPr>
            <w:tcW w:w="2439" w:type="dxa"/>
          </w:tcPr>
          <w:p w:rsidR="000F72C7" w:rsidRPr="00106AAC" w:rsidRDefault="000F72C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50" w:type="dxa"/>
            <w:gridSpan w:val="2"/>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67" w:type="dxa"/>
            <w:vMerge/>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050" w:type="dxa"/>
            <w:gridSpan w:val="2"/>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w:t>
            </w:r>
            <w:r w:rsidRPr="00106AAC">
              <w:rPr>
                <w:rFonts w:ascii="Times New Roman" w:hAnsi="Times New Roman"/>
                <w:color w:val="000000"/>
                <w:sz w:val="24"/>
                <w:szCs w:val="24"/>
              </w:rPr>
              <w:lastRenderedPageBreak/>
              <w:t>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0F72C7" w:rsidRPr="00043B6F" w:rsidTr="00850767">
        <w:trPr>
          <w:jc w:val="center"/>
        </w:trPr>
        <w:tc>
          <w:tcPr>
            <w:tcW w:w="2439" w:type="dxa"/>
          </w:tcPr>
          <w:p w:rsidR="000F72C7" w:rsidRPr="009E3C72" w:rsidRDefault="000F72C7" w:rsidP="00850767">
            <w:pPr>
              <w:tabs>
                <w:tab w:val="left" w:pos="851"/>
                <w:tab w:val="left" w:pos="993"/>
              </w:tabs>
              <w:contextualSpacing/>
              <w:rPr>
                <w:rFonts w:ascii="Times New Roman" w:hAnsi="Times New Roman"/>
                <w:color w:val="000000"/>
                <w:sz w:val="24"/>
                <w:szCs w:val="24"/>
              </w:rPr>
            </w:pPr>
            <w:r w:rsidRPr="009E3C72">
              <w:rPr>
                <w:rFonts w:ascii="Times New Roman" w:hAnsi="Times New Roman"/>
                <w:color w:val="000000"/>
                <w:sz w:val="24"/>
                <w:szCs w:val="24"/>
              </w:rPr>
              <w:lastRenderedPageBreak/>
              <w:t>3.6.1</w:t>
            </w:r>
            <w:bookmarkStart w:id="93" w:name="sub_1361"/>
            <w:r w:rsidRPr="009E3C72">
              <w:rPr>
                <w:rFonts w:ascii="Times New Roman" w:hAnsi="Times New Roman"/>
                <w:sz w:val="24"/>
                <w:szCs w:val="24"/>
              </w:rPr>
              <w:t xml:space="preserve"> Объекты культурно-досуговой деятельности</w:t>
            </w:r>
            <w:bookmarkEnd w:id="93"/>
          </w:p>
        </w:tc>
        <w:tc>
          <w:tcPr>
            <w:tcW w:w="4050" w:type="dxa"/>
            <w:gridSpan w:val="2"/>
            <w:vAlign w:val="center"/>
          </w:tcPr>
          <w:p w:rsidR="000F72C7" w:rsidRPr="009E3C72" w:rsidRDefault="000F72C7" w:rsidP="00850767">
            <w:pPr>
              <w:tabs>
                <w:tab w:val="left" w:pos="851"/>
                <w:tab w:val="left" w:pos="993"/>
              </w:tabs>
              <w:contextualSpacing/>
              <w:rPr>
                <w:rFonts w:ascii="Times New Roman" w:hAnsi="Times New Roman"/>
                <w:color w:val="000000"/>
                <w:sz w:val="24"/>
                <w:szCs w:val="24"/>
              </w:rPr>
            </w:pPr>
            <w:r w:rsidRPr="009E3C72">
              <w:rPr>
                <w:rFonts w:ascii="Times New Roman" w:hAnsi="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867" w:type="dxa"/>
            <w:vAlign w:val="center"/>
          </w:tcPr>
          <w:p w:rsidR="000F72C7"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3.6.2 Парки культуры и отдыха</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3.9.1 Обеспечение деятельности в области гидрометеорологии и смежных с ней областях</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площадок для занятия спортом и физкультурой на открытом воздухе (физкультурные площадки, беговые дорожки, поля </w:t>
            </w:r>
            <w:r w:rsidRPr="00106AAC">
              <w:rPr>
                <w:rFonts w:ascii="Times New Roman" w:hAnsi="Times New Roman"/>
                <w:color w:val="000000"/>
                <w:sz w:val="24"/>
                <w:szCs w:val="24"/>
              </w:rPr>
              <w:lastRenderedPageBreak/>
              <w:t>для спортивной игры)</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8.3 Обеспечение внутреннего правопорядка</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923ED5" w:rsidTr="00850767">
        <w:tblPrEx>
          <w:tblLook w:val="04A0"/>
        </w:tblPrEx>
        <w:trPr>
          <w:jc w:val="center"/>
        </w:trPr>
        <w:tc>
          <w:tcPr>
            <w:tcW w:w="2439" w:type="dxa"/>
            <w:shd w:val="clear" w:color="auto" w:fill="auto"/>
          </w:tcPr>
          <w:p w:rsidR="000F72C7" w:rsidRPr="008C110E" w:rsidRDefault="000F72C7"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050" w:type="dxa"/>
            <w:gridSpan w:val="2"/>
            <w:shd w:val="clear" w:color="auto" w:fill="auto"/>
            <w:vAlign w:val="center"/>
          </w:tcPr>
          <w:p w:rsidR="000F72C7" w:rsidRPr="00564474" w:rsidRDefault="000F72C7" w:rsidP="00850767">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867" w:type="dxa"/>
            <w:shd w:val="clear" w:color="auto" w:fill="auto"/>
            <w:vAlign w:val="center"/>
          </w:tcPr>
          <w:p w:rsidR="000F72C7" w:rsidRPr="00923ED5" w:rsidRDefault="000F72C7" w:rsidP="00850767">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106AAC">
              <w:rPr>
                <w:rFonts w:ascii="Times New Roman" w:hAnsi="Times New Roman"/>
                <w:color w:val="000000"/>
                <w:sz w:val="24"/>
                <w:szCs w:val="24"/>
              </w:rPr>
              <w:lastRenderedPageBreak/>
              <w:t>указателей, применяемых как составные части благоустройства территории, общественных туалетов, площадок для выгула собак</w:t>
            </w:r>
          </w:p>
        </w:tc>
        <w:tc>
          <w:tcPr>
            <w:tcW w:w="2867"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0F72C7" w:rsidRPr="00043B6F" w:rsidTr="00850767">
        <w:trPr>
          <w:trHeight w:val="613"/>
          <w:jc w:val="center"/>
        </w:trPr>
        <w:tc>
          <w:tcPr>
            <w:tcW w:w="6489" w:type="dxa"/>
            <w:gridSpan w:val="3"/>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Условно разрешённые виды  использования</w:t>
            </w:r>
          </w:p>
        </w:tc>
        <w:tc>
          <w:tcPr>
            <w:tcW w:w="2867" w:type="dxa"/>
            <w:vMerge w:val="restart"/>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0F72C7" w:rsidRPr="00043B6F" w:rsidTr="00850767">
        <w:trPr>
          <w:jc w:val="center"/>
        </w:trPr>
        <w:tc>
          <w:tcPr>
            <w:tcW w:w="2439" w:type="dxa"/>
          </w:tcPr>
          <w:p w:rsidR="000F72C7" w:rsidRPr="00106AAC" w:rsidRDefault="000F72C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50" w:type="dxa"/>
            <w:gridSpan w:val="2"/>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67" w:type="dxa"/>
            <w:vMerge/>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p>
        </w:tc>
      </w:tr>
      <w:tr w:rsidR="000F72C7" w:rsidRPr="00043B6F" w:rsidTr="00850767">
        <w:trPr>
          <w:jc w:val="center"/>
        </w:trPr>
        <w:tc>
          <w:tcPr>
            <w:tcW w:w="2439" w:type="dxa"/>
          </w:tcPr>
          <w:p w:rsidR="000F72C7" w:rsidRPr="00106AAC" w:rsidRDefault="000F72C7"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2.7.1 Хранение автотранспорта</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867" w:type="dxa"/>
            <w:vAlign w:val="center"/>
          </w:tcPr>
          <w:p w:rsidR="000F72C7" w:rsidRPr="00106AAC" w:rsidRDefault="000F72C7" w:rsidP="00850767">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67" w:type="dxa"/>
            <w:vAlign w:val="center"/>
          </w:tcPr>
          <w:p w:rsidR="000F72C7" w:rsidRPr="00106AAC" w:rsidRDefault="000F72C7"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050" w:type="dxa"/>
            <w:gridSpan w:val="2"/>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867" w:type="dxa"/>
            <w:vAlign w:val="center"/>
          </w:tcPr>
          <w:p w:rsidR="000F72C7" w:rsidRDefault="000F72C7"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035"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82" w:type="dxa"/>
            <w:gridSpan w:val="2"/>
            <w:vAlign w:val="center"/>
          </w:tcPr>
          <w:p w:rsidR="000F72C7" w:rsidRPr="00CA5E17" w:rsidRDefault="000F72C7"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0F72C7" w:rsidRPr="00043B6F" w:rsidTr="00850767">
        <w:trPr>
          <w:jc w:val="center"/>
        </w:trPr>
        <w:tc>
          <w:tcPr>
            <w:tcW w:w="2439" w:type="dxa"/>
          </w:tcPr>
          <w:p w:rsidR="000F72C7" w:rsidRPr="00106AAC" w:rsidRDefault="000F72C7"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035" w:type="dxa"/>
            <w:vAlign w:val="center"/>
          </w:tcPr>
          <w:p w:rsidR="000F72C7" w:rsidRPr="00106AAC" w:rsidRDefault="000F72C7"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882" w:type="dxa"/>
            <w:gridSpan w:val="2"/>
            <w:vAlign w:val="center"/>
          </w:tcPr>
          <w:p w:rsidR="000F72C7" w:rsidRPr="00106AAC" w:rsidRDefault="000F72C7"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bl>
    <w:p w:rsidR="000F72C7" w:rsidRPr="00790419" w:rsidRDefault="00790419" w:rsidP="009C7CEA">
      <w:pPr>
        <w:pStyle w:val="Standard"/>
        <w:tabs>
          <w:tab w:val="left" w:pos="851"/>
        </w:tabs>
        <w:spacing w:before="120" w:after="120" w:line="240" w:lineRule="auto"/>
        <w:ind w:left="567"/>
        <w:jc w:val="both"/>
        <w:rPr>
          <w:rFonts w:ascii="Times New Roman" w:hAnsi="Times New Roman" w:cs="Times New Roman"/>
          <w:sz w:val="24"/>
          <w:szCs w:val="24"/>
          <w:lang w:eastAsia="ru-RU"/>
        </w:rPr>
      </w:pPr>
      <w:r w:rsidRPr="009C7CEA">
        <w:rPr>
          <w:rFonts w:ascii="Times New Roman" w:hAnsi="Times New Roman" w:cs="Times New Roman"/>
          <w:sz w:val="24"/>
          <w:szCs w:val="24"/>
          <w:lang w:eastAsia="ru-RU"/>
        </w:rPr>
        <w:lastRenderedPageBreak/>
        <w:t>(Решение Батайской городской Думы от 27.07.2022 № 225)</w:t>
      </w:r>
    </w:p>
    <w:p w:rsidR="00703CCB" w:rsidRPr="006E5CDE" w:rsidRDefault="00703CCB" w:rsidP="001E2A48">
      <w:pPr>
        <w:pStyle w:val="Standard"/>
        <w:numPr>
          <w:ilvl w:val="3"/>
          <w:numId w:val="11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Standard"/>
        <w:numPr>
          <w:ilvl w:val="3"/>
          <w:numId w:val="115"/>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территориальной зоны Д.1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CellMar>
          <w:left w:w="10" w:type="dxa"/>
          <w:right w:w="10" w:type="dxa"/>
        </w:tblCellMar>
        <w:tblLook w:val="00A0"/>
      </w:tblPr>
      <w:tblGrid>
        <w:gridCol w:w="659"/>
        <w:gridCol w:w="3007"/>
        <w:gridCol w:w="1855"/>
        <w:gridCol w:w="4050"/>
      </w:tblGrid>
      <w:tr w:rsidR="00703CCB" w:rsidRPr="006E5CDE" w:rsidTr="00A17B35">
        <w:trPr>
          <w:trHeight w:val="1221"/>
          <w:tblHeader/>
        </w:trPr>
        <w:tc>
          <w:tcPr>
            <w:tcW w:w="3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157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21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703CCB" w:rsidRPr="006E5CDE" w:rsidTr="00A17B35">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17B35">
        <w:trPr>
          <w:trHeight w:val="499"/>
        </w:trPr>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8D2701">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703CCB" w:rsidRPr="006E5CDE" w:rsidTr="00A17B35">
        <w:trPr>
          <w:trHeight w:val="703"/>
        </w:trPr>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8D2701">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703CCB" w:rsidRPr="006E5CDE" w:rsidTr="00A17B35">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spacing w:after="0"/>
              <w:ind w:firstLine="143"/>
              <w:jc w:val="center"/>
              <w:rPr>
                <w:rFonts w:ascii="Times New Roman" w:hAnsi="Times New Roman"/>
                <w:sz w:val="24"/>
                <w:szCs w:val="24"/>
              </w:rPr>
            </w:pPr>
            <w:r w:rsidRPr="006E5CDE">
              <w:rPr>
                <w:rFonts w:ascii="Times New Roman" w:hAnsi="Times New Roman"/>
                <w:sz w:val="24"/>
                <w:szCs w:val="24"/>
              </w:rPr>
              <w:t>не подлежит установлению</w:t>
            </w:r>
          </w:p>
        </w:tc>
      </w:tr>
      <w:tr w:rsidR="00703CCB" w:rsidRPr="006E5CDE" w:rsidTr="00A17B35">
        <w:trPr>
          <w:trHeight w:val="1412"/>
        </w:trPr>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spacing w:after="0"/>
              <w:ind w:firstLine="143"/>
              <w:jc w:val="center"/>
              <w:rPr>
                <w:rFonts w:ascii="Times New Roman" w:hAnsi="Times New Roman"/>
                <w:sz w:val="24"/>
                <w:szCs w:val="24"/>
              </w:rPr>
            </w:pPr>
            <w:r>
              <w:rPr>
                <w:rFonts w:ascii="Times New Roman" w:hAnsi="Times New Roman"/>
                <w:sz w:val="24"/>
                <w:szCs w:val="24"/>
              </w:rPr>
              <w:t>не подлежат установлению</w:t>
            </w:r>
          </w:p>
        </w:tc>
      </w:tr>
      <w:tr w:rsidR="00703CCB" w:rsidRPr="006E5CDE" w:rsidTr="00A17B35">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17B35">
        <w:trPr>
          <w:trHeight w:val="1866"/>
        </w:trPr>
        <w:tc>
          <w:tcPr>
            <w:tcW w:w="344" w:type="pct"/>
            <w:tcBorders>
              <w:top w:val="single" w:sz="4" w:space="0" w:color="000000"/>
              <w:left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1571" w:type="pc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17B35">
        <w:trPr>
          <w:trHeight w:val="1465"/>
        </w:trPr>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703CCB" w:rsidRPr="006E5CDE" w:rsidTr="00A17B35">
        <w:trPr>
          <w:trHeight w:val="433"/>
        </w:trPr>
        <w:tc>
          <w:tcPr>
            <w:tcW w:w="344" w:type="pct"/>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4</w:t>
            </w:r>
          </w:p>
        </w:tc>
        <w:tc>
          <w:tcPr>
            <w:tcW w:w="1571"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3.5.1(кроме детских дошкольных учреждений), 3.5.2</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A17B35">
        <w:trPr>
          <w:trHeight w:val="807"/>
        </w:trPr>
        <w:tc>
          <w:tcPr>
            <w:tcW w:w="344" w:type="pct"/>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3.5.1(детские дошкольные учреждения)</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A17B35">
        <w:trPr>
          <w:trHeight w:val="443"/>
        </w:trPr>
        <w:tc>
          <w:tcPr>
            <w:tcW w:w="344" w:type="pct"/>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2116" w:type="pct"/>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A17B35">
        <w:trPr>
          <w:trHeight w:val="511"/>
        </w:trPr>
        <w:tc>
          <w:tcPr>
            <w:tcW w:w="344" w:type="pct"/>
            <w:vMerge w:val="restart"/>
            <w:tcBorders>
              <w:top w:val="single" w:sz="4" w:space="0" w:color="000000"/>
              <w:left w:val="single" w:sz="4" w:space="0" w:color="000000"/>
              <w:right w:val="single" w:sz="4" w:space="0" w:color="000000"/>
            </w:tcBorders>
          </w:tcPr>
          <w:p w:rsidR="00703CCB" w:rsidRPr="00320EFF" w:rsidRDefault="00703CCB" w:rsidP="00B57DC5">
            <w:pPr>
              <w:widowControl w:val="0"/>
              <w:spacing w:after="0" w:line="240" w:lineRule="auto"/>
              <w:jc w:val="center"/>
              <w:rPr>
                <w:rFonts w:ascii="Times New Roman" w:hAnsi="Times New Roman"/>
              </w:rPr>
            </w:pPr>
            <w:r w:rsidRPr="00320EFF">
              <w:rPr>
                <w:rFonts w:ascii="Times New Roman" w:hAnsi="Times New Roman"/>
              </w:rPr>
              <w:t>5</w:t>
            </w:r>
          </w:p>
        </w:tc>
        <w:tc>
          <w:tcPr>
            <w:tcW w:w="1571" w:type="pct"/>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320EFF" w:rsidRDefault="00703CCB" w:rsidP="00106AAC">
            <w:pPr>
              <w:widowControl w:val="0"/>
              <w:spacing w:after="0" w:line="240" w:lineRule="auto"/>
              <w:rPr>
                <w:rFonts w:ascii="Times New Roman" w:hAnsi="Times New Roman"/>
              </w:rPr>
            </w:pPr>
            <w:r w:rsidRPr="00320EFF">
              <w:rPr>
                <w:rFonts w:ascii="Times New Roman" w:hAnsi="Times New Roman"/>
              </w:rPr>
              <w:t>Минимальный процент застройки, %</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2.7.1</w:t>
            </w:r>
          </w:p>
        </w:tc>
        <w:tc>
          <w:tcPr>
            <w:tcW w:w="2116" w:type="pct"/>
            <w:tcBorders>
              <w:top w:val="single" w:sz="4" w:space="0" w:color="000000"/>
              <w:left w:val="single" w:sz="4" w:space="0" w:color="000000"/>
              <w:right w:val="single" w:sz="4" w:space="0" w:color="000000"/>
            </w:tcBorders>
            <w:tcMar>
              <w:left w:w="108" w:type="dxa"/>
              <w:right w:w="108" w:type="dxa"/>
            </w:tcMar>
          </w:tcPr>
          <w:p w:rsidR="00703CCB" w:rsidRPr="00320EFF" w:rsidRDefault="00703CCB" w:rsidP="00106AAC">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40,0</w:t>
            </w:r>
          </w:p>
        </w:tc>
      </w:tr>
      <w:tr w:rsidR="00703CCB" w:rsidRPr="006E5CDE" w:rsidTr="00A17B35">
        <w:trPr>
          <w:trHeight w:val="300"/>
        </w:trPr>
        <w:tc>
          <w:tcPr>
            <w:tcW w:w="344" w:type="pct"/>
            <w:vMerge/>
            <w:tcBorders>
              <w:left w:val="single" w:sz="4" w:space="0" w:color="000000"/>
              <w:bottom w:val="single" w:sz="4" w:space="0" w:color="000000"/>
              <w:right w:val="single" w:sz="4" w:space="0" w:color="000000"/>
            </w:tcBorders>
          </w:tcPr>
          <w:p w:rsidR="00703CCB" w:rsidRPr="00320EFF" w:rsidRDefault="00703CCB" w:rsidP="00B57DC5">
            <w:pPr>
              <w:widowControl w:val="0"/>
              <w:spacing w:after="0" w:line="240" w:lineRule="auto"/>
              <w:jc w:val="center"/>
              <w:rPr>
                <w:rFonts w:ascii="Times New Roman" w:hAnsi="Times New Roman"/>
              </w:rPr>
            </w:pPr>
          </w:p>
        </w:tc>
        <w:tc>
          <w:tcPr>
            <w:tcW w:w="1571" w:type="pct"/>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320EFF" w:rsidRDefault="00703CCB" w:rsidP="00B57DC5">
            <w:pPr>
              <w:widowControl w:val="0"/>
              <w:spacing w:after="0" w:line="240" w:lineRule="auto"/>
              <w:rPr>
                <w:rFonts w:ascii="Times New Roman" w:hAnsi="Times New Roman"/>
              </w:rPr>
            </w:pPr>
          </w:p>
        </w:tc>
        <w:tc>
          <w:tcPr>
            <w:tcW w:w="969" w:type="pc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320EFF" w:rsidRDefault="00703CCB" w:rsidP="00B57DC5">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прочие</w:t>
            </w:r>
          </w:p>
        </w:tc>
        <w:tc>
          <w:tcPr>
            <w:tcW w:w="2116" w:type="pct"/>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320EFF" w:rsidRDefault="00703CCB" w:rsidP="00B57DC5">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не подлежит установлению</w:t>
            </w:r>
          </w:p>
        </w:tc>
      </w:tr>
      <w:tr w:rsidR="00703CCB" w:rsidRPr="006E5CDE" w:rsidTr="00A17B35">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A17B35">
        <w:trPr>
          <w:trHeight w:val="277"/>
        </w:trPr>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 подлежит установлению</w:t>
            </w:r>
          </w:p>
        </w:tc>
      </w:tr>
      <w:tr w:rsidR="00703CCB" w:rsidRPr="006E5CDE" w:rsidTr="00A17B35">
        <w:trPr>
          <w:trHeight w:val="1709"/>
        </w:trPr>
        <w:tc>
          <w:tcPr>
            <w:tcW w:w="344" w:type="pct"/>
            <w:tcBorders>
              <w:top w:val="single" w:sz="4" w:space="0" w:color="000000"/>
              <w:left w:val="single" w:sz="4" w:space="0" w:color="000000"/>
              <w:bottom w:val="single" w:sz="4" w:space="0" w:color="000000"/>
              <w:right w:val="single" w:sz="4" w:space="0" w:color="000000"/>
            </w:tcBorders>
          </w:tcPr>
          <w:p w:rsidR="00703CCB" w:rsidRPr="006E5CDE" w:rsidRDefault="00703CCB" w:rsidP="00B57DC5">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0F72C7" w:rsidRPr="006E5CDE" w:rsidTr="00A17B35">
        <w:tc>
          <w:tcPr>
            <w:tcW w:w="344" w:type="pct"/>
            <w:tcBorders>
              <w:top w:val="single" w:sz="4" w:space="0" w:color="000000"/>
              <w:left w:val="single" w:sz="4" w:space="0" w:color="000000"/>
              <w:bottom w:val="single" w:sz="4" w:space="0" w:color="000000"/>
              <w:right w:val="single" w:sz="4" w:space="0" w:color="000000"/>
            </w:tcBorders>
          </w:tcPr>
          <w:p w:rsidR="000F72C7" w:rsidRDefault="000F72C7" w:rsidP="00850767">
            <w:pPr>
              <w:pStyle w:val="Standard"/>
              <w:shd w:val="clear" w:color="auto" w:fill="FFFFFF" w:themeFill="background1"/>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6.2</w:t>
            </w:r>
          </w:p>
          <w:p w:rsidR="000F72C7" w:rsidRDefault="000F72C7" w:rsidP="00850767">
            <w:pPr>
              <w:pStyle w:val="Standard"/>
              <w:shd w:val="clear" w:color="auto" w:fill="FFFFFF" w:themeFill="background1"/>
              <w:spacing w:before="0" w:line="240" w:lineRule="auto"/>
              <w:rPr>
                <w:rFonts w:ascii="Times New Roman" w:hAnsi="Times New Roman" w:cs="Times New Roman"/>
                <w:sz w:val="24"/>
                <w:szCs w:val="24"/>
                <w:lang w:eastAsia="ru-RU"/>
              </w:rPr>
            </w:pP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72C7" w:rsidRPr="006E5CDE" w:rsidRDefault="000F72C7" w:rsidP="00850767">
            <w:pPr>
              <w:pStyle w:val="Standard"/>
              <w:shd w:val="clear" w:color="auto" w:fill="FFFFFF" w:themeFill="background1"/>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r>
              <w:rPr>
                <w:rFonts w:ascii="Times New Roman" w:hAnsi="Times New Roman" w:cs="Times New Roman"/>
                <w:sz w:val="24"/>
                <w:szCs w:val="24"/>
                <w:lang w:eastAsia="ru-RU"/>
              </w:rPr>
              <w:t xml:space="preserve">, </w:t>
            </w:r>
            <w:r w:rsidRPr="004F08C6">
              <w:rPr>
                <w:rFonts w:ascii="Times New Roman" w:hAnsi="Times New Roman" w:cs="Times New Roman"/>
                <w:sz w:val="24"/>
                <w:szCs w:val="24"/>
                <w:lang w:eastAsia="ru-RU"/>
              </w:rPr>
              <w:t>%</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72C7" w:rsidRDefault="000F72C7" w:rsidP="00850767">
            <w:pPr>
              <w:pStyle w:val="Standard"/>
              <w:shd w:val="clear" w:color="auto" w:fill="FFFFFF" w:themeFill="background1"/>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0F72C7" w:rsidRPr="00BA2BC4" w:rsidRDefault="000F72C7" w:rsidP="00A17B35">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p w:rsidR="009C1629" w:rsidRPr="009C1629" w:rsidRDefault="009C1629" w:rsidP="00A17B35">
            <w:pPr>
              <w:pStyle w:val="Standard"/>
              <w:spacing w:before="0" w:line="240" w:lineRule="auto"/>
              <w:jc w:val="center"/>
              <w:rPr>
                <w:rFonts w:ascii="Times New Roman" w:hAnsi="Times New Roman" w:cs="Times New Roman"/>
                <w:sz w:val="24"/>
                <w:szCs w:val="24"/>
                <w:lang w:eastAsia="ru-RU"/>
              </w:rPr>
            </w:pPr>
            <w:r w:rsidRPr="009C1629">
              <w:rPr>
                <w:rFonts w:ascii="Times New Roman" w:hAnsi="Times New Roman" w:cs="Times New Roman"/>
                <w:sz w:val="24"/>
                <w:szCs w:val="24"/>
                <w:lang w:eastAsia="ru-RU"/>
              </w:rPr>
              <w:t>(</w:t>
            </w:r>
            <w:r>
              <w:rPr>
                <w:rFonts w:ascii="Times New Roman" w:hAnsi="Times New Roman" w:cs="Times New Roman"/>
                <w:sz w:val="24"/>
                <w:szCs w:val="24"/>
                <w:lang w:eastAsia="ru-RU"/>
              </w:rPr>
              <w:t>Решение Батайской городской Думы от 27.07.2022 № 225)</w:t>
            </w:r>
          </w:p>
        </w:tc>
      </w:tr>
      <w:tr w:rsidR="00703CCB" w:rsidRPr="006E5CDE" w:rsidTr="00A17B35">
        <w:trPr>
          <w:trHeight w:val="605"/>
        </w:trPr>
        <w:tc>
          <w:tcPr>
            <w:tcW w:w="344" w:type="pct"/>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B57DC5">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3</w:t>
            </w:r>
          </w:p>
        </w:tc>
        <w:tc>
          <w:tcPr>
            <w:tcW w:w="1571"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3.1.1, 3.5.1, 3.5.2, </w:t>
            </w:r>
            <w:r>
              <w:rPr>
                <w:rFonts w:ascii="Times New Roman" w:hAnsi="Times New Roman" w:cs="Times New Roman"/>
                <w:sz w:val="24"/>
                <w:szCs w:val="24"/>
                <w:lang w:eastAsia="ru-RU"/>
              </w:rPr>
              <w:t xml:space="preserve">3.6.2; </w:t>
            </w:r>
            <w:r w:rsidRPr="006E5CDE">
              <w:rPr>
                <w:rFonts w:ascii="Times New Roman" w:hAnsi="Times New Roman" w:cs="Times New Roman"/>
                <w:sz w:val="24"/>
                <w:szCs w:val="24"/>
                <w:lang w:eastAsia="ru-RU"/>
              </w:rPr>
              <w:t xml:space="preserve"> 5.1.2, 8.3</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A17B35">
        <w:trPr>
          <w:trHeight w:val="298"/>
        </w:trPr>
        <w:tc>
          <w:tcPr>
            <w:tcW w:w="344" w:type="pct"/>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A17B35">
        <w:trPr>
          <w:trHeight w:val="298"/>
        </w:trPr>
        <w:tc>
          <w:tcPr>
            <w:tcW w:w="344" w:type="pct"/>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6E5CDE" w:rsidRDefault="00703CCB" w:rsidP="000F60C1">
      <w:pPr>
        <w:pStyle w:val="Standard"/>
        <w:keepNext/>
        <w:tabs>
          <w:tab w:val="left" w:pos="709"/>
          <w:tab w:val="left" w:pos="851"/>
        </w:tabs>
        <w:spacing w:before="240" w:after="60" w:line="240" w:lineRule="auto"/>
        <w:ind w:firstLine="567"/>
        <w:jc w:val="both"/>
        <w:outlineLvl w:val="1"/>
        <w:rPr>
          <w:rFonts w:ascii="Times New Roman" w:hAnsi="Times New Roman" w:cs="Times New Roman"/>
          <w:b/>
          <w:sz w:val="24"/>
          <w:szCs w:val="24"/>
        </w:rPr>
      </w:pPr>
      <w:bookmarkStart w:id="94" w:name="_Toc57370483"/>
      <w:r w:rsidRPr="006E5CDE">
        <w:rPr>
          <w:rFonts w:ascii="Times New Roman" w:hAnsi="Times New Roman" w:cs="Times New Roman"/>
          <w:b/>
          <w:sz w:val="24"/>
          <w:szCs w:val="24"/>
        </w:rPr>
        <w:lastRenderedPageBreak/>
        <w:t>Статья 32. Градостроительный регламент зоны общественно-делового и коммерческого назначения с включением жилой застройки (Д.2)</w:t>
      </w:r>
      <w:bookmarkEnd w:id="94"/>
    </w:p>
    <w:p w:rsidR="00703CCB" w:rsidRPr="006E5CDE" w:rsidRDefault="00703CCB" w:rsidP="001E2A48">
      <w:pPr>
        <w:pStyle w:val="Standard"/>
        <w:numPr>
          <w:ilvl w:val="0"/>
          <w:numId w:val="15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Д.2 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703CCB" w:rsidRDefault="00703CCB" w:rsidP="001E2A48">
      <w:pPr>
        <w:pStyle w:val="Standard"/>
        <w:numPr>
          <w:ilvl w:val="0"/>
          <w:numId w:val="15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9356"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4"/>
        <w:gridCol w:w="4350"/>
        <w:gridCol w:w="14"/>
        <w:gridCol w:w="2385"/>
        <w:gridCol w:w="11"/>
      </w:tblGrid>
      <w:tr w:rsidR="00CE4733" w:rsidRPr="00043B6F" w:rsidTr="00850767">
        <w:trPr>
          <w:trHeight w:val="613"/>
          <w:jc w:val="center"/>
        </w:trPr>
        <w:tc>
          <w:tcPr>
            <w:tcW w:w="6946" w:type="dxa"/>
            <w:gridSpan w:val="3"/>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10" w:type="dxa"/>
            <w:gridSpan w:val="3"/>
            <w:vMerge w:val="restart"/>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E4733" w:rsidRPr="00043B6F" w:rsidTr="00850767">
        <w:trPr>
          <w:jc w:val="center"/>
        </w:trPr>
        <w:tc>
          <w:tcPr>
            <w:tcW w:w="2552" w:type="dxa"/>
          </w:tcPr>
          <w:p w:rsidR="00CE4733" w:rsidRPr="00106AAC" w:rsidRDefault="00CE4733"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4" w:type="dxa"/>
            <w:gridSpan w:val="2"/>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0" w:type="dxa"/>
            <w:gridSpan w:val="3"/>
            <w:vMerge/>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2.1 Для индивидуального </w:t>
            </w:r>
            <w:r>
              <w:rPr>
                <w:rFonts w:ascii="Times New Roman" w:hAnsi="Times New Roman" w:cs="Times New Roman"/>
                <w:sz w:val="24"/>
                <w:szCs w:val="24"/>
              </w:rPr>
              <w:t>жилищного строительства</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w:t>
            </w:r>
            <w:r>
              <w:rPr>
                <w:rFonts w:ascii="Times New Roman" w:hAnsi="Times New Roman"/>
                <w:color w:val="000000"/>
                <w:sz w:val="24"/>
                <w:szCs w:val="24"/>
              </w:rPr>
              <w:t>е сельскохозяйственных культур</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пунктов оказания услуг почтовой, телеграфной, междугородней </w:t>
            </w:r>
            <w:r w:rsidRPr="00106AAC">
              <w:rPr>
                <w:rFonts w:ascii="Times New Roman" w:hAnsi="Times New Roman"/>
                <w:color w:val="000000"/>
                <w:sz w:val="24"/>
                <w:szCs w:val="24"/>
              </w:rPr>
              <w:lastRenderedPageBreak/>
              <w:t>и международной телефонной связи</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3.3 Бытовое обслуживание</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394" w:type="dxa"/>
            <w:gridSpan w:val="2"/>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0" w:type="dxa"/>
            <w:gridSpan w:val="3"/>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394" w:type="dxa"/>
            <w:gridSpan w:val="2"/>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10" w:type="dxa"/>
            <w:gridSpan w:val="3"/>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w:t>
            </w:r>
            <w:r w:rsidRPr="00106AAC">
              <w:rPr>
                <w:rFonts w:ascii="Times New Roman" w:hAnsi="Times New Roman"/>
                <w:color w:val="000000"/>
                <w:sz w:val="24"/>
                <w:szCs w:val="24"/>
              </w:rPr>
              <w:lastRenderedPageBreak/>
              <w:t>метеорологические радиолокаторы, гидрологические посты и другие)</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3.9.2 Проведение научных исследований</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4.2 Объекты торговли (торговые центры, торгово-развлекательные центры (комплексы)</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sz w:val="24"/>
                <w:szCs w:val="24"/>
              </w:rPr>
            </w:pPr>
            <w:r w:rsidRPr="00106AAC">
              <w:rPr>
                <w:rFonts w:ascii="Times New Roman" w:hAnsi="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sz w:val="24"/>
                  <w:szCs w:val="24"/>
                </w:rPr>
                <w:t>кодами 4.5</w:t>
              </w:r>
            </w:hyperlink>
            <w:r w:rsidRPr="00106AAC">
              <w:rPr>
                <w:rFonts w:ascii="Times New Roman" w:hAnsi="Times New Roman"/>
                <w:sz w:val="24"/>
                <w:szCs w:val="24"/>
              </w:rPr>
              <w:t xml:space="preserve"> - </w:t>
            </w:r>
            <w:hyperlink w:anchor="Par374" w:tooltip="4.8.2" w:history="1">
              <w:r w:rsidRPr="00106AAC">
                <w:rPr>
                  <w:rFonts w:ascii="Times New Roman" w:hAnsi="Times New Roman"/>
                  <w:sz w:val="24"/>
                  <w:szCs w:val="24"/>
                </w:rPr>
                <w:t>4.8.2</w:t>
              </w:r>
            </w:hyperlink>
          </w:p>
          <w:p w:rsidR="00CE4733" w:rsidRPr="00106AAC" w:rsidRDefault="00CE4733" w:rsidP="00850767">
            <w:pPr>
              <w:tabs>
                <w:tab w:val="left" w:pos="851"/>
                <w:tab w:val="left" w:pos="993"/>
              </w:tabs>
              <w:contextualSpacing/>
              <w:rPr>
                <w:rFonts w:ascii="Times New Roman" w:hAnsi="Times New Roman"/>
                <w:sz w:val="24"/>
                <w:szCs w:val="24"/>
              </w:rPr>
            </w:pP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sz w:val="24"/>
                <w:szCs w:val="24"/>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xml:space="preserve">, торговая площадь которых составляет до 5000 кв. </w:t>
            </w:r>
            <w:r w:rsidRPr="00106AAC">
              <w:rPr>
                <w:rFonts w:ascii="Times New Roman" w:hAnsi="Times New Roman"/>
                <w:color w:val="000000"/>
                <w:sz w:val="24"/>
                <w:szCs w:val="24"/>
              </w:rPr>
              <w:lastRenderedPageBreak/>
              <w:t>м</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4.5 Банковская и страховая деятельность</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w:t>
            </w:r>
            <w:r w:rsidRPr="00106AAC">
              <w:rPr>
                <w:rFonts w:ascii="Times New Roman" w:hAnsi="Times New Roman"/>
                <w:color w:val="000000"/>
                <w:sz w:val="24"/>
                <w:szCs w:val="24"/>
              </w:rPr>
              <w:lastRenderedPageBreak/>
              <w:t>запреты не установлены законодательством)</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CE4733" w:rsidRPr="00F35188" w:rsidTr="00850767">
        <w:trPr>
          <w:jc w:val="center"/>
        </w:trPr>
        <w:tc>
          <w:tcPr>
            <w:tcW w:w="2552" w:type="dxa"/>
          </w:tcPr>
          <w:p w:rsidR="00CE4733" w:rsidRPr="008C110E" w:rsidRDefault="00CE4733"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394" w:type="dxa"/>
            <w:gridSpan w:val="2"/>
            <w:vAlign w:val="center"/>
          </w:tcPr>
          <w:p w:rsidR="00CE4733" w:rsidRPr="00B973A9" w:rsidRDefault="00CE4733" w:rsidP="00850767">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410" w:type="dxa"/>
            <w:gridSpan w:val="3"/>
            <w:vAlign w:val="center"/>
          </w:tcPr>
          <w:p w:rsidR="00CE4733" w:rsidRPr="00923ED5" w:rsidRDefault="00CE4733" w:rsidP="00850767">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F35188" w:rsidTr="00850767">
        <w:trPr>
          <w:jc w:val="center"/>
        </w:trPr>
        <w:tc>
          <w:tcPr>
            <w:tcW w:w="2552" w:type="dxa"/>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39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0" w:type="dxa"/>
            <w:gridSpan w:val="3"/>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trHeight w:val="613"/>
          <w:jc w:val="center"/>
        </w:trPr>
        <w:tc>
          <w:tcPr>
            <w:tcW w:w="6960" w:type="dxa"/>
            <w:gridSpan w:val="4"/>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385" w:type="dxa"/>
            <w:vMerge w:val="restart"/>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E4733" w:rsidRPr="00043B6F" w:rsidTr="00850767">
        <w:trPr>
          <w:gridAfter w:val="1"/>
          <w:wAfter w:w="11" w:type="dxa"/>
          <w:jc w:val="center"/>
        </w:trPr>
        <w:tc>
          <w:tcPr>
            <w:tcW w:w="2596" w:type="dxa"/>
            <w:gridSpan w:val="2"/>
          </w:tcPr>
          <w:p w:rsidR="00CE4733" w:rsidRPr="00106AAC" w:rsidRDefault="00CE4733"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4" w:type="dxa"/>
            <w:gridSpan w:val="2"/>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385" w:type="dxa"/>
            <w:vMerge/>
            <w:vAlign w:val="center"/>
          </w:tcPr>
          <w:p w:rsidR="00CE4733" w:rsidRPr="00106AAC" w:rsidRDefault="00CE4733" w:rsidP="00850767">
            <w:pPr>
              <w:tabs>
                <w:tab w:val="left" w:pos="851"/>
                <w:tab w:val="left" w:pos="993"/>
              </w:tabs>
              <w:contextualSpacing/>
              <w:jc w:val="center"/>
              <w:rPr>
                <w:rFonts w:ascii="Times New Roman" w:hAnsi="Times New Roman"/>
                <w:b/>
                <w:color w:val="000000"/>
              </w:rPr>
            </w:pP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застройка</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малоэтажных многоквартирных домов (многоквартирные дома высотой до 4 </w:t>
            </w:r>
            <w:r w:rsidRPr="00106AAC">
              <w:rPr>
                <w:rFonts w:ascii="Times New Roman" w:hAnsi="Times New Roman"/>
                <w:color w:val="000000"/>
                <w:sz w:val="24"/>
                <w:szCs w:val="24"/>
              </w:rPr>
              <w:lastRenderedPageBreak/>
              <w:t>этажей, включая мансардный);</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 xml:space="preserve">ки </w:t>
            </w:r>
            <w:r w:rsidRPr="00106AAC">
              <w:rPr>
                <w:rFonts w:ascii="Times New Roman" w:hAnsi="Times New Roman"/>
                <w:color w:val="000000"/>
                <w:sz w:val="24"/>
                <w:szCs w:val="24"/>
              </w:rPr>
              <w:t>, площад</w:t>
            </w:r>
            <w:r>
              <w:rPr>
                <w:rFonts w:ascii="Times New Roman" w:hAnsi="Times New Roman"/>
                <w:color w:val="000000"/>
                <w:sz w:val="24"/>
                <w:szCs w:val="24"/>
              </w:rPr>
              <w:t xml:space="preserve">ки для </w:t>
            </w:r>
            <w:r>
              <w:rPr>
                <w:rFonts w:ascii="Times New Roman" w:hAnsi="Times New Roman"/>
                <w:color w:val="000000"/>
                <w:sz w:val="24"/>
                <w:szCs w:val="24"/>
              </w:rPr>
              <w:lastRenderedPageBreak/>
              <w:t>отдыха</w:t>
            </w:r>
          </w:p>
          <w:p w:rsidR="00CE4733" w:rsidRPr="00106AAC" w:rsidRDefault="00CE4733" w:rsidP="00850767">
            <w:pPr>
              <w:tabs>
                <w:tab w:val="left" w:pos="851"/>
                <w:tab w:val="left" w:pos="993"/>
              </w:tabs>
              <w:contextualSpacing/>
              <w:rPr>
                <w:rFonts w:ascii="Times New Roman" w:hAnsi="Times New Roman"/>
                <w:color w:val="000000"/>
                <w:sz w:val="24"/>
                <w:szCs w:val="24"/>
              </w:rPr>
            </w:pP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2.3 Блокированная жилая застройка</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CE4733" w:rsidRPr="00106AAC" w:rsidRDefault="00CE4733" w:rsidP="00850767">
            <w:pPr>
              <w:tabs>
                <w:tab w:val="left" w:pos="851"/>
                <w:tab w:val="left" w:pos="993"/>
              </w:tabs>
              <w:contextualSpacing/>
              <w:rPr>
                <w:rFonts w:ascii="Times New Roman" w:hAnsi="Times New Roman"/>
                <w:color w:val="000000"/>
                <w:sz w:val="24"/>
                <w:szCs w:val="24"/>
              </w:rPr>
            </w:pP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2.7.1 Хранение автотранспорта</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106AAC">
              <w:rPr>
                <w:rFonts w:ascii="Times New Roman" w:hAnsi="Times New Roman"/>
                <w:color w:val="000000"/>
                <w:sz w:val="24"/>
                <w:szCs w:val="24"/>
              </w:rPr>
              <w:lastRenderedPageBreak/>
              <w:t xml:space="preserve">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385" w:type="dxa"/>
            <w:vAlign w:val="center"/>
          </w:tcPr>
          <w:p w:rsidR="00CE4733"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2.6 Многоэтажная жилая застройка (высотная застройка)</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385" w:type="dxa"/>
            <w:vAlign w:val="center"/>
          </w:tcPr>
          <w:p w:rsidR="00CE4733" w:rsidRPr="00106AAC" w:rsidRDefault="00CE4733" w:rsidP="00850767">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sz w:val="24"/>
                <w:szCs w:val="24"/>
              </w:rPr>
              <w:t>3.2.4 Общежития</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385" w:type="dxa"/>
            <w:vAlign w:val="center"/>
          </w:tcPr>
          <w:p w:rsidR="00CE4733"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 xml:space="preserve">поликлиники, фельдшерские пункты, пункты здравоохранения, центры матери и ребенка, диагностические центры, молочные кухни, станции донорства крови, </w:t>
            </w:r>
            <w:r w:rsidRPr="00106AAC">
              <w:rPr>
                <w:rFonts w:ascii="Times New Roman" w:hAnsi="Times New Roman"/>
                <w:color w:val="000000"/>
                <w:sz w:val="24"/>
                <w:szCs w:val="24"/>
              </w:rPr>
              <w:lastRenderedPageBreak/>
              <w:t>клинические лаборатории)</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3.5.2 Среднее и высшее профессиональное образование</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4.9.1.3.Автомобильные мойки</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5.1.2 Обеспечение </w:t>
            </w:r>
            <w:r w:rsidRPr="00106AAC">
              <w:rPr>
                <w:rFonts w:ascii="Times New Roman" w:hAnsi="Times New Roman" w:cs="Times New Roman"/>
                <w:sz w:val="24"/>
                <w:szCs w:val="24"/>
              </w:rPr>
              <w:lastRenderedPageBreak/>
              <w:t>занятий спортом в помещениях</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спортивных клубов, </w:t>
            </w:r>
            <w:r w:rsidRPr="00106AAC">
              <w:rPr>
                <w:rFonts w:ascii="Times New Roman" w:hAnsi="Times New Roman"/>
                <w:color w:val="000000"/>
                <w:sz w:val="24"/>
                <w:szCs w:val="24"/>
              </w:rPr>
              <w:lastRenderedPageBreak/>
              <w:t>спортивных залов, бассейнов, физкультурно-оздоровительных комплексов в зданиях и сооружениях</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5.1.4 Оборудованные площадки для занятий спортом</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11.2 Специальное пользование водными объектами</w:t>
            </w:r>
          </w:p>
        </w:tc>
        <w:tc>
          <w:tcPr>
            <w:tcW w:w="4364" w:type="dxa"/>
            <w:gridSpan w:val="2"/>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385" w:type="dxa"/>
            <w:vAlign w:val="center"/>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E4733" w:rsidRPr="00043B6F" w:rsidTr="00850767">
        <w:trPr>
          <w:gridAfter w:val="1"/>
          <w:wAfter w:w="11" w:type="dxa"/>
          <w:jc w:val="center"/>
        </w:trPr>
        <w:tc>
          <w:tcPr>
            <w:tcW w:w="2596" w:type="dxa"/>
            <w:gridSpan w:val="2"/>
          </w:tcPr>
          <w:p w:rsidR="00CE4733" w:rsidRPr="00106AAC" w:rsidRDefault="00CE4733"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4364" w:type="dxa"/>
            <w:gridSpan w:val="2"/>
          </w:tcPr>
          <w:p w:rsidR="00CE4733" w:rsidRPr="00106AAC" w:rsidRDefault="00CE4733"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w:t>
            </w:r>
            <w:r w:rsidRPr="00106AAC">
              <w:rPr>
                <w:rFonts w:ascii="Times New Roman" w:hAnsi="Times New Roman"/>
                <w:color w:val="000000"/>
                <w:sz w:val="24"/>
                <w:szCs w:val="24"/>
              </w:rPr>
              <w:lastRenderedPageBreak/>
              <w:t>сооружений)</w:t>
            </w:r>
          </w:p>
        </w:tc>
        <w:tc>
          <w:tcPr>
            <w:tcW w:w="2385" w:type="dxa"/>
          </w:tcPr>
          <w:p w:rsidR="00CE4733" w:rsidRPr="00106AAC" w:rsidRDefault="00CE4733"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bl>
    <w:p w:rsidR="00CE4733" w:rsidRDefault="00CE4733" w:rsidP="00CE4733">
      <w:pPr>
        <w:pStyle w:val="Standard"/>
        <w:tabs>
          <w:tab w:val="left" w:pos="709"/>
          <w:tab w:val="left" w:pos="851"/>
        </w:tabs>
        <w:spacing w:before="120" w:after="12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(Решение Батайской городской Думы от 27.07.2022 № 225)</w:t>
      </w:r>
    </w:p>
    <w:p w:rsidR="00703CCB" w:rsidRPr="006E5CDE" w:rsidRDefault="00703CCB" w:rsidP="001E2A48">
      <w:pPr>
        <w:pStyle w:val="Standard"/>
        <w:numPr>
          <w:ilvl w:val="0"/>
          <w:numId w:val="15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Default="00703CCB" w:rsidP="001E2A48">
      <w:pPr>
        <w:pStyle w:val="Standard"/>
        <w:numPr>
          <w:ilvl w:val="0"/>
          <w:numId w:val="15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Д.2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101" w:type="dxa"/>
        <w:tblInd w:w="108" w:type="dxa"/>
        <w:tblLayout w:type="fixed"/>
        <w:tblCellMar>
          <w:left w:w="10" w:type="dxa"/>
          <w:right w:w="10" w:type="dxa"/>
        </w:tblCellMar>
        <w:tblLook w:val="00A0"/>
      </w:tblPr>
      <w:tblGrid>
        <w:gridCol w:w="709"/>
        <w:gridCol w:w="2977"/>
        <w:gridCol w:w="1559"/>
        <w:gridCol w:w="3856"/>
      </w:tblGrid>
      <w:tr w:rsidR="00CA0D97" w:rsidRPr="006E5CDE" w:rsidTr="0085076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A0D97" w:rsidRPr="006E5CDE" w:rsidRDefault="00CA0D97" w:rsidP="00850767">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A0D97" w:rsidRPr="006E5CDE" w:rsidRDefault="00CA0D97" w:rsidP="00850767">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A0D97" w:rsidRPr="006E5CDE" w:rsidRDefault="00CA0D97" w:rsidP="00850767">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A0D97" w:rsidRPr="006E5CDE" w:rsidRDefault="00CA0D97" w:rsidP="00850767">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CA0D97" w:rsidRPr="006E5CDE" w:rsidTr="00850767">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r>
      <w:tr w:rsidR="00CA0D97" w:rsidRPr="006E5CDE" w:rsidTr="00850767">
        <w:trPr>
          <w:trHeight w:val="365"/>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CA0D97"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rPr>
          <w:trHeight w:val="310"/>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 кв.м.**</w:t>
            </w:r>
          </w:p>
        </w:tc>
      </w:tr>
      <w:tr w:rsidR="00CA0D97" w:rsidRPr="006E5CDE" w:rsidTr="00850767">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кв.м. для каждого блока</w:t>
            </w:r>
          </w:p>
        </w:tc>
      </w:tr>
      <w:tr w:rsidR="00CA0D97" w:rsidRPr="006E5CDE" w:rsidTr="00850767">
        <w:trPr>
          <w:trHeight w:val="595"/>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left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left w:val="single" w:sz="4" w:space="0" w:color="000000"/>
              <w:right w:val="single" w:sz="4" w:space="0" w:color="000000"/>
            </w:tcBorders>
            <w:tcMar>
              <w:left w:w="108" w:type="dxa"/>
              <w:right w:w="108" w:type="dxa"/>
            </w:tcMar>
          </w:tcPr>
          <w:p w:rsidR="00CA0D97" w:rsidRPr="006E5CDE" w:rsidRDefault="00CA0D97" w:rsidP="00850767">
            <w:pPr>
              <w:pStyle w:val="Standard"/>
              <w:jc w:val="center"/>
              <w:rPr>
                <w:rFonts w:ascii="Times New Roman" w:hAnsi="Times New Roman"/>
                <w:sz w:val="24"/>
                <w:szCs w:val="24"/>
              </w:rPr>
            </w:pPr>
            <w:r w:rsidRPr="006E5CDE">
              <w:rPr>
                <w:rFonts w:ascii="Times New Roman" w:hAnsi="Times New Roman" w:cs="Times New Roman"/>
                <w:sz w:val="24"/>
                <w:szCs w:val="24"/>
                <w:lang w:eastAsia="ru-RU"/>
              </w:rPr>
              <w:t>не подлежит установлению</w:t>
            </w:r>
          </w:p>
        </w:tc>
      </w:tr>
      <w:tr w:rsidR="00CA0D97" w:rsidRPr="006E5CDE" w:rsidTr="00850767">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CA0D97"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r>
      <w:tr w:rsidR="00CA0D97" w:rsidRPr="006E5CDE" w:rsidTr="00850767">
        <w:trPr>
          <w:trHeight w:val="1202"/>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CA0D97" w:rsidRPr="006E5CDE" w:rsidTr="00850767">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CA0D97" w:rsidRPr="006E5CDE" w:rsidTr="00850767">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w:t>
            </w:r>
          </w:p>
        </w:tc>
      </w:tr>
      <w:tr w:rsidR="00CA0D97"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w:t>
            </w:r>
          </w:p>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CA0D97"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CA0D97" w:rsidRPr="006E5CDE" w:rsidTr="00850767">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r>
      <w:tr w:rsidR="00CA0D97" w:rsidRPr="006E5CDE" w:rsidTr="00850767">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CA0D97" w:rsidRPr="006E5CDE"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CA0D97" w:rsidRPr="006E5CDE" w:rsidTr="00850767">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CA0D97" w:rsidRPr="006E5CDE" w:rsidTr="00850767">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3.5.1(кроме детских дошкольных учреждений),  5.1.2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CA0D97" w:rsidRPr="006E5CDE" w:rsidTr="00850767">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CA0D97" w:rsidRPr="006E5CDE" w:rsidTr="00850767">
        <w:trPr>
          <w:trHeight w:val="275"/>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r>
              <w:rPr>
                <w:rFonts w:ascii="Times New Roman" w:hAnsi="Times New Roman" w:cs="Times New Roman"/>
                <w:sz w:val="24"/>
                <w:szCs w:val="24"/>
                <w:lang w:eastAsia="ru-RU"/>
              </w:rPr>
              <w:t>, 2.5, 2.6</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CA0D97"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rPr>
          <w:trHeight w:val="265"/>
        </w:trPr>
        <w:tc>
          <w:tcPr>
            <w:tcW w:w="709" w:type="dxa"/>
            <w:vMerge w:val="restart"/>
            <w:tcBorders>
              <w:top w:val="single" w:sz="4" w:space="0" w:color="000000"/>
              <w:left w:val="single" w:sz="4" w:space="0" w:color="000000"/>
              <w:right w:val="single" w:sz="4" w:space="0" w:color="000000"/>
            </w:tcBorders>
          </w:tcPr>
          <w:p w:rsidR="00CA0D97" w:rsidRPr="00320EFF" w:rsidRDefault="00CA0D97" w:rsidP="00850767">
            <w:pPr>
              <w:widowControl w:val="0"/>
              <w:spacing w:after="0" w:line="240" w:lineRule="auto"/>
              <w:jc w:val="center"/>
              <w:rPr>
                <w:rFonts w:ascii="Times New Roman" w:hAnsi="Times New Roman"/>
              </w:rPr>
            </w:pPr>
            <w:r w:rsidRPr="00320EFF">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CA0D97" w:rsidRPr="00320EFF" w:rsidRDefault="00CA0D97" w:rsidP="00850767">
            <w:pPr>
              <w:widowControl w:val="0"/>
              <w:spacing w:after="0" w:line="240" w:lineRule="auto"/>
              <w:rPr>
                <w:rFonts w:ascii="Times New Roman" w:hAnsi="Times New Roman"/>
              </w:rPr>
            </w:pPr>
            <w:r w:rsidRPr="00320EFF">
              <w:rPr>
                <w:rFonts w:ascii="Times New Roman" w:hAnsi="Times New Roman"/>
              </w:rPr>
              <w:t>Минимальный процент застройки, %</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CA0D97" w:rsidRPr="00320EFF" w:rsidRDefault="00CA0D97" w:rsidP="00850767">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2.7.1, 4.1, 4.7</w:t>
            </w:r>
          </w:p>
        </w:tc>
        <w:tc>
          <w:tcPr>
            <w:tcW w:w="3856" w:type="dxa"/>
            <w:tcBorders>
              <w:top w:val="single" w:sz="4" w:space="0" w:color="000000"/>
              <w:left w:val="single" w:sz="4" w:space="0" w:color="000000"/>
              <w:right w:val="single" w:sz="4" w:space="0" w:color="000000"/>
            </w:tcBorders>
            <w:tcMar>
              <w:left w:w="108" w:type="dxa"/>
              <w:right w:w="108" w:type="dxa"/>
            </w:tcMar>
          </w:tcPr>
          <w:p w:rsidR="00CA0D97" w:rsidRPr="00320EFF" w:rsidRDefault="00CA0D97" w:rsidP="00850767">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40,0</w:t>
            </w:r>
          </w:p>
        </w:tc>
      </w:tr>
      <w:tr w:rsidR="00CA0D97" w:rsidRPr="006E5CDE" w:rsidTr="00850767">
        <w:trPr>
          <w:trHeight w:val="300"/>
        </w:trPr>
        <w:tc>
          <w:tcPr>
            <w:tcW w:w="709" w:type="dxa"/>
            <w:vMerge/>
            <w:tcBorders>
              <w:top w:val="single" w:sz="4" w:space="0" w:color="000000"/>
              <w:left w:val="single" w:sz="4" w:space="0" w:color="000000"/>
              <w:right w:val="single" w:sz="4" w:space="0" w:color="000000"/>
            </w:tcBorders>
          </w:tcPr>
          <w:p w:rsidR="00CA0D97" w:rsidRPr="00320EFF" w:rsidRDefault="00CA0D97" w:rsidP="00850767">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CA0D97" w:rsidRPr="00320EFF" w:rsidRDefault="00CA0D97" w:rsidP="00850767">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CA0D97" w:rsidRPr="00320EFF" w:rsidRDefault="00CA0D97" w:rsidP="00850767">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4.4</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CA0D97" w:rsidRPr="00320EFF" w:rsidRDefault="00CA0D97" w:rsidP="00850767">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30,0</w:t>
            </w:r>
          </w:p>
        </w:tc>
      </w:tr>
      <w:tr w:rsidR="00CA0D97" w:rsidRPr="006E5CDE" w:rsidTr="00850767">
        <w:trPr>
          <w:trHeight w:val="315"/>
        </w:trPr>
        <w:tc>
          <w:tcPr>
            <w:tcW w:w="709" w:type="dxa"/>
            <w:vMerge/>
            <w:tcBorders>
              <w:top w:val="single" w:sz="4" w:space="0" w:color="000000"/>
              <w:left w:val="single" w:sz="4" w:space="0" w:color="000000"/>
              <w:right w:val="single" w:sz="4" w:space="0" w:color="000000"/>
            </w:tcBorders>
          </w:tcPr>
          <w:p w:rsidR="00CA0D97" w:rsidRPr="00320EFF" w:rsidRDefault="00CA0D97" w:rsidP="00850767">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CA0D97" w:rsidRPr="00320EFF" w:rsidRDefault="00CA0D97" w:rsidP="00850767">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CA0D97" w:rsidRPr="00320EFF" w:rsidRDefault="00CA0D97" w:rsidP="00850767">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прочие</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CA0D97" w:rsidRPr="00320EFF" w:rsidRDefault="00CA0D97" w:rsidP="00850767">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не подлежит установлению</w:t>
            </w:r>
          </w:p>
        </w:tc>
      </w:tr>
      <w:tr w:rsidR="00CA0D97" w:rsidRPr="006E5CDE" w:rsidTr="00850767">
        <w:trPr>
          <w:trHeight w:val="437"/>
        </w:trPr>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p>
        </w:tc>
      </w:tr>
      <w:tr w:rsidR="00CA0D97" w:rsidRPr="006E5CDE" w:rsidTr="00850767">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CA0D97" w:rsidRPr="006E5CDE" w:rsidTr="00850767">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CA0D97" w:rsidRPr="006E5CDE" w:rsidTr="00850767">
        <w:trPr>
          <w:trHeight w:val="443"/>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856" w:type="dxa"/>
            <w:tcBorders>
              <w:top w:val="single" w:sz="4" w:space="0" w:color="000000"/>
              <w:left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CA0D97"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CA0D97" w:rsidRPr="006E5CDE" w:rsidTr="00850767">
        <w:trPr>
          <w:trHeight w:val="581"/>
        </w:trPr>
        <w:tc>
          <w:tcPr>
            <w:tcW w:w="709" w:type="dxa"/>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856" w:type="dxa"/>
            <w:tcBorders>
              <w:top w:val="single" w:sz="4" w:space="0" w:color="000000"/>
              <w:left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 соответствии с таблицей 2 статьи 23 настоящих Правил</w:t>
            </w:r>
          </w:p>
        </w:tc>
      </w:tr>
      <w:tr w:rsidR="00CA0D97" w:rsidRPr="006E5CDE" w:rsidTr="00850767">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высота ограждения земельных </w:t>
            </w:r>
            <w:r w:rsidRPr="006E5CDE">
              <w:rPr>
                <w:rFonts w:ascii="Times New Roman" w:hAnsi="Times New Roman" w:cs="Times New Roman"/>
                <w:sz w:val="24"/>
                <w:szCs w:val="24"/>
                <w:lang w:eastAsia="ru-RU"/>
              </w:rPr>
              <w:lastRenderedPageBreak/>
              <w:t>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 xml:space="preserve">2.1, 2.3, 2.7.1, 3.1.1, </w:t>
            </w:r>
            <w:r w:rsidRPr="006E5CDE">
              <w:rPr>
                <w:rFonts w:ascii="Times New Roman" w:hAnsi="Times New Roman" w:cs="Times New Roman"/>
                <w:sz w:val="24"/>
                <w:szCs w:val="24"/>
                <w:lang w:eastAsia="ru-RU"/>
              </w:rPr>
              <w:lastRenderedPageBreak/>
              <w:t>3.2.1, 3.3, 3.5.1, 3.7, 3.9.1, 3.9.2,  4.2, 4.3,  4.7, 5.1.1, 5.1.2, 8.3, 12.2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2,0</w:t>
            </w:r>
          </w:p>
        </w:tc>
      </w:tr>
      <w:tr w:rsidR="00CA0D97" w:rsidRPr="006E5CDE" w:rsidTr="00850767">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2.1.1, 2.7, 3.1.2, 3.2.3, 3.6.1,   4.6,  9.3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CA0D97" w:rsidRPr="006E5CDE" w:rsidTr="00850767">
        <w:tc>
          <w:tcPr>
            <w:tcW w:w="709" w:type="dxa"/>
            <w:vMerge/>
            <w:tcBorders>
              <w:top w:val="single" w:sz="4" w:space="0" w:color="000000"/>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A0D97" w:rsidRPr="006E5CDE" w:rsidTr="00850767">
        <w:tc>
          <w:tcPr>
            <w:tcW w:w="709" w:type="dxa"/>
            <w:vMerge w:val="restart"/>
            <w:tcBorders>
              <w:left w:val="single" w:sz="4" w:space="0" w:color="000000"/>
              <w:bottom w:val="single" w:sz="4" w:space="0" w:color="000000"/>
              <w:right w:val="single" w:sz="4" w:space="0" w:color="000000"/>
            </w:tcBorders>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.4</w:t>
            </w:r>
          </w:p>
        </w:tc>
        <w:tc>
          <w:tcPr>
            <w:tcW w:w="2977"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высота ограждения земельных участков, м.</w:t>
            </w: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ДОУ)</w:t>
            </w:r>
          </w:p>
        </w:tc>
        <w:tc>
          <w:tcPr>
            <w:tcW w:w="3856" w:type="dxa"/>
            <w:tcBorders>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w:t>
            </w:r>
          </w:p>
        </w:tc>
      </w:tr>
      <w:tr w:rsidR="00CA0D97" w:rsidRPr="006E5CDE" w:rsidTr="00850767">
        <w:tc>
          <w:tcPr>
            <w:tcW w:w="709" w:type="dxa"/>
            <w:vMerge/>
            <w:tcBorders>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 ДОУ)</w:t>
            </w:r>
          </w:p>
        </w:tc>
        <w:tc>
          <w:tcPr>
            <w:tcW w:w="3856" w:type="dxa"/>
            <w:tcBorders>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1,6</w:t>
            </w:r>
          </w:p>
        </w:tc>
      </w:tr>
      <w:tr w:rsidR="00CA0D97" w:rsidRPr="006E5CDE" w:rsidTr="00850767">
        <w:tc>
          <w:tcPr>
            <w:tcW w:w="709" w:type="dxa"/>
            <w:vMerge/>
            <w:tcBorders>
              <w:left w:val="single" w:sz="4" w:space="0" w:color="000000"/>
              <w:bottom w:val="single" w:sz="4" w:space="0" w:color="000000"/>
              <w:right w:val="single" w:sz="4" w:space="0" w:color="000000"/>
            </w:tcBorders>
          </w:tcPr>
          <w:p w:rsidR="00CA0D97" w:rsidRPr="006E5CDE" w:rsidRDefault="00CA0D97" w:rsidP="00850767">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A0D97" w:rsidRPr="006E5CDE" w:rsidRDefault="00CA0D97" w:rsidP="00850767">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left w:val="single" w:sz="4" w:space="0" w:color="000000"/>
              <w:bottom w:val="single" w:sz="4" w:space="0" w:color="000000"/>
              <w:right w:val="single" w:sz="4" w:space="0" w:color="000000"/>
            </w:tcBorders>
            <w:tcMar>
              <w:left w:w="108" w:type="dxa"/>
              <w:right w:w="108" w:type="dxa"/>
            </w:tcMar>
          </w:tcPr>
          <w:p w:rsidR="00CA0D97" w:rsidRPr="006E5CDE" w:rsidRDefault="00CA0D97" w:rsidP="0085076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E045F5" w:rsidRDefault="00E045F5" w:rsidP="00E62B1B">
      <w:pPr>
        <w:pStyle w:val="Standard"/>
        <w:tabs>
          <w:tab w:val="left" w:pos="240"/>
        </w:tabs>
        <w:spacing w:before="0" w:after="0" w:line="240" w:lineRule="auto"/>
        <w:jc w:val="both"/>
        <w:rPr>
          <w:rFonts w:ascii="Times New Roman" w:hAnsi="Times New Roman" w:cs="Times New Roman"/>
          <w:sz w:val="24"/>
          <w:szCs w:val="24"/>
          <w:lang w:eastAsia="ru-RU"/>
        </w:rPr>
      </w:pPr>
    </w:p>
    <w:p w:rsidR="001669E4" w:rsidRPr="006E5CDE" w:rsidRDefault="001669E4" w:rsidP="001669E4">
      <w:pPr>
        <w:pStyle w:val="Standard"/>
        <w:tabs>
          <w:tab w:val="left" w:pos="240"/>
        </w:tabs>
        <w:spacing w:before="0" w:after="0" w:line="240" w:lineRule="auto"/>
        <w:jc w:val="both"/>
        <w:rPr>
          <w:rFonts w:ascii="Times New Roman" w:hAnsi="Times New Roman" w:cs="Times New Roman"/>
        </w:rPr>
      </w:pPr>
      <w:r>
        <w:rPr>
          <w:rFonts w:ascii="Times New Roman" w:hAnsi="Times New Roman" w:cs="Times New Roman"/>
          <w:sz w:val="24"/>
          <w:szCs w:val="24"/>
          <w:lang w:eastAsia="ru-RU"/>
        </w:rPr>
        <w:tab/>
      </w:r>
      <w:r>
        <w:rPr>
          <w:rFonts w:ascii="Times New Roman" w:hAnsi="Times New Roman" w:cs="Times New Roman"/>
          <w:sz w:val="24"/>
          <w:szCs w:val="24"/>
          <w:lang w:eastAsia="ru-RU"/>
        </w:rPr>
        <w:tab/>
      </w: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1669E4" w:rsidRDefault="001669E4" w:rsidP="001669E4">
      <w:pPr>
        <w:pStyle w:val="afa"/>
        <w:spacing w:before="0" w:after="0"/>
        <w:ind w:firstLine="709"/>
        <w:jc w:val="both"/>
      </w:pPr>
      <w:r w:rsidRPr="00320EFF">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1669E4" w:rsidRPr="001A1DCE" w:rsidRDefault="001669E4" w:rsidP="001669E4">
      <w:pPr>
        <w:pStyle w:val="afa"/>
        <w:spacing w:before="0" w:after="0"/>
        <w:ind w:firstLine="709"/>
        <w:jc w:val="both"/>
      </w:pPr>
      <w:r w:rsidRPr="00320EFF">
        <w:t>**</w:t>
      </w:r>
      <w:r w:rsidRPr="00445291">
        <w:t xml:space="preserve"> </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1669E4" w:rsidRDefault="001669E4" w:rsidP="001669E4">
      <w:pPr>
        <w:pStyle w:val="afa"/>
        <w:shd w:val="clear" w:color="auto" w:fill="FFFFFF" w:themeFill="background1"/>
        <w:spacing w:before="0" w:after="0"/>
        <w:ind w:firstLine="709"/>
        <w:jc w:val="both"/>
        <w:rPr>
          <w:lang w:eastAsia="ar-SA"/>
        </w:rPr>
      </w:pPr>
      <w:r>
        <w:rPr>
          <w:lang w:eastAsia="ar-SA"/>
        </w:rPr>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с территории 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p>
    <w:p w:rsidR="00037A82" w:rsidRDefault="001669E4" w:rsidP="001669E4">
      <w:pPr>
        <w:pStyle w:val="Standard"/>
        <w:tabs>
          <w:tab w:val="left" w:pos="240"/>
        </w:tabs>
        <w:spacing w:before="0"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1669E4">
        <w:rPr>
          <w:rFonts w:ascii="Times New Roman" w:hAnsi="Times New Roman" w:cs="Times New Roman"/>
          <w:sz w:val="24"/>
          <w:szCs w:val="24"/>
          <w:lang w:eastAsia="ar-SA"/>
        </w:rPr>
        <w:t xml:space="preserve">****В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w:t>
      </w:r>
      <w:r w:rsidRPr="001669E4">
        <w:rPr>
          <w:rFonts w:ascii="Times New Roman" w:hAnsi="Times New Roman" w:cs="Times New Roman"/>
          <w:sz w:val="24"/>
          <w:szCs w:val="24"/>
          <w:lang w:eastAsia="ar-SA"/>
        </w:rPr>
        <w:lastRenderedPageBreak/>
        <w:t>строительных, экологических, санитарно-гигиенических, противопожарных и иных правил.</w:t>
      </w:r>
    </w:p>
    <w:p w:rsidR="00BF2444" w:rsidRPr="001669E4" w:rsidRDefault="00BF2444" w:rsidP="001669E4">
      <w:pPr>
        <w:pStyle w:val="Standard"/>
        <w:tabs>
          <w:tab w:val="left" w:pos="240"/>
        </w:tabs>
        <w:spacing w:before="0"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ar-SA"/>
        </w:rPr>
        <w:t>(Решение Батайской городской Думы от 27.07.2022 № 225)</w:t>
      </w:r>
    </w:p>
    <w:p w:rsidR="00703CCB" w:rsidRPr="006E5CDE" w:rsidRDefault="00703CCB" w:rsidP="001E2A48">
      <w:pPr>
        <w:pStyle w:val="Standard"/>
        <w:numPr>
          <w:ilvl w:val="0"/>
          <w:numId w:val="15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1E2A48">
      <w:pPr>
        <w:pStyle w:val="Standard"/>
        <w:numPr>
          <w:ilvl w:val="0"/>
          <w:numId w:val="156"/>
        </w:numPr>
        <w:tabs>
          <w:tab w:val="left" w:pos="709"/>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993"/>
        </w:tabs>
        <w:spacing w:before="240" w:after="60" w:line="240" w:lineRule="auto"/>
        <w:ind w:firstLine="709"/>
        <w:jc w:val="both"/>
        <w:outlineLvl w:val="1"/>
        <w:rPr>
          <w:rFonts w:ascii="Times New Roman" w:hAnsi="Times New Roman" w:cs="Times New Roman"/>
          <w:b/>
          <w:sz w:val="24"/>
          <w:szCs w:val="24"/>
        </w:rPr>
      </w:pPr>
      <w:bookmarkStart w:id="95" w:name="_Toc57370484"/>
      <w:r w:rsidRPr="006E5CDE">
        <w:rPr>
          <w:rFonts w:ascii="Times New Roman" w:hAnsi="Times New Roman" w:cs="Times New Roman"/>
          <w:b/>
          <w:sz w:val="24"/>
          <w:szCs w:val="24"/>
        </w:rPr>
        <w:t>Статья 33. Градостроительный регламент зоны общественно-делового и коммерческого назначения (Д.2.1)</w:t>
      </w:r>
      <w:bookmarkEnd w:id="95"/>
    </w:p>
    <w:p w:rsidR="00703CCB" w:rsidRPr="006E5CDE" w:rsidRDefault="00703CCB" w:rsidP="001E2A48">
      <w:pPr>
        <w:pStyle w:val="Standard"/>
        <w:numPr>
          <w:ilvl w:val="6"/>
          <w:numId w:val="15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Д.2.1 установлена 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p>
    <w:p w:rsidR="00703CCB" w:rsidRDefault="00703CCB" w:rsidP="001E2A48">
      <w:pPr>
        <w:pStyle w:val="Standard"/>
        <w:numPr>
          <w:ilvl w:val="6"/>
          <w:numId w:val="15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110"/>
        <w:gridCol w:w="2688"/>
      </w:tblGrid>
      <w:tr w:rsidR="00220B78" w:rsidRPr="00043B6F" w:rsidTr="00850767">
        <w:trPr>
          <w:trHeight w:val="613"/>
          <w:jc w:val="center"/>
        </w:trPr>
        <w:tc>
          <w:tcPr>
            <w:tcW w:w="6662" w:type="dxa"/>
            <w:gridSpan w:val="2"/>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88" w:type="dxa"/>
            <w:vMerge w:val="restart"/>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220B78" w:rsidRPr="00043B6F" w:rsidTr="00850767">
        <w:trPr>
          <w:jc w:val="center"/>
        </w:trPr>
        <w:tc>
          <w:tcPr>
            <w:tcW w:w="2552" w:type="dxa"/>
          </w:tcPr>
          <w:p w:rsidR="00220B78" w:rsidRPr="00106AAC" w:rsidRDefault="00220B7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10" w:type="dxa"/>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88" w:type="dxa"/>
            <w:vMerge/>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3.3 Бытовое </w:t>
            </w:r>
            <w:r w:rsidRPr="00106AAC">
              <w:rPr>
                <w:rFonts w:ascii="Times New Roman" w:hAnsi="Times New Roman" w:cs="Times New Roman"/>
                <w:sz w:val="24"/>
                <w:szCs w:val="24"/>
              </w:rPr>
              <w:lastRenderedPageBreak/>
              <w:t>обслуживание</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3.4.1 Амбулаторно-поликлиническое</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320EFF" w:rsidRDefault="00220B78" w:rsidP="00850767">
            <w:pPr>
              <w:pStyle w:val="ConsPlusNormal"/>
              <w:spacing w:line="254" w:lineRule="auto"/>
              <w:ind w:firstLine="0"/>
              <w:jc w:val="both"/>
              <w:rPr>
                <w:rFonts w:ascii="Times New Roman" w:hAnsi="Times New Roman" w:cs="Times New Roman"/>
                <w:sz w:val="24"/>
                <w:szCs w:val="24"/>
              </w:rPr>
            </w:pPr>
            <w:bookmarkStart w:id="96" w:name="sub_10342"/>
            <w:r w:rsidRPr="00320EFF">
              <w:rPr>
                <w:rFonts w:ascii="Times New Roman" w:hAnsi="Times New Roman" w:cs="Times New Roman"/>
                <w:sz w:val="24"/>
                <w:szCs w:val="24"/>
              </w:rPr>
              <w:t>3.4.2 Стационарное медицинское обслуживание</w:t>
            </w:r>
            <w:bookmarkEnd w:id="96"/>
          </w:p>
        </w:tc>
        <w:tc>
          <w:tcPr>
            <w:tcW w:w="4110" w:type="dxa"/>
            <w:vAlign w:val="center"/>
          </w:tcPr>
          <w:p w:rsidR="00220B78" w:rsidRPr="00E24189" w:rsidRDefault="00220B78" w:rsidP="00850767">
            <w:pPr>
              <w:pStyle w:val="affffffa"/>
              <w:rPr>
                <w:rFonts w:ascii="Times New Roman" w:hAnsi="Times New Roman" w:cs="Times New Roman"/>
              </w:rPr>
            </w:pPr>
            <w:r w:rsidRPr="00E24189">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20B78" w:rsidRPr="00E24189" w:rsidRDefault="00220B78" w:rsidP="00850767">
            <w:pPr>
              <w:pStyle w:val="affffffa"/>
              <w:rPr>
                <w:rFonts w:ascii="Times New Roman" w:hAnsi="Times New Roman" w:cs="Times New Roman"/>
              </w:rPr>
            </w:pPr>
            <w:r w:rsidRPr="00E24189">
              <w:rPr>
                <w:rFonts w:ascii="Times New Roman" w:hAnsi="Times New Roman" w:cs="Times New Roman"/>
              </w:rPr>
              <w:t>размещение станций скорой помощи;</w:t>
            </w:r>
          </w:p>
          <w:p w:rsidR="00220B78" w:rsidRPr="00320EFF" w:rsidRDefault="00220B78" w:rsidP="00850767">
            <w:pPr>
              <w:tabs>
                <w:tab w:val="left" w:pos="851"/>
                <w:tab w:val="left" w:pos="993"/>
              </w:tabs>
              <w:contextualSpacing/>
              <w:rPr>
                <w:rFonts w:ascii="Times New Roman" w:hAnsi="Times New Roman"/>
                <w:color w:val="000000"/>
                <w:sz w:val="24"/>
                <w:szCs w:val="24"/>
              </w:rPr>
            </w:pPr>
            <w:bookmarkStart w:id="97" w:name="sub_103104"/>
            <w:r w:rsidRPr="00320EFF">
              <w:rPr>
                <w:rFonts w:ascii="Times New Roman" w:hAnsi="Times New Roman"/>
                <w:sz w:val="24"/>
                <w:szCs w:val="24"/>
              </w:rPr>
              <w:t>размещение площадок санитарной авиации</w:t>
            </w:r>
            <w:bookmarkEnd w:id="97"/>
          </w:p>
        </w:tc>
        <w:tc>
          <w:tcPr>
            <w:tcW w:w="2688" w:type="dxa"/>
            <w:vAlign w:val="center"/>
          </w:tcPr>
          <w:p w:rsidR="00220B78"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110" w:type="dxa"/>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88" w:type="dxa"/>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110" w:type="dxa"/>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музеев, выставочных залов, художественных галерей, домов </w:t>
            </w:r>
            <w:r w:rsidRPr="00106AAC">
              <w:rPr>
                <w:rFonts w:ascii="Times New Roman" w:hAnsi="Times New Roman"/>
                <w:color w:val="000000"/>
                <w:sz w:val="24"/>
                <w:szCs w:val="24"/>
              </w:rPr>
              <w:lastRenderedPageBreak/>
              <w:t>культуры, библиотек, кинотеатров и кинозалов, театров, филармоний, концертных залов, планетариев</w:t>
            </w:r>
          </w:p>
        </w:tc>
        <w:tc>
          <w:tcPr>
            <w:tcW w:w="2688" w:type="dxa"/>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3.7 Религиозное использование</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106AAC">
              <w:rPr>
                <w:rFonts w:ascii="Times New Roman" w:hAnsi="Times New Roman"/>
                <w:color w:val="000000"/>
                <w:sz w:val="24"/>
                <w:szCs w:val="24"/>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 xml:space="preserve">4.2 Объекты торговли </w:t>
            </w:r>
            <w:r w:rsidRPr="00A4749B">
              <w:rPr>
                <w:rFonts w:ascii="Times New Roman" w:hAnsi="Times New Roman" w:cs="Times New Roman"/>
                <w:sz w:val="24"/>
                <w:szCs w:val="24"/>
              </w:rPr>
              <w:t>(торговые центры, торгово-развлекательные центры (комплексы)</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color w:val="000000"/>
                  <w:sz w:val="24"/>
                  <w:szCs w:val="24"/>
                </w:rPr>
                <w:t>кодами 4.5</w:t>
              </w:r>
            </w:hyperlink>
            <w:r w:rsidRPr="00106AAC">
              <w:rPr>
                <w:rFonts w:ascii="Times New Roman" w:hAnsi="Times New Roman"/>
                <w:color w:val="000000"/>
                <w:sz w:val="24"/>
                <w:szCs w:val="24"/>
              </w:rPr>
              <w:t xml:space="preserve"> - </w:t>
            </w:r>
            <w:hyperlink w:anchor="Par374" w:tooltip="4.8.2" w:history="1">
              <w:r w:rsidRPr="00106AAC">
                <w:rPr>
                  <w:rFonts w:ascii="Times New Roman" w:hAnsi="Times New Roman"/>
                  <w:color w:val="000000"/>
                  <w:sz w:val="24"/>
                  <w:szCs w:val="24"/>
                </w:rPr>
                <w:t>4.8.2</w:t>
              </w:r>
            </w:hyperlink>
          </w:p>
          <w:p w:rsidR="00220B78" w:rsidRPr="00106AAC" w:rsidRDefault="00220B78" w:rsidP="00850767">
            <w:pPr>
              <w:tabs>
                <w:tab w:val="left" w:pos="851"/>
                <w:tab w:val="left" w:pos="993"/>
              </w:tabs>
              <w:contextualSpacing/>
              <w:rPr>
                <w:rFonts w:ascii="Times New Roman" w:hAnsi="Times New Roman"/>
                <w:color w:val="000000"/>
                <w:sz w:val="24"/>
                <w:szCs w:val="24"/>
              </w:rPr>
            </w:pP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гостиниц, а также иных зданий, используемых с целью извлечения предпринимательской </w:t>
            </w:r>
            <w:r w:rsidRPr="00106AAC">
              <w:rPr>
                <w:rFonts w:ascii="Times New Roman" w:hAnsi="Times New Roman"/>
                <w:color w:val="000000"/>
                <w:sz w:val="24"/>
                <w:szCs w:val="24"/>
              </w:rPr>
              <w:lastRenderedPageBreak/>
              <w:t>выгоды из предоставления жилого помещения для временного проживания в них</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220B78" w:rsidRPr="00923ED5" w:rsidTr="00850767">
        <w:tblPrEx>
          <w:tblLook w:val="04A0"/>
        </w:tblPrEx>
        <w:trPr>
          <w:jc w:val="center"/>
        </w:trPr>
        <w:tc>
          <w:tcPr>
            <w:tcW w:w="2552" w:type="dxa"/>
            <w:shd w:val="clear" w:color="auto" w:fill="auto"/>
          </w:tcPr>
          <w:p w:rsidR="00220B78" w:rsidRPr="000F3370" w:rsidRDefault="00220B78"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0F3370">
              <w:rPr>
                <w:rFonts w:ascii="Times New Roman" w:hAnsi="Times New Roman" w:cs="Times New Roman"/>
                <w:sz w:val="24"/>
                <w:szCs w:val="24"/>
              </w:rPr>
              <w:lastRenderedPageBreak/>
              <w:t>4.9.1.2 Обеспечение дорожного отдыха</w:t>
            </w:r>
          </w:p>
        </w:tc>
        <w:tc>
          <w:tcPr>
            <w:tcW w:w="4110" w:type="dxa"/>
            <w:shd w:val="clear" w:color="auto" w:fill="auto"/>
            <w:vAlign w:val="center"/>
          </w:tcPr>
          <w:p w:rsidR="00220B78" w:rsidRPr="00BC376E" w:rsidRDefault="00220B78" w:rsidP="00850767">
            <w:pPr>
              <w:shd w:val="clear" w:color="auto" w:fill="FFFFFF" w:themeFill="background1"/>
              <w:tabs>
                <w:tab w:val="left" w:pos="851"/>
                <w:tab w:val="left" w:pos="993"/>
              </w:tabs>
              <w:contextualSpacing/>
              <w:rPr>
                <w:rFonts w:ascii="Times New Roman" w:hAnsi="Times New Roman"/>
                <w:color w:val="000000"/>
                <w:sz w:val="24"/>
                <w:szCs w:val="24"/>
              </w:rPr>
            </w:pPr>
            <w:r w:rsidRPr="00BC376E">
              <w:rPr>
                <w:rFonts w:ascii="Times New Roman" w:hAnsi="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88" w:type="dxa"/>
            <w:shd w:val="clear" w:color="auto" w:fill="auto"/>
            <w:vAlign w:val="center"/>
          </w:tcPr>
          <w:p w:rsidR="00220B78" w:rsidRPr="00923ED5" w:rsidRDefault="00220B78" w:rsidP="00850767">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 Автомобильный транспорт</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06AAC">
                <w:rPr>
                  <w:rFonts w:ascii="Times New Roman" w:hAnsi="Times New Roman"/>
                  <w:color w:val="000000"/>
                  <w:sz w:val="24"/>
                  <w:szCs w:val="24"/>
                </w:rPr>
                <w:t>кодами 7.2.1</w:t>
              </w:r>
            </w:hyperlink>
            <w:r w:rsidRPr="00106AAC">
              <w:rPr>
                <w:rFonts w:ascii="Times New Roman" w:hAnsi="Times New Roman"/>
                <w:color w:val="000000"/>
                <w:sz w:val="24"/>
                <w:szCs w:val="24"/>
              </w:rPr>
              <w:t xml:space="preserve"> - </w:t>
            </w:r>
            <w:hyperlink w:anchor="Par567" w:tooltip="7.2.3" w:history="1">
              <w:r w:rsidRPr="00106AAC">
                <w:rPr>
                  <w:rFonts w:ascii="Times New Roman" w:hAnsi="Times New Roman"/>
                  <w:color w:val="000000"/>
                  <w:sz w:val="24"/>
                  <w:szCs w:val="24"/>
                </w:rPr>
                <w:t>7.2.3</w:t>
              </w:r>
            </w:hyperlink>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11.1 Общее пользование водными объектами</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 xml:space="preserve">Не установлены </w:t>
            </w:r>
          </w:p>
        </w:tc>
      </w:tr>
      <w:tr w:rsidR="00220B78" w:rsidRPr="00923ED5" w:rsidTr="00850767">
        <w:tblPrEx>
          <w:tblLook w:val="04A0"/>
        </w:tblPrEx>
        <w:trPr>
          <w:jc w:val="center"/>
        </w:trPr>
        <w:tc>
          <w:tcPr>
            <w:tcW w:w="2552" w:type="dxa"/>
            <w:shd w:val="clear" w:color="auto" w:fill="auto"/>
          </w:tcPr>
          <w:p w:rsidR="00220B78" w:rsidRPr="008C110E" w:rsidRDefault="00220B78" w:rsidP="00850767">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110" w:type="dxa"/>
            <w:shd w:val="clear" w:color="auto" w:fill="auto"/>
            <w:vAlign w:val="center"/>
          </w:tcPr>
          <w:p w:rsidR="00220B78" w:rsidRPr="00564474" w:rsidRDefault="00220B78" w:rsidP="00850767">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688" w:type="dxa"/>
            <w:shd w:val="clear" w:color="auto" w:fill="auto"/>
            <w:vAlign w:val="center"/>
          </w:tcPr>
          <w:p w:rsidR="00220B78" w:rsidRPr="00923ED5" w:rsidRDefault="00220B78" w:rsidP="00850767">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highlight w:val="yellow"/>
              </w:rPr>
            </w:pPr>
            <w:r w:rsidRPr="00106AAC">
              <w:rPr>
                <w:rFonts w:ascii="Times New Roman" w:hAnsi="Times New Roman" w:cs="Times New Roman"/>
                <w:color w:val="000000"/>
                <w:sz w:val="24"/>
                <w:szCs w:val="24"/>
              </w:rPr>
              <w:t>12.0.1 Улично-дорожная сеть</w:t>
            </w:r>
          </w:p>
        </w:tc>
        <w:tc>
          <w:tcPr>
            <w:tcW w:w="4110" w:type="dxa"/>
            <w:vAlign w:val="center"/>
          </w:tcPr>
          <w:p w:rsidR="00220B78" w:rsidRPr="00CA3E9C" w:rsidRDefault="00220B78" w:rsidP="0085076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Pr>
                <w:rFonts w:ascii="Times New Roman" w:hAnsi="Times New Roman"/>
                <w:color w:val="000000"/>
                <w:sz w:val="24"/>
                <w:szCs w:val="24"/>
              </w:rPr>
              <w:t xml:space="preserve"> </w:t>
            </w: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highlight w:val="yellow"/>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highlight w:val="yellow"/>
              </w:rPr>
            </w:pPr>
            <w:r w:rsidRPr="00106AAC">
              <w:rPr>
                <w:rFonts w:ascii="Times New Roman" w:hAnsi="Times New Roman" w:cs="Times New Roman"/>
                <w:color w:val="000000"/>
                <w:sz w:val="24"/>
                <w:szCs w:val="24"/>
              </w:rPr>
              <w:t>12.0.2 Благоустройство территории</w:t>
            </w:r>
          </w:p>
        </w:tc>
        <w:tc>
          <w:tcPr>
            <w:tcW w:w="4110"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highlight w:val="yellow"/>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106AAC">
              <w:rPr>
                <w:rFonts w:ascii="Times New Roman" w:hAnsi="Times New Roman"/>
                <w:color w:val="000000"/>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88" w:type="dxa"/>
            <w:vAlign w:val="center"/>
          </w:tcPr>
          <w:p w:rsidR="00220B78" w:rsidRPr="00106AAC" w:rsidRDefault="00220B78" w:rsidP="00850767">
            <w:pPr>
              <w:tabs>
                <w:tab w:val="left" w:pos="851"/>
                <w:tab w:val="left" w:pos="993"/>
              </w:tabs>
              <w:contextualSpacing/>
              <w:rPr>
                <w:rFonts w:ascii="Times New Roman" w:hAnsi="Times New Roman"/>
                <w:color w:val="000000"/>
                <w:sz w:val="24"/>
                <w:szCs w:val="24"/>
                <w:highlight w:val="yellow"/>
              </w:rPr>
            </w:pPr>
            <w:r>
              <w:rPr>
                <w:rFonts w:ascii="Times New Roman" w:hAnsi="Times New Roman"/>
                <w:color w:val="000000"/>
                <w:sz w:val="24"/>
                <w:szCs w:val="24"/>
              </w:rPr>
              <w:lastRenderedPageBreak/>
              <w:t>Не установлены</w:t>
            </w:r>
          </w:p>
        </w:tc>
      </w:tr>
      <w:tr w:rsidR="00220B78" w:rsidRPr="00043B6F" w:rsidTr="00850767">
        <w:trPr>
          <w:trHeight w:val="613"/>
          <w:jc w:val="center"/>
        </w:trPr>
        <w:tc>
          <w:tcPr>
            <w:tcW w:w="6662" w:type="dxa"/>
            <w:gridSpan w:val="2"/>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Условно разрешённые виды  использования</w:t>
            </w:r>
          </w:p>
        </w:tc>
        <w:tc>
          <w:tcPr>
            <w:tcW w:w="2688" w:type="dxa"/>
            <w:vMerge w:val="restart"/>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220B78" w:rsidRPr="00043B6F" w:rsidTr="00850767">
        <w:trPr>
          <w:jc w:val="center"/>
        </w:trPr>
        <w:tc>
          <w:tcPr>
            <w:tcW w:w="2552" w:type="dxa"/>
          </w:tcPr>
          <w:p w:rsidR="00220B78" w:rsidRPr="00106AAC" w:rsidRDefault="00220B7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10" w:type="dxa"/>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88" w:type="dxa"/>
            <w:vMerge/>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p w:rsidR="00220B78" w:rsidRPr="00106AAC" w:rsidRDefault="00220B78" w:rsidP="00850767">
            <w:pPr>
              <w:tabs>
                <w:tab w:val="left" w:pos="851"/>
                <w:tab w:val="left" w:pos="993"/>
              </w:tabs>
              <w:contextualSpacing/>
              <w:jc w:val="center"/>
              <w:rPr>
                <w:rFonts w:ascii="Times New Roman" w:hAnsi="Times New Roman"/>
                <w:b/>
                <w:color w:val="000000"/>
              </w:rPr>
            </w:pP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b/>
                <w:color w:val="000000"/>
              </w:rPr>
            </w:pPr>
            <w:r w:rsidRPr="00106AAC">
              <w:rPr>
                <w:rFonts w:ascii="Times New Roman" w:hAnsi="Times New Roman"/>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sz w:val="24"/>
                  <w:szCs w:val="24"/>
                </w:rPr>
                <w:t>кодом 4.9</w:t>
              </w:r>
            </w:hyperlink>
          </w:p>
        </w:tc>
        <w:tc>
          <w:tcPr>
            <w:tcW w:w="2688" w:type="dxa"/>
            <w:vAlign w:val="center"/>
          </w:tcPr>
          <w:p w:rsidR="00220B78" w:rsidRPr="00106AAC" w:rsidRDefault="00220B78" w:rsidP="00850767">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110" w:type="dxa"/>
            <w:vAlign w:val="center"/>
          </w:tcPr>
          <w:p w:rsidR="00220B78" w:rsidRPr="00106AAC" w:rsidRDefault="00220B78" w:rsidP="00850767">
            <w:pPr>
              <w:pStyle w:val="ConsPlusNormal"/>
              <w:jc w:val="both"/>
              <w:rPr>
                <w:rFonts w:ascii="Times New Roman" w:hAnsi="Times New Roman" w:cs="Times New Roman"/>
                <w:sz w:val="24"/>
                <w:szCs w:val="24"/>
              </w:rPr>
            </w:pPr>
            <w:r w:rsidRPr="00106AAC">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 Объекты дорожного сервиса</w:t>
            </w:r>
          </w:p>
        </w:tc>
        <w:tc>
          <w:tcPr>
            <w:tcW w:w="4110" w:type="dxa"/>
            <w:vAlign w:val="center"/>
          </w:tcPr>
          <w:p w:rsidR="00220B78" w:rsidRPr="003426B5" w:rsidRDefault="00220B78" w:rsidP="00850767">
            <w:pPr>
              <w:tabs>
                <w:tab w:val="left" w:pos="851"/>
                <w:tab w:val="left" w:pos="993"/>
              </w:tabs>
              <w:contextualSpacing/>
              <w:jc w:val="both"/>
              <w:rPr>
                <w:rFonts w:ascii="Times New Roman" w:hAnsi="Times New Roman"/>
                <w:sz w:val="24"/>
                <w:szCs w:val="24"/>
              </w:rPr>
            </w:pPr>
            <w:r w:rsidRPr="003426B5">
              <w:rPr>
                <w:rFonts w:ascii="Times New Roman" w:hAnsi="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w:t>
            </w:r>
            <w:r w:rsidRPr="00CA3E9C">
              <w:rPr>
                <w:rFonts w:ascii="Times New Roman" w:hAnsi="Times New Roman"/>
                <w:sz w:val="24"/>
                <w:szCs w:val="24"/>
              </w:rPr>
              <w:t xml:space="preserve">ования с </w:t>
            </w:r>
            <w:hyperlink w:anchor="sub_14911" w:history="1">
              <w:r w:rsidRPr="00CA3E9C">
                <w:rPr>
                  <w:rStyle w:val="affffff6"/>
                  <w:rFonts w:ascii="Times New Roman" w:hAnsi="Times New Roman"/>
                  <w:sz w:val="24"/>
                  <w:szCs w:val="24"/>
                </w:rPr>
                <w:t>кодами 4.9.1.1 - 4.9.1.4</w:t>
              </w:r>
            </w:hyperlink>
            <w:r>
              <w:rPr>
                <w:rFonts w:ascii="Times New Roman" w:hAnsi="Times New Roman"/>
                <w:sz w:val="24"/>
                <w:szCs w:val="24"/>
              </w:rPr>
              <w:t xml:space="preserve"> (Решение Думы от 27.10.2021 </w:t>
            </w:r>
            <w:r>
              <w:rPr>
                <w:rFonts w:ascii="Times New Roman" w:hAnsi="Times New Roman"/>
                <w:sz w:val="24"/>
                <w:szCs w:val="24"/>
              </w:rPr>
              <w:lastRenderedPageBreak/>
              <w:t>№158)</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220B78" w:rsidRPr="00BC26FF" w:rsidTr="00850767">
        <w:tblPrEx>
          <w:tblLook w:val="04A0"/>
        </w:tblPrEx>
        <w:trPr>
          <w:jc w:val="center"/>
        </w:trPr>
        <w:tc>
          <w:tcPr>
            <w:tcW w:w="2552" w:type="dxa"/>
            <w:shd w:val="clear" w:color="auto" w:fill="auto"/>
          </w:tcPr>
          <w:p w:rsidR="00220B78" w:rsidRPr="00BC26FF" w:rsidRDefault="00220B78" w:rsidP="00850767">
            <w:pPr>
              <w:shd w:val="clear" w:color="auto" w:fill="FFFFFF" w:themeFill="background1"/>
              <w:tabs>
                <w:tab w:val="left" w:pos="851"/>
                <w:tab w:val="left" w:pos="993"/>
              </w:tabs>
              <w:contextualSpacing/>
              <w:rPr>
                <w:rFonts w:ascii="Times New Roman" w:hAnsi="Times New Roman"/>
                <w:b/>
                <w:color w:val="000000"/>
                <w:sz w:val="24"/>
                <w:szCs w:val="24"/>
              </w:rPr>
            </w:pPr>
            <w:r w:rsidRPr="00BC26FF">
              <w:rPr>
                <w:rFonts w:ascii="Times New Roman" w:hAnsi="Times New Roman"/>
                <w:sz w:val="24"/>
                <w:szCs w:val="24"/>
              </w:rPr>
              <w:lastRenderedPageBreak/>
              <w:t>4.9.1.1 Заправка транспортных средств</w:t>
            </w:r>
          </w:p>
        </w:tc>
        <w:tc>
          <w:tcPr>
            <w:tcW w:w="4110" w:type="dxa"/>
            <w:shd w:val="clear" w:color="auto" w:fill="auto"/>
            <w:vAlign w:val="center"/>
          </w:tcPr>
          <w:p w:rsidR="00220B78" w:rsidRPr="00BC26FF" w:rsidRDefault="00220B78" w:rsidP="00850767">
            <w:pPr>
              <w:pStyle w:val="affffffa"/>
              <w:shd w:val="clear" w:color="auto" w:fill="FFFFFF" w:themeFill="background1"/>
              <w:jc w:val="center"/>
              <w:rPr>
                <w:rFonts w:ascii="Times New Roman" w:hAnsi="Times New Roman" w:cs="Times New Roman"/>
              </w:rPr>
            </w:pPr>
            <w:r w:rsidRPr="00BC26FF">
              <w:rPr>
                <w:rFonts w:ascii="Times New Roman" w:hAnsi="Times New Roman" w:cs="Times New Roman"/>
              </w:rPr>
              <w:t>Размещение  заправочных станций;</w:t>
            </w:r>
          </w:p>
          <w:p w:rsidR="00220B78" w:rsidRPr="00BC26FF" w:rsidRDefault="00220B78" w:rsidP="00850767">
            <w:pPr>
              <w:shd w:val="clear" w:color="auto" w:fill="FFFFFF" w:themeFill="background1"/>
              <w:tabs>
                <w:tab w:val="left" w:pos="851"/>
                <w:tab w:val="left" w:pos="993"/>
              </w:tabs>
              <w:contextualSpacing/>
              <w:rPr>
                <w:rFonts w:ascii="Times New Roman" w:hAnsi="Times New Roman"/>
                <w:color w:val="000000"/>
                <w:sz w:val="24"/>
                <w:szCs w:val="24"/>
              </w:rPr>
            </w:pPr>
            <w:r w:rsidRPr="00BC26FF">
              <w:rPr>
                <w:rFonts w:ascii="Times New Roman" w:hAnsi="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c>
          <w:tcPr>
            <w:tcW w:w="2688" w:type="dxa"/>
            <w:shd w:val="clear" w:color="auto" w:fill="auto"/>
            <w:vAlign w:val="center"/>
          </w:tcPr>
          <w:p w:rsidR="00220B78" w:rsidRPr="00BC26FF" w:rsidRDefault="00220B78" w:rsidP="00850767">
            <w:pPr>
              <w:shd w:val="clear" w:color="auto" w:fill="FFFFFF" w:themeFill="background1"/>
              <w:tabs>
                <w:tab w:val="left" w:pos="851"/>
                <w:tab w:val="left" w:pos="993"/>
              </w:tabs>
              <w:contextualSpacing/>
              <w:rPr>
                <w:rFonts w:ascii="Times New Roman" w:hAnsi="Times New Roman"/>
                <w:b/>
                <w:color w:val="000000"/>
                <w:sz w:val="24"/>
                <w:szCs w:val="24"/>
              </w:rPr>
            </w:pPr>
            <w:r w:rsidRPr="00BC26FF">
              <w:rPr>
                <w:rFonts w:ascii="Times New Roman" w:hAnsi="Times New Roman"/>
                <w:color w:val="000000"/>
                <w:sz w:val="24"/>
                <w:szCs w:val="24"/>
              </w:rPr>
              <w:t>Не установлены</w:t>
            </w:r>
          </w:p>
        </w:tc>
      </w:tr>
      <w:tr w:rsidR="00220B78" w:rsidRPr="008A7D3B" w:rsidTr="00850767">
        <w:tblPrEx>
          <w:tblLook w:val="04A0"/>
        </w:tblPrEx>
        <w:trPr>
          <w:jc w:val="center"/>
        </w:trPr>
        <w:tc>
          <w:tcPr>
            <w:tcW w:w="2552" w:type="dxa"/>
            <w:shd w:val="clear" w:color="auto" w:fill="auto"/>
          </w:tcPr>
          <w:p w:rsidR="00220B78" w:rsidRPr="008A7D3B" w:rsidRDefault="00220B78" w:rsidP="00850767">
            <w:pPr>
              <w:pStyle w:val="ConsPlusNormal"/>
              <w:shd w:val="clear" w:color="auto" w:fill="FFFFFF" w:themeFill="background1"/>
              <w:spacing w:line="254" w:lineRule="auto"/>
              <w:ind w:firstLine="0"/>
              <w:rPr>
                <w:rFonts w:ascii="Times New Roman" w:hAnsi="Times New Roman" w:cs="Times New Roman"/>
                <w:sz w:val="24"/>
                <w:szCs w:val="24"/>
              </w:rPr>
            </w:pPr>
            <w:r w:rsidRPr="008A7D3B">
              <w:rPr>
                <w:rFonts w:ascii="Times New Roman" w:hAnsi="Times New Roman" w:cs="Times New Roman"/>
                <w:sz w:val="24"/>
                <w:szCs w:val="24"/>
              </w:rPr>
              <w:t>4.9.1.3 Автомобильные мойки</w:t>
            </w:r>
          </w:p>
        </w:tc>
        <w:tc>
          <w:tcPr>
            <w:tcW w:w="4110" w:type="dxa"/>
            <w:shd w:val="clear" w:color="auto" w:fill="auto"/>
            <w:vAlign w:val="center"/>
          </w:tcPr>
          <w:p w:rsidR="00220B78" w:rsidRPr="008A7D3B" w:rsidRDefault="00220B78" w:rsidP="00850767">
            <w:pPr>
              <w:shd w:val="clear" w:color="auto" w:fill="FFFFFF" w:themeFill="background1"/>
              <w:tabs>
                <w:tab w:val="left" w:pos="851"/>
                <w:tab w:val="left" w:pos="993"/>
              </w:tabs>
              <w:contextualSpacing/>
              <w:rPr>
                <w:rFonts w:ascii="Times New Roman" w:hAnsi="Times New Roman"/>
                <w:sz w:val="24"/>
                <w:szCs w:val="24"/>
              </w:rPr>
            </w:pPr>
            <w:r w:rsidRPr="008A7D3B">
              <w:rPr>
                <w:rFonts w:ascii="Times New Roman" w:hAnsi="Times New Roman"/>
                <w:sz w:val="24"/>
                <w:szCs w:val="24"/>
              </w:rPr>
              <w:t>Размещение автомобильных моек, а также размещение магазинов сопутствующей торговли</w:t>
            </w:r>
          </w:p>
        </w:tc>
        <w:tc>
          <w:tcPr>
            <w:tcW w:w="2688" w:type="dxa"/>
            <w:shd w:val="clear" w:color="auto" w:fill="auto"/>
            <w:vAlign w:val="center"/>
          </w:tcPr>
          <w:p w:rsidR="00220B78" w:rsidRPr="008A7D3B" w:rsidRDefault="00220B78" w:rsidP="00850767">
            <w:pPr>
              <w:shd w:val="clear" w:color="auto" w:fill="FFFFFF" w:themeFill="background1"/>
              <w:tabs>
                <w:tab w:val="left" w:pos="851"/>
                <w:tab w:val="left" w:pos="993"/>
              </w:tabs>
              <w:contextualSpacing/>
              <w:rPr>
                <w:rFonts w:ascii="Times New Roman" w:hAnsi="Times New Roman"/>
                <w:color w:val="000000"/>
                <w:sz w:val="24"/>
                <w:szCs w:val="24"/>
              </w:rPr>
            </w:pPr>
            <w:r w:rsidRPr="008A7D3B">
              <w:rPr>
                <w:rFonts w:ascii="Times New Roman" w:hAnsi="Times New Roman"/>
                <w:color w:val="000000"/>
                <w:sz w:val="24"/>
                <w:szCs w:val="24"/>
              </w:rPr>
              <w:t>Не установлены</w:t>
            </w:r>
          </w:p>
        </w:tc>
      </w:tr>
      <w:tr w:rsidR="00220B78" w:rsidRPr="008A7D3B" w:rsidTr="00850767">
        <w:tblPrEx>
          <w:tblLook w:val="04A0"/>
        </w:tblPrEx>
        <w:trPr>
          <w:jc w:val="center"/>
        </w:trPr>
        <w:tc>
          <w:tcPr>
            <w:tcW w:w="2552" w:type="dxa"/>
            <w:shd w:val="clear" w:color="auto" w:fill="auto"/>
          </w:tcPr>
          <w:p w:rsidR="00220B78" w:rsidRPr="008A7D3B" w:rsidRDefault="00220B78" w:rsidP="00850767">
            <w:pPr>
              <w:pStyle w:val="ConsPlusNormal"/>
              <w:shd w:val="clear" w:color="auto" w:fill="FFFFFF" w:themeFill="background1"/>
              <w:spacing w:line="254" w:lineRule="auto"/>
              <w:ind w:firstLine="0"/>
              <w:rPr>
                <w:rFonts w:ascii="Times New Roman" w:hAnsi="Times New Roman" w:cs="Times New Roman"/>
                <w:sz w:val="24"/>
                <w:szCs w:val="24"/>
              </w:rPr>
            </w:pPr>
            <w:r w:rsidRPr="008A7D3B">
              <w:rPr>
                <w:rFonts w:ascii="Times New Roman" w:hAnsi="Times New Roman" w:cs="Times New Roman"/>
                <w:sz w:val="24"/>
                <w:szCs w:val="24"/>
              </w:rPr>
              <w:t>4.9.1.4 Ремонт автомобилей</w:t>
            </w:r>
          </w:p>
        </w:tc>
        <w:tc>
          <w:tcPr>
            <w:tcW w:w="4110" w:type="dxa"/>
            <w:shd w:val="clear" w:color="auto" w:fill="auto"/>
            <w:vAlign w:val="center"/>
          </w:tcPr>
          <w:p w:rsidR="00220B78" w:rsidRPr="008A7D3B" w:rsidRDefault="00220B78" w:rsidP="00850767">
            <w:pPr>
              <w:shd w:val="clear" w:color="auto" w:fill="FFFFFF" w:themeFill="background1"/>
              <w:tabs>
                <w:tab w:val="left" w:pos="851"/>
                <w:tab w:val="left" w:pos="993"/>
              </w:tabs>
              <w:contextualSpacing/>
              <w:rPr>
                <w:rFonts w:ascii="Times New Roman" w:hAnsi="Times New Roman"/>
                <w:sz w:val="24"/>
                <w:szCs w:val="24"/>
              </w:rPr>
            </w:pPr>
            <w:r w:rsidRPr="008A7D3B">
              <w:rPr>
                <w:rFonts w:ascii="Times New Roman" w:hAnsi="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88" w:type="dxa"/>
            <w:shd w:val="clear" w:color="auto" w:fill="auto"/>
            <w:vAlign w:val="center"/>
          </w:tcPr>
          <w:p w:rsidR="00220B78" w:rsidRPr="008A7D3B" w:rsidRDefault="00220B78" w:rsidP="00850767">
            <w:pPr>
              <w:shd w:val="clear" w:color="auto" w:fill="FFFFFF" w:themeFill="background1"/>
              <w:tabs>
                <w:tab w:val="left" w:pos="851"/>
                <w:tab w:val="left" w:pos="993"/>
              </w:tabs>
              <w:contextualSpacing/>
              <w:rPr>
                <w:rFonts w:ascii="Times New Roman" w:hAnsi="Times New Roman"/>
                <w:color w:val="000000"/>
                <w:sz w:val="24"/>
                <w:szCs w:val="24"/>
              </w:rPr>
            </w:pPr>
            <w:r w:rsidRPr="008A7D3B">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110" w:type="dxa"/>
            <w:vAlign w:val="center"/>
          </w:tcPr>
          <w:p w:rsidR="00220B78" w:rsidRPr="00106AAC" w:rsidRDefault="00220B78" w:rsidP="00850767">
            <w:pPr>
              <w:pStyle w:val="ConsPlusNormal"/>
              <w:spacing w:line="254" w:lineRule="auto"/>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sz w:val="24"/>
                  <w:szCs w:val="24"/>
                </w:rPr>
                <w:t>кодами 3.1.1</w:t>
              </w:r>
            </w:hyperlink>
            <w:r w:rsidRPr="00106AAC">
              <w:rPr>
                <w:rFonts w:ascii="Times New Roman" w:hAnsi="Times New Roman"/>
                <w:sz w:val="24"/>
                <w:szCs w:val="24"/>
              </w:rPr>
              <w:t xml:space="preserve">, </w:t>
            </w:r>
            <w:hyperlink w:anchor="Par220" w:tooltip="3.2.3" w:history="1">
              <w:r w:rsidRPr="00106AAC">
                <w:rPr>
                  <w:rFonts w:ascii="Times New Roman" w:hAnsi="Times New Roman"/>
                  <w:sz w:val="24"/>
                  <w:szCs w:val="24"/>
                </w:rPr>
                <w:t>3.2.3</w:t>
              </w:r>
            </w:hyperlink>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7.2.2 Обслуживание перевозок пассажиров</w:t>
            </w: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hAnsi="Times New Roman"/>
                  <w:sz w:val="24"/>
                  <w:szCs w:val="24"/>
                </w:rPr>
                <w:t>кодом 7.6</w:t>
              </w:r>
            </w:hyperlink>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110" w:type="dxa"/>
            <w:vAlign w:val="center"/>
          </w:tcPr>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220B78" w:rsidRPr="00043B6F" w:rsidTr="00850767">
        <w:trPr>
          <w:jc w:val="center"/>
        </w:trPr>
        <w:tc>
          <w:tcPr>
            <w:tcW w:w="2552" w:type="dxa"/>
          </w:tcPr>
          <w:p w:rsidR="00220B78" w:rsidRPr="00106AAC" w:rsidRDefault="00220B78" w:rsidP="0085076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9.2.1 Санаторная деятельность</w:t>
            </w:r>
          </w:p>
        </w:tc>
        <w:tc>
          <w:tcPr>
            <w:tcW w:w="4110" w:type="dxa"/>
            <w:vAlign w:val="center"/>
          </w:tcPr>
          <w:p w:rsidR="00220B78" w:rsidRPr="00106AAC" w:rsidRDefault="00220B78" w:rsidP="00850767">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220B78" w:rsidRPr="00106AAC" w:rsidRDefault="00220B78" w:rsidP="00850767">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220B78" w:rsidRPr="00106AAC" w:rsidRDefault="00220B78" w:rsidP="00850767">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лечебно-оздоровительных лагерей</w:t>
            </w:r>
          </w:p>
        </w:tc>
        <w:tc>
          <w:tcPr>
            <w:tcW w:w="2688" w:type="dxa"/>
            <w:vAlign w:val="center"/>
          </w:tcPr>
          <w:p w:rsidR="00220B78" w:rsidRPr="00B65C15" w:rsidRDefault="00220B78" w:rsidP="0085076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bl>
    <w:p w:rsidR="00703CCB" w:rsidRPr="00790419" w:rsidRDefault="00790419" w:rsidP="005B2EB4">
      <w:pPr>
        <w:pStyle w:val="Standard"/>
        <w:tabs>
          <w:tab w:val="left" w:pos="993"/>
        </w:tabs>
        <w:spacing w:before="120" w:after="120" w:line="240" w:lineRule="auto"/>
        <w:ind w:left="709"/>
        <w:jc w:val="both"/>
        <w:rPr>
          <w:rFonts w:ascii="Times New Roman" w:hAnsi="Times New Roman" w:cs="Times New Roman"/>
          <w:sz w:val="24"/>
          <w:szCs w:val="24"/>
          <w:lang w:eastAsia="ru-RU"/>
        </w:rPr>
      </w:pPr>
      <w:r w:rsidRPr="005B2EB4">
        <w:rPr>
          <w:rFonts w:ascii="Times New Roman" w:hAnsi="Times New Roman" w:cs="Times New Roman"/>
          <w:sz w:val="24"/>
          <w:szCs w:val="24"/>
          <w:lang w:eastAsia="ru-RU"/>
        </w:rPr>
        <w:t>(Решение Батайской городской Думы от 27.07.2022 № 225)</w:t>
      </w:r>
    </w:p>
    <w:p w:rsidR="00703CCB" w:rsidRPr="006E5CDE" w:rsidRDefault="00703CCB" w:rsidP="001E2A48">
      <w:pPr>
        <w:pStyle w:val="Standard"/>
        <w:numPr>
          <w:ilvl w:val="6"/>
          <w:numId w:val="15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Standard"/>
        <w:numPr>
          <w:ilvl w:val="6"/>
          <w:numId w:val="157"/>
        </w:numPr>
        <w:tabs>
          <w:tab w:val="left" w:pos="993"/>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Для зоны Д.2.1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Ind w:w="108" w:type="dxa"/>
        <w:tblLayout w:type="fixed"/>
        <w:tblCellMar>
          <w:left w:w="10" w:type="dxa"/>
          <w:right w:w="10" w:type="dxa"/>
        </w:tblCellMar>
        <w:tblLook w:val="00A0"/>
      </w:tblPr>
      <w:tblGrid>
        <w:gridCol w:w="708"/>
        <w:gridCol w:w="2977"/>
        <w:gridCol w:w="1559"/>
        <w:gridCol w:w="3970"/>
        <w:gridCol w:w="29"/>
      </w:tblGrid>
      <w:tr w:rsidR="00703CCB" w:rsidRPr="006E5CDE" w:rsidTr="00220B78">
        <w:trPr>
          <w:trHeight w:val="1221"/>
          <w:tblHeader/>
        </w:trPr>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399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703CCB" w:rsidRPr="006E5CDE" w:rsidTr="00220B78">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220B78">
        <w:trPr>
          <w:trHeight w:val="503"/>
        </w:trPr>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220B78">
        <w:trPr>
          <w:trHeight w:val="500"/>
        </w:trPr>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220B78">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минимальный размер земельного участка по ширине вдоль красной линии улицы, дороги, </w:t>
            </w:r>
            <w:r w:rsidRPr="006E5CDE">
              <w:rPr>
                <w:rFonts w:ascii="Times New Roman" w:hAnsi="Times New Roman" w:cs="Times New Roman"/>
                <w:sz w:val="24"/>
                <w:szCs w:val="24"/>
                <w:lang w:eastAsia="ru-RU"/>
              </w:rPr>
              <w:lastRenderedPageBreak/>
              <w:t>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220B78">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220B78">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220B78">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220B78">
        <w:trPr>
          <w:trHeight w:val="1465"/>
        </w:trPr>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703CCB" w:rsidRPr="006E5CDE" w:rsidTr="00220B78">
        <w:trPr>
          <w:trHeight w:val="433"/>
        </w:trPr>
        <w:tc>
          <w:tcPr>
            <w:tcW w:w="708"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детских дошкольных учреждений), 5.1.2</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703CCB" w:rsidRPr="006E5CDE" w:rsidTr="00220B78">
        <w:trPr>
          <w:trHeight w:val="361"/>
        </w:trPr>
        <w:tc>
          <w:tcPr>
            <w:tcW w:w="708"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703CCB" w:rsidRPr="006E5CDE" w:rsidTr="00220B78">
        <w:trPr>
          <w:trHeight w:val="920"/>
        </w:trPr>
        <w:tc>
          <w:tcPr>
            <w:tcW w:w="708"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3.5.1(детские дошкольные учреждения)</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03CCB" w:rsidRPr="006E5CDE" w:rsidTr="00220B78">
        <w:tc>
          <w:tcPr>
            <w:tcW w:w="708"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220B78">
        <w:trPr>
          <w:trHeight w:val="1008"/>
        </w:trPr>
        <w:tc>
          <w:tcPr>
            <w:tcW w:w="708" w:type="dxa"/>
            <w:vMerge w:val="restart"/>
            <w:tcBorders>
              <w:top w:val="single" w:sz="4" w:space="0" w:color="000000"/>
              <w:left w:val="single" w:sz="4" w:space="0" w:color="000000"/>
              <w:right w:val="single" w:sz="4" w:space="0" w:color="000000"/>
            </w:tcBorders>
          </w:tcPr>
          <w:p w:rsidR="00703CCB" w:rsidRPr="00C501B3" w:rsidRDefault="00703CCB" w:rsidP="00106AAC">
            <w:pPr>
              <w:pStyle w:val="Standard"/>
              <w:spacing w:before="0" w:line="240" w:lineRule="auto"/>
              <w:jc w:val="center"/>
              <w:rPr>
                <w:rFonts w:ascii="Times New Roman" w:hAnsi="Times New Roman" w:cs="Times New Roman"/>
                <w:sz w:val="24"/>
                <w:szCs w:val="24"/>
                <w:lang w:eastAsia="ru-RU"/>
              </w:rPr>
            </w:pPr>
            <w:r w:rsidRPr="00C501B3">
              <w:rPr>
                <w:rFonts w:ascii="Times New Roman" w:hAnsi="Times New Roman" w:cs="Times New Roman"/>
                <w:sz w:val="24"/>
                <w:szCs w:val="24"/>
                <w:lang w:eastAsia="ru-RU"/>
              </w:rPr>
              <w:t>4.2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C501B3" w:rsidRDefault="00703CCB" w:rsidP="00106AAC">
            <w:pPr>
              <w:pStyle w:val="Standard"/>
              <w:spacing w:before="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Минимальный процент застройки, %</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2.7.1, 4.1,</w:t>
            </w:r>
          </w:p>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4.7</w:t>
            </w:r>
          </w:p>
        </w:tc>
        <w:tc>
          <w:tcPr>
            <w:tcW w:w="3999" w:type="dxa"/>
            <w:gridSpan w:val="2"/>
            <w:tcBorders>
              <w:top w:val="single" w:sz="4" w:space="0" w:color="000000"/>
              <w:left w:val="single" w:sz="4" w:space="0" w:color="000000"/>
              <w:right w:val="single" w:sz="4" w:space="0" w:color="000000"/>
            </w:tcBorders>
            <w:tcMar>
              <w:left w:w="108"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40,0</w:t>
            </w:r>
          </w:p>
        </w:tc>
      </w:tr>
      <w:tr w:rsidR="00703CCB" w:rsidRPr="006E5CDE" w:rsidTr="00220B78">
        <w:trPr>
          <w:trHeight w:val="270"/>
        </w:trPr>
        <w:tc>
          <w:tcPr>
            <w:tcW w:w="708" w:type="dxa"/>
            <w:vMerge/>
            <w:tcBorders>
              <w:left w:val="single" w:sz="4" w:space="0" w:color="000000"/>
              <w:right w:val="single" w:sz="4" w:space="0" w:color="000000"/>
            </w:tcBorders>
          </w:tcPr>
          <w:p w:rsidR="00703CCB" w:rsidRPr="00C501B3" w:rsidRDefault="00703CCB" w:rsidP="00106AAC">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C501B3" w:rsidRDefault="00703CCB" w:rsidP="00106AAC">
            <w:pPr>
              <w:pStyle w:val="Standard"/>
              <w:spacing w:before="0" w:line="240" w:lineRule="auto"/>
              <w:rPr>
                <w:rFonts w:ascii="Times New Roman" w:hAnsi="Times New Roman" w:cs="Times New Roman"/>
                <w:sz w:val="24"/>
                <w:szCs w:val="24"/>
                <w:highlight w:val="yellow"/>
                <w:lang w:eastAsia="ru-RU"/>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4.4</w:t>
            </w:r>
          </w:p>
        </w:tc>
        <w:tc>
          <w:tcPr>
            <w:tcW w:w="3999" w:type="dxa"/>
            <w:gridSpan w:val="2"/>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0D0064" w:rsidRDefault="00703CCB" w:rsidP="00106AAC">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30,0</w:t>
            </w:r>
          </w:p>
        </w:tc>
      </w:tr>
      <w:tr w:rsidR="00703CCB" w:rsidRPr="006E5CDE" w:rsidTr="00220B78">
        <w:trPr>
          <w:trHeight w:val="210"/>
        </w:trPr>
        <w:tc>
          <w:tcPr>
            <w:tcW w:w="708" w:type="dxa"/>
            <w:vMerge/>
            <w:tcBorders>
              <w:left w:val="single" w:sz="4" w:space="0" w:color="000000"/>
              <w:right w:val="single" w:sz="4" w:space="0" w:color="000000"/>
            </w:tcBorders>
          </w:tcPr>
          <w:p w:rsidR="00703CCB" w:rsidRPr="00C501B3" w:rsidRDefault="00703CCB" w:rsidP="00C501B3">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03CCB" w:rsidRPr="00C501B3" w:rsidRDefault="00703CCB" w:rsidP="00C501B3">
            <w:pPr>
              <w:pStyle w:val="Standard"/>
              <w:spacing w:before="0" w:line="240" w:lineRule="auto"/>
              <w:rPr>
                <w:rFonts w:ascii="Times New Roman" w:hAnsi="Times New Roman" w:cs="Times New Roman"/>
                <w:sz w:val="24"/>
                <w:szCs w:val="24"/>
                <w:highlight w:val="yellow"/>
                <w:lang w:eastAsia="ru-RU"/>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6.0, 6.4</w:t>
            </w:r>
          </w:p>
        </w:tc>
        <w:tc>
          <w:tcPr>
            <w:tcW w:w="3999" w:type="dxa"/>
            <w:gridSpan w:val="2"/>
            <w:tcBorders>
              <w:top w:val="single" w:sz="4" w:space="0" w:color="auto"/>
              <w:left w:val="single" w:sz="4" w:space="0" w:color="000000"/>
              <w:bottom w:val="single" w:sz="4" w:space="0" w:color="auto"/>
              <w:right w:val="single" w:sz="4" w:space="0" w:color="000000"/>
            </w:tcBorders>
            <w:tcMar>
              <w:left w:w="108"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35,0</w:t>
            </w:r>
          </w:p>
        </w:tc>
      </w:tr>
      <w:tr w:rsidR="00703CCB" w:rsidRPr="006E5CDE" w:rsidTr="00220B78">
        <w:trPr>
          <w:trHeight w:val="285"/>
        </w:trPr>
        <w:tc>
          <w:tcPr>
            <w:tcW w:w="708" w:type="dxa"/>
            <w:vMerge/>
            <w:tcBorders>
              <w:left w:val="single" w:sz="4" w:space="0" w:color="000000"/>
              <w:bottom w:val="single" w:sz="4" w:space="0" w:color="000000"/>
              <w:right w:val="single" w:sz="4" w:space="0" w:color="000000"/>
            </w:tcBorders>
          </w:tcPr>
          <w:p w:rsidR="00703CCB" w:rsidRPr="00C501B3" w:rsidRDefault="00703CCB" w:rsidP="00C501B3">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C501B3" w:rsidRDefault="00703CCB" w:rsidP="00C501B3">
            <w:pPr>
              <w:pStyle w:val="Standard"/>
              <w:spacing w:before="0" w:line="240" w:lineRule="auto"/>
              <w:rPr>
                <w:rFonts w:ascii="Times New Roman" w:hAnsi="Times New Roman" w:cs="Times New Roman"/>
                <w:sz w:val="24"/>
                <w:szCs w:val="24"/>
                <w:highlight w:val="yellow"/>
                <w:lang w:eastAsia="ru-RU"/>
              </w:rPr>
            </w:pPr>
          </w:p>
        </w:tc>
        <w:tc>
          <w:tcPr>
            <w:tcW w:w="155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прочие</w:t>
            </w:r>
          </w:p>
        </w:tc>
        <w:tc>
          <w:tcPr>
            <w:tcW w:w="3999" w:type="dxa"/>
            <w:gridSpan w:val="2"/>
            <w:tcBorders>
              <w:top w:val="single" w:sz="4" w:space="0" w:color="auto"/>
              <w:left w:val="single" w:sz="4" w:space="0" w:color="000000"/>
              <w:bottom w:val="single" w:sz="4" w:space="0" w:color="000000"/>
              <w:right w:val="single" w:sz="4" w:space="0" w:color="000000"/>
            </w:tcBorders>
            <w:tcMar>
              <w:left w:w="108" w:type="dxa"/>
              <w:right w:w="108" w:type="dxa"/>
            </w:tcMar>
          </w:tcPr>
          <w:p w:rsidR="00703CCB" w:rsidRPr="000D0064" w:rsidRDefault="00703CCB" w:rsidP="00C501B3">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не подлежит установлению</w:t>
            </w:r>
          </w:p>
        </w:tc>
      </w:tr>
      <w:tr w:rsidR="00703CCB" w:rsidRPr="006E5CDE" w:rsidTr="00220B78">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p>
        </w:tc>
      </w:tr>
      <w:tr w:rsidR="00703CCB" w:rsidRPr="006E5CDE" w:rsidTr="00220B78">
        <w:trPr>
          <w:trHeight w:val="497"/>
        </w:trPr>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220B78">
        <w:trPr>
          <w:trHeight w:val="1709"/>
        </w:trPr>
        <w:tc>
          <w:tcPr>
            <w:tcW w:w="708" w:type="dxa"/>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220B78" w:rsidRPr="006E5CDE" w:rsidTr="00220B78">
        <w:trPr>
          <w:gridAfter w:val="1"/>
          <w:wAfter w:w="29" w:type="dxa"/>
        </w:trPr>
        <w:tc>
          <w:tcPr>
            <w:tcW w:w="708" w:type="dxa"/>
            <w:tcBorders>
              <w:top w:val="single" w:sz="4" w:space="0" w:color="000000"/>
              <w:left w:val="single" w:sz="4" w:space="0" w:color="000000"/>
              <w:bottom w:val="single" w:sz="4" w:space="0" w:color="000000"/>
              <w:right w:val="single" w:sz="4" w:space="0" w:color="000000"/>
            </w:tcBorders>
          </w:tcPr>
          <w:p w:rsidR="00220B78" w:rsidRDefault="00220B78" w:rsidP="00850767">
            <w:pPr>
              <w:pStyle w:val="Standard"/>
              <w:shd w:val="clear" w:color="auto" w:fill="FFFFFF" w:themeFill="background1"/>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w:t>
            </w:r>
          </w:p>
          <w:p w:rsidR="00220B78" w:rsidRDefault="00220B78" w:rsidP="00850767">
            <w:pPr>
              <w:pStyle w:val="Standard"/>
              <w:shd w:val="clear" w:color="auto" w:fill="FFFFFF" w:themeFill="background1"/>
              <w:spacing w:before="0" w:line="240" w:lineRule="auto"/>
              <w:rPr>
                <w:rFonts w:ascii="Times New Roman" w:hAnsi="Times New Roman" w:cs="Times New Roman"/>
                <w:sz w:val="24"/>
                <w:szCs w:val="24"/>
                <w:lang w:eastAsia="ru-RU"/>
              </w:rPr>
            </w:pP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220B78" w:rsidRPr="006E5CDE" w:rsidRDefault="00220B78" w:rsidP="00850767">
            <w:pPr>
              <w:pStyle w:val="Standard"/>
              <w:shd w:val="clear" w:color="auto" w:fill="FFFFFF" w:themeFill="background1"/>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r>
              <w:rPr>
                <w:rFonts w:ascii="Times New Roman" w:hAnsi="Times New Roman" w:cs="Times New Roman"/>
                <w:sz w:val="24"/>
                <w:szCs w:val="24"/>
                <w:lang w:eastAsia="ru-RU"/>
              </w:rPr>
              <w:t xml:space="preserve">, </w:t>
            </w:r>
            <w:r w:rsidRPr="004F08C6">
              <w:rPr>
                <w:rFonts w:ascii="Times New Roman" w:hAnsi="Times New Roman" w:cs="Times New Roman"/>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20B78" w:rsidRDefault="00220B78" w:rsidP="00850767">
            <w:pPr>
              <w:pStyle w:val="Standard"/>
              <w:shd w:val="clear" w:color="auto" w:fill="FFFFFF" w:themeFill="background1"/>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397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20B78" w:rsidRDefault="00220B78" w:rsidP="00220B78">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p w:rsidR="00220B78" w:rsidRPr="006E5CDE" w:rsidRDefault="00220B78" w:rsidP="00850767">
            <w:pPr>
              <w:pStyle w:val="Standard"/>
              <w:shd w:val="clear" w:color="auto" w:fill="FFFFFF" w:themeFill="background1"/>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 225)</w:t>
            </w:r>
          </w:p>
        </w:tc>
      </w:tr>
      <w:tr w:rsidR="00703CCB" w:rsidRPr="006E5CDE" w:rsidTr="00220B78">
        <w:trPr>
          <w:trHeight w:val="605"/>
        </w:trPr>
        <w:tc>
          <w:tcPr>
            <w:tcW w:w="708"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r>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3.1.1, 3.5.1, 3.5.2,  5.1.2, 6.6, 6.4, 8.3, 8.4, 9.1.2</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220B78">
        <w:trPr>
          <w:trHeight w:val="298"/>
        </w:trPr>
        <w:tc>
          <w:tcPr>
            <w:tcW w:w="708"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220B78">
        <w:trPr>
          <w:trHeight w:val="298"/>
        </w:trPr>
        <w:tc>
          <w:tcPr>
            <w:tcW w:w="708"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C501B3">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9"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6E5CDE" w:rsidRDefault="00703CCB" w:rsidP="005B2EB4">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98" w:name="_Toc57370485"/>
      <w:r w:rsidRPr="006E5CDE">
        <w:rPr>
          <w:rFonts w:ascii="Times New Roman" w:hAnsi="Times New Roman" w:cs="Times New Roman"/>
          <w:b/>
          <w:sz w:val="24"/>
          <w:szCs w:val="24"/>
        </w:rPr>
        <w:t>Статья 34. Градостроительный регламент зоны административно-делового центра (Д.3)</w:t>
      </w:r>
      <w:bookmarkEnd w:id="98"/>
    </w:p>
    <w:p w:rsidR="00703CCB" w:rsidRPr="006E5CDE" w:rsidRDefault="00703CCB" w:rsidP="001E2A48">
      <w:pPr>
        <w:pStyle w:val="Standard"/>
        <w:numPr>
          <w:ilvl w:val="3"/>
          <w:numId w:val="15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Д.3 установлена 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w:t>
      </w:r>
    </w:p>
    <w:p w:rsidR="00703CCB" w:rsidRDefault="00703CCB" w:rsidP="001E2A48">
      <w:pPr>
        <w:pStyle w:val="Standard"/>
        <w:numPr>
          <w:ilvl w:val="3"/>
          <w:numId w:val="15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Виды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4"/>
        <w:gridCol w:w="38"/>
        <w:gridCol w:w="4250"/>
        <w:gridCol w:w="9"/>
        <w:gridCol w:w="2764"/>
      </w:tblGrid>
      <w:tr w:rsidR="00803454" w:rsidRPr="00043B6F" w:rsidTr="00803454">
        <w:trPr>
          <w:trHeight w:val="613"/>
          <w:jc w:val="center"/>
        </w:trPr>
        <w:tc>
          <w:tcPr>
            <w:tcW w:w="6810" w:type="dxa"/>
            <w:gridSpan w:val="4"/>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40" w:type="dxa"/>
            <w:vMerge w:val="restart"/>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r>
              <w:rPr>
                <w:rFonts w:ascii="Times New Roman" w:hAnsi="Times New Roman"/>
                <w:b/>
                <w:color w:val="000000"/>
              </w:rPr>
              <w:t xml:space="preserve">Вспомогательные виды разрешенного </w:t>
            </w:r>
            <w:r>
              <w:rPr>
                <w:rFonts w:ascii="Times New Roman" w:hAnsi="Times New Roman"/>
                <w:b/>
                <w:color w:val="000000"/>
              </w:rPr>
              <w:lastRenderedPageBreak/>
              <w:t>использования</w:t>
            </w:r>
          </w:p>
        </w:tc>
      </w:tr>
      <w:tr w:rsidR="00803454" w:rsidRPr="00043B6F" w:rsidTr="00803454">
        <w:trPr>
          <w:jc w:val="center"/>
        </w:trPr>
        <w:tc>
          <w:tcPr>
            <w:tcW w:w="2552" w:type="dxa"/>
            <w:gridSpan w:val="2"/>
          </w:tcPr>
          <w:p w:rsidR="00803454" w:rsidRPr="00106AAC" w:rsidRDefault="00803454" w:rsidP="0080345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 xml:space="preserve">Код и наименование </w:t>
            </w:r>
            <w:r w:rsidRPr="00106AAC">
              <w:rPr>
                <w:rFonts w:ascii="Times New Roman" w:hAnsi="Times New Roman"/>
                <w:b/>
                <w:color w:val="000000"/>
              </w:rPr>
              <w:lastRenderedPageBreak/>
              <w:t>вида разрешённого использования</w:t>
            </w:r>
          </w:p>
        </w:tc>
        <w:tc>
          <w:tcPr>
            <w:tcW w:w="4258" w:type="dxa"/>
            <w:gridSpan w:val="2"/>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 xml:space="preserve">Описание вида разрешенного </w:t>
            </w:r>
            <w:r w:rsidRPr="00106AAC">
              <w:rPr>
                <w:rFonts w:ascii="Times New Roman" w:hAnsi="Times New Roman"/>
                <w:b/>
                <w:color w:val="000000"/>
              </w:rPr>
              <w:lastRenderedPageBreak/>
              <w:t>использования земельного участка и виды объектов капитального строительства</w:t>
            </w:r>
          </w:p>
        </w:tc>
        <w:tc>
          <w:tcPr>
            <w:tcW w:w="2540" w:type="dxa"/>
            <w:vMerge/>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4258" w:type="dxa"/>
            <w:gridSpan w:val="2"/>
            <w:vAlign w:val="center"/>
          </w:tcPr>
          <w:p w:rsidR="00803454" w:rsidRPr="00106AAC" w:rsidRDefault="00803454" w:rsidP="00803454">
            <w:pPr>
              <w:pStyle w:val="Standard"/>
              <w:tabs>
                <w:tab w:val="left" w:pos="851"/>
              </w:tabs>
              <w:spacing w:before="120" w:after="120" w:line="240" w:lineRule="auto"/>
              <w:jc w:val="both"/>
              <w:rPr>
                <w:rFonts w:ascii="Times New Roman" w:hAnsi="Times New Roman" w:cs="Times New Roman"/>
                <w:sz w:val="24"/>
                <w:szCs w:val="24"/>
                <w:lang w:eastAsia="ru-RU"/>
              </w:rPr>
            </w:pPr>
            <w:r w:rsidRPr="00106AAC">
              <w:rPr>
                <w:rFonts w:ascii="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40" w:type="dxa"/>
            <w:vAlign w:val="center"/>
          </w:tcPr>
          <w:p w:rsidR="00803454" w:rsidRPr="00106AAC" w:rsidRDefault="00803454" w:rsidP="00803454">
            <w:pPr>
              <w:pStyle w:val="Standard"/>
              <w:tabs>
                <w:tab w:val="left" w:pos="851"/>
              </w:tabs>
              <w:spacing w:before="120" w:after="120" w:line="240" w:lineRule="auto"/>
              <w:jc w:val="both"/>
              <w:rPr>
                <w:rFonts w:ascii="Times New Roman" w:hAnsi="Times New Roman" w:cs="Times New Roman"/>
                <w:sz w:val="24"/>
                <w:szCs w:val="24"/>
                <w:lang w:eastAsia="ru-RU"/>
              </w:rPr>
            </w:pPr>
            <w:r>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40" w:type="dxa"/>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40" w:type="dxa"/>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258" w:type="dxa"/>
            <w:gridSpan w:val="2"/>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3.6.1 Объекты культурно-досуговой </w:t>
            </w:r>
            <w:r w:rsidRPr="00106AAC">
              <w:rPr>
                <w:rFonts w:ascii="Times New Roman" w:hAnsi="Times New Roman" w:cs="Times New Roman"/>
                <w:sz w:val="24"/>
                <w:szCs w:val="24"/>
              </w:rPr>
              <w:lastRenderedPageBreak/>
              <w:t>деятельности</w:t>
            </w:r>
          </w:p>
        </w:tc>
        <w:tc>
          <w:tcPr>
            <w:tcW w:w="4258" w:type="dxa"/>
            <w:gridSpan w:val="2"/>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зданий, предназначенных для размещения музеев, выставочных </w:t>
            </w:r>
            <w:r w:rsidRPr="00106AAC">
              <w:rPr>
                <w:rFonts w:ascii="Times New Roman" w:hAnsi="Times New Roman"/>
                <w:color w:val="000000"/>
                <w:sz w:val="24"/>
                <w:szCs w:val="24"/>
              </w:rPr>
              <w:lastRenderedPageBreak/>
              <w:t>залов, художественных галерей, домов культуры, библиотек, кинотеатров и кинозалов, театров, филармоний, концертных залов, планетариев</w:t>
            </w:r>
          </w:p>
        </w:tc>
        <w:tc>
          <w:tcPr>
            <w:tcW w:w="2540" w:type="dxa"/>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3.6.3 Цирки и зверинцы</w:t>
            </w:r>
          </w:p>
        </w:tc>
        <w:tc>
          <w:tcPr>
            <w:tcW w:w="4258" w:type="dxa"/>
            <w:gridSpan w:val="2"/>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540" w:type="dxa"/>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C120A">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C120A">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w:t>
            </w:r>
            <w:r w:rsidRPr="00106AAC">
              <w:rPr>
                <w:rFonts w:ascii="Times New Roman" w:hAnsi="Times New Roman"/>
                <w:color w:val="000000"/>
                <w:sz w:val="24"/>
                <w:szCs w:val="24"/>
              </w:rPr>
              <w:lastRenderedPageBreak/>
              <w:t>том числе отраслевые)</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050D21">
              <w:rPr>
                <w:rFonts w:ascii="Times New Roman" w:hAnsi="Times New Roman"/>
                <w:color w:val="000000"/>
                <w:sz w:val="24"/>
                <w:szCs w:val="24"/>
              </w:rPr>
              <w:lastRenderedPageBreak/>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4.1 Деловое управление</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050D21">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725537">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725537">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 Автомобильный транспорт</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автомобильного транспорта. Содержание данного вида разрешенного использования включает </w:t>
            </w:r>
            <w:r w:rsidRPr="00106AAC">
              <w:rPr>
                <w:rFonts w:ascii="Times New Roman" w:hAnsi="Times New Roman"/>
                <w:color w:val="000000"/>
                <w:sz w:val="24"/>
                <w:szCs w:val="24"/>
              </w:rPr>
              <w:lastRenderedPageBreak/>
              <w:t xml:space="preserve">в себя содержание видов разрешенного использования с </w:t>
            </w:r>
            <w:hyperlink w:anchor="Par559" w:tooltip="7.2.1" w:history="1">
              <w:r w:rsidRPr="00106AAC">
                <w:rPr>
                  <w:rFonts w:ascii="Times New Roman" w:hAnsi="Times New Roman"/>
                  <w:color w:val="000000"/>
                  <w:sz w:val="24"/>
                  <w:szCs w:val="24"/>
                </w:rPr>
                <w:t>кодами 7.2.1</w:t>
              </w:r>
            </w:hyperlink>
            <w:r w:rsidRPr="00106AAC">
              <w:rPr>
                <w:rFonts w:ascii="Times New Roman" w:hAnsi="Times New Roman"/>
                <w:color w:val="000000"/>
                <w:sz w:val="24"/>
                <w:szCs w:val="24"/>
              </w:rPr>
              <w:t xml:space="preserve"> - </w:t>
            </w:r>
            <w:hyperlink w:anchor="Par567" w:tooltip="7.2.3" w:history="1">
              <w:r w:rsidRPr="00106AAC">
                <w:rPr>
                  <w:rFonts w:ascii="Times New Roman" w:hAnsi="Times New Roman"/>
                  <w:color w:val="000000"/>
                  <w:sz w:val="24"/>
                  <w:szCs w:val="24"/>
                </w:rPr>
                <w:t>7.2.3</w:t>
              </w:r>
            </w:hyperlink>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lastRenderedPageBreak/>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8.3 Обеспечение внутреннего правопорядка</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8C110E" w:rsidRDefault="00803454" w:rsidP="00803454">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258" w:type="dxa"/>
            <w:gridSpan w:val="2"/>
            <w:vAlign w:val="center"/>
          </w:tcPr>
          <w:p w:rsidR="00803454" w:rsidRPr="00B973A9" w:rsidRDefault="00803454" w:rsidP="00803454">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540" w:type="dxa"/>
            <w:vAlign w:val="center"/>
          </w:tcPr>
          <w:p w:rsidR="00803454" w:rsidRPr="00923ED5" w:rsidRDefault="00803454" w:rsidP="00803454">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CF5A2E">
              <w:rPr>
                <w:rFonts w:ascii="Times New Roman" w:hAnsi="Times New Roman"/>
                <w:color w:val="000000"/>
                <w:sz w:val="24"/>
                <w:szCs w:val="24"/>
              </w:rPr>
              <w:lastRenderedPageBreak/>
              <w:t>Не установлены</w:t>
            </w:r>
          </w:p>
        </w:tc>
      </w:tr>
      <w:tr w:rsidR="00803454" w:rsidRPr="00043B6F" w:rsidTr="00803454">
        <w:trPr>
          <w:jc w:val="center"/>
        </w:trPr>
        <w:tc>
          <w:tcPr>
            <w:tcW w:w="2552" w:type="dxa"/>
            <w:gridSpan w:val="2"/>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25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40" w:type="dxa"/>
          </w:tcPr>
          <w:p w:rsidR="00803454" w:rsidRPr="00106AAC" w:rsidRDefault="00803454" w:rsidP="00803454">
            <w:pPr>
              <w:tabs>
                <w:tab w:val="left" w:pos="851"/>
                <w:tab w:val="left" w:pos="993"/>
              </w:tabs>
              <w:contextualSpacing/>
              <w:rPr>
                <w:rFonts w:ascii="Times New Roman" w:hAnsi="Times New Roman"/>
                <w:color w:val="000000"/>
                <w:sz w:val="24"/>
                <w:szCs w:val="24"/>
              </w:rPr>
            </w:pPr>
            <w:r w:rsidRPr="00CF5A2E">
              <w:rPr>
                <w:rFonts w:ascii="Times New Roman" w:hAnsi="Times New Roman"/>
                <w:color w:val="000000"/>
                <w:sz w:val="24"/>
                <w:szCs w:val="24"/>
              </w:rPr>
              <w:t>Не установлены</w:t>
            </w:r>
          </w:p>
        </w:tc>
      </w:tr>
      <w:tr w:rsidR="00803454" w:rsidRPr="00043B6F" w:rsidTr="00803454">
        <w:trPr>
          <w:trHeight w:val="613"/>
          <w:jc w:val="center"/>
        </w:trPr>
        <w:tc>
          <w:tcPr>
            <w:tcW w:w="6802" w:type="dxa"/>
            <w:gridSpan w:val="3"/>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548" w:type="dxa"/>
            <w:gridSpan w:val="2"/>
            <w:vMerge w:val="restart"/>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803454" w:rsidRPr="00043B6F" w:rsidTr="00803454">
        <w:trPr>
          <w:jc w:val="center"/>
        </w:trPr>
        <w:tc>
          <w:tcPr>
            <w:tcW w:w="2514" w:type="dxa"/>
          </w:tcPr>
          <w:p w:rsidR="00803454" w:rsidRPr="00106AAC" w:rsidRDefault="00803454" w:rsidP="0080345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88" w:type="dxa"/>
            <w:gridSpan w:val="2"/>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48" w:type="dxa"/>
            <w:gridSpan w:val="2"/>
            <w:vMerge/>
            <w:vAlign w:val="center"/>
          </w:tcPr>
          <w:p w:rsidR="00803454" w:rsidRPr="00106AAC" w:rsidRDefault="00803454" w:rsidP="00803454">
            <w:pPr>
              <w:tabs>
                <w:tab w:val="left" w:pos="851"/>
                <w:tab w:val="left" w:pos="993"/>
              </w:tabs>
              <w:contextualSpacing/>
              <w:jc w:val="center"/>
              <w:rPr>
                <w:rFonts w:ascii="Times New Roman" w:hAnsi="Times New Roman"/>
                <w:b/>
                <w:color w:val="000000"/>
              </w:rPr>
            </w:pP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 Для индивидуального жилищного строительства</w:t>
            </w:r>
          </w:p>
        </w:tc>
        <w:tc>
          <w:tcPr>
            <w:tcW w:w="428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Р</w:t>
            </w:r>
            <w:r w:rsidRPr="00106AAC">
              <w:rPr>
                <w:rFonts w:ascii="Times New Roman" w:hAnsi="Times New Roman"/>
                <w:color w:val="000000"/>
                <w:sz w:val="24"/>
                <w:szCs w:val="24"/>
              </w:rPr>
              <w:t xml:space="preserve">азмещение жилого дома,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выращивание</w:t>
            </w:r>
            <w:r>
              <w:rPr>
                <w:rFonts w:ascii="Times New Roman" w:hAnsi="Times New Roman"/>
                <w:color w:val="000000"/>
                <w:sz w:val="24"/>
                <w:szCs w:val="24"/>
              </w:rPr>
              <w:t xml:space="preserve"> сельскохозяйственных культур</w:t>
            </w:r>
          </w:p>
        </w:tc>
        <w:tc>
          <w:tcPr>
            <w:tcW w:w="254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Индивидуальны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застройка</w:t>
            </w:r>
          </w:p>
        </w:tc>
        <w:tc>
          <w:tcPr>
            <w:tcW w:w="428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w:t>
            </w:r>
            <w:r w:rsidRPr="00106AAC">
              <w:rPr>
                <w:rFonts w:ascii="Times New Roman" w:hAnsi="Times New Roman" w:cs="Times New Roman"/>
                <w:sz w:val="24"/>
                <w:szCs w:val="24"/>
              </w:rPr>
              <w:lastRenderedPageBreak/>
              <w:t>если общая площадь таких помещений в малоэтажном многоквартирном доме не составляет более 15% общей площади помещений дома</w:t>
            </w:r>
          </w:p>
        </w:tc>
        <w:tc>
          <w:tcPr>
            <w:tcW w:w="254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lastRenderedPageBreak/>
              <w:t>С</w:t>
            </w:r>
            <w:r w:rsidRPr="00106AAC">
              <w:rPr>
                <w:rFonts w:ascii="Times New Roman" w:hAnsi="Times New Roman" w:cs="Times New Roman"/>
                <w:sz w:val="24"/>
                <w:szCs w:val="24"/>
              </w:rPr>
              <w:t>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площад</w:t>
            </w:r>
            <w:r>
              <w:rPr>
                <w:rFonts w:ascii="Times New Roman" w:hAnsi="Times New Roman" w:cs="Times New Roman"/>
                <w:sz w:val="24"/>
                <w:szCs w:val="24"/>
              </w:rPr>
              <w:t>ки для отдыха</w:t>
            </w:r>
          </w:p>
          <w:p w:rsidR="00803454" w:rsidRPr="00106AAC" w:rsidRDefault="00803454" w:rsidP="00803454">
            <w:pPr>
              <w:pStyle w:val="ConsPlusNormal"/>
              <w:spacing w:line="254" w:lineRule="auto"/>
              <w:ind w:firstLine="0"/>
              <w:rPr>
                <w:rFonts w:ascii="Times New Roman" w:hAnsi="Times New Roman" w:cs="Times New Roman"/>
                <w:sz w:val="24"/>
                <w:szCs w:val="24"/>
              </w:rPr>
            </w:pP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2.3 Блокированная жилая застройка</w:t>
            </w:r>
          </w:p>
        </w:tc>
        <w:tc>
          <w:tcPr>
            <w:tcW w:w="428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разведение декоративных и плодовых деревьев, овощных и ягодных культур</w:t>
            </w:r>
          </w:p>
        </w:tc>
        <w:tc>
          <w:tcPr>
            <w:tcW w:w="254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28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многоквартирных домов этажностью не выше восьми этажей;</w:t>
            </w:r>
          </w:p>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548" w:type="dxa"/>
            <w:gridSpan w:val="2"/>
            <w:vAlign w:val="center"/>
          </w:tcPr>
          <w:p w:rsidR="00803454" w:rsidRPr="00106AAC" w:rsidRDefault="00803454" w:rsidP="0080345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803454" w:rsidRPr="00106AAC" w:rsidRDefault="00803454" w:rsidP="0080345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803454" w:rsidRPr="00106AAC" w:rsidRDefault="00803454" w:rsidP="00803454">
            <w:pPr>
              <w:pStyle w:val="ConsPlusNormal"/>
              <w:spacing w:line="254" w:lineRule="auto"/>
              <w:ind w:firstLine="0"/>
              <w:rPr>
                <w:rFonts w:ascii="Times New Roman" w:hAnsi="Times New Roman" w:cs="Times New Roman"/>
                <w:sz w:val="24"/>
                <w:szCs w:val="24"/>
              </w:rPr>
            </w:pP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28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многоквартирных домов этажностью девять этажей и выше;</w:t>
            </w:r>
          </w:p>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54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803454" w:rsidRPr="00106AAC" w:rsidRDefault="00803454" w:rsidP="0080345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 xml:space="preserve">автостоянки и </w:t>
            </w:r>
            <w:r w:rsidRPr="00106AAC">
              <w:rPr>
                <w:rFonts w:ascii="Times New Roman" w:hAnsi="Times New Roman" w:cs="Times New Roman"/>
                <w:sz w:val="24"/>
                <w:szCs w:val="24"/>
              </w:rPr>
              <w:t>подземны</w:t>
            </w:r>
            <w:r>
              <w:rPr>
                <w:rFonts w:ascii="Times New Roman" w:hAnsi="Times New Roman" w:cs="Times New Roman"/>
                <w:sz w:val="24"/>
                <w:szCs w:val="24"/>
              </w:rPr>
              <w:t>е</w:t>
            </w:r>
            <w:r w:rsidRPr="00106AAC">
              <w:rPr>
                <w:rFonts w:ascii="Times New Roman" w:hAnsi="Times New Roman" w:cs="Times New Roman"/>
                <w:sz w:val="24"/>
                <w:szCs w:val="24"/>
              </w:rPr>
              <w:t xml:space="preserve"> гараж</w:t>
            </w:r>
            <w:r>
              <w:rPr>
                <w:rFonts w:ascii="Times New Roman" w:hAnsi="Times New Roman" w:cs="Times New Roman"/>
                <w:sz w:val="24"/>
                <w:szCs w:val="24"/>
              </w:rPr>
              <w:t>и</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tc>
        <w:tc>
          <w:tcPr>
            <w:tcW w:w="4288" w:type="dxa"/>
            <w:gridSpan w:val="2"/>
            <w:vAlign w:val="center"/>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w:t>
            </w:r>
            <w:r w:rsidRPr="00106AAC">
              <w:rPr>
                <w:rFonts w:ascii="Times New Roman" w:hAnsi="Times New Roman"/>
                <w:sz w:val="24"/>
                <w:szCs w:val="24"/>
              </w:rPr>
              <w:lastRenderedPageBreak/>
              <w:t xml:space="preserve">которых предусмотрено содержанием вида разрешенного использования с </w:t>
            </w:r>
            <w:hyperlink w:anchor="Par382" w:tooltip="4.9" w:history="1">
              <w:r w:rsidRPr="00106AAC">
                <w:rPr>
                  <w:rFonts w:ascii="Times New Roman" w:hAnsi="Times New Roman"/>
                  <w:sz w:val="24"/>
                  <w:szCs w:val="24"/>
                </w:rPr>
                <w:t>кодом 4.9</w:t>
              </w:r>
            </w:hyperlink>
          </w:p>
        </w:tc>
        <w:tc>
          <w:tcPr>
            <w:tcW w:w="2548" w:type="dxa"/>
            <w:gridSpan w:val="2"/>
            <w:vAlign w:val="center"/>
          </w:tcPr>
          <w:p w:rsidR="00803454" w:rsidRDefault="00803454" w:rsidP="00803454">
            <w:pPr>
              <w:pStyle w:val="ConsPlusNormal"/>
              <w:spacing w:line="254" w:lineRule="auto"/>
              <w:ind w:firstLine="0"/>
              <w:rPr>
                <w:rFonts w:ascii="Times New Roman" w:hAnsi="Times New Roman" w:cs="Times New Roman"/>
                <w:sz w:val="24"/>
                <w:szCs w:val="24"/>
              </w:rPr>
            </w:pPr>
            <w:r>
              <w:rPr>
                <w:rFonts w:ascii="Times New Roman" w:hAnsi="Times New Roman"/>
                <w:sz w:val="24"/>
                <w:szCs w:val="24"/>
              </w:rPr>
              <w:lastRenderedPageBreak/>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3.1.2 Административные здания организаций, обеспечивающих предоставление коммунальных услуг</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54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288" w:type="dxa"/>
            <w:gridSpan w:val="2"/>
            <w:vAlign w:val="center"/>
          </w:tcPr>
          <w:p w:rsidR="00803454" w:rsidRPr="00106AAC" w:rsidRDefault="00803454" w:rsidP="00803454">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54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sz w:val="24"/>
                <w:szCs w:val="24"/>
              </w:rPr>
              <w:t xml:space="preserve">аптеки, </w:t>
            </w:r>
            <w:r w:rsidRPr="00106AAC">
              <w:rPr>
                <w:rFonts w:ascii="Times New Roman" w:hAnsi="Times New Roman"/>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4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sz w:val="24"/>
                  <w:szCs w:val="24"/>
                </w:rPr>
                <w:t>кодами 3.7.1</w:t>
              </w:r>
            </w:hyperlink>
            <w:r w:rsidRPr="00106AAC">
              <w:rPr>
                <w:rFonts w:ascii="Times New Roman" w:hAnsi="Times New Roman"/>
                <w:sz w:val="24"/>
                <w:szCs w:val="24"/>
              </w:rPr>
              <w:t xml:space="preserve"> - </w:t>
            </w:r>
            <w:hyperlink w:anchor="Par286" w:tooltip="3.7.2" w:history="1">
              <w:r w:rsidRPr="00106AAC">
                <w:rPr>
                  <w:rFonts w:ascii="Times New Roman" w:hAnsi="Times New Roman"/>
                  <w:sz w:val="24"/>
                  <w:szCs w:val="24"/>
                </w:rPr>
                <w:t>3.7.2</w:t>
              </w:r>
            </w:hyperlink>
          </w:p>
        </w:tc>
        <w:tc>
          <w:tcPr>
            <w:tcW w:w="254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288" w:type="dxa"/>
            <w:gridSpan w:val="2"/>
            <w:vAlign w:val="center"/>
          </w:tcPr>
          <w:p w:rsidR="00803454" w:rsidRPr="00106AAC" w:rsidRDefault="00803454" w:rsidP="00803454">
            <w:pPr>
              <w:pStyle w:val="ConsPlusNormal"/>
              <w:ind w:firstLine="0"/>
              <w:jc w:val="both"/>
              <w:rPr>
                <w:rFonts w:ascii="Times New Roman" w:hAnsi="Times New Roman"/>
                <w:sz w:val="24"/>
                <w:szCs w:val="24"/>
              </w:rPr>
            </w:pPr>
            <w:r w:rsidRPr="00106AAC">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54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4.9.1.1 Заправка транспортных средств</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CB7466">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4.9.1.3 Автомобильные мойки</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автомобильных моек, а также размещение магазинов сопутствующей торговли</w:t>
            </w:r>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CB7466">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CB7466">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8510BE">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8510BE">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1E68AE">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sz w:val="24"/>
                  <w:szCs w:val="24"/>
                </w:rPr>
                <w:t>кодами 3.1.1</w:t>
              </w:r>
            </w:hyperlink>
            <w:r w:rsidRPr="00106AAC">
              <w:rPr>
                <w:rFonts w:ascii="Times New Roman" w:hAnsi="Times New Roman"/>
                <w:sz w:val="24"/>
                <w:szCs w:val="24"/>
              </w:rPr>
              <w:t xml:space="preserve">, </w:t>
            </w:r>
            <w:hyperlink w:anchor="Par220" w:tooltip="3.2.3" w:history="1">
              <w:r w:rsidRPr="00106AAC">
                <w:rPr>
                  <w:rFonts w:ascii="Times New Roman" w:hAnsi="Times New Roman"/>
                  <w:sz w:val="24"/>
                  <w:szCs w:val="24"/>
                </w:rPr>
                <w:t>3.2.3</w:t>
              </w:r>
            </w:hyperlink>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1E68AE">
              <w:rPr>
                <w:rFonts w:ascii="Times New Roman" w:hAnsi="Times New Roman"/>
                <w:sz w:val="24"/>
                <w:szCs w:val="24"/>
              </w:rPr>
              <w:t>Не установлены</w:t>
            </w:r>
          </w:p>
        </w:tc>
      </w:tr>
      <w:tr w:rsidR="00803454" w:rsidRPr="00043B6F" w:rsidTr="00803454">
        <w:trPr>
          <w:jc w:val="center"/>
        </w:trPr>
        <w:tc>
          <w:tcPr>
            <w:tcW w:w="2514" w:type="dxa"/>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8.0 Обеспечение обороны и безопасности</w:t>
            </w:r>
          </w:p>
        </w:tc>
        <w:tc>
          <w:tcPr>
            <w:tcW w:w="428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w:t>
            </w:r>
            <w:r w:rsidRPr="00106AAC">
              <w:rPr>
                <w:rFonts w:ascii="Times New Roman" w:hAnsi="Times New Roman"/>
                <w:sz w:val="24"/>
                <w:szCs w:val="24"/>
              </w:rPr>
              <w:lastRenderedPageBreak/>
              <w:t>дислокация войск и сил флота), проведение воинских учений и других мероприятий, направленных на обеспечение боевой готовности воинских частей;</w:t>
            </w:r>
          </w:p>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зданий военных училищ, военных институтов, военных университетов, военных академий;</w:t>
            </w:r>
          </w:p>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объектов, обеспечивающих осуществление таможенной деятельности</w:t>
            </w:r>
          </w:p>
        </w:tc>
        <w:tc>
          <w:tcPr>
            <w:tcW w:w="2548" w:type="dxa"/>
            <w:gridSpan w:val="2"/>
          </w:tcPr>
          <w:p w:rsidR="00803454" w:rsidRPr="00106AAC" w:rsidRDefault="00803454" w:rsidP="00803454">
            <w:pPr>
              <w:tabs>
                <w:tab w:val="left" w:pos="851"/>
                <w:tab w:val="left" w:pos="993"/>
              </w:tabs>
              <w:contextualSpacing/>
              <w:jc w:val="both"/>
              <w:rPr>
                <w:rFonts w:ascii="Times New Roman" w:hAnsi="Times New Roman"/>
                <w:sz w:val="24"/>
                <w:szCs w:val="24"/>
              </w:rPr>
            </w:pPr>
            <w:r w:rsidRPr="0081080E">
              <w:rPr>
                <w:rFonts w:ascii="Times New Roman" w:hAnsi="Times New Roman"/>
                <w:sz w:val="24"/>
                <w:szCs w:val="24"/>
              </w:rPr>
              <w:lastRenderedPageBreak/>
              <w:t>Не установлены</w:t>
            </w:r>
          </w:p>
        </w:tc>
      </w:tr>
      <w:tr w:rsidR="00803454" w:rsidRPr="00043B6F" w:rsidTr="00803454">
        <w:trPr>
          <w:jc w:val="center"/>
        </w:trPr>
        <w:tc>
          <w:tcPr>
            <w:tcW w:w="2514" w:type="dxa"/>
          </w:tcPr>
          <w:p w:rsidR="00803454" w:rsidRPr="00106AAC" w:rsidRDefault="00803454" w:rsidP="0080345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8.4 Обеспечение деятельности по исполнению наказаний</w:t>
            </w:r>
          </w:p>
        </w:tc>
        <w:tc>
          <w:tcPr>
            <w:tcW w:w="428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sidRPr="00106AAC">
              <w:rPr>
                <w:rFonts w:ascii="Times New Roman" w:hAnsi="Times New Roman"/>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548" w:type="dxa"/>
            <w:gridSpan w:val="2"/>
            <w:vAlign w:val="center"/>
          </w:tcPr>
          <w:p w:rsidR="00803454" w:rsidRPr="00106AAC" w:rsidRDefault="00803454" w:rsidP="00803454">
            <w:pPr>
              <w:tabs>
                <w:tab w:val="left" w:pos="851"/>
                <w:tab w:val="left" w:pos="993"/>
              </w:tabs>
              <w:contextualSpacing/>
              <w:jc w:val="both"/>
              <w:rPr>
                <w:rFonts w:ascii="Times New Roman" w:hAnsi="Times New Roman"/>
                <w:sz w:val="24"/>
                <w:szCs w:val="24"/>
              </w:rPr>
            </w:pPr>
            <w:r>
              <w:rPr>
                <w:rFonts w:ascii="Times New Roman" w:hAnsi="Times New Roman"/>
                <w:sz w:val="24"/>
                <w:szCs w:val="24"/>
              </w:rPr>
              <w:t>Не установлены</w:t>
            </w:r>
          </w:p>
        </w:tc>
      </w:tr>
    </w:tbl>
    <w:p w:rsidR="00703CCB" w:rsidRDefault="0069056C" w:rsidP="000F60C1">
      <w:pPr>
        <w:pStyle w:val="Standard"/>
        <w:tabs>
          <w:tab w:val="left" w:pos="993"/>
        </w:tabs>
        <w:spacing w:before="120" w:after="12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Pr="006E5CDE" w:rsidRDefault="00703CCB" w:rsidP="001E2A48">
      <w:pPr>
        <w:pStyle w:val="Standard"/>
        <w:numPr>
          <w:ilvl w:val="3"/>
          <w:numId w:val="15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Standard"/>
        <w:numPr>
          <w:ilvl w:val="3"/>
          <w:numId w:val="152"/>
        </w:numPr>
        <w:tabs>
          <w:tab w:val="left" w:pos="851"/>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lang w:eastAsia="ru-RU"/>
        </w:rPr>
        <w:t>Для зоны Д.3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416"/>
        <w:gridCol w:w="4141"/>
      </w:tblGrid>
      <w:tr w:rsidR="00803454" w:rsidRPr="006E5CDE" w:rsidTr="00803454">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03454" w:rsidRPr="006E5CDE" w:rsidRDefault="00803454" w:rsidP="00803454">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03454" w:rsidRPr="006E5CDE" w:rsidRDefault="00803454" w:rsidP="00803454">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03454" w:rsidRPr="006E5CDE" w:rsidRDefault="00803454" w:rsidP="00803454">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видов использования</w:t>
            </w:r>
          </w:p>
        </w:tc>
        <w:tc>
          <w:tcPr>
            <w:tcW w:w="4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03454" w:rsidRPr="006E5CDE" w:rsidRDefault="00803454" w:rsidP="00803454">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803454" w:rsidRPr="006E5CDE" w:rsidTr="00803454">
        <w:trPr>
          <w:trHeight w:val="251"/>
        </w:trPr>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r>
      <w:tr w:rsidR="00803454" w:rsidRPr="006E5CDE" w:rsidTr="00803454">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rPr>
          <w:trHeight w:val="180"/>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803454" w:rsidRPr="006E5CDE" w:rsidTr="00803454">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для каждого блока</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максимальный размер земельного участка по </w:t>
            </w:r>
            <w:r w:rsidRPr="006E5CDE">
              <w:rPr>
                <w:rFonts w:ascii="Times New Roman" w:hAnsi="Times New Roman" w:cs="Times New Roman"/>
                <w:sz w:val="24"/>
                <w:szCs w:val="24"/>
                <w:lang w:eastAsia="ru-RU"/>
              </w:rPr>
              <w:lastRenderedPageBreak/>
              <w:t>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r>
      <w:tr w:rsidR="00803454" w:rsidRPr="006E5CDE" w:rsidTr="00803454">
        <w:trPr>
          <w:trHeight w:val="337"/>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803454" w:rsidRPr="006E5CDE" w:rsidTr="00803454">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rPr>
          <w:trHeight w:val="266"/>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803454" w:rsidRPr="006E5CDE" w:rsidTr="00803454">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w:t>
            </w:r>
          </w:p>
        </w:tc>
      </w:tr>
      <w:tr w:rsidR="00803454" w:rsidRPr="006E5CDE" w:rsidTr="00803454">
        <w:trPr>
          <w:trHeight w:val="1763"/>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зданий и </w:t>
            </w:r>
            <w:r w:rsidRPr="006E5CDE">
              <w:rPr>
                <w:rFonts w:ascii="Times New Roman" w:hAnsi="Times New Roman" w:cs="Times New Roman"/>
                <w:sz w:val="22"/>
                <w:szCs w:val="22"/>
                <w:lang w:eastAsia="ru-RU"/>
              </w:rPr>
              <w:t>сооружений, отнесённых к вспомогательным видам разрешённого использова-ния</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границ земельного участка до жилого дома, объекта жилищного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p>
        </w:tc>
      </w:tr>
      <w:tr w:rsidR="00803454" w:rsidRPr="006E5CDE" w:rsidTr="00803454">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r>
      <w:tr w:rsidR="00803454" w:rsidRPr="006E5CDE" w:rsidTr="00803454">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высота зданий, строений, </w:t>
            </w:r>
            <w:r w:rsidRPr="006E5CDE">
              <w:rPr>
                <w:rFonts w:ascii="Times New Roman" w:hAnsi="Times New Roman" w:cs="Times New Roman"/>
                <w:sz w:val="24"/>
                <w:szCs w:val="24"/>
                <w:lang w:eastAsia="ru-RU"/>
              </w:rPr>
              <w:lastRenderedPageBreak/>
              <w:t>сооружений (кроме отнесённых к вспомогательным видам использования),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2.1, 2.1.1, 2.3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803454" w:rsidRPr="006E5CDE" w:rsidTr="00803454">
        <w:trPr>
          <w:trHeight w:val="276"/>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2.7</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803454" w:rsidRPr="006E5CDE" w:rsidTr="00803454">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rPr>
          <w:trHeight w:val="28"/>
        </w:trPr>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803454" w:rsidRPr="006E5CDE" w:rsidTr="00803454">
        <w:trPr>
          <w:trHeight w:val="678"/>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3.5.1(кроме детских дошкольных учреждений) 5.1.1, 5.1.2</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803454" w:rsidRPr="006E5CDE" w:rsidTr="00803454">
        <w:trPr>
          <w:trHeight w:val="958"/>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w:t>
            </w:r>
          </w:p>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(детские дошкольные учреждения)</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803454" w:rsidRPr="006E5CDE" w:rsidTr="00803454">
        <w:trPr>
          <w:trHeight w:val="306"/>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r>
              <w:rPr>
                <w:rFonts w:ascii="Times New Roman" w:hAnsi="Times New Roman" w:cs="Times New Roman"/>
                <w:sz w:val="24"/>
                <w:szCs w:val="24"/>
                <w:lang w:eastAsia="ru-RU"/>
              </w:rPr>
              <w:t>, 2.5, 2.6</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rPr>
          <w:trHeight w:val="406"/>
        </w:trPr>
        <w:tc>
          <w:tcPr>
            <w:tcW w:w="709" w:type="dxa"/>
            <w:vMerge w:val="restart"/>
            <w:tcBorders>
              <w:top w:val="single" w:sz="4" w:space="0" w:color="000000"/>
              <w:left w:val="single" w:sz="4" w:space="0" w:color="000000"/>
              <w:right w:val="single" w:sz="4" w:space="0" w:color="000000"/>
            </w:tcBorders>
          </w:tcPr>
          <w:p w:rsidR="00803454" w:rsidRPr="006E5CDE" w:rsidRDefault="00803454" w:rsidP="00803454">
            <w:pPr>
              <w:widowControl w:val="0"/>
              <w:spacing w:after="0" w:line="240" w:lineRule="auto"/>
              <w:jc w:val="center"/>
              <w:rPr>
                <w:rFonts w:ascii="Times New Roman" w:hAnsi="Times New Roman"/>
              </w:rPr>
            </w:pPr>
            <w:r>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803454" w:rsidRPr="00493318" w:rsidRDefault="00803454" w:rsidP="00803454">
            <w:pPr>
              <w:widowControl w:val="0"/>
              <w:spacing w:after="0" w:line="240" w:lineRule="auto"/>
              <w:rPr>
                <w:rFonts w:ascii="Times New Roman" w:hAnsi="Times New Roman"/>
              </w:rPr>
            </w:pPr>
            <w:r w:rsidRPr="00493318">
              <w:rPr>
                <w:rFonts w:ascii="Times New Roman" w:hAnsi="Times New Roman"/>
              </w:rPr>
              <w:t>Минимальный процент застройки, %</w:t>
            </w:r>
          </w:p>
        </w:tc>
        <w:tc>
          <w:tcPr>
            <w:tcW w:w="1416" w:type="dxa"/>
            <w:tcBorders>
              <w:top w:val="single" w:sz="4" w:space="0" w:color="000000"/>
              <w:left w:val="single" w:sz="4" w:space="0" w:color="000000"/>
              <w:right w:val="single" w:sz="4" w:space="0" w:color="000000"/>
            </w:tcBorders>
            <w:tcMar>
              <w:top w:w="0" w:type="dxa"/>
              <w:left w:w="108" w:type="dxa"/>
              <w:bottom w:w="0" w:type="dxa"/>
              <w:right w:w="108" w:type="dxa"/>
            </w:tcMar>
          </w:tcPr>
          <w:p w:rsidR="00803454" w:rsidRPr="00493318" w:rsidRDefault="00803454" w:rsidP="0080345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2.7.1, 4.1, 4.7</w:t>
            </w:r>
          </w:p>
        </w:tc>
        <w:tc>
          <w:tcPr>
            <w:tcW w:w="4141" w:type="dxa"/>
            <w:tcBorders>
              <w:top w:val="single" w:sz="4" w:space="0" w:color="000000"/>
              <w:left w:val="single" w:sz="4" w:space="0" w:color="000000"/>
              <w:right w:val="single" w:sz="4" w:space="0" w:color="000000"/>
            </w:tcBorders>
            <w:tcMar>
              <w:left w:w="108" w:type="dxa"/>
              <w:right w:w="108" w:type="dxa"/>
            </w:tcMar>
          </w:tcPr>
          <w:p w:rsidR="00803454" w:rsidRPr="00493318" w:rsidRDefault="00803454" w:rsidP="0080345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40</w:t>
            </w:r>
          </w:p>
        </w:tc>
      </w:tr>
      <w:tr w:rsidR="00803454" w:rsidRPr="006E5CDE" w:rsidTr="00803454">
        <w:trPr>
          <w:trHeight w:val="414"/>
        </w:trPr>
        <w:tc>
          <w:tcPr>
            <w:tcW w:w="709" w:type="dxa"/>
            <w:vMerge/>
            <w:tcBorders>
              <w:top w:val="single" w:sz="4" w:space="0" w:color="000000"/>
              <w:left w:val="single" w:sz="4" w:space="0" w:color="000000"/>
              <w:right w:val="single" w:sz="4" w:space="0" w:color="000000"/>
            </w:tcBorders>
          </w:tcPr>
          <w:p w:rsidR="00803454" w:rsidRDefault="00803454" w:rsidP="00803454">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803454" w:rsidRPr="00493318" w:rsidRDefault="00803454" w:rsidP="00803454">
            <w:pPr>
              <w:widowControl w:val="0"/>
              <w:spacing w:after="0" w:line="240" w:lineRule="auto"/>
              <w:rPr>
                <w:rFonts w:ascii="Times New Roman" w:hAnsi="Times New Roman"/>
              </w:rPr>
            </w:pPr>
          </w:p>
        </w:tc>
        <w:tc>
          <w:tcPr>
            <w:tcW w:w="1416" w:type="dxa"/>
            <w:tcBorders>
              <w:top w:val="single" w:sz="4" w:space="0" w:color="auto"/>
              <w:left w:val="single" w:sz="4" w:space="0" w:color="000000"/>
              <w:right w:val="single" w:sz="4" w:space="0" w:color="000000"/>
            </w:tcBorders>
            <w:tcMar>
              <w:top w:w="0" w:type="dxa"/>
              <w:left w:w="108" w:type="dxa"/>
              <w:bottom w:w="0" w:type="dxa"/>
              <w:right w:w="108" w:type="dxa"/>
            </w:tcMar>
          </w:tcPr>
          <w:p w:rsidR="00803454" w:rsidRPr="00493318" w:rsidRDefault="00803454" w:rsidP="0080345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4.4</w:t>
            </w:r>
          </w:p>
        </w:tc>
        <w:tc>
          <w:tcPr>
            <w:tcW w:w="4141" w:type="dxa"/>
            <w:tcBorders>
              <w:top w:val="single" w:sz="4" w:space="0" w:color="auto"/>
              <w:left w:val="single" w:sz="4" w:space="0" w:color="000000"/>
              <w:right w:val="single" w:sz="4" w:space="0" w:color="000000"/>
            </w:tcBorders>
            <w:tcMar>
              <w:left w:w="108" w:type="dxa"/>
              <w:right w:w="108" w:type="dxa"/>
            </w:tcMar>
          </w:tcPr>
          <w:p w:rsidR="00803454" w:rsidRPr="00493318" w:rsidRDefault="00803454" w:rsidP="0080345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30</w:t>
            </w:r>
          </w:p>
        </w:tc>
      </w:tr>
      <w:tr w:rsidR="00803454" w:rsidRPr="006E5CDE" w:rsidTr="00803454">
        <w:trPr>
          <w:trHeight w:val="285"/>
        </w:trPr>
        <w:tc>
          <w:tcPr>
            <w:tcW w:w="709" w:type="dxa"/>
            <w:vMerge/>
            <w:tcBorders>
              <w:left w:val="single" w:sz="4" w:space="0" w:color="000000"/>
              <w:bottom w:val="single" w:sz="4" w:space="0" w:color="000000"/>
              <w:right w:val="single" w:sz="4" w:space="0" w:color="000000"/>
            </w:tcBorders>
          </w:tcPr>
          <w:p w:rsidR="00803454" w:rsidRDefault="00803454" w:rsidP="00803454">
            <w:pPr>
              <w:widowControl w:val="0"/>
              <w:spacing w:after="0" w:line="240" w:lineRule="auto"/>
              <w:jc w:val="center"/>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803454" w:rsidRDefault="00803454" w:rsidP="00803454">
            <w:pPr>
              <w:widowControl w:val="0"/>
              <w:spacing w:after="0" w:line="240" w:lineRule="auto"/>
              <w:rPr>
                <w:rFonts w:ascii="Times New Roman" w:hAnsi="Times New Roman"/>
              </w:rPr>
            </w:pPr>
          </w:p>
        </w:tc>
        <w:tc>
          <w:tcPr>
            <w:tcW w:w="141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auto"/>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p>
        </w:tc>
      </w:tr>
      <w:tr w:rsidR="00803454" w:rsidRPr="006E5CDE" w:rsidTr="00803454">
        <w:trPr>
          <w:trHeight w:val="298"/>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803454" w:rsidRPr="006E5CDE" w:rsidTr="00803454">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03454" w:rsidRPr="006E5CDE" w:rsidTr="00803454">
        <w:trPr>
          <w:trHeight w:val="1709"/>
        </w:trPr>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803454" w:rsidRPr="006E5CDE" w:rsidTr="00803454">
        <w:trPr>
          <w:trHeight w:val="850"/>
        </w:trPr>
        <w:tc>
          <w:tcPr>
            <w:tcW w:w="709" w:type="dxa"/>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416" w:type="dxa"/>
            <w:tcBorders>
              <w:top w:val="single" w:sz="4" w:space="0" w:color="000000"/>
              <w:left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141" w:type="dxa"/>
            <w:tcBorders>
              <w:top w:val="single" w:sz="4" w:space="0" w:color="000000"/>
              <w:left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 соответствии с таблицей 2 статьи 23 настоящих Правил</w:t>
            </w:r>
          </w:p>
        </w:tc>
      </w:tr>
      <w:tr w:rsidR="00803454" w:rsidRPr="006E5CDE" w:rsidTr="00803454">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3.1.1, 3.4.1, 3.5.1, 3.6.1, 3.6.3, 3.7.1, 3.7.2, 3.9.2,  5.1.1, 5.1.2,  4.3, </w:t>
            </w:r>
            <w:r>
              <w:rPr>
                <w:rFonts w:ascii="Times New Roman" w:hAnsi="Times New Roman" w:cs="Times New Roman"/>
                <w:sz w:val="24"/>
                <w:szCs w:val="24"/>
                <w:lang w:eastAsia="ru-RU"/>
              </w:rPr>
              <w:t xml:space="preserve">8.0; </w:t>
            </w:r>
            <w:r w:rsidRPr="006E5CDE">
              <w:rPr>
                <w:rFonts w:ascii="Times New Roman" w:hAnsi="Times New Roman" w:cs="Times New Roman"/>
                <w:sz w:val="24"/>
                <w:szCs w:val="24"/>
                <w:lang w:eastAsia="ru-RU"/>
              </w:rPr>
              <w:t>8.3, 8.4,</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803454" w:rsidRPr="006E5CDE" w:rsidTr="00803454">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3.2.4, 4.1, 4.7</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803454" w:rsidRPr="006E5CDE" w:rsidTr="00803454">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803454" w:rsidRPr="006E5CDE" w:rsidRDefault="00803454" w:rsidP="00803454">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03454" w:rsidRPr="006E5CDE" w:rsidRDefault="00803454" w:rsidP="00803454">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03454" w:rsidRPr="006E5CDE" w:rsidRDefault="00803454" w:rsidP="0080345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DA485B" w:rsidRDefault="00703CCB" w:rsidP="00DA485B">
      <w:pPr>
        <w:pStyle w:val="Standard"/>
        <w:tabs>
          <w:tab w:val="left" w:pos="240"/>
        </w:tabs>
        <w:spacing w:before="0" w:after="0" w:line="240" w:lineRule="auto"/>
        <w:ind w:left="1069"/>
        <w:jc w:val="both"/>
        <w:rPr>
          <w:rFonts w:ascii="Times New Roman" w:hAnsi="Times New Roman" w:cs="Times New Roman"/>
        </w:rPr>
      </w:pPr>
    </w:p>
    <w:p w:rsidR="00A644AF" w:rsidRPr="00493318" w:rsidRDefault="00A644AF" w:rsidP="00A644AF">
      <w:pPr>
        <w:pStyle w:val="Standard"/>
        <w:tabs>
          <w:tab w:val="left" w:pos="240"/>
        </w:tabs>
        <w:spacing w:before="0" w:after="0" w:line="240" w:lineRule="auto"/>
        <w:ind w:firstLine="709"/>
        <w:jc w:val="both"/>
        <w:rPr>
          <w:rFonts w:ascii="Times New Roman" w:hAnsi="Times New Roman" w:cs="Times New Roman"/>
        </w:rPr>
      </w:pPr>
      <w:r>
        <w:rPr>
          <w:rFonts w:ascii="Times New Roman" w:hAnsi="Times New Roman" w:cs="Times New Roman"/>
          <w:sz w:val="24"/>
          <w:szCs w:val="24"/>
          <w:lang w:eastAsia="ru-RU"/>
        </w:rPr>
        <w:t>*</w:t>
      </w:r>
      <w:r w:rsidRPr="00493318">
        <w:rPr>
          <w:rFonts w:ascii="Times New Roman" w:hAnsi="Times New Roman" w:cs="Times New Roman"/>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A644AF" w:rsidRPr="00493318" w:rsidRDefault="00A644AF" w:rsidP="00A644AF">
      <w:pPr>
        <w:pStyle w:val="afa"/>
        <w:spacing w:before="0" w:after="0"/>
        <w:ind w:firstLine="709"/>
        <w:jc w:val="both"/>
      </w:pPr>
      <w:r w:rsidRPr="00493318">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A644AF" w:rsidRPr="001A1DCE" w:rsidRDefault="00A644AF" w:rsidP="00A644AF">
      <w:pPr>
        <w:pStyle w:val="afa"/>
        <w:shd w:val="clear" w:color="auto" w:fill="FFFFFF" w:themeFill="background1"/>
        <w:spacing w:before="0" w:after="0"/>
        <w:ind w:firstLine="709"/>
        <w:jc w:val="both"/>
      </w:pPr>
      <w:r w:rsidRPr="00493318">
        <w:t>**</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A644AF" w:rsidRPr="00493318" w:rsidRDefault="00A644AF" w:rsidP="00A644AF">
      <w:pPr>
        <w:pStyle w:val="afa"/>
        <w:spacing w:before="0" w:after="0"/>
        <w:ind w:firstLine="709"/>
        <w:jc w:val="both"/>
        <w:rPr>
          <w:lang w:eastAsia="ar-SA"/>
        </w:rPr>
      </w:pPr>
      <w:r>
        <w:rPr>
          <w:lang w:eastAsia="ar-SA"/>
        </w:rPr>
        <w:lastRenderedPageBreak/>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с территории 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r w:rsidRPr="00493318">
        <w:rPr>
          <w:lang w:eastAsia="ar-SA"/>
        </w:rPr>
        <w:t>.</w:t>
      </w:r>
    </w:p>
    <w:p w:rsidR="00703CCB" w:rsidRDefault="00A644AF" w:rsidP="00A644AF">
      <w:pPr>
        <w:pStyle w:val="Standard"/>
        <w:spacing w:before="120" w:after="120" w:line="240" w:lineRule="auto"/>
        <w:ind w:firstLine="709"/>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sidR="00703CCB" w:rsidRPr="006E5CDE">
        <w:rPr>
          <w:rFonts w:ascii="Times New Roman" w:hAnsi="Times New Roman" w:cs="Times New Roman"/>
          <w:sz w:val="24"/>
          <w:szCs w:val="24"/>
          <w:lang w:eastAsia="ar-SA"/>
        </w:rPr>
        <w:t>.</w:t>
      </w:r>
    </w:p>
    <w:p w:rsidR="00A644AF" w:rsidRPr="006E5CDE" w:rsidRDefault="00A644AF" w:rsidP="00A644AF">
      <w:pPr>
        <w:pStyle w:val="Standard"/>
        <w:spacing w:before="120" w:after="12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(Решение Батайской городской Думы от 27.27.2022 № 225)</w:t>
      </w:r>
    </w:p>
    <w:p w:rsidR="00703CCB" w:rsidRPr="006E5CDE" w:rsidRDefault="00703CCB" w:rsidP="001E2A48">
      <w:pPr>
        <w:pStyle w:val="Standard"/>
        <w:numPr>
          <w:ilvl w:val="3"/>
          <w:numId w:val="15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703CCB" w:rsidRPr="006E5CDE" w:rsidRDefault="00703CCB" w:rsidP="001E2A48">
      <w:pPr>
        <w:pStyle w:val="Standard"/>
        <w:numPr>
          <w:ilvl w:val="3"/>
          <w:numId w:val="152"/>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rPr>
      </w:pPr>
      <w:bookmarkStart w:id="99" w:name="_Toc57370486"/>
      <w:r w:rsidRPr="006E5CDE">
        <w:rPr>
          <w:rFonts w:ascii="Times New Roman" w:hAnsi="Times New Roman" w:cs="Times New Roman"/>
          <w:b/>
          <w:sz w:val="24"/>
          <w:szCs w:val="24"/>
        </w:rPr>
        <w:t>Статья 35. Градостроительный регламент зоны производственно-коммунальных объектов IV –V класса опасности (П.1</w:t>
      </w:r>
      <w:r>
        <w:rPr>
          <w:rFonts w:ascii="Times New Roman" w:hAnsi="Times New Roman" w:cs="Times New Roman"/>
          <w:b/>
          <w:sz w:val="24"/>
          <w:szCs w:val="24"/>
        </w:rPr>
        <w:t>/1; П.1/2</w:t>
      </w:r>
      <w:r w:rsidRPr="006E5CDE">
        <w:rPr>
          <w:rFonts w:ascii="Times New Roman" w:hAnsi="Times New Roman" w:cs="Times New Roman"/>
          <w:b/>
          <w:sz w:val="24"/>
          <w:szCs w:val="24"/>
        </w:rPr>
        <w:t>)</w:t>
      </w:r>
      <w:bookmarkEnd w:id="99"/>
    </w:p>
    <w:p w:rsidR="00703CCB" w:rsidRPr="006E5CDE" w:rsidRDefault="00703CCB" w:rsidP="001E2A48">
      <w:pPr>
        <w:pStyle w:val="Standard"/>
        <w:numPr>
          <w:ilvl w:val="3"/>
          <w:numId w:val="158"/>
        </w:numPr>
        <w:tabs>
          <w:tab w:val="left" w:pos="851"/>
        </w:tabs>
        <w:spacing w:before="120" w:after="120" w:line="240" w:lineRule="auto"/>
        <w:ind w:left="0" w:firstLine="567"/>
        <w:jc w:val="both"/>
        <w:rPr>
          <w:rFonts w:ascii="Times New Roman" w:hAnsi="Times New Roman" w:cs="Times New Roman"/>
        </w:rPr>
      </w:pPr>
      <w:r w:rsidRPr="006E5CDE">
        <w:rPr>
          <w:rFonts w:ascii="Times New Roman" w:hAnsi="Times New Roman" w:cs="Times New Roman"/>
          <w:sz w:val="24"/>
          <w:szCs w:val="24"/>
          <w:lang w:eastAsia="ru-RU"/>
        </w:rPr>
        <w:t>Зона П.1</w:t>
      </w:r>
      <w:r>
        <w:rPr>
          <w:rFonts w:ascii="Times New Roman" w:hAnsi="Times New Roman" w:cs="Times New Roman"/>
          <w:sz w:val="24"/>
          <w:szCs w:val="24"/>
          <w:lang w:eastAsia="ru-RU"/>
        </w:rPr>
        <w:t>/1;П.1/2</w:t>
      </w:r>
      <w:r w:rsidRPr="006E5CDE">
        <w:rPr>
          <w:rFonts w:ascii="Times New Roman" w:hAnsi="Times New Roman" w:cs="Times New Roman"/>
          <w:sz w:val="24"/>
          <w:szCs w:val="24"/>
          <w:lang w:eastAsia="ru-RU"/>
        </w:rPr>
        <w:t xml:space="preserve"> установлена для обеспечения правовых условий формирования предприятий, производств и объектов IV и  </w:t>
      </w:r>
      <w:r w:rsidRPr="006E5CDE">
        <w:rPr>
          <w:rFonts w:ascii="Times New Roman" w:hAnsi="Times New Roman" w:cs="Times New Roman"/>
          <w:sz w:val="24"/>
          <w:szCs w:val="24"/>
          <w:lang w:val="en-US" w:eastAsia="ru-RU"/>
        </w:rPr>
        <w:t>V</w:t>
      </w:r>
      <w:r w:rsidRPr="006E5CDE">
        <w:rPr>
          <w:rFonts w:ascii="Times New Roman" w:hAnsi="Times New Roman" w:cs="Times New Roman"/>
          <w:sz w:val="24"/>
          <w:szCs w:val="24"/>
          <w:lang w:eastAsia="ru-RU"/>
        </w:rPr>
        <w:t xml:space="preserve"> классов опасности, а также сопутствующей инфраструктуры.</w:t>
      </w:r>
    </w:p>
    <w:p w:rsidR="00703CCB" w:rsidRDefault="00703CCB" w:rsidP="001E2A48">
      <w:pPr>
        <w:pStyle w:val="Standard"/>
        <w:numPr>
          <w:ilvl w:val="3"/>
          <w:numId w:val="158"/>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Перечень основных видов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114"/>
        <w:gridCol w:w="4130"/>
        <w:gridCol w:w="2555"/>
      </w:tblGrid>
      <w:tr w:rsidR="00FA55B7" w:rsidRPr="00043B6F" w:rsidTr="00FD262B">
        <w:trPr>
          <w:trHeight w:val="613"/>
          <w:jc w:val="center"/>
        </w:trPr>
        <w:tc>
          <w:tcPr>
            <w:tcW w:w="6795" w:type="dxa"/>
            <w:gridSpan w:val="3"/>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55" w:type="dxa"/>
            <w:vMerge w:val="restart"/>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FA55B7" w:rsidRPr="00043B6F" w:rsidTr="00FD262B">
        <w:trPr>
          <w:jc w:val="center"/>
        </w:trPr>
        <w:tc>
          <w:tcPr>
            <w:tcW w:w="2665" w:type="dxa"/>
            <w:gridSpan w:val="2"/>
          </w:tcPr>
          <w:p w:rsidR="00FA55B7" w:rsidRPr="00106AAC" w:rsidRDefault="00FA55B7"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30" w:type="dxa"/>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5" w:type="dxa"/>
            <w:vMerge/>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p>
        </w:tc>
      </w:tr>
      <w:tr w:rsidR="00FA55B7" w:rsidRPr="00C05F45"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C05F45">
              <w:rPr>
                <w:rFonts w:ascii="Times New Roman" w:hAnsi="Times New Roman" w:cs="Times New Roman"/>
                <w:sz w:val="24"/>
                <w:szCs w:val="24"/>
              </w:rPr>
              <w:t>2.7.1 Хранение автотранспорта</w:t>
            </w:r>
          </w:p>
          <w:p w:rsidR="00FA55B7" w:rsidRPr="00C05F45" w:rsidRDefault="00FA55B7"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vAlign w:val="center"/>
          </w:tcPr>
          <w:p w:rsidR="00FA55B7" w:rsidRPr="00C05F45" w:rsidRDefault="00FA55B7" w:rsidP="00FD262B">
            <w:pPr>
              <w:tabs>
                <w:tab w:val="left" w:pos="851"/>
                <w:tab w:val="left" w:pos="993"/>
              </w:tabs>
              <w:contextualSpacing/>
              <w:rPr>
                <w:rFonts w:ascii="Times New Roman" w:hAnsi="Times New Roman"/>
                <w:color w:val="000000"/>
                <w:sz w:val="24"/>
                <w:szCs w:val="24"/>
              </w:rPr>
            </w:pPr>
            <w:r w:rsidRPr="00C05F45">
              <w:rPr>
                <w:rFonts w:ascii="Times New Roman" w:hAnsi="Times New Roman"/>
                <w:color w:val="000000"/>
                <w:sz w:val="24"/>
                <w:szCs w:val="24"/>
              </w:rPr>
              <w:t xml:space="preserve">Размещение открытых наземных автостоянок,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C05F45">
                <w:rPr>
                  <w:rFonts w:ascii="Times New Roman" w:hAnsi="Times New Roman"/>
                  <w:color w:val="000000"/>
                  <w:sz w:val="24"/>
                  <w:szCs w:val="24"/>
                </w:rPr>
                <w:t>кодом 4.9</w:t>
              </w:r>
            </w:hyperlink>
          </w:p>
        </w:tc>
        <w:tc>
          <w:tcPr>
            <w:tcW w:w="2555" w:type="dxa"/>
            <w:vAlign w:val="center"/>
          </w:tcPr>
          <w:p w:rsidR="00FA55B7" w:rsidRPr="00C05F45" w:rsidRDefault="00FA55B7" w:rsidP="00FD262B">
            <w:pPr>
              <w:tabs>
                <w:tab w:val="left" w:pos="851"/>
                <w:tab w:val="left" w:pos="993"/>
              </w:tabs>
              <w:contextualSpacing/>
              <w:rPr>
                <w:rFonts w:ascii="Times New Roman" w:hAnsi="Times New Roman"/>
                <w:sz w:val="24"/>
                <w:szCs w:val="24"/>
              </w:rPr>
            </w:pPr>
            <w:r w:rsidRPr="00C05F45">
              <w:rPr>
                <w:rFonts w:ascii="Times New Roman" w:hAnsi="Times New Roman"/>
                <w:sz w:val="24"/>
                <w:szCs w:val="24"/>
              </w:rPr>
              <w:t>Не установлены</w:t>
            </w:r>
          </w:p>
        </w:tc>
      </w:tr>
      <w:tr w:rsidR="00FA55B7" w:rsidRPr="00043B6F" w:rsidTr="00FD262B">
        <w:trPr>
          <w:jc w:val="center"/>
        </w:trPr>
        <w:tc>
          <w:tcPr>
            <w:tcW w:w="2665" w:type="dxa"/>
            <w:gridSpan w:val="2"/>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130" w:type="dxa"/>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w:t>
            </w:r>
            <w:r w:rsidRPr="00106AAC">
              <w:rPr>
                <w:rFonts w:ascii="Times New Roman" w:hAnsi="Times New Roman"/>
                <w:color w:val="000000"/>
                <w:sz w:val="24"/>
                <w:szCs w:val="24"/>
              </w:rPr>
              <w:lastRenderedPageBreak/>
              <w:t>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5" w:type="dxa"/>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lastRenderedPageBreak/>
              <w:t>Не установлены</w:t>
            </w:r>
          </w:p>
        </w:tc>
      </w:tr>
      <w:tr w:rsidR="00FA55B7" w:rsidRPr="002F70BD"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2F70BD">
              <w:rPr>
                <w:rFonts w:ascii="Times New Roman" w:hAnsi="Times New Roman" w:cs="Times New Roman"/>
                <w:sz w:val="24"/>
                <w:szCs w:val="24"/>
              </w:rPr>
              <w:lastRenderedPageBreak/>
              <w:t>3.3 Бытовое обслуживание</w:t>
            </w:r>
          </w:p>
          <w:p w:rsidR="00FA55B7" w:rsidRPr="002F70BD" w:rsidRDefault="00FA55B7"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vAlign w:val="center"/>
          </w:tcPr>
          <w:p w:rsidR="00FA55B7" w:rsidRPr="002F70BD" w:rsidRDefault="00FA55B7" w:rsidP="00FD262B">
            <w:pPr>
              <w:tabs>
                <w:tab w:val="left" w:pos="851"/>
                <w:tab w:val="left" w:pos="993"/>
              </w:tabs>
              <w:contextualSpacing/>
              <w:jc w:val="both"/>
              <w:rPr>
                <w:rFonts w:ascii="Times New Roman" w:hAnsi="Times New Roman"/>
                <w:color w:val="000000"/>
                <w:sz w:val="24"/>
                <w:szCs w:val="24"/>
              </w:rPr>
            </w:pPr>
            <w:r w:rsidRPr="002F70BD">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5" w:type="dxa"/>
            <w:vAlign w:val="center"/>
          </w:tcPr>
          <w:p w:rsidR="00FA55B7" w:rsidRPr="002F70BD" w:rsidRDefault="00FA55B7" w:rsidP="00FD262B">
            <w:pPr>
              <w:tabs>
                <w:tab w:val="left" w:pos="851"/>
                <w:tab w:val="left" w:pos="993"/>
              </w:tabs>
              <w:contextualSpacing/>
              <w:rPr>
                <w:rFonts w:ascii="Times New Roman" w:hAnsi="Times New Roman"/>
                <w:sz w:val="24"/>
                <w:szCs w:val="24"/>
              </w:rPr>
            </w:pPr>
            <w:r w:rsidRPr="002F70BD">
              <w:rPr>
                <w:rFonts w:ascii="Times New Roman" w:hAnsi="Times New Roman"/>
                <w:sz w:val="24"/>
                <w:szCs w:val="24"/>
              </w:rPr>
              <w:t>Не установлены</w:t>
            </w:r>
          </w:p>
        </w:tc>
      </w:tr>
      <w:tr w:rsidR="00FA55B7" w:rsidRPr="00043B6F" w:rsidTr="00FD262B">
        <w:trPr>
          <w:jc w:val="center"/>
        </w:trPr>
        <w:tc>
          <w:tcPr>
            <w:tcW w:w="2665" w:type="dxa"/>
            <w:gridSpan w:val="2"/>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130" w:type="dxa"/>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5" w:type="dxa"/>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Не установлены</w:t>
            </w:r>
          </w:p>
        </w:tc>
      </w:tr>
      <w:tr w:rsidR="00FA55B7" w:rsidRPr="00C939E5"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C939E5">
              <w:rPr>
                <w:rFonts w:ascii="Times New Roman" w:hAnsi="Times New Roman" w:cs="Times New Roman"/>
                <w:sz w:val="24"/>
                <w:szCs w:val="24"/>
              </w:rPr>
              <w:t>4.1 Деловое управление</w:t>
            </w:r>
            <w:r>
              <w:rPr>
                <w:rFonts w:ascii="Times New Roman" w:hAnsi="Times New Roman" w:cs="Times New Roman"/>
                <w:sz w:val="24"/>
                <w:szCs w:val="24"/>
              </w:rPr>
              <w:t xml:space="preserve"> </w:t>
            </w:r>
          </w:p>
          <w:p w:rsidR="00FA55B7" w:rsidRPr="00C939E5" w:rsidRDefault="00FA55B7"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tcPr>
          <w:p w:rsidR="00FA55B7" w:rsidRPr="00C939E5" w:rsidRDefault="00FA55B7" w:rsidP="00FD262B">
            <w:pPr>
              <w:tabs>
                <w:tab w:val="left" w:pos="851"/>
                <w:tab w:val="left" w:pos="993"/>
              </w:tabs>
              <w:contextualSpacing/>
              <w:rPr>
                <w:rFonts w:ascii="Times New Roman" w:hAnsi="Times New Roman"/>
                <w:color w:val="000000"/>
                <w:sz w:val="24"/>
                <w:szCs w:val="24"/>
              </w:rPr>
            </w:pPr>
            <w:r w:rsidRPr="00C939E5">
              <w:rPr>
                <w:rFonts w:ascii="Times New Roman" w:hAnsi="Times New Roman"/>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C939E5">
              <w:rPr>
                <w:rFonts w:ascii="Times New Roman" w:hAnsi="Times New Roman"/>
                <w:color w:val="000000"/>
                <w:sz w:val="24"/>
                <w:szCs w:val="24"/>
              </w:rPr>
              <w:lastRenderedPageBreak/>
              <w:t>их совершения между организациями, в том числе биржевая деятельность (за исключением банковской и страховой деятельности)</w:t>
            </w:r>
          </w:p>
        </w:tc>
        <w:tc>
          <w:tcPr>
            <w:tcW w:w="2555" w:type="dxa"/>
          </w:tcPr>
          <w:p w:rsidR="00FA55B7" w:rsidRPr="00C939E5" w:rsidRDefault="00FA55B7" w:rsidP="00FD262B">
            <w:pPr>
              <w:tabs>
                <w:tab w:val="left" w:pos="851"/>
                <w:tab w:val="left" w:pos="993"/>
              </w:tabs>
              <w:contextualSpacing/>
              <w:rPr>
                <w:rFonts w:ascii="Times New Roman" w:hAnsi="Times New Roman"/>
                <w:sz w:val="24"/>
                <w:szCs w:val="24"/>
              </w:rPr>
            </w:pPr>
            <w:r w:rsidRPr="00C939E5">
              <w:rPr>
                <w:rFonts w:ascii="Times New Roman" w:hAnsi="Times New Roman"/>
                <w:sz w:val="24"/>
                <w:szCs w:val="24"/>
              </w:rPr>
              <w:lastRenderedPageBreak/>
              <w:t>Не установлены</w:t>
            </w:r>
          </w:p>
        </w:tc>
      </w:tr>
      <w:tr w:rsidR="00FA55B7" w:rsidRPr="00C50AA7"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C50AA7">
              <w:rPr>
                <w:rFonts w:ascii="Times New Roman" w:hAnsi="Times New Roman" w:cs="Times New Roman"/>
                <w:sz w:val="24"/>
                <w:szCs w:val="24"/>
              </w:rPr>
              <w:lastRenderedPageBreak/>
              <w:t>4.2 Объекты торговли (торговые центры, торгово-развлекательные центры (комплексы)</w:t>
            </w:r>
            <w:r>
              <w:rPr>
                <w:rFonts w:ascii="Times New Roman" w:hAnsi="Times New Roman" w:cs="Times New Roman"/>
                <w:sz w:val="24"/>
                <w:szCs w:val="24"/>
              </w:rPr>
              <w:t xml:space="preserve">  </w:t>
            </w:r>
          </w:p>
          <w:p w:rsidR="00FA55B7" w:rsidRPr="00C50AA7" w:rsidRDefault="00FA55B7"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 xml:space="preserve"> (Решение Думы от 27.10.2021 №158)    </w:t>
            </w:r>
          </w:p>
        </w:tc>
        <w:tc>
          <w:tcPr>
            <w:tcW w:w="4130" w:type="dxa"/>
          </w:tcPr>
          <w:p w:rsidR="00FA55B7" w:rsidRPr="00C50AA7" w:rsidRDefault="00FA55B7" w:rsidP="00FD262B">
            <w:pPr>
              <w:pStyle w:val="s1"/>
              <w:shd w:val="clear" w:color="auto" w:fill="FFFFFF"/>
              <w:spacing w:before="0" w:beforeAutospacing="0" w:after="0" w:afterAutospacing="0"/>
              <w:ind w:left="75" w:right="75"/>
              <w:jc w:val="both"/>
              <w:rPr>
                <w:color w:val="000000"/>
                <w:lang w:eastAsia="en-US"/>
              </w:rPr>
            </w:pPr>
            <w:r w:rsidRPr="00C50AA7">
              <w:rPr>
                <w:color w:val="00000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2" w:anchor="block_1045" w:history="1">
              <w:r w:rsidRPr="00C50AA7">
                <w:rPr>
                  <w:color w:val="000000"/>
                  <w:lang w:eastAsia="en-US"/>
                </w:rPr>
                <w:t>кодами 4.5 - 4.8.2</w:t>
              </w:r>
            </w:hyperlink>
            <w:r w:rsidRPr="00C50AA7">
              <w:rPr>
                <w:color w:val="000000"/>
                <w:lang w:eastAsia="en-US"/>
              </w:rPr>
              <w:t>;</w:t>
            </w:r>
          </w:p>
          <w:p w:rsidR="00FA55B7" w:rsidRPr="00C50AA7" w:rsidRDefault="00FA55B7" w:rsidP="00FD262B">
            <w:pPr>
              <w:tabs>
                <w:tab w:val="left" w:pos="851"/>
                <w:tab w:val="left" w:pos="993"/>
              </w:tabs>
              <w:contextualSpacing/>
              <w:rPr>
                <w:rFonts w:ascii="Times New Roman" w:hAnsi="Times New Roman"/>
                <w:color w:val="000000"/>
                <w:sz w:val="24"/>
                <w:szCs w:val="24"/>
              </w:rPr>
            </w:pPr>
            <w:r w:rsidRPr="00C50AA7">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tc>
        <w:tc>
          <w:tcPr>
            <w:tcW w:w="2555" w:type="dxa"/>
          </w:tcPr>
          <w:p w:rsidR="00FA55B7" w:rsidRPr="00C50AA7" w:rsidRDefault="00FA55B7" w:rsidP="00FD262B">
            <w:pPr>
              <w:tabs>
                <w:tab w:val="left" w:pos="851"/>
                <w:tab w:val="left" w:pos="993"/>
              </w:tabs>
              <w:contextualSpacing/>
              <w:rPr>
                <w:rFonts w:ascii="Times New Roman" w:hAnsi="Times New Roman"/>
                <w:sz w:val="24"/>
                <w:szCs w:val="24"/>
              </w:rPr>
            </w:pPr>
            <w:r w:rsidRPr="00C50AA7">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4.3 Рынки</w:t>
            </w:r>
          </w:p>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tcPr>
          <w:p w:rsidR="00FA55B7" w:rsidRPr="001F31A3" w:rsidRDefault="00FA55B7" w:rsidP="00FD262B">
            <w:pPr>
              <w:pStyle w:val="s1"/>
              <w:shd w:val="clear" w:color="auto" w:fill="FFFFFF"/>
              <w:spacing w:before="75" w:beforeAutospacing="0" w:after="75" w:afterAutospacing="0"/>
              <w:ind w:left="75" w:right="75"/>
              <w:jc w:val="both"/>
              <w:rPr>
                <w:color w:val="000000"/>
                <w:lang w:eastAsia="en-US"/>
              </w:rPr>
            </w:pPr>
            <w:r w:rsidRPr="001F31A3">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2555" w:type="dxa"/>
          </w:tcPr>
          <w:p w:rsidR="00FA55B7" w:rsidRPr="001F31A3" w:rsidRDefault="00FA55B7" w:rsidP="00FD262B">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4.4 Магазины</w:t>
            </w:r>
          </w:p>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FA55B7" w:rsidRPr="001F31A3" w:rsidRDefault="00FA55B7" w:rsidP="00FD262B">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4.5 Банковская и страховая деятельность</w:t>
            </w:r>
          </w:p>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FA55B7" w:rsidRPr="001F31A3" w:rsidRDefault="00FA55B7" w:rsidP="00FD262B">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5" w:type="dxa"/>
          </w:tcPr>
          <w:p w:rsidR="00FA55B7" w:rsidRPr="001F31A3" w:rsidRDefault="00FA55B7" w:rsidP="00FD262B">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4.6 Общественное питание</w:t>
            </w:r>
          </w:p>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5" w:type="dxa"/>
          </w:tcPr>
          <w:p w:rsidR="00FA55B7" w:rsidRPr="001F31A3" w:rsidRDefault="00FA55B7" w:rsidP="00FD262B">
            <w:pPr>
              <w:tabs>
                <w:tab w:val="left" w:pos="851"/>
                <w:tab w:val="left" w:pos="993"/>
              </w:tabs>
              <w:contextualSpacing/>
              <w:rPr>
                <w:color w:val="000000"/>
                <w:sz w:val="24"/>
                <w:szCs w:val="24"/>
              </w:rPr>
            </w:pPr>
            <w:r w:rsidRPr="001F31A3">
              <w:rPr>
                <w:sz w:val="24"/>
                <w:szCs w:val="24"/>
              </w:rPr>
              <w:t>Не установлены</w:t>
            </w:r>
          </w:p>
        </w:tc>
      </w:tr>
      <w:tr w:rsidR="00FA55B7" w:rsidRPr="001F31A3"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4.7 Гостиничное обслуживание</w:t>
            </w:r>
          </w:p>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 xml:space="preserve">(Решение Думы от 27.10.2021 №158)    </w:t>
            </w:r>
          </w:p>
        </w:tc>
        <w:tc>
          <w:tcPr>
            <w:tcW w:w="4130" w:type="dxa"/>
            <w:vAlign w:val="center"/>
          </w:tcPr>
          <w:p w:rsidR="00FA55B7" w:rsidRPr="001F31A3" w:rsidRDefault="00FA55B7" w:rsidP="00FD262B">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lastRenderedPageBreak/>
              <w:t xml:space="preserve">Размещение гостиниц, а также иных зданий, используемых с целью </w:t>
            </w:r>
            <w:r w:rsidRPr="001F31A3">
              <w:rPr>
                <w:rFonts w:ascii="Times New Roman" w:hAnsi="Times New Roman"/>
                <w:color w:val="000000"/>
                <w:sz w:val="24"/>
                <w:szCs w:val="24"/>
              </w:rPr>
              <w:lastRenderedPageBreak/>
              <w:t>извлечения предпринимательской выгоды из предоставления жилого помещения для временного проживания в них</w:t>
            </w:r>
          </w:p>
        </w:tc>
        <w:tc>
          <w:tcPr>
            <w:tcW w:w="2555" w:type="dxa"/>
          </w:tcPr>
          <w:p w:rsidR="00FA55B7" w:rsidRPr="001F31A3" w:rsidRDefault="00FA55B7" w:rsidP="00FD262B">
            <w:pPr>
              <w:tabs>
                <w:tab w:val="left" w:pos="851"/>
                <w:tab w:val="left" w:pos="993"/>
              </w:tabs>
              <w:contextualSpacing/>
              <w:rPr>
                <w:rFonts w:ascii="Times New Roman" w:hAnsi="Times New Roman"/>
                <w:sz w:val="24"/>
                <w:szCs w:val="24"/>
              </w:rPr>
            </w:pPr>
            <w:r w:rsidRPr="001F31A3">
              <w:rPr>
                <w:rFonts w:ascii="Times New Roman" w:hAnsi="Times New Roman"/>
                <w:sz w:val="24"/>
                <w:szCs w:val="24"/>
              </w:rPr>
              <w:lastRenderedPageBreak/>
              <w:t>Не установлены</w:t>
            </w:r>
          </w:p>
        </w:tc>
      </w:tr>
      <w:tr w:rsidR="00FA55B7" w:rsidRPr="001F31A3"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4.9 Служебные гаражи</w:t>
            </w:r>
          </w:p>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F31A3">
                <w:rPr>
                  <w:rFonts w:ascii="Times New Roman" w:hAnsi="Times New Roman"/>
                  <w:color w:val="000000"/>
                  <w:sz w:val="24"/>
                  <w:szCs w:val="24"/>
                </w:rPr>
                <w:t>кодами 3.0</w:t>
              </w:r>
            </w:hyperlink>
            <w:r w:rsidRPr="001F31A3">
              <w:rPr>
                <w:rFonts w:ascii="Times New Roman" w:hAnsi="Times New Roman"/>
                <w:color w:val="000000"/>
                <w:sz w:val="24"/>
                <w:szCs w:val="24"/>
              </w:rPr>
              <w:t xml:space="preserve">, </w:t>
            </w:r>
            <w:hyperlink w:anchor="Par333" w:tooltip="4.0" w:history="1">
              <w:r w:rsidRPr="001F31A3">
                <w:rPr>
                  <w:rFonts w:ascii="Times New Roman" w:hAnsi="Times New Roman"/>
                  <w:color w:val="000000"/>
                  <w:sz w:val="24"/>
                  <w:szCs w:val="24"/>
                </w:rPr>
                <w:t>4.0</w:t>
              </w:r>
            </w:hyperlink>
            <w:r w:rsidRPr="001F31A3">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Default="00FA55B7" w:rsidP="00FD262B">
            <w:pPr>
              <w:pStyle w:val="ConsPlusNormal"/>
              <w:tabs>
                <w:tab w:val="left" w:pos="1820"/>
              </w:tabs>
              <w:spacing w:line="254" w:lineRule="auto"/>
              <w:ind w:firstLine="0"/>
              <w:rPr>
                <w:rFonts w:ascii="Times New Roman" w:hAnsi="Times New Roman" w:cs="Times New Roman"/>
                <w:sz w:val="24"/>
                <w:szCs w:val="24"/>
              </w:rPr>
            </w:pPr>
            <w:r w:rsidRPr="0096054B">
              <w:rPr>
                <w:rFonts w:ascii="Times New Roman" w:hAnsi="Times New Roman" w:cs="Times New Roman"/>
                <w:sz w:val="24"/>
                <w:szCs w:val="24"/>
              </w:rPr>
              <w:t>4.9.1 Объекты дорожного сервиса</w:t>
            </w:r>
          </w:p>
          <w:p w:rsidR="00FA55B7" w:rsidRPr="0096054B" w:rsidRDefault="00FA55B7" w:rsidP="00FD262B">
            <w:pPr>
              <w:pStyle w:val="ConsPlusNormal"/>
              <w:tabs>
                <w:tab w:val="left" w:pos="1820"/>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tcPr>
          <w:p w:rsidR="00FA55B7" w:rsidRPr="0096054B" w:rsidRDefault="00FA55B7" w:rsidP="00FD262B">
            <w:pPr>
              <w:tabs>
                <w:tab w:val="left" w:pos="851"/>
                <w:tab w:val="left" w:pos="993"/>
              </w:tabs>
              <w:contextualSpacing/>
              <w:rPr>
                <w:rFonts w:ascii="Times New Roman" w:hAnsi="Times New Roman"/>
                <w:color w:val="000000"/>
                <w:sz w:val="24"/>
                <w:szCs w:val="24"/>
              </w:rPr>
            </w:pPr>
            <w:r w:rsidRPr="0096054B">
              <w:rPr>
                <w:rFonts w:ascii="Times New Roman" w:hAnsi="Times New Roman"/>
                <w:color w:val="000000"/>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 w:anchor="block_14911" w:history="1">
              <w:r w:rsidRPr="0096054B">
                <w:rPr>
                  <w:rFonts w:ascii="Times New Roman" w:hAnsi="Times New Roman"/>
                  <w:color w:val="000000"/>
                  <w:sz w:val="24"/>
                  <w:szCs w:val="24"/>
                </w:rPr>
                <w:t>кодами 4.9.1.1 - 4.9.1.4</w:t>
              </w:r>
            </w:hyperlink>
          </w:p>
        </w:tc>
        <w:tc>
          <w:tcPr>
            <w:tcW w:w="2555" w:type="dxa"/>
          </w:tcPr>
          <w:p w:rsidR="00FA55B7" w:rsidRPr="001F31A3" w:rsidRDefault="00FA55B7" w:rsidP="00FD262B">
            <w:pPr>
              <w:tabs>
                <w:tab w:val="left" w:pos="851"/>
                <w:tab w:val="left" w:pos="993"/>
              </w:tabs>
              <w:contextualSpacing/>
              <w:rPr>
                <w:rFonts w:ascii="Times New Roman" w:hAnsi="Times New Roman"/>
                <w:sz w:val="24"/>
                <w:szCs w:val="24"/>
              </w:rPr>
            </w:pPr>
            <w:r>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tabs>
                <w:tab w:val="left" w:pos="1820"/>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4.9.1.3 Автомобильные мойки</w:t>
            </w:r>
          </w:p>
        </w:tc>
        <w:tc>
          <w:tcPr>
            <w:tcW w:w="4130"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4.9.1.4 Ремонт автомобилей</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6.3 Легкая промышленность</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6.4 Пищевая промышленность</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6.6 Строительная промышленность</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6.8 Связь</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F31A3">
                <w:rPr>
                  <w:rFonts w:ascii="Times New Roman" w:hAnsi="Times New Roman"/>
                  <w:color w:val="000000"/>
                  <w:sz w:val="24"/>
                  <w:szCs w:val="24"/>
                </w:rPr>
                <w:t>кодами 3.1.1</w:t>
              </w:r>
            </w:hyperlink>
            <w:r w:rsidRPr="001F31A3">
              <w:rPr>
                <w:rFonts w:ascii="Times New Roman" w:hAnsi="Times New Roman"/>
                <w:color w:val="000000"/>
                <w:sz w:val="24"/>
                <w:szCs w:val="24"/>
              </w:rPr>
              <w:t xml:space="preserve">, </w:t>
            </w:r>
            <w:hyperlink w:anchor="Par220" w:tooltip="3.2.3" w:history="1">
              <w:r w:rsidRPr="001F31A3">
                <w:rPr>
                  <w:rFonts w:ascii="Times New Roman" w:hAnsi="Times New Roman"/>
                  <w:color w:val="000000"/>
                  <w:sz w:val="24"/>
                  <w:szCs w:val="24"/>
                </w:rPr>
                <w:t>3.2.3</w:t>
              </w:r>
            </w:hyperlink>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6.9</w:t>
            </w:r>
            <w:bookmarkStart w:id="100" w:name="sub_1069"/>
            <w:r w:rsidRPr="001F31A3">
              <w:rPr>
                <w:rFonts w:ascii="Times New Roman" w:hAnsi="Times New Roman" w:cs="Times New Roman"/>
                <w:sz w:val="24"/>
                <w:szCs w:val="24"/>
              </w:rPr>
              <w:t xml:space="preserve"> Склады</w:t>
            </w:r>
            <w:bookmarkEnd w:id="100"/>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5" w:type="dxa"/>
          </w:tcPr>
          <w:p w:rsidR="00FA55B7" w:rsidRPr="001F31A3" w:rsidRDefault="00FA55B7" w:rsidP="00FD262B">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tabs>
                <w:tab w:val="center" w:pos="1168"/>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6.9.1</w:t>
            </w:r>
            <w:r w:rsidRPr="001F31A3">
              <w:rPr>
                <w:rFonts w:ascii="Times New Roman" w:hAnsi="Times New Roman" w:cs="Times New Roman"/>
                <w:sz w:val="24"/>
                <w:szCs w:val="24"/>
              </w:rPr>
              <w:tab/>
            </w:r>
            <w:bookmarkStart w:id="101" w:name="sub_1691"/>
            <w:r w:rsidRPr="001F31A3">
              <w:rPr>
                <w:rFonts w:ascii="Times New Roman" w:hAnsi="Times New Roman" w:cs="Times New Roman"/>
                <w:sz w:val="24"/>
                <w:szCs w:val="24"/>
              </w:rPr>
              <w:t>Складские площадки</w:t>
            </w:r>
            <w:bookmarkEnd w:id="101"/>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 xml:space="preserve">Временное хранение, распределение и перевалка грузов (за исключением хранения стратегических запасов) на </w:t>
            </w:r>
            <w:r w:rsidRPr="001F31A3">
              <w:rPr>
                <w:rFonts w:ascii="Times New Roman" w:hAnsi="Times New Roman"/>
                <w:sz w:val="24"/>
                <w:szCs w:val="24"/>
              </w:rPr>
              <w:lastRenderedPageBreak/>
              <w:t>открытом воздухе</w:t>
            </w:r>
          </w:p>
        </w:tc>
        <w:tc>
          <w:tcPr>
            <w:tcW w:w="2555" w:type="dxa"/>
          </w:tcPr>
          <w:p w:rsidR="00FA55B7" w:rsidRPr="001F31A3" w:rsidRDefault="00FA55B7" w:rsidP="00FD262B">
            <w:pPr>
              <w:tabs>
                <w:tab w:val="left" w:pos="851"/>
                <w:tab w:val="left" w:pos="993"/>
              </w:tabs>
              <w:contextualSpacing/>
              <w:rPr>
                <w:rFonts w:ascii="Times New Roman" w:hAnsi="Times New Roman"/>
                <w:sz w:val="24"/>
                <w:szCs w:val="24"/>
              </w:rPr>
            </w:pPr>
            <w:r w:rsidRPr="001F31A3">
              <w:rPr>
                <w:rFonts w:ascii="Times New Roman" w:hAnsi="Times New Roman"/>
                <w:sz w:val="24"/>
                <w:szCs w:val="24"/>
              </w:rPr>
              <w:lastRenderedPageBreak/>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6.12 Научно-производственная деятельность</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26722B" w:rsidTr="00FD262B">
        <w:trPr>
          <w:jc w:val="center"/>
        </w:trPr>
        <w:tc>
          <w:tcPr>
            <w:tcW w:w="2665" w:type="dxa"/>
            <w:gridSpan w:val="2"/>
          </w:tcPr>
          <w:p w:rsidR="00FA55B7" w:rsidRDefault="00FA55B7" w:rsidP="00FD262B">
            <w:pPr>
              <w:pStyle w:val="ConsPlusNormal"/>
              <w:spacing w:line="254" w:lineRule="auto"/>
              <w:ind w:firstLine="0"/>
              <w:rPr>
                <w:rFonts w:ascii="Times New Roman" w:hAnsi="Times New Roman" w:cs="Times New Roman"/>
                <w:sz w:val="24"/>
                <w:szCs w:val="24"/>
              </w:rPr>
            </w:pPr>
            <w:r w:rsidRPr="0026722B">
              <w:rPr>
                <w:rFonts w:ascii="Times New Roman" w:hAnsi="Times New Roman" w:cs="Times New Roman"/>
                <w:sz w:val="24"/>
                <w:szCs w:val="24"/>
              </w:rPr>
              <w:t>7.2 Автомобильный транспорт</w:t>
            </w:r>
          </w:p>
          <w:p w:rsidR="00FA55B7" w:rsidRPr="0026722B"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FA55B7" w:rsidRPr="0026722B" w:rsidRDefault="00FA55B7" w:rsidP="00FD262B">
            <w:pPr>
              <w:tabs>
                <w:tab w:val="left" w:pos="851"/>
                <w:tab w:val="left" w:pos="993"/>
              </w:tabs>
              <w:contextualSpacing/>
              <w:rPr>
                <w:rFonts w:ascii="Times New Roman" w:hAnsi="Times New Roman"/>
                <w:color w:val="000000"/>
                <w:sz w:val="24"/>
                <w:szCs w:val="24"/>
              </w:rPr>
            </w:pPr>
            <w:r w:rsidRPr="0026722B">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4" w:anchor="block_1721" w:history="1">
              <w:r w:rsidRPr="0026722B">
                <w:rPr>
                  <w:rFonts w:ascii="Times New Roman" w:hAnsi="Times New Roman"/>
                  <w:color w:val="000000"/>
                  <w:sz w:val="24"/>
                  <w:szCs w:val="24"/>
                </w:rPr>
                <w:t>кодами 7.2.1 - 7.2.3</w:t>
              </w:r>
            </w:hyperlink>
          </w:p>
        </w:tc>
        <w:tc>
          <w:tcPr>
            <w:tcW w:w="2555" w:type="dxa"/>
          </w:tcPr>
          <w:p w:rsidR="00FA55B7" w:rsidRPr="0026722B" w:rsidRDefault="00FA55B7" w:rsidP="00FD262B">
            <w:pPr>
              <w:tabs>
                <w:tab w:val="left" w:pos="851"/>
                <w:tab w:val="left" w:pos="993"/>
              </w:tabs>
              <w:contextualSpacing/>
              <w:rPr>
                <w:rFonts w:ascii="Times New Roman" w:hAnsi="Times New Roman"/>
                <w:sz w:val="24"/>
                <w:szCs w:val="24"/>
              </w:rPr>
            </w:pPr>
            <w:r w:rsidRPr="0026722B">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7.2.1 Размещение автомобильных дорог</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F31A3">
                <w:rPr>
                  <w:rFonts w:ascii="Times New Roman" w:hAnsi="Times New Roman"/>
                  <w:color w:val="000000"/>
                  <w:sz w:val="24"/>
                  <w:szCs w:val="24"/>
                </w:rPr>
                <w:t>кодами 2.7.1</w:t>
              </w:r>
            </w:hyperlink>
            <w:r w:rsidRPr="001F31A3">
              <w:rPr>
                <w:rFonts w:ascii="Times New Roman" w:hAnsi="Times New Roman"/>
                <w:color w:val="000000"/>
                <w:sz w:val="24"/>
                <w:szCs w:val="24"/>
              </w:rPr>
              <w:t xml:space="preserve">, </w:t>
            </w:r>
            <w:hyperlink w:anchor="Par382" w:tooltip="4.9" w:history="1">
              <w:r w:rsidRPr="001F31A3">
                <w:rPr>
                  <w:rFonts w:ascii="Times New Roman" w:hAnsi="Times New Roman"/>
                  <w:color w:val="000000"/>
                  <w:sz w:val="24"/>
                  <w:szCs w:val="24"/>
                </w:rPr>
                <w:t>4.9</w:t>
              </w:r>
            </w:hyperlink>
            <w:r w:rsidRPr="001F31A3">
              <w:rPr>
                <w:rFonts w:ascii="Times New Roman" w:hAnsi="Times New Roman"/>
                <w:color w:val="000000"/>
                <w:sz w:val="24"/>
                <w:szCs w:val="24"/>
              </w:rPr>
              <w:t xml:space="preserve">, </w:t>
            </w:r>
            <w:hyperlink w:anchor="Par567" w:tooltip="7.2.3" w:history="1">
              <w:r w:rsidRPr="001F31A3">
                <w:rPr>
                  <w:rFonts w:ascii="Times New Roman" w:hAnsi="Times New Roman"/>
                  <w:color w:val="000000"/>
                  <w:sz w:val="24"/>
                  <w:szCs w:val="24"/>
                </w:rPr>
                <w:t>7.2.3</w:t>
              </w:r>
            </w:hyperlink>
            <w:r w:rsidRPr="001F31A3">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8.3 Обеспечение внутреннего правопорядка</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9.3 Историко-культурная деятельность </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1F31A3">
              <w:rPr>
                <w:rFonts w:ascii="Times New Roman" w:hAnsi="Times New Roman"/>
                <w:color w:val="000000"/>
                <w:sz w:val="24"/>
                <w:szCs w:val="24"/>
              </w:rPr>
              <w:lastRenderedPageBreak/>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lastRenderedPageBreak/>
              <w:t>Не установлены</w:t>
            </w:r>
          </w:p>
        </w:tc>
      </w:tr>
      <w:tr w:rsidR="00FA55B7" w:rsidRPr="001F31A3" w:rsidTr="00FD262B">
        <w:trPr>
          <w:jc w:val="center"/>
        </w:trPr>
        <w:tc>
          <w:tcPr>
            <w:tcW w:w="2665" w:type="dxa"/>
            <w:gridSpan w:val="2"/>
          </w:tcPr>
          <w:p w:rsidR="00FA55B7" w:rsidRPr="008C110E" w:rsidRDefault="00FA55B7"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130" w:type="dxa"/>
            <w:vAlign w:val="center"/>
          </w:tcPr>
          <w:p w:rsidR="00FA55B7" w:rsidRPr="00564474" w:rsidRDefault="00FA55B7"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555" w:type="dxa"/>
            <w:vAlign w:val="center"/>
          </w:tcPr>
          <w:p w:rsidR="00FA55B7" w:rsidRPr="00923ED5" w:rsidRDefault="00FA55B7"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12.0.1 Улично-дорожная сеть</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F31A3">
                <w:rPr>
                  <w:rFonts w:ascii="Times New Roman" w:hAnsi="Times New Roman"/>
                  <w:color w:val="000000"/>
                  <w:sz w:val="24"/>
                  <w:szCs w:val="24"/>
                </w:rPr>
                <w:t>кодами 2.7.1</w:t>
              </w:r>
            </w:hyperlink>
            <w:r w:rsidRPr="001F31A3">
              <w:rPr>
                <w:rFonts w:ascii="Times New Roman" w:hAnsi="Times New Roman"/>
                <w:color w:val="000000"/>
                <w:sz w:val="24"/>
                <w:szCs w:val="24"/>
              </w:rPr>
              <w:t xml:space="preserve">, </w:t>
            </w:r>
            <w:hyperlink w:anchor="Par382" w:tooltip="4.9" w:history="1">
              <w:r w:rsidRPr="001F31A3">
                <w:rPr>
                  <w:rFonts w:ascii="Times New Roman" w:hAnsi="Times New Roman"/>
                  <w:color w:val="000000"/>
                  <w:sz w:val="24"/>
                  <w:szCs w:val="24"/>
                </w:rPr>
                <w:t>4.9</w:t>
              </w:r>
            </w:hyperlink>
            <w:r w:rsidRPr="001F31A3">
              <w:rPr>
                <w:rFonts w:ascii="Times New Roman" w:hAnsi="Times New Roman"/>
                <w:color w:val="000000"/>
                <w:sz w:val="24"/>
                <w:szCs w:val="24"/>
              </w:rPr>
              <w:t xml:space="preserve">, </w:t>
            </w:r>
            <w:hyperlink w:anchor="Par567" w:tooltip="7.2.3" w:history="1">
              <w:r w:rsidRPr="001F31A3">
                <w:rPr>
                  <w:rFonts w:ascii="Times New Roman" w:hAnsi="Times New Roman"/>
                  <w:color w:val="000000"/>
                  <w:sz w:val="24"/>
                  <w:szCs w:val="24"/>
                </w:rPr>
                <w:t>7.2.3</w:t>
              </w:r>
            </w:hyperlink>
            <w:r w:rsidRPr="001F31A3">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A55B7" w:rsidRPr="001F31A3" w:rsidTr="00FD262B">
        <w:trPr>
          <w:jc w:val="center"/>
        </w:trPr>
        <w:tc>
          <w:tcPr>
            <w:tcW w:w="2665" w:type="dxa"/>
            <w:gridSpan w:val="2"/>
          </w:tcPr>
          <w:p w:rsidR="00FA55B7" w:rsidRPr="001F31A3" w:rsidRDefault="00FA55B7" w:rsidP="00FD262B">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12.0.2 Благоустройство территории</w:t>
            </w:r>
          </w:p>
        </w:tc>
        <w:tc>
          <w:tcPr>
            <w:tcW w:w="4130" w:type="dxa"/>
            <w:vAlign w:val="center"/>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1F31A3">
              <w:rPr>
                <w:rFonts w:ascii="Times New Roman" w:hAnsi="Times New Roman"/>
                <w:color w:val="000000"/>
                <w:sz w:val="24"/>
                <w:szCs w:val="24"/>
              </w:rPr>
              <w:lastRenderedPageBreak/>
              <w:t>составные части благоустройства территории, общественных туалетов, площадок для выгула собак</w:t>
            </w:r>
          </w:p>
        </w:tc>
        <w:tc>
          <w:tcPr>
            <w:tcW w:w="2555" w:type="dxa"/>
          </w:tcPr>
          <w:p w:rsidR="00FA55B7" w:rsidRPr="001F31A3" w:rsidRDefault="00FA55B7" w:rsidP="00FD262B">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lastRenderedPageBreak/>
              <w:t>Не установлены</w:t>
            </w:r>
          </w:p>
        </w:tc>
      </w:tr>
      <w:tr w:rsidR="00FA55B7" w:rsidRPr="00043B6F" w:rsidTr="00FD262B">
        <w:trPr>
          <w:trHeight w:val="613"/>
          <w:jc w:val="center"/>
        </w:trPr>
        <w:tc>
          <w:tcPr>
            <w:tcW w:w="6795" w:type="dxa"/>
            <w:gridSpan w:val="3"/>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Условно разрешённые виды  использования</w:t>
            </w:r>
          </w:p>
        </w:tc>
        <w:tc>
          <w:tcPr>
            <w:tcW w:w="2555" w:type="dxa"/>
            <w:vMerge w:val="restart"/>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FA55B7" w:rsidRPr="00043B6F" w:rsidTr="00FD262B">
        <w:trPr>
          <w:jc w:val="center"/>
        </w:trPr>
        <w:tc>
          <w:tcPr>
            <w:tcW w:w="2551" w:type="dxa"/>
          </w:tcPr>
          <w:p w:rsidR="00FA55B7" w:rsidRPr="00106AAC" w:rsidRDefault="00FA55B7"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44" w:type="dxa"/>
            <w:gridSpan w:val="2"/>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5" w:type="dxa"/>
            <w:vMerge/>
            <w:vAlign w:val="center"/>
          </w:tcPr>
          <w:p w:rsidR="00FA55B7" w:rsidRPr="00106AAC" w:rsidRDefault="00FA55B7" w:rsidP="00FD262B">
            <w:pPr>
              <w:tabs>
                <w:tab w:val="left" w:pos="851"/>
                <w:tab w:val="left" w:pos="993"/>
              </w:tabs>
              <w:contextualSpacing/>
              <w:jc w:val="center"/>
              <w:rPr>
                <w:rFonts w:ascii="Times New Roman" w:hAnsi="Times New Roman"/>
                <w:b/>
                <w:color w:val="000000"/>
              </w:rPr>
            </w:pP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FB1CD7">
              <w:rPr>
                <w:rFonts w:ascii="Times New Roman" w:hAnsi="Times New Roman"/>
                <w:sz w:val="24"/>
                <w:szCs w:val="24"/>
              </w:rPr>
              <w:t>Не установлены</w:t>
            </w: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rPr>
              <w:t>Не установлены</w:t>
            </w: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rPr>
              <w:t>Не установлены</w:t>
            </w: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3.10.2 Приюты для животных</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в стационаре;</w:t>
            </w:r>
          </w:p>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w:t>
            </w:r>
            <w:r w:rsidRPr="00106AAC">
              <w:rPr>
                <w:rFonts w:ascii="Times New Roman" w:hAnsi="Times New Roman"/>
                <w:color w:val="000000"/>
                <w:sz w:val="24"/>
                <w:szCs w:val="24"/>
              </w:rPr>
              <w:lastRenderedPageBreak/>
              <w:t>животных;</w:t>
            </w:r>
          </w:p>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организации гостиниц для животных</w:t>
            </w:r>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rPr>
              <w:lastRenderedPageBreak/>
              <w:t>Не установлены</w:t>
            </w: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4.10 Выставочно-ярмарочная деятельность</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A722E3">
              <w:rPr>
                <w:rFonts w:ascii="Times New Roman" w:hAnsi="Times New Roman"/>
                <w:sz w:val="24"/>
                <w:szCs w:val="24"/>
              </w:rPr>
              <w:t>Не установлены</w:t>
            </w: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rPr>
              <w:t>Не установлены</w:t>
            </w: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rPr>
              <w:t>Не установлены</w:t>
            </w:r>
          </w:p>
        </w:tc>
      </w:tr>
      <w:tr w:rsidR="00FA55B7" w:rsidRPr="00043B6F" w:rsidTr="00FD262B">
        <w:trPr>
          <w:jc w:val="center"/>
        </w:trPr>
        <w:tc>
          <w:tcPr>
            <w:tcW w:w="2551" w:type="dxa"/>
          </w:tcPr>
          <w:p w:rsidR="00FA55B7" w:rsidRPr="00106AAC" w:rsidRDefault="00FA55B7"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12.2 Специальная деятельность</w:t>
            </w:r>
          </w:p>
        </w:tc>
        <w:tc>
          <w:tcPr>
            <w:tcW w:w="4244" w:type="dxa"/>
            <w:gridSpan w:val="2"/>
            <w:vAlign w:val="center"/>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555" w:type="dxa"/>
          </w:tcPr>
          <w:p w:rsidR="00FA55B7" w:rsidRPr="00106AAC" w:rsidRDefault="00FA55B7" w:rsidP="00FD262B">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rPr>
              <w:t>Не установлены</w:t>
            </w:r>
          </w:p>
        </w:tc>
      </w:tr>
      <w:tr w:rsidR="00FA55B7" w:rsidRPr="00043B6F" w:rsidTr="00FD262B">
        <w:trPr>
          <w:jc w:val="center"/>
        </w:trPr>
        <w:tc>
          <w:tcPr>
            <w:tcW w:w="2551" w:type="dxa"/>
          </w:tcPr>
          <w:p w:rsidR="00FA55B7" w:rsidRPr="005830A7" w:rsidRDefault="00FA55B7" w:rsidP="00FD262B">
            <w:pPr>
              <w:shd w:val="clear" w:color="auto" w:fill="FFFFFF" w:themeFill="background1"/>
              <w:tabs>
                <w:tab w:val="left" w:pos="851"/>
                <w:tab w:val="left" w:pos="993"/>
              </w:tabs>
              <w:contextualSpacing/>
              <w:rPr>
                <w:rFonts w:ascii="Times New Roman" w:hAnsi="Times New Roman"/>
                <w:b/>
                <w:sz w:val="24"/>
                <w:szCs w:val="24"/>
              </w:rPr>
            </w:pPr>
            <w:r>
              <w:rPr>
                <w:rFonts w:ascii="Times New Roman" w:hAnsi="Times New Roman"/>
                <w:sz w:val="24"/>
                <w:szCs w:val="24"/>
                <w:shd w:val="clear" w:color="auto" w:fill="FFFFFF"/>
              </w:rPr>
              <w:t xml:space="preserve">3.10 </w:t>
            </w:r>
            <w:r w:rsidRPr="005830A7">
              <w:rPr>
                <w:rFonts w:ascii="Times New Roman" w:hAnsi="Times New Roman"/>
                <w:sz w:val="24"/>
                <w:szCs w:val="24"/>
                <w:shd w:val="clear" w:color="auto" w:fill="FFFFFF"/>
              </w:rPr>
              <w:t>Ветеринарное обслуживание</w:t>
            </w:r>
          </w:p>
        </w:tc>
        <w:tc>
          <w:tcPr>
            <w:tcW w:w="4244" w:type="dxa"/>
            <w:gridSpan w:val="2"/>
            <w:vAlign w:val="center"/>
          </w:tcPr>
          <w:p w:rsidR="00FA55B7" w:rsidRPr="005830A7" w:rsidRDefault="00FA55B7" w:rsidP="00FD262B">
            <w:pPr>
              <w:shd w:val="clear" w:color="auto" w:fill="FFFFFF" w:themeFill="background1"/>
              <w:tabs>
                <w:tab w:val="left" w:pos="851"/>
                <w:tab w:val="left" w:pos="993"/>
              </w:tabs>
              <w:spacing w:line="240" w:lineRule="auto"/>
              <w:contextualSpacing/>
              <w:rPr>
                <w:rFonts w:ascii="Times New Roman" w:hAnsi="Times New Roman"/>
                <w:sz w:val="24"/>
                <w:szCs w:val="24"/>
              </w:rPr>
            </w:pPr>
            <w:r w:rsidRPr="005830A7">
              <w:rPr>
                <w:rFonts w:ascii="Times New Roman" w:hAnsi="Times New Roman"/>
                <w:sz w:val="24"/>
                <w:szCs w:val="24"/>
                <w:shd w:val="clear" w:color="auto" w:fill="FFFFFF"/>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w:t>
            </w:r>
            <w:r w:rsidRPr="005830A7">
              <w:rPr>
                <w:rFonts w:ascii="Times New Roman" w:hAnsi="Times New Roman"/>
                <w:sz w:val="24"/>
                <w:szCs w:val="24"/>
                <w:shd w:val="clear" w:color="auto" w:fill="FFFFFF"/>
              </w:rPr>
              <w:lastRenderedPageBreak/>
              <w:t>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555" w:type="dxa"/>
            <w:vAlign w:val="center"/>
          </w:tcPr>
          <w:p w:rsidR="00FA55B7" w:rsidRPr="00BC26FF" w:rsidRDefault="00FA55B7" w:rsidP="00FD262B">
            <w:pPr>
              <w:shd w:val="clear" w:color="auto" w:fill="FFFFFF" w:themeFill="background1"/>
              <w:tabs>
                <w:tab w:val="left" w:pos="851"/>
                <w:tab w:val="left" w:pos="993"/>
              </w:tabs>
              <w:contextualSpacing/>
              <w:rPr>
                <w:rFonts w:ascii="Times New Roman" w:hAnsi="Times New Roman"/>
                <w:b/>
                <w:color w:val="000000"/>
                <w:sz w:val="24"/>
                <w:szCs w:val="24"/>
              </w:rPr>
            </w:pPr>
            <w:r w:rsidRPr="00BC26FF">
              <w:rPr>
                <w:rFonts w:ascii="Times New Roman" w:hAnsi="Times New Roman"/>
                <w:color w:val="000000"/>
                <w:sz w:val="24"/>
                <w:szCs w:val="24"/>
              </w:rPr>
              <w:lastRenderedPageBreak/>
              <w:t>Не установлены</w:t>
            </w:r>
          </w:p>
        </w:tc>
      </w:tr>
    </w:tbl>
    <w:p w:rsidR="00703CCB" w:rsidRPr="001F31A3" w:rsidRDefault="00FA55B7" w:rsidP="000F60C1">
      <w:pPr>
        <w:pStyle w:val="Standard"/>
        <w:spacing w:before="120" w:after="12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(Решение Батайской городской Думы от 27.07.2022 №225)</w:t>
      </w:r>
    </w:p>
    <w:p w:rsidR="00703CCB" w:rsidRPr="006E5CDE" w:rsidRDefault="00703CCB" w:rsidP="001E2A48">
      <w:pPr>
        <w:pStyle w:val="Standard"/>
        <w:numPr>
          <w:ilvl w:val="3"/>
          <w:numId w:val="158"/>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8C7E68" w:rsidRDefault="00703CCB" w:rsidP="001E2A48">
      <w:pPr>
        <w:pStyle w:val="Standard"/>
        <w:numPr>
          <w:ilvl w:val="3"/>
          <w:numId w:val="158"/>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П.1</w:t>
      </w:r>
      <w:r>
        <w:rPr>
          <w:rFonts w:ascii="Times New Roman" w:hAnsi="Times New Roman" w:cs="Times New Roman"/>
          <w:sz w:val="24"/>
          <w:szCs w:val="24"/>
          <w:lang w:eastAsia="ru-RU"/>
        </w:rPr>
        <w:t>/1; П.1/2</w:t>
      </w:r>
      <w:r w:rsidRPr="006E5CDE">
        <w:rPr>
          <w:rFonts w:ascii="Times New Roman" w:hAnsi="Times New Roman" w:cs="Times New Roman"/>
          <w:sz w:val="24"/>
          <w:szCs w:val="24"/>
          <w:lang w:eastAsia="ru-RU"/>
        </w:rPr>
        <w:t xml:space="preserve">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20375" w:rsidTr="003D5F99">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bookmarkStart w:id="102" w:name="_Toc57370487"/>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531"/>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51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ind w:firstLine="284"/>
              <w:jc w:val="center"/>
              <w:rPr>
                <w:rFonts w:ascii="Times New Roman" w:hAnsi="Times New Roman"/>
                <w:sz w:val="24"/>
                <w:szCs w:val="24"/>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1580"/>
        </w:trPr>
        <w:tc>
          <w:tcPr>
            <w:tcW w:w="709" w:type="dxa"/>
            <w:tcBorders>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left w:val="single" w:sz="4" w:space="0" w:color="000000"/>
              <w:right w:val="single" w:sz="4" w:space="0" w:color="000000"/>
            </w:tcBorders>
            <w:tcMar>
              <w:left w:w="108"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20,0</w:t>
            </w:r>
          </w:p>
        </w:tc>
      </w:tr>
      <w:tr w:rsidR="00703CCB" w:rsidRPr="00620375" w:rsidTr="003D5F99">
        <w:trPr>
          <w:trHeight w:val="146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703CCB" w:rsidRPr="00620375" w:rsidTr="003D5F99">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6.3, 6.4, 6.5, 6.6, 6.9, 6.9.1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302"/>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70,0</w:t>
            </w:r>
          </w:p>
        </w:tc>
      </w:tr>
      <w:tr w:rsidR="00703CCB" w:rsidRPr="00620375" w:rsidTr="003D5F99">
        <w:trPr>
          <w:trHeight w:val="569"/>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2.7.1, 4.1, 4.7</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rPr>
          <w:trHeight w:val="1020"/>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3.3,4.4, 4.5, 6.2, 6.2.1, 6.3,6.4, 6.6, 6.9, 6.9.1</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703CCB" w:rsidRPr="00620375" w:rsidTr="003D5F99">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9C7034">
        <w:trPr>
          <w:trHeight w:val="631"/>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ab/>
              <w:t>не подлежит установлению</w:t>
            </w:r>
            <w:r w:rsidRPr="00620375">
              <w:rPr>
                <w:rFonts w:ascii="Times New Roman" w:hAnsi="Times New Roman" w:cs="Times New Roman"/>
                <w:sz w:val="24"/>
                <w:szCs w:val="24"/>
                <w:lang w:eastAsia="ru-RU"/>
              </w:rPr>
              <w:tab/>
            </w:r>
          </w:p>
        </w:tc>
      </w:tr>
      <w:tr w:rsidR="00425815" w:rsidRPr="00620375" w:rsidTr="00425815">
        <w:trPr>
          <w:trHeight w:val="1373"/>
        </w:trPr>
        <w:tc>
          <w:tcPr>
            <w:tcW w:w="709" w:type="dxa"/>
            <w:tcBorders>
              <w:top w:val="single" w:sz="4" w:space="0" w:color="000000"/>
              <w:left w:val="single" w:sz="4" w:space="0" w:color="000000"/>
              <w:bottom w:val="single" w:sz="4" w:space="0" w:color="000000"/>
              <w:right w:val="single" w:sz="4" w:space="0" w:color="000000"/>
            </w:tcBorders>
          </w:tcPr>
          <w:p w:rsidR="00425815" w:rsidRPr="00620375" w:rsidRDefault="00425815"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25815" w:rsidRPr="00620375" w:rsidRDefault="00425815"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425815" w:rsidRPr="00620375" w:rsidRDefault="00425815" w:rsidP="003D5F99">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425815" w:rsidRDefault="00425815" w:rsidP="003D5F99">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p w:rsidR="00425815" w:rsidRPr="00620375" w:rsidRDefault="00425815" w:rsidP="003D5F99">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tc>
      </w:tr>
      <w:tr w:rsidR="00703CCB" w:rsidRPr="00620375" w:rsidTr="003D5F99">
        <w:trPr>
          <w:trHeight w:val="931"/>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425815" w:rsidP="003D5F99">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rPr>
            </w:pPr>
            <w:r w:rsidRPr="00620375">
              <w:rPr>
                <w:rFonts w:ascii="Times New Roman" w:hAnsi="Times New Roman" w:cs="Times New Roman"/>
                <w:sz w:val="24"/>
                <w:szCs w:val="24"/>
                <w:lang w:eastAsia="ru-RU"/>
              </w:rPr>
              <w:t>3.3,3.1.1,4.2 4.3,4.4, 4.6, 4.7</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3D5F99">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9C7034" w:rsidRPr="009C7034" w:rsidRDefault="009C7034" w:rsidP="009C7034">
      <w:pPr>
        <w:pStyle w:val="Standard"/>
        <w:keepNext/>
        <w:spacing w:after="60" w:line="240" w:lineRule="auto"/>
        <w:ind w:firstLine="567"/>
        <w:jc w:val="both"/>
        <w:outlineLvl w:val="0"/>
        <w:rPr>
          <w:rFonts w:ascii="Times New Roman" w:hAnsi="Times New Roman"/>
          <w:sz w:val="24"/>
          <w:szCs w:val="24"/>
          <w:lang w:eastAsia="ru-RU"/>
        </w:rPr>
      </w:pPr>
      <w:r>
        <w:rPr>
          <w:rFonts w:ascii="Times New Roman" w:hAnsi="Times New Roman"/>
          <w:sz w:val="24"/>
          <w:szCs w:val="24"/>
        </w:rPr>
        <w:lastRenderedPageBreak/>
        <w:t>(Решение Батайской городской Думы от 27.07.2022 №225)</w:t>
      </w:r>
    </w:p>
    <w:p w:rsidR="00703CCB" w:rsidRDefault="00703CCB" w:rsidP="007D5D70">
      <w:pPr>
        <w:pStyle w:val="Standard"/>
        <w:keepNext/>
        <w:spacing w:after="60" w:line="240" w:lineRule="auto"/>
        <w:ind w:firstLine="567"/>
        <w:jc w:val="both"/>
        <w:outlineLvl w:val="0"/>
        <w:rPr>
          <w:rFonts w:ascii="Times New Roman" w:hAnsi="Times New Roman"/>
          <w:sz w:val="24"/>
          <w:szCs w:val="24"/>
        </w:rPr>
      </w:pPr>
      <w:r w:rsidRPr="00620375">
        <w:rPr>
          <w:rFonts w:ascii="Times New Roman" w:hAnsi="Times New Roman"/>
          <w:spacing w:val="2"/>
          <w:sz w:val="24"/>
          <w:szCs w:val="24"/>
          <w:lang w:eastAsia="ru-RU"/>
        </w:rPr>
        <w:t xml:space="preserve">*при условии соблюдения </w:t>
      </w:r>
      <w:r w:rsidRPr="00620375">
        <w:rPr>
          <w:rFonts w:ascii="Times New Roman" w:hAnsi="Times New Roman"/>
          <w:sz w:val="24"/>
          <w:szCs w:val="24"/>
        </w:rPr>
        <w:t>строительных, экологических, санитарно-гигиенических,</w:t>
      </w:r>
      <w:r>
        <w:rPr>
          <w:rFonts w:ascii="Times New Roman" w:hAnsi="Times New Roman"/>
          <w:sz w:val="24"/>
          <w:szCs w:val="24"/>
        </w:rPr>
        <w:t xml:space="preserve"> противопожарных и иных правил.</w:t>
      </w:r>
    </w:p>
    <w:p w:rsidR="00703CCB" w:rsidRPr="007D5D70" w:rsidRDefault="00703CCB" w:rsidP="007D5D70">
      <w:pPr>
        <w:pStyle w:val="Standard"/>
        <w:keepNext/>
        <w:spacing w:after="60" w:line="240" w:lineRule="auto"/>
        <w:ind w:firstLine="567"/>
        <w:jc w:val="both"/>
        <w:outlineLvl w:val="0"/>
        <w:rPr>
          <w:rFonts w:ascii="Times New Roman" w:hAnsi="Times New Roman"/>
          <w:sz w:val="24"/>
          <w:szCs w:val="24"/>
          <w:lang w:eastAsia="ru-RU"/>
        </w:rPr>
      </w:pPr>
      <w:r>
        <w:rPr>
          <w:rFonts w:ascii="Times New Roman" w:hAnsi="Times New Roman"/>
          <w:sz w:val="24"/>
          <w:szCs w:val="24"/>
        </w:rPr>
        <w:t xml:space="preserve">(Решение </w:t>
      </w:r>
      <w:r w:rsidR="009C7034">
        <w:rPr>
          <w:rFonts w:ascii="Times New Roman" w:hAnsi="Times New Roman"/>
          <w:sz w:val="24"/>
          <w:szCs w:val="24"/>
        </w:rPr>
        <w:t xml:space="preserve">Батайской городской </w:t>
      </w:r>
      <w:r>
        <w:rPr>
          <w:rFonts w:ascii="Times New Roman" w:hAnsi="Times New Roman"/>
          <w:sz w:val="24"/>
          <w:szCs w:val="24"/>
        </w:rPr>
        <w:t>Думы от 27.10.2021 №158).</w:t>
      </w:r>
    </w:p>
    <w:p w:rsidR="00703CCB" w:rsidRPr="00F41A82" w:rsidRDefault="00703CCB" w:rsidP="000F60C1">
      <w:pPr>
        <w:pStyle w:val="Standard"/>
        <w:keepNext/>
        <w:tabs>
          <w:tab w:val="left" w:pos="993"/>
        </w:tabs>
        <w:spacing w:before="240" w:after="60" w:line="240" w:lineRule="auto"/>
        <w:ind w:firstLine="567"/>
        <w:jc w:val="both"/>
        <w:outlineLvl w:val="1"/>
        <w:rPr>
          <w:rFonts w:ascii="Times New Roman" w:hAnsi="Times New Roman" w:cs="Times New Roman"/>
          <w:b/>
          <w:sz w:val="24"/>
          <w:szCs w:val="24"/>
        </w:rPr>
      </w:pPr>
      <w:r w:rsidRPr="00F41A82">
        <w:rPr>
          <w:rFonts w:ascii="Times New Roman" w:hAnsi="Times New Roman" w:cs="Times New Roman"/>
          <w:b/>
          <w:sz w:val="24"/>
          <w:szCs w:val="24"/>
        </w:rPr>
        <w:t>Статья 36. Градостроительный регламент зоны производственно-коммунальных объектов II –III класса опасности (П.2</w:t>
      </w:r>
      <w:r>
        <w:rPr>
          <w:rFonts w:ascii="Times New Roman" w:hAnsi="Times New Roman" w:cs="Times New Roman"/>
          <w:b/>
          <w:sz w:val="24"/>
          <w:szCs w:val="24"/>
        </w:rPr>
        <w:t>/1; П.2/2</w:t>
      </w:r>
      <w:r w:rsidR="00872FE6">
        <w:rPr>
          <w:rFonts w:ascii="Times New Roman" w:hAnsi="Times New Roman" w:cs="Times New Roman"/>
          <w:b/>
          <w:sz w:val="24"/>
          <w:szCs w:val="24"/>
        </w:rPr>
        <w:t>; П.2/3</w:t>
      </w:r>
      <w:r w:rsidRPr="00F41A82">
        <w:rPr>
          <w:rFonts w:ascii="Times New Roman" w:hAnsi="Times New Roman" w:cs="Times New Roman"/>
          <w:b/>
          <w:sz w:val="24"/>
          <w:szCs w:val="24"/>
        </w:rPr>
        <w:t>)</w:t>
      </w:r>
      <w:bookmarkEnd w:id="102"/>
    </w:p>
    <w:p w:rsidR="00703CCB" w:rsidRPr="00F41A82" w:rsidRDefault="00703CCB" w:rsidP="001E2A48">
      <w:pPr>
        <w:pStyle w:val="Standard"/>
        <w:numPr>
          <w:ilvl w:val="3"/>
          <w:numId w:val="153"/>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Зона П.2</w:t>
      </w:r>
      <w:r>
        <w:rPr>
          <w:rFonts w:ascii="Times New Roman" w:hAnsi="Times New Roman" w:cs="Times New Roman"/>
          <w:sz w:val="24"/>
          <w:szCs w:val="24"/>
          <w:lang w:eastAsia="ru-RU"/>
        </w:rPr>
        <w:t>/1; П.2/2</w:t>
      </w:r>
      <w:r w:rsidR="00872FE6">
        <w:rPr>
          <w:rFonts w:ascii="Times New Roman" w:hAnsi="Times New Roman" w:cs="Times New Roman"/>
          <w:sz w:val="24"/>
          <w:szCs w:val="24"/>
          <w:lang w:eastAsia="ru-RU"/>
        </w:rPr>
        <w:t>; П.2/3</w:t>
      </w:r>
      <w:r w:rsidRPr="00F41A82">
        <w:rPr>
          <w:rFonts w:ascii="Times New Roman" w:hAnsi="Times New Roman" w:cs="Times New Roman"/>
          <w:sz w:val="24"/>
          <w:szCs w:val="24"/>
          <w:lang w:eastAsia="ru-RU"/>
        </w:rPr>
        <w:t xml:space="preserve"> установлена для обеспечения правовых условий формирования предприятий, производств и объектов III и II класса опасности, а также сопутствующей инфраструктуры.</w:t>
      </w:r>
    </w:p>
    <w:p w:rsidR="00703CCB" w:rsidRDefault="00703CCB" w:rsidP="001E2A48">
      <w:pPr>
        <w:pStyle w:val="Standard"/>
        <w:numPr>
          <w:ilvl w:val="3"/>
          <w:numId w:val="153"/>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292"/>
        <w:gridCol w:w="3878"/>
        <w:gridCol w:w="2629"/>
      </w:tblGrid>
      <w:tr w:rsidR="00872FE6" w:rsidRPr="00043B6F" w:rsidTr="00FD262B">
        <w:trPr>
          <w:trHeight w:val="613"/>
          <w:jc w:val="center"/>
        </w:trPr>
        <w:tc>
          <w:tcPr>
            <w:tcW w:w="6721" w:type="dxa"/>
            <w:gridSpan w:val="3"/>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29" w:type="dxa"/>
            <w:vMerge w:val="restart"/>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872FE6" w:rsidRPr="00043B6F" w:rsidTr="00FD262B">
        <w:trPr>
          <w:jc w:val="center"/>
        </w:trPr>
        <w:tc>
          <w:tcPr>
            <w:tcW w:w="2843" w:type="dxa"/>
            <w:gridSpan w:val="2"/>
          </w:tcPr>
          <w:p w:rsidR="00872FE6" w:rsidRPr="00106AAC" w:rsidRDefault="00872FE6"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78" w:type="dxa"/>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9" w:type="dxa"/>
            <w:vMerge/>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p>
        </w:tc>
      </w:tr>
      <w:tr w:rsidR="00872FE6" w:rsidRPr="00D118AF" w:rsidTr="00FD262B">
        <w:trPr>
          <w:jc w:val="center"/>
        </w:trPr>
        <w:tc>
          <w:tcPr>
            <w:tcW w:w="2843" w:type="dxa"/>
            <w:gridSpan w:val="2"/>
          </w:tcPr>
          <w:p w:rsidR="00872FE6" w:rsidRDefault="00872FE6" w:rsidP="00FD262B">
            <w:pPr>
              <w:pStyle w:val="ConsPlusNormal"/>
              <w:spacing w:line="254" w:lineRule="auto"/>
              <w:ind w:firstLine="0"/>
              <w:rPr>
                <w:rFonts w:ascii="Times New Roman" w:hAnsi="Times New Roman" w:cs="Times New Roman"/>
                <w:sz w:val="24"/>
                <w:szCs w:val="24"/>
              </w:rPr>
            </w:pPr>
            <w:r w:rsidRPr="00D118AF">
              <w:rPr>
                <w:rFonts w:ascii="Times New Roman" w:hAnsi="Times New Roman" w:cs="Times New Roman"/>
                <w:sz w:val="24"/>
                <w:szCs w:val="24"/>
              </w:rPr>
              <w:t>2.7.1 Хранение автотранспорта</w:t>
            </w:r>
            <w:r>
              <w:rPr>
                <w:rFonts w:ascii="Times New Roman" w:hAnsi="Times New Roman" w:cs="Times New Roman"/>
                <w:sz w:val="24"/>
                <w:szCs w:val="24"/>
              </w:rPr>
              <w:t xml:space="preserve"> </w:t>
            </w:r>
          </w:p>
          <w:p w:rsidR="00872FE6" w:rsidRPr="00D118AF" w:rsidRDefault="00872FE6"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vAlign w:val="center"/>
          </w:tcPr>
          <w:p w:rsidR="00872FE6" w:rsidRPr="00D118AF" w:rsidRDefault="00872FE6" w:rsidP="00FD262B">
            <w:pPr>
              <w:tabs>
                <w:tab w:val="left" w:pos="851"/>
                <w:tab w:val="left" w:pos="993"/>
              </w:tabs>
              <w:contextualSpacing/>
              <w:rPr>
                <w:rFonts w:ascii="Times New Roman" w:hAnsi="Times New Roman"/>
                <w:color w:val="000000"/>
                <w:sz w:val="24"/>
                <w:szCs w:val="24"/>
              </w:rPr>
            </w:pPr>
            <w:r w:rsidRPr="00D118AF">
              <w:rPr>
                <w:rFonts w:ascii="Times New Roman" w:hAnsi="Times New Roman"/>
                <w:color w:val="000000"/>
                <w:sz w:val="24"/>
                <w:szCs w:val="24"/>
              </w:rPr>
              <w:t xml:space="preserve">Размещение открытых наземных автостоянок,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D118AF">
                <w:rPr>
                  <w:rFonts w:ascii="Times New Roman" w:hAnsi="Times New Roman"/>
                  <w:color w:val="000000"/>
                  <w:sz w:val="24"/>
                  <w:szCs w:val="24"/>
                </w:rPr>
                <w:t>кодом 4.9</w:t>
              </w:r>
            </w:hyperlink>
          </w:p>
        </w:tc>
        <w:tc>
          <w:tcPr>
            <w:tcW w:w="2629" w:type="dxa"/>
            <w:vAlign w:val="center"/>
          </w:tcPr>
          <w:p w:rsidR="00872FE6" w:rsidRPr="00D118AF" w:rsidRDefault="00872FE6" w:rsidP="00FD262B">
            <w:pPr>
              <w:tabs>
                <w:tab w:val="left" w:pos="851"/>
                <w:tab w:val="left" w:pos="993"/>
              </w:tabs>
              <w:contextualSpacing/>
              <w:rPr>
                <w:rFonts w:ascii="Times New Roman" w:hAnsi="Times New Roman"/>
                <w:sz w:val="24"/>
                <w:szCs w:val="24"/>
              </w:rPr>
            </w:pPr>
            <w:r w:rsidRPr="00D118AF">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w:t>
            </w:r>
            <w:r w:rsidRPr="00106AAC">
              <w:rPr>
                <w:rFonts w:ascii="Times New Roman" w:hAnsi="Times New Roman"/>
                <w:color w:val="000000"/>
                <w:sz w:val="24"/>
                <w:szCs w:val="24"/>
              </w:rPr>
              <w:lastRenderedPageBreak/>
              <w:t>снега)</w:t>
            </w:r>
          </w:p>
        </w:tc>
        <w:tc>
          <w:tcPr>
            <w:tcW w:w="2629"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lastRenderedPageBreak/>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3.9.1 Обеспечение деятельности в области гидрометеорологии и смежных с ней областях</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29"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Не установлены</w:t>
            </w:r>
          </w:p>
        </w:tc>
      </w:tr>
      <w:tr w:rsidR="00872FE6" w:rsidRPr="007338F1" w:rsidTr="00FD262B">
        <w:trPr>
          <w:jc w:val="center"/>
        </w:trPr>
        <w:tc>
          <w:tcPr>
            <w:tcW w:w="2843" w:type="dxa"/>
            <w:gridSpan w:val="2"/>
          </w:tcPr>
          <w:p w:rsidR="00872FE6" w:rsidRDefault="00872FE6" w:rsidP="00FD262B">
            <w:pPr>
              <w:pStyle w:val="ConsPlusNormal"/>
              <w:spacing w:line="254" w:lineRule="auto"/>
              <w:ind w:firstLine="0"/>
              <w:rPr>
                <w:rFonts w:ascii="Times New Roman" w:hAnsi="Times New Roman" w:cs="Times New Roman"/>
                <w:sz w:val="24"/>
                <w:szCs w:val="24"/>
              </w:rPr>
            </w:pPr>
            <w:r w:rsidRPr="007338F1">
              <w:rPr>
                <w:rFonts w:ascii="Times New Roman" w:hAnsi="Times New Roman" w:cs="Times New Roman"/>
                <w:sz w:val="24"/>
                <w:szCs w:val="24"/>
              </w:rPr>
              <w:t>4.9 Служебные гаражи</w:t>
            </w:r>
          </w:p>
          <w:p w:rsidR="00872FE6" w:rsidRPr="007338F1" w:rsidRDefault="00872FE6"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tcPr>
          <w:p w:rsidR="00872FE6" w:rsidRPr="007338F1" w:rsidRDefault="00872FE6" w:rsidP="00FD262B">
            <w:pPr>
              <w:tabs>
                <w:tab w:val="left" w:pos="851"/>
                <w:tab w:val="left" w:pos="993"/>
              </w:tabs>
              <w:contextualSpacing/>
              <w:rPr>
                <w:rFonts w:ascii="Times New Roman" w:hAnsi="Times New Roman"/>
                <w:color w:val="000000"/>
                <w:sz w:val="24"/>
                <w:szCs w:val="24"/>
              </w:rPr>
            </w:pPr>
            <w:r w:rsidRPr="007338F1">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338F1">
                <w:rPr>
                  <w:rFonts w:ascii="Times New Roman" w:hAnsi="Times New Roman"/>
                  <w:color w:val="000000"/>
                  <w:sz w:val="24"/>
                  <w:szCs w:val="24"/>
                </w:rPr>
                <w:t>кодами 3.0</w:t>
              </w:r>
            </w:hyperlink>
            <w:r w:rsidRPr="007338F1">
              <w:rPr>
                <w:rFonts w:ascii="Times New Roman" w:hAnsi="Times New Roman"/>
                <w:color w:val="000000"/>
                <w:sz w:val="24"/>
                <w:szCs w:val="24"/>
              </w:rPr>
              <w:t xml:space="preserve">, </w:t>
            </w:r>
            <w:hyperlink w:anchor="Par333" w:tooltip="4.0" w:history="1">
              <w:r w:rsidRPr="007338F1">
                <w:rPr>
                  <w:rFonts w:ascii="Times New Roman" w:hAnsi="Times New Roman"/>
                  <w:color w:val="000000"/>
                  <w:sz w:val="24"/>
                  <w:szCs w:val="24"/>
                </w:rPr>
                <w:t>4.0</w:t>
              </w:r>
            </w:hyperlink>
            <w:r w:rsidRPr="007338F1">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629" w:type="dxa"/>
          </w:tcPr>
          <w:p w:rsidR="00872FE6" w:rsidRPr="007338F1" w:rsidRDefault="00872FE6" w:rsidP="00FD262B">
            <w:pPr>
              <w:tabs>
                <w:tab w:val="left" w:pos="851"/>
                <w:tab w:val="left" w:pos="993"/>
              </w:tabs>
              <w:contextualSpacing/>
              <w:rPr>
                <w:rFonts w:ascii="Times New Roman" w:hAnsi="Times New Roman"/>
                <w:sz w:val="24"/>
                <w:szCs w:val="24"/>
              </w:rPr>
            </w:pPr>
            <w:r w:rsidRPr="007338F1">
              <w:rPr>
                <w:rFonts w:ascii="Times New Roman" w:hAnsi="Times New Roman"/>
                <w:sz w:val="24"/>
                <w:szCs w:val="24"/>
              </w:rPr>
              <w:t>Не установлены</w:t>
            </w:r>
          </w:p>
        </w:tc>
      </w:tr>
      <w:tr w:rsidR="00872FE6" w:rsidRPr="006E5B53" w:rsidTr="00FD262B">
        <w:trPr>
          <w:jc w:val="center"/>
        </w:trPr>
        <w:tc>
          <w:tcPr>
            <w:tcW w:w="2843" w:type="dxa"/>
            <w:gridSpan w:val="2"/>
          </w:tcPr>
          <w:p w:rsidR="00872FE6" w:rsidRDefault="00872FE6" w:rsidP="00FD262B">
            <w:pPr>
              <w:pStyle w:val="ConsPlusNormal"/>
              <w:spacing w:line="254" w:lineRule="auto"/>
              <w:ind w:firstLine="0"/>
              <w:rPr>
                <w:rFonts w:ascii="Times New Roman" w:hAnsi="Times New Roman" w:cs="Times New Roman"/>
                <w:sz w:val="24"/>
                <w:szCs w:val="24"/>
              </w:rPr>
            </w:pPr>
            <w:r w:rsidRPr="006E5B53">
              <w:rPr>
                <w:rFonts w:ascii="Times New Roman" w:hAnsi="Times New Roman" w:cs="Times New Roman"/>
                <w:sz w:val="24"/>
                <w:szCs w:val="24"/>
              </w:rPr>
              <w:t>4.9.1.1. Заправка транспортных средств</w:t>
            </w:r>
          </w:p>
          <w:p w:rsidR="00872FE6" w:rsidRPr="006E5B53" w:rsidRDefault="00872FE6"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tcPr>
          <w:p w:rsidR="00872FE6" w:rsidRPr="006E5B53" w:rsidRDefault="00872FE6" w:rsidP="00FD262B">
            <w:pPr>
              <w:tabs>
                <w:tab w:val="left" w:pos="851"/>
                <w:tab w:val="left" w:pos="993"/>
              </w:tabs>
              <w:contextualSpacing/>
              <w:rPr>
                <w:rFonts w:ascii="Times New Roman" w:hAnsi="Times New Roman"/>
                <w:color w:val="000000"/>
                <w:sz w:val="24"/>
                <w:szCs w:val="24"/>
              </w:rPr>
            </w:pPr>
            <w:r w:rsidRPr="006E5B53">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29" w:type="dxa"/>
          </w:tcPr>
          <w:p w:rsidR="00872FE6" w:rsidRPr="006E5B53" w:rsidRDefault="00872FE6" w:rsidP="00FD262B">
            <w:pPr>
              <w:tabs>
                <w:tab w:val="left" w:pos="851"/>
                <w:tab w:val="left" w:pos="993"/>
              </w:tabs>
              <w:contextualSpacing/>
              <w:rPr>
                <w:rFonts w:ascii="Times New Roman" w:hAnsi="Times New Roman"/>
                <w:sz w:val="24"/>
                <w:szCs w:val="24"/>
              </w:rPr>
            </w:pPr>
            <w:r w:rsidRPr="006E5B53">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3878"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B0662C">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мастерских, предназначенных для ремонта и обслуживания автомобилей, и </w:t>
            </w:r>
            <w:r w:rsidRPr="00106AAC">
              <w:rPr>
                <w:rFonts w:ascii="Times New Roman" w:hAnsi="Times New Roman"/>
                <w:color w:val="000000"/>
                <w:sz w:val="24"/>
                <w:szCs w:val="24"/>
              </w:rPr>
              <w:lastRenderedPageBreak/>
              <w:t>прочих объектов дорожного сервиса, а также размещение магазинов сопутствующей торговли</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B0662C">
              <w:rPr>
                <w:rFonts w:ascii="Times New Roman" w:hAnsi="Times New Roman"/>
                <w:sz w:val="24"/>
                <w:szCs w:val="24"/>
              </w:rPr>
              <w:lastRenderedPageBreak/>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6.2. Тяжелая промышленность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827AEF">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6.2.1 Автомобилестроительная промышленность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827AEF">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6D72A7">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6.3.1 Фармацевтическая промышленност</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w:t>
            </w:r>
            <w:r w:rsidRPr="00106AAC">
              <w:rPr>
                <w:rFonts w:ascii="Times New Roman" w:hAnsi="Times New Roman"/>
                <w:color w:val="000000"/>
                <w:sz w:val="24"/>
                <w:szCs w:val="24"/>
              </w:rPr>
              <w:lastRenderedPageBreak/>
              <w:t>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6D72A7">
              <w:rPr>
                <w:rFonts w:ascii="Times New Roman" w:hAnsi="Times New Roman"/>
                <w:sz w:val="24"/>
                <w:szCs w:val="24"/>
              </w:rPr>
              <w:lastRenderedPageBreak/>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6.4  Пищевая промышленность</w:t>
            </w:r>
          </w:p>
        </w:tc>
        <w:tc>
          <w:tcPr>
            <w:tcW w:w="3878"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6.5 Нефтехимическая промышленность</w:t>
            </w:r>
          </w:p>
          <w:p w:rsidR="00872FE6" w:rsidRPr="00106AAC" w:rsidRDefault="00872FE6" w:rsidP="00FD262B">
            <w:pPr>
              <w:pStyle w:val="ConsPlusNormal"/>
              <w:spacing w:line="254" w:lineRule="auto"/>
              <w:ind w:firstLine="0"/>
              <w:rPr>
                <w:rFonts w:ascii="Times New Roman" w:hAnsi="Times New Roman" w:cs="Times New Roman"/>
                <w:sz w:val="24"/>
                <w:szCs w:val="24"/>
              </w:rPr>
            </w:pP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w:t>
            </w:r>
            <w:r w:rsidRPr="00106AAC">
              <w:rPr>
                <w:rFonts w:ascii="Times New Roman" w:hAnsi="Times New Roman"/>
                <w:color w:val="000000"/>
                <w:sz w:val="24"/>
                <w:szCs w:val="24"/>
              </w:rPr>
              <w:lastRenderedPageBreak/>
              <w:t xml:space="preserve">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lastRenderedPageBreak/>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6.9 Склады</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6.11. Целлюлозно-бумажная промышленность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6.12 Научно-производственная деятельность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7.2.1 Размещение автомобильных дорог</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r>
              <w:rPr>
                <w:rFonts w:ascii="Times New Roman" w:hAnsi="Times New Roman"/>
                <w:color w:val="000000"/>
                <w:sz w:val="24"/>
                <w:szCs w:val="24"/>
              </w:rPr>
              <w:t xml:space="preserve"> </w:t>
            </w: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872FE6" w:rsidRPr="006E5B53" w:rsidTr="00FD262B">
        <w:trPr>
          <w:jc w:val="center"/>
        </w:trPr>
        <w:tc>
          <w:tcPr>
            <w:tcW w:w="2843" w:type="dxa"/>
            <w:gridSpan w:val="2"/>
          </w:tcPr>
          <w:p w:rsidR="00872FE6" w:rsidRDefault="00872FE6" w:rsidP="00FD262B">
            <w:pPr>
              <w:pStyle w:val="ConsPlusNormal"/>
              <w:spacing w:line="254" w:lineRule="auto"/>
              <w:ind w:firstLine="0"/>
              <w:rPr>
                <w:rFonts w:ascii="Times New Roman" w:hAnsi="Times New Roman" w:cs="Times New Roman"/>
                <w:sz w:val="24"/>
                <w:szCs w:val="24"/>
              </w:rPr>
            </w:pPr>
            <w:r w:rsidRPr="006E5B53">
              <w:rPr>
                <w:rFonts w:ascii="Times New Roman" w:hAnsi="Times New Roman" w:cs="Times New Roman"/>
                <w:sz w:val="24"/>
                <w:szCs w:val="24"/>
              </w:rPr>
              <w:t>7.2.2 Обслуживание перевозок пассажиров</w:t>
            </w:r>
          </w:p>
          <w:p w:rsidR="00872FE6" w:rsidRPr="006E5B53" w:rsidRDefault="00872FE6"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vAlign w:val="center"/>
          </w:tcPr>
          <w:p w:rsidR="00872FE6" w:rsidRPr="006E5B53" w:rsidRDefault="00872FE6" w:rsidP="00FD262B">
            <w:pPr>
              <w:tabs>
                <w:tab w:val="left" w:pos="851"/>
                <w:tab w:val="left" w:pos="993"/>
              </w:tabs>
              <w:contextualSpacing/>
              <w:rPr>
                <w:rFonts w:ascii="Times New Roman" w:hAnsi="Times New Roman"/>
                <w:color w:val="000000"/>
                <w:sz w:val="24"/>
                <w:szCs w:val="24"/>
              </w:rPr>
            </w:pPr>
            <w:r w:rsidRPr="006E5B53">
              <w:rPr>
                <w:rFonts w:ascii="Times New Roman" w:hAnsi="Times New Roman"/>
                <w:color w:val="000000"/>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6E5B53">
                <w:rPr>
                  <w:rFonts w:ascii="Times New Roman" w:hAnsi="Times New Roman"/>
                  <w:color w:val="000000"/>
                  <w:sz w:val="24"/>
                  <w:szCs w:val="24"/>
                </w:rPr>
                <w:t>кодом 7.6</w:t>
              </w:r>
            </w:hyperlink>
          </w:p>
        </w:tc>
        <w:tc>
          <w:tcPr>
            <w:tcW w:w="2629" w:type="dxa"/>
          </w:tcPr>
          <w:p w:rsidR="00872FE6" w:rsidRPr="006E5B53" w:rsidRDefault="00872FE6" w:rsidP="00FD262B">
            <w:pPr>
              <w:tabs>
                <w:tab w:val="left" w:pos="851"/>
                <w:tab w:val="left" w:pos="993"/>
              </w:tabs>
              <w:contextualSpacing/>
              <w:rPr>
                <w:rFonts w:ascii="Times New Roman" w:hAnsi="Times New Roman"/>
                <w:sz w:val="24"/>
                <w:szCs w:val="24"/>
              </w:rPr>
            </w:pPr>
            <w:r w:rsidRPr="006E5B53">
              <w:rPr>
                <w:rFonts w:ascii="Times New Roman" w:hAnsi="Times New Roman"/>
                <w:sz w:val="24"/>
                <w:szCs w:val="24"/>
              </w:rPr>
              <w:t>Не установлены</w:t>
            </w:r>
          </w:p>
        </w:tc>
      </w:tr>
      <w:tr w:rsidR="00872FE6" w:rsidRPr="00260954" w:rsidTr="00FD262B">
        <w:trPr>
          <w:jc w:val="center"/>
        </w:trPr>
        <w:tc>
          <w:tcPr>
            <w:tcW w:w="2843" w:type="dxa"/>
            <w:gridSpan w:val="2"/>
          </w:tcPr>
          <w:p w:rsidR="00872FE6" w:rsidRDefault="00872FE6" w:rsidP="00FD262B">
            <w:pPr>
              <w:rPr>
                <w:rFonts w:ascii="Times New Roman" w:hAnsi="Times New Roman"/>
                <w:sz w:val="24"/>
                <w:szCs w:val="24"/>
              </w:rPr>
            </w:pPr>
            <w:r w:rsidRPr="00260954">
              <w:rPr>
                <w:rFonts w:ascii="Times New Roman" w:hAnsi="Times New Roman"/>
                <w:sz w:val="24"/>
                <w:szCs w:val="24"/>
              </w:rPr>
              <w:t>7.2.3 Стоянки транспорта общего пользования</w:t>
            </w:r>
          </w:p>
          <w:p w:rsidR="00872FE6" w:rsidRPr="00260954" w:rsidRDefault="00872FE6" w:rsidP="00FD262B">
            <w:pPr>
              <w:rPr>
                <w:rFonts w:ascii="Times New Roman" w:hAnsi="Times New Roman"/>
                <w:sz w:val="24"/>
                <w:szCs w:val="24"/>
              </w:rPr>
            </w:pPr>
            <w:r>
              <w:rPr>
                <w:rFonts w:ascii="Times New Roman" w:hAnsi="Times New Roman"/>
                <w:sz w:val="24"/>
                <w:szCs w:val="24"/>
              </w:rPr>
              <w:t>(Решение Думы от 27.10.2021 №158)</w:t>
            </w:r>
          </w:p>
        </w:tc>
        <w:tc>
          <w:tcPr>
            <w:tcW w:w="3878" w:type="dxa"/>
          </w:tcPr>
          <w:p w:rsidR="00872FE6" w:rsidRPr="00260954" w:rsidRDefault="00872FE6" w:rsidP="00FD262B">
            <w:pPr>
              <w:rPr>
                <w:rFonts w:ascii="Times New Roman" w:hAnsi="Times New Roman"/>
                <w:sz w:val="24"/>
                <w:szCs w:val="24"/>
              </w:rPr>
            </w:pPr>
            <w:r w:rsidRPr="00260954">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629" w:type="dxa"/>
          </w:tcPr>
          <w:p w:rsidR="00872FE6" w:rsidRPr="00260954" w:rsidRDefault="00872FE6" w:rsidP="00FD262B">
            <w:pPr>
              <w:rPr>
                <w:rFonts w:ascii="Times New Roman" w:hAnsi="Times New Roman"/>
                <w:sz w:val="24"/>
                <w:szCs w:val="24"/>
              </w:rPr>
            </w:pPr>
            <w:r w:rsidRPr="00260954">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106AAC">
              <w:rPr>
                <w:rFonts w:ascii="Times New Roman" w:hAnsi="Times New Roman"/>
                <w:color w:val="000000"/>
                <w:sz w:val="24"/>
                <w:szCs w:val="24"/>
              </w:rPr>
              <w:lastRenderedPageBreak/>
              <w:t>хозяйственная деятельность, обеспечивающая познавательный туризм</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3545AB">
              <w:rPr>
                <w:rFonts w:ascii="Times New Roman" w:hAnsi="Times New Roman"/>
                <w:sz w:val="24"/>
                <w:szCs w:val="24"/>
              </w:rPr>
              <w:lastRenderedPageBreak/>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12.0.1 Улично-дорожная сеть</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FB297E">
              <w:rPr>
                <w:rFonts w:ascii="Times New Roman" w:hAnsi="Times New Roman"/>
                <w:sz w:val="24"/>
                <w:szCs w:val="24"/>
              </w:rPr>
              <w:t>Не установлены</w:t>
            </w:r>
          </w:p>
        </w:tc>
      </w:tr>
      <w:tr w:rsidR="00872FE6" w:rsidRPr="00043B6F" w:rsidTr="00FD262B">
        <w:trPr>
          <w:jc w:val="center"/>
        </w:trPr>
        <w:tc>
          <w:tcPr>
            <w:tcW w:w="2843" w:type="dxa"/>
            <w:gridSpan w:val="2"/>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3878" w:type="dxa"/>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FB297E">
              <w:rPr>
                <w:rFonts w:ascii="Times New Roman" w:hAnsi="Times New Roman"/>
                <w:sz w:val="24"/>
                <w:szCs w:val="24"/>
              </w:rPr>
              <w:t>Не установлены</w:t>
            </w:r>
          </w:p>
        </w:tc>
      </w:tr>
      <w:tr w:rsidR="00872FE6" w:rsidRPr="00043B6F" w:rsidTr="00FD262B">
        <w:trPr>
          <w:trHeight w:val="613"/>
          <w:jc w:val="center"/>
        </w:trPr>
        <w:tc>
          <w:tcPr>
            <w:tcW w:w="6721" w:type="dxa"/>
            <w:gridSpan w:val="3"/>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29" w:type="dxa"/>
            <w:vMerge w:val="restart"/>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использованич</w:t>
            </w:r>
          </w:p>
        </w:tc>
      </w:tr>
      <w:tr w:rsidR="00872FE6" w:rsidRPr="00043B6F" w:rsidTr="00FD262B">
        <w:trPr>
          <w:jc w:val="center"/>
        </w:trPr>
        <w:tc>
          <w:tcPr>
            <w:tcW w:w="2551" w:type="dxa"/>
          </w:tcPr>
          <w:p w:rsidR="00872FE6" w:rsidRPr="00106AAC" w:rsidRDefault="00872FE6"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70" w:type="dxa"/>
            <w:gridSpan w:val="2"/>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9" w:type="dxa"/>
            <w:vMerge/>
            <w:vAlign w:val="center"/>
          </w:tcPr>
          <w:p w:rsidR="00872FE6" w:rsidRPr="00106AAC" w:rsidRDefault="00872FE6" w:rsidP="00FD262B">
            <w:pPr>
              <w:tabs>
                <w:tab w:val="left" w:pos="851"/>
                <w:tab w:val="left" w:pos="993"/>
              </w:tabs>
              <w:contextualSpacing/>
              <w:jc w:val="center"/>
              <w:rPr>
                <w:rFonts w:ascii="Times New Roman" w:hAnsi="Times New Roman"/>
                <w:b/>
                <w:color w:val="000000"/>
              </w:rPr>
            </w:pPr>
          </w:p>
        </w:tc>
      </w:tr>
      <w:tr w:rsidR="00872FE6" w:rsidRPr="00406728" w:rsidTr="00FD262B">
        <w:trPr>
          <w:jc w:val="center"/>
        </w:trPr>
        <w:tc>
          <w:tcPr>
            <w:tcW w:w="2551" w:type="dxa"/>
          </w:tcPr>
          <w:p w:rsidR="00872FE6" w:rsidRPr="00406728" w:rsidRDefault="00872FE6" w:rsidP="00FD262B">
            <w:pPr>
              <w:rPr>
                <w:rFonts w:ascii="Times New Roman" w:hAnsi="Times New Roman"/>
                <w:sz w:val="24"/>
                <w:szCs w:val="24"/>
              </w:rPr>
            </w:pPr>
            <w:r w:rsidRPr="00406728">
              <w:rPr>
                <w:rFonts w:ascii="Times New Roman" w:hAnsi="Times New Roman"/>
                <w:sz w:val="24"/>
                <w:szCs w:val="24"/>
              </w:rPr>
              <w:t>3.2.4 Общежития</w:t>
            </w:r>
            <w:r>
              <w:rPr>
                <w:rFonts w:ascii="Times New Roman" w:hAnsi="Times New Roman"/>
                <w:sz w:val="24"/>
                <w:szCs w:val="24"/>
              </w:rPr>
              <w:t xml:space="preserve"> (Решение Думы от 27.10.2021 №158)</w:t>
            </w:r>
          </w:p>
        </w:tc>
        <w:tc>
          <w:tcPr>
            <w:tcW w:w="4170" w:type="dxa"/>
            <w:gridSpan w:val="2"/>
          </w:tcPr>
          <w:p w:rsidR="00872FE6" w:rsidRPr="00406728" w:rsidRDefault="00872FE6" w:rsidP="00FD262B">
            <w:pPr>
              <w:rPr>
                <w:rFonts w:ascii="Times New Roman" w:hAnsi="Times New Roman"/>
                <w:sz w:val="24"/>
                <w:szCs w:val="24"/>
              </w:rPr>
            </w:pPr>
            <w:r w:rsidRPr="00406728">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w:t>
            </w:r>
            <w:r w:rsidRPr="00406728">
              <w:rPr>
                <w:rFonts w:ascii="Times New Roman" w:hAnsi="Times New Roman"/>
                <w:color w:val="000000"/>
                <w:sz w:val="24"/>
                <w:szCs w:val="24"/>
              </w:rPr>
              <w:lastRenderedPageBreak/>
              <w:t xml:space="preserve">зданий, размещение которых предусмотрено содержанием вида разрешенного использования с </w:t>
            </w:r>
            <w:hyperlink w:anchor="Par362" w:tooltip="4.7" w:history="1">
              <w:r w:rsidRPr="00406728">
                <w:rPr>
                  <w:rFonts w:ascii="Times New Roman" w:hAnsi="Times New Roman"/>
                  <w:color w:val="000000"/>
                  <w:sz w:val="24"/>
                  <w:szCs w:val="24"/>
                </w:rPr>
                <w:t>кодом 4.7</w:t>
              </w:r>
            </w:hyperlink>
          </w:p>
        </w:tc>
        <w:tc>
          <w:tcPr>
            <w:tcW w:w="2629" w:type="dxa"/>
          </w:tcPr>
          <w:p w:rsidR="00872FE6" w:rsidRPr="00406728" w:rsidRDefault="00872FE6" w:rsidP="00FD262B">
            <w:pPr>
              <w:rPr>
                <w:rFonts w:ascii="Times New Roman" w:hAnsi="Times New Roman"/>
                <w:sz w:val="24"/>
                <w:szCs w:val="24"/>
              </w:rPr>
            </w:pPr>
            <w:r w:rsidRPr="00406728">
              <w:rPr>
                <w:rFonts w:ascii="Times New Roman" w:hAnsi="Times New Roman"/>
                <w:sz w:val="24"/>
                <w:szCs w:val="24"/>
              </w:rPr>
              <w:lastRenderedPageBreak/>
              <w:t>Не установлены</w:t>
            </w:r>
          </w:p>
        </w:tc>
      </w:tr>
      <w:tr w:rsidR="00872FE6" w:rsidRPr="00257605" w:rsidTr="00FD262B">
        <w:trPr>
          <w:jc w:val="center"/>
        </w:trPr>
        <w:tc>
          <w:tcPr>
            <w:tcW w:w="2551" w:type="dxa"/>
          </w:tcPr>
          <w:p w:rsidR="00872FE6" w:rsidRPr="00257605" w:rsidRDefault="00872FE6" w:rsidP="00FD262B">
            <w:pPr>
              <w:pStyle w:val="ConsPlusNormal"/>
              <w:spacing w:line="254" w:lineRule="auto"/>
              <w:ind w:firstLine="0"/>
              <w:rPr>
                <w:rFonts w:ascii="Times New Roman" w:hAnsi="Times New Roman" w:cs="Times New Roman"/>
                <w:sz w:val="24"/>
                <w:szCs w:val="24"/>
              </w:rPr>
            </w:pPr>
            <w:r w:rsidRPr="00257605">
              <w:rPr>
                <w:rFonts w:ascii="Times New Roman" w:hAnsi="Times New Roman" w:cs="Times New Roman"/>
                <w:sz w:val="24"/>
                <w:szCs w:val="24"/>
              </w:rPr>
              <w:lastRenderedPageBreak/>
              <w:t>3.3 Бытовое обслуживание</w:t>
            </w:r>
          </w:p>
          <w:p w:rsidR="00872FE6" w:rsidRPr="00257605" w:rsidRDefault="00872FE6" w:rsidP="00FD262B">
            <w:pPr>
              <w:pStyle w:val="ConsPlusNormal"/>
              <w:spacing w:line="254" w:lineRule="auto"/>
              <w:ind w:firstLine="0"/>
              <w:rPr>
                <w:rFonts w:ascii="Times New Roman" w:hAnsi="Times New Roman" w:cs="Times New Roman"/>
                <w:sz w:val="24"/>
                <w:szCs w:val="24"/>
              </w:rPr>
            </w:pPr>
            <w:r w:rsidRPr="00257605">
              <w:rPr>
                <w:rFonts w:ascii="Times New Roman" w:hAnsi="Times New Roman" w:cs="Times New Roman"/>
                <w:sz w:val="24"/>
                <w:szCs w:val="24"/>
              </w:rPr>
              <w:t>(Решение Думы от 27.10.2021 №158)</w:t>
            </w:r>
          </w:p>
        </w:tc>
        <w:tc>
          <w:tcPr>
            <w:tcW w:w="4170" w:type="dxa"/>
            <w:gridSpan w:val="2"/>
            <w:vAlign w:val="center"/>
          </w:tcPr>
          <w:p w:rsidR="00872FE6" w:rsidRPr="00257605" w:rsidRDefault="00872FE6" w:rsidP="00FD262B">
            <w:pPr>
              <w:tabs>
                <w:tab w:val="left" w:pos="851"/>
                <w:tab w:val="left" w:pos="993"/>
              </w:tabs>
              <w:contextualSpacing/>
              <w:rPr>
                <w:rFonts w:ascii="Times New Roman" w:hAnsi="Times New Roman"/>
                <w:color w:val="000000"/>
                <w:sz w:val="24"/>
                <w:szCs w:val="24"/>
              </w:rPr>
            </w:pPr>
            <w:r w:rsidRPr="00257605">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29" w:type="dxa"/>
          </w:tcPr>
          <w:p w:rsidR="00872FE6" w:rsidRPr="00257605" w:rsidRDefault="00872FE6" w:rsidP="00FD262B">
            <w:pPr>
              <w:tabs>
                <w:tab w:val="left" w:pos="851"/>
                <w:tab w:val="left" w:pos="993"/>
              </w:tabs>
              <w:contextualSpacing/>
              <w:rPr>
                <w:rFonts w:ascii="Times New Roman" w:hAnsi="Times New Roman"/>
                <w:sz w:val="24"/>
                <w:szCs w:val="24"/>
              </w:rPr>
            </w:pPr>
            <w:r w:rsidRPr="00257605">
              <w:rPr>
                <w:rFonts w:ascii="Times New Roman" w:hAnsi="Times New Roman"/>
                <w:sz w:val="24"/>
                <w:szCs w:val="24"/>
              </w:rPr>
              <w:t>Не установлены</w:t>
            </w:r>
          </w:p>
        </w:tc>
      </w:tr>
      <w:tr w:rsidR="00872FE6" w:rsidRPr="00043B6F" w:rsidTr="00FD262B">
        <w:trPr>
          <w:jc w:val="center"/>
        </w:trPr>
        <w:tc>
          <w:tcPr>
            <w:tcW w:w="2551" w:type="dxa"/>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70" w:type="dxa"/>
            <w:gridSpan w:val="2"/>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E23F67">
              <w:rPr>
                <w:rFonts w:ascii="Times New Roman" w:hAnsi="Times New Roman"/>
                <w:sz w:val="24"/>
                <w:szCs w:val="24"/>
              </w:rPr>
              <w:t>Не установлены</w:t>
            </w:r>
          </w:p>
        </w:tc>
      </w:tr>
      <w:tr w:rsidR="00872FE6" w:rsidRPr="00FC006F" w:rsidTr="00FD262B">
        <w:trPr>
          <w:jc w:val="center"/>
        </w:trPr>
        <w:tc>
          <w:tcPr>
            <w:tcW w:w="2551" w:type="dxa"/>
          </w:tcPr>
          <w:p w:rsidR="00872FE6" w:rsidRDefault="00872FE6" w:rsidP="00FD262B">
            <w:pPr>
              <w:rPr>
                <w:rFonts w:ascii="Times New Roman" w:hAnsi="Times New Roman"/>
                <w:sz w:val="24"/>
                <w:szCs w:val="24"/>
              </w:rPr>
            </w:pPr>
            <w:r w:rsidRPr="00FC006F">
              <w:rPr>
                <w:rFonts w:ascii="Times New Roman" w:hAnsi="Times New Roman"/>
                <w:sz w:val="24"/>
                <w:szCs w:val="24"/>
              </w:rPr>
              <w:t>4.7 Гостиничное обслуживание</w:t>
            </w:r>
          </w:p>
          <w:p w:rsidR="00872FE6" w:rsidRPr="00FC006F" w:rsidRDefault="00872FE6" w:rsidP="00FD262B">
            <w:pPr>
              <w:rPr>
                <w:rFonts w:ascii="Times New Roman" w:hAnsi="Times New Roman"/>
                <w:sz w:val="24"/>
                <w:szCs w:val="24"/>
              </w:rPr>
            </w:pPr>
            <w:r w:rsidRPr="00257605">
              <w:rPr>
                <w:rFonts w:ascii="Times New Roman" w:hAnsi="Times New Roman"/>
                <w:sz w:val="24"/>
                <w:szCs w:val="24"/>
              </w:rPr>
              <w:t>(Решение Думы от 27.10.2021 №158)</w:t>
            </w:r>
          </w:p>
        </w:tc>
        <w:tc>
          <w:tcPr>
            <w:tcW w:w="4170" w:type="dxa"/>
            <w:gridSpan w:val="2"/>
          </w:tcPr>
          <w:p w:rsidR="00872FE6" w:rsidRPr="00FC006F" w:rsidRDefault="00872FE6" w:rsidP="00FD262B">
            <w:pPr>
              <w:rPr>
                <w:rFonts w:ascii="Times New Roman" w:hAnsi="Times New Roman"/>
                <w:sz w:val="24"/>
                <w:szCs w:val="24"/>
              </w:rPr>
            </w:pPr>
            <w:r w:rsidRPr="00FC006F">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29" w:type="dxa"/>
          </w:tcPr>
          <w:p w:rsidR="00872FE6" w:rsidRPr="00FC006F" w:rsidRDefault="00872FE6" w:rsidP="00FD262B">
            <w:pPr>
              <w:rPr>
                <w:rFonts w:ascii="Times New Roman" w:hAnsi="Times New Roman"/>
                <w:sz w:val="24"/>
                <w:szCs w:val="24"/>
              </w:rPr>
            </w:pPr>
            <w:r w:rsidRPr="00FC006F">
              <w:rPr>
                <w:rFonts w:ascii="Times New Roman" w:hAnsi="Times New Roman"/>
                <w:sz w:val="24"/>
                <w:szCs w:val="24"/>
              </w:rPr>
              <w:t>Не установлены</w:t>
            </w:r>
          </w:p>
        </w:tc>
      </w:tr>
      <w:tr w:rsidR="00872FE6" w:rsidRPr="00043B6F" w:rsidTr="00FD262B">
        <w:trPr>
          <w:jc w:val="center"/>
        </w:trPr>
        <w:tc>
          <w:tcPr>
            <w:tcW w:w="2551" w:type="dxa"/>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6.7 Энергетика</w:t>
            </w:r>
          </w:p>
        </w:tc>
        <w:tc>
          <w:tcPr>
            <w:tcW w:w="4170" w:type="dxa"/>
            <w:gridSpan w:val="2"/>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106AAC">
                <w:rPr>
                  <w:rFonts w:ascii="Times New Roman" w:hAnsi="Times New Roman"/>
                  <w:color w:val="000000"/>
                  <w:sz w:val="24"/>
                  <w:szCs w:val="24"/>
                </w:rPr>
                <w:t>кодом 3.1</w:t>
              </w:r>
            </w:hyperlink>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7C72F0">
              <w:rPr>
                <w:rFonts w:ascii="Times New Roman" w:hAnsi="Times New Roman"/>
                <w:sz w:val="24"/>
                <w:szCs w:val="24"/>
              </w:rPr>
              <w:t>Не установлены</w:t>
            </w:r>
          </w:p>
        </w:tc>
      </w:tr>
      <w:tr w:rsidR="00872FE6" w:rsidRPr="00043B6F" w:rsidTr="00FD262B">
        <w:trPr>
          <w:jc w:val="center"/>
        </w:trPr>
        <w:tc>
          <w:tcPr>
            <w:tcW w:w="2551" w:type="dxa"/>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170" w:type="dxa"/>
            <w:gridSpan w:val="2"/>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F66BF">
              <w:rPr>
                <w:rFonts w:ascii="Times New Roman" w:hAnsi="Times New Roman"/>
                <w:sz w:val="24"/>
                <w:szCs w:val="24"/>
              </w:rPr>
              <w:t>Не установлены</w:t>
            </w:r>
          </w:p>
        </w:tc>
      </w:tr>
      <w:tr w:rsidR="00872FE6" w:rsidRPr="00043B6F" w:rsidTr="00FD262B">
        <w:trPr>
          <w:jc w:val="center"/>
        </w:trPr>
        <w:tc>
          <w:tcPr>
            <w:tcW w:w="2551" w:type="dxa"/>
          </w:tcPr>
          <w:p w:rsidR="00872FE6" w:rsidRPr="008C110E" w:rsidRDefault="00872FE6"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170" w:type="dxa"/>
            <w:gridSpan w:val="2"/>
            <w:vAlign w:val="center"/>
          </w:tcPr>
          <w:p w:rsidR="00872FE6" w:rsidRPr="00564474" w:rsidRDefault="00872FE6"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w:t>
            </w:r>
            <w:r w:rsidRPr="00B973A9">
              <w:rPr>
                <w:rFonts w:ascii="Times New Roman" w:hAnsi="Times New Roman"/>
                <w:sz w:val="24"/>
                <w:szCs w:val="24"/>
              </w:rPr>
              <w:lastRenderedPageBreak/>
              <w:t xml:space="preserve">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629" w:type="dxa"/>
            <w:vAlign w:val="center"/>
          </w:tcPr>
          <w:p w:rsidR="00872FE6" w:rsidRPr="00923ED5" w:rsidRDefault="00872FE6"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872FE6" w:rsidRPr="00043B6F" w:rsidTr="00FD262B">
        <w:trPr>
          <w:jc w:val="center"/>
        </w:trPr>
        <w:tc>
          <w:tcPr>
            <w:tcW w:w="2551" w:type="dxa"/>
          </w:tcPr>
          <w:p w:rsidR="00872FE6" w:rsidRPr="00106AAC" w:rsidRDefault="00872FE6"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12.2 Специальная деятельность</w:t>
            </w:r>
          </w:p>
        </w:tc>
        <w:tc>
          <w:tcPr>
            <w:tcW w:w="4170" w:type="dxa"/>
            <w:gridSpan w:val="2"/>
            <w:vAlign w:val="center"/>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29" w:type="dxa"/>
          </w:tcPr>
          <w:p w:rsidR="00872FE6" w:rsidRPr="00106AAC" w:rsidRDefault="00872FE6" w:rsidP="00FD262B">
            <w:pPr>
              <w:tabs>
                <w:tab w:val="left" w:pos="851"/>
                <w:tab w:val="left" w:pos="993"/>
              </w:tabs>
              <w:contextualSpacing/>
              <w:rPr>
                <w:rFonts w:ascii="Times New Roman" w:hAnsi="Times New Roman"/>
                <w:color w:val="000000"/>
                <w:sz w:val="24"/>
                <w:szCs w:val="24"/>
              </w:rPr>
            </w:pPr>
            <w:r w:rsidRPr="000F66BF">
              <w:rPr>
                <w:rFonts w:ascii="Times New Roman" w:hAnsi="Times New Roman"/>
                <w:sz w:val="24"/>
                <w:szCs w:val="24"/>
              </w:rPr>
              <w:t>Не установлены</w:t>
            </w:r>
          </w:p>
        </w:tc>
      </w:tr>
    </w:tbl>
    <w:p w:rsidR="00872FE6" w:rsidRDefault="00872FE6" w:rsidP="00872FE6">
      <w:pPr>
        <w:pStyle w:val="Standard"/>
        <w:tabs>
          <w:tab w:val="left" w:pos="851"/>
          <w:tab w:val="left" w:pos="993"/>
        </w:tabs>
        <w:spacing w:before="120" w:after="12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Pr="006E5CDE" w:rsidRDefault="00703CCB" w:rsidP="001E2A48">
      <w:pPr>
        <w:pStyle w:val="Standard"/>
        <w:numPr>
          <w:ilvl w:val="3"/>
          <w:numId w:val="153"/>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D70131" w:rsidRDefault="00703CCB" w:rsidP="002B022D">
      <w:pPr>
        <w:pStyle w:val="Standard"/>
        <w:keepNext/>
        <w:tabs>
          <w:tab w:val="left" w:pos="851"/>
        </w:tabs>
        <w:spacing w:before="0" w:after="0" w:line="240" w:lineRule="auto"/>
        <w:ind w:firstLine="567"/>
        <w:jc w:val="both"/>
        <w:outlineLvl w:val="1"/>
        <w:rPr>
          <w:rFonts w:ascii="Times New Roman" w:hAnsi="Times New Roman" w:cs="Times New Roman"/>
          <w:sz w:val="24"/>
          <w:szCs w:val="24"/>
        </w:rPr>
      </w:pPr>
      <w:r w:rsidRPr="00620375">
        <w:rPr>
          <w:rFonts w:ascii="Times New Roman" w:hAnsi="Times New Roman" w:cs="Times New Roman"/>
          <w:sz w:val="24"/>
          <w:szCs w:val="24"/>
        </w:rPr>
        <w:t>4. Для зоны П.2/1; П.2/2</w:t>
      </w:r>
      <w:r w:rsidR="00CE4135">
        <w:rPr>
          <w:rFonts w:ascii="Times New Roman" w:hAnsi="Times New Roman" w:cs="Times New Roman"/>
          <w:sz w:val="24"/>
          <w:szCs w:val="24"/>
        </w:rPr>
        <w:t>; П.2/3</w:t>
      </w:r>
      <w:r w:rsidRPr="00620375">
        <w:rPr>
          <w:rFonts w:ascii="Times New Roman" w:hAnsi="Times New Roman" w:cs="Times New Roman"/>
          <w:sz w:val="24"/>
          <w:szCs w:val="24"/>
        </w:rPr>
        <w:t xml:space="preserve"> установлены </w:t>
      </w:r>
      <w:r w:rsidRPr="00620375">
        <w:rPr>
          <w:rFonts w:ascii="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20375" w:rsidTr="003D5F99">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703CCB" w:rsidRPr="00620375" w:rsidTr="003D5F99">
        <w:trPr>
          <w:trHeight w:val="50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656"/>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ind w:firstLine="284"/>
              <w:jc w:val="center"/>
              <w:rPr>
                <w:rFonts w:ascii="Times New Roman" w:hAnsi="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1409"/>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1771"/>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2252"/>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703CCB" w:rsidRPr="00620375" w:rsidTr="003D5F99">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6.2, 6.2.1, 6.3, 6.3.1, 6.4, 6.5, 6.6, 6.9, 6.9.1, 6.11, 6.12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rPr>
          <w:trHeight w:val="269"/>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70,0</w:t>
            </w:r>
          </w:p>
        </w:tc>
      </w:tr>
      <w:tr w:rsidR="00703CCB" w:rsidRPr="00620375" w:rsidTr="003D5F99">
        <w:trPr>
          <w:trHeight w:val="231"/>
        </w:trPr>
        <w:tc>
          <w:tcPr>
            <w:tcW w:w="709" w:type="dxa"/>
            <w:vMerge w:val="restart"/>
            <w:tcBorders>
              <w:top w:val="single" w:sz="4" w:space="0" w:color="000000"/>
              <w:left w:val="single" w:sz="4" w:space="0" w:color="000000"/>
              <w:right w:val="single" w:sz="4" w:space="0" w:color="000000"/>
            </w:tcBorders>
          </w:tcPr>
          <w:p w:rsidR="00703CCB" w:rsidRPr="00620375" w:rsidRDefault="00703CCB" w:rsidP="003D5F99">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2.7.1, 4.7</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3D5F99">
        <w:trPr>
          <w:trHeight w:val="231"/>
        </w:trPr>
        <w:tc>
          <w:tcPr>
            <w:tcW w:w="709" w:type="dxa"/>
            <w:vMerge/>
            <w:tcBorders>
              <w:left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4.4, 6.2, 6.2.1, 6.3, 6.3.1, 6.4, 6.5, 6.6, 6.9, 6.9.1, 6.11, 6.12</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703CCB" w:rsidRPr="00620375" w:rsidTr="003D5F99">
        <w:tc>
          <w:tcPr>
            <w:tcW w:w="709" w:type="dxa"/>
            <w:vMerge/>
            <w:tcBorders>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3D5F99">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p>
        </w:tc>
      </w:tr>
      <w:tr w:rsidR="00703CCB" w:rsidRPr="00620375" w:rsidTr="003D5F99">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8E4047" w:rsidRPr="00620375" w:rsidTr="008E4047">
        <w:trPr>
          <w:trHeight w:val="708"/>
        </w:trPr>
        <w:tc>
          <w:tcPr>
            <w:tcW w:w="709" w:type="dxa"/>
            <w:tcBorders>
              <w:top w:val="single" w:sz="4" w:space="0" w:color="000000"/>
              <w:left w:val="single" w:sz="4" w:space="0" w:color="000000"/>
              <w:right w:val="single" w:sz="4" w:space="0" w:color="000000"/>
            </w:tcBorders>
          </w:tcPr>
          <w:p w:rsidR="008E4047" w:rsidRPr="00620375" w:rsidRDefault="008E4047"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5.2</w:t>
            </w:r>
          </w:p>
        </w:tc>
        <w:tc>
          <w:tcPr>
            <w:tcW w:w="2976" w:type="dxa"/>
            <w:tcBorders>
              <w:top w:val="single" w:sz="4" w:space="0" w:color="000000"/>
              <w:left w:val="single" w:sz="4" w:space="0" w:color="000000"/>
              <w:right w:val="single" w:sz="4" w:space="0" w:color="000000"/>
            </w:tcBorders>
            <w:tcMar>
              <w:top w:w="28" w:type="dxa"/>
              <w:left w:w="28" w:type="dxa"/>
              <w:bottom w:w="28" w:type="dxa"/>
              <w:right w:w="28" w:type="dxa"/>
            </w:tcMar>
          </w:tcPr>
          <w:p w:rsidR="008E4047" w:rsidRPr="00620375" w:rsidRDefault="008E4047"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8E4047" w:rsidRPr="00620375" w:rsidRDefault="008E4047" w:rsidP="003D5F99">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8E4047" w:rsidRDefault="008E4047" w:rsidP="008E4047">
            <w:pPr>
              <w:pStyle w:val="Standard"/>
              <w:spacing w:before="0" w:after="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p w:rsidR="008E4047" w:rsidRPr="00620375" w:rsidRDefault="008E4047" w:rsidP="008E4047">
            <w:pPr>
              <w:pStyle w:val="Standard"/>
              <w:spacing w:before="0"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tc>
      </w:tr>
      <w:tr w:rsidR="00703CCB" w:rsidRPr="00620375" w:rsidTr="003D5F99">
        <w:trPr>
          <w:trHeight w:val="49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3.1.1, 3.9.1, 4.4, 4.7,12.2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3D5F99">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3D5F99">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3D5F99">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3D5F99">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703CCB" w:rsidRDefault="00703CCB" w:rsidP="002B022D">
      <w:pPr>
        <w:pStyle w:val="Standard"/>
        <w:spacing w:before="0" w:after="0" w:line="240" w:lineRule="auto"/>
        <w:jc w:val="both"/>
        <w:rPr>
          <w:rFonts w:ascii="Times New Roman" w:hAnsi="Times New Roman" w:cs="Times New Roman"/>
          <w:sz w:val="24"/>
          <w:szCs w:val="24"/>
          <w:lang w:eastAsia="ru-RU"/>
        </w:rPr>
      </w:pPr>
    </w:p>
    <w:p w:rsidR="00703CCB" w:rsidRPr="002B022D" w:rsidRDefault="00703CCB" w:rsidP="002B022D">
      <w:pPr>
        <w:pStyle w:val="Standard"/>
        <w:spacing w:before="0"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lang w:eastAsia="ru-RU"/>
        </w:rPr>
      </w:pPr>
      <w:bookmarkStart w:id="103" w:name="_Toc57370488"/>
      <w:r w:rsidRPr="006E5CDE">
        <w:rPr>
          <w:rFonts w:ascii="Times New Roman" w:hAnsi="Times New Roman" w:cs="Times New Roman"/>
          <w:b/>
          <w:sz w:val="24"/>
          <w:szCs w:val="24"/>
          <w:lang w:eastAsia="ru-RU"/>
        </w:rPr>
        <w:t xml:space="preserve">Статья 37. Градостроительный регламент зоны инженерной и транспортной инфраструктуры, </w:t>
      </w:r>
      <w:r>
        <w:rPr>
          <w:rFonts w:ascii="Times New Roman" w:hAnsi="Times New Roman" w:cs="Times New Roman"/>
          <w:b/>
          <w:sz w:val="24"/>
          <w:szCs w:val="24"/>
          <w:lang w:eastAsia="ru-RU"/>
        </w:rPr>
        <w:t xml:space="preserve">коммунальных объектов, </w:t>
      </w:r>
      <w:r w:rsidRPr="006E5CDE">
        <w:rPr>
          <w:rFonts w:ascii="Times New Roman" w:hAnsi="Times New Roman" w:cs="Times New Roman"/>
          <w:b/>
          <w:sz w:val="24"/>
          <w:szCs w:val="24"/>
          <w:lang w:eastAsia="ru-RU"/>
        </w:rPr>
        <w:t>объектов санитарной очистки (И.1)</w:t>
      </w:r>
      <w:bookmarkEnd w:id="103"/>
    </w:p>
    <w:p w:rsidR="00703CCB" w:rsidRPr="006E5CDE" w:rsidRDefault="00703CCB" w:rsidP="001E2A48">
      <w:pPr>
        <w:pStyle w:val="Standard"/>
        <w:numPr>
          <w:ilvl w:val="3"/>
          <w:numId w:val="154"/>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И.1 установлена для обеспечения правовых условий строительства, реконструкции и эксплуатации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703CCB" w:rsidRDefault="00703CCB" w:rsidP="001E2A48">
      <w:pPr>
        <w:pStyle w:val="Standard"/>
        <w:numPr>
          <w:ilvl w:val="3"/>
          <w:numId w:val="154"/>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228"/>
        <w:gridCol w:w="92"/>
        <w:gridCol w:w="2478"/>
      </w:tblGrid>
      <w:tr w:rsidR="00E80D84" w:rsidRPr="00043B6F" w:rsidTr="00FD262B">
        <w:trPr>
          <w:trHeight w:val="613"/>
          <w:jc w:val="center"/>
        </w:trPr>
        <w:tc>
          <w:tcPr>
            <w:tcW w:w="6780" w:type="dxa"/>
            <w:gridSpan w:val="2"/>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70" w:type="dxa"/>
            <w:gridSpan w:val="2"/>
            <w:vMerge w:val="restart"/>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E80D84" w:rsidRPr="00043B6F" w:rsidTr="00FD262B">
        <w:trPr>
          <w:jc w:val="center"/>
        </w:trPr>
        <w:tc>
          <w:tcPr>
            <w:tcW w:w="2552" w:type="dxa"/>
          </w:tcPr>
          <w:p w:rsidR="00E80D84" w:rsidRPr="00106AAC" w:rsidRDefault="00E80D8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28" w:type="dxa"/>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70" w:type="dxa"/>
            <w:gridSpan w:val="2"/>
            <w:vMerge/>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73CC6">
              <w:rPr>
                <w:rFonts w:ascii="Times New Roman" w:hAnsi="Times New Roman"/>
                <w:sz w:val="24"/>
                <w:szCs w:val="24"/>
              </w:rPr>
              <w:lastRenderedPageBreak/>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73CC6">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3E4B79">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ind w:firstLine="0"/>
              <w:rPr>
                <w:rFonts w:ascii="Times New Roman" w:hAnsi="Times New Roman" w:cs="Times New Roman"/>
                <w:sz w:val="22"/>
                <w:szCs w:val="22"/>
              </w:rPr>
            </w:pPr>
            <w:r w:rsidRPr="00106AAC">
              <w:rPr>
                <w:rFonts w:ascii="Times New Roman" w:hAnsi="Times New Roman" w:cs="Times New Roman"/>
                <w:sz w:val="24"/>
                <w:szCs w:val="24"/>
              </w:rPr>
              <w:t>4.9 Служебные гаражи</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3E4B79">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4.9.1.1 Заправка </w:t>
            </w:r>
            <w:r w:rsidRPr="00106AAC">
              <w:rPr>
                <w:rFonts w:ascii="Times New Roman" w:hAnsi="Times New Roman"/>
                <w:color w:val="000000"/>
                <w:sz w:val="24"/>
                <w:szCs w:val="24"/>
              </w:rPr>
              <w:lastRenderedPageBreak/>
              <w:t>транспортных средств</w:t>
            </w:r>
          </w:p>
        </w:tc>
        <w:tc>
          <w:tcPr>
            <w:tcW w:w="422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автозаправочных </w:t>
            </w:r>
            <w:r w:rsidRPr="00106AAC">
              <w:rPr>
                <w:rFonts w:ascii="Times New Roman" w:hAnsi="Times New Roman"/>
                <w:color w:val="000000"/>
                <w:sz w:val="24"/>
                <w:szCs w:val="24"/>
              </w:rPr>
              <w:lastRenderedPageBreak/>
              <w:t>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8637BE">
              <w:rPr>
                <w:rFonts w:ascii="Times New Roman" w:hAnsi="Times New Roman"/>
                <w:sz w:val="24"/>
                <w:szCs w:val="24"/>
              </w:rPr>
              <w:lastRenderedPageBreak/>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4.9.1.3 Автомобильные мойки</w:t>
            </w:r>
          </w:p>
        </w:tc>
        <w:tc>
          <w:tcPr>
            <w:tcW w:w="422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8637BE">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BD3B8F">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6.7 Энергетика</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106AAC">
                <w:rPr>
                  <w:rFonts w:ascii="Times New Roman" w:hAnsi="Times New Roman"/>
                  <w:color w:val="000000"/>
                  <w:sz w:val="24"/>
                  <w:szCs w:val="24"/>
                </w:rPr>
                <w:t>кодом 3.1</w:t>
              </w:r>
            </w:hyperlink>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BD3B8F">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BD3B8F">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w:t>
            </w:r>
            <w:r w:rsidRPr="00106AAC">
              <w:rPr>
                <w:rFonts w:ascii="Times New Roman" w:hAnsi="Times New Roman"/>
                <w:color w:val="000000"/>
                <w:sz w:val="24"/>
                <w:szCs w:val="24"/>
              </w:rPr>
              <w:lastRenderedPageBreak/>
              <w:t xml:space="preserve">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7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lastRenderedPageBreak/>
              <w:t>Не установлены</w:t>
            </w: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7.2.2 Обслуживание перевозок пассажиров</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hAnsi="Times New Roman"/>
                  <w:color w:val="000000"/>
                  <w:sz w:val="24"/>
                  <w:szCs w:val="24"/>
                </w:rPr>
                <w:t>кодом 7.6</w:t>
              </w:r>
            </w:hyperlink>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BA4A2C">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BA4A2C">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BA4A2C">
              <w:rPr>
                <w:rFonts w:ascii="Times New Roman" w:hAnsi="Times New Roman"/>
                <w:sz w:val="24"/>
                <w:szCs w:val="24"/>
              </w:rPr>
              <w:t>Не установлены</w:t>
            </w:r>
          </w:p>
        </w:tc>
      </w:tr>
      <w:tr w:rsidR="00E80D84" w:rsidRPr="00043B6F" w:rsidTr="00FD262B">
        <w:trPr>
          <w:jc w:val="center"/>
        </w:trPr>
        <w:tc>
          <w:tcPr>
            <w:tcW w:w="2552" w:type="dxa"/>
          </w:tcPr>
          <w:p w:rsidR="00E80D84" w:rsidRPr="008C110E" w:rsidRDefault="00E80D84"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228" w:type="dxa"/>
            <w:vAlign w:val="center"/>
          </w:tcPr>
          <w:p w:rsidR="00E80D84" w:rsidRPr="00564474" w:rsidRDefault="00E80D84"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570" w:type="dxa"/>
            <w:gridSpan w:val="2"/>
            <w:vAlign w:val="center"/>
          </w:tcPr>
          <w:p w:rsidR="00E80D84" w:rsidRPr="00923ED5" w:rsidRDefault="00E80D84"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улично-дорожной сети: автомобильных дорог, </w:t>
            </w:r>
            <w:r w:rsidRPr="00106AAC">
              <w:rPr>
                <w:rFonts w:ascii="Times New Roman" w:hAnsi="Times New Roman"/>
                <w:color w:val="000000"/>
                <w:sz w:val="24"/>
                <w:szCs w:val="24"/>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7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lastRenderedPageBreak/>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7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Не установлены</w:t>
            </w:r>
          </w:p>
        </w:tc>
      </w:tr>
      <w:tr w:rsidR="00E80D84" w:rsidRPr="00043B6F" w:rsidTr="00FD262B">
        <w:trPr>
          <w:trHeight w:val="613"/>
          <w:jc w:val="center"/>
        </w:trPr>
        <w:tc>
          <w:tcPr>
            <w:tcW w:w="6780" w:type="dxa"/>
            <w:gridSpan w:val="2"/>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570" w:type="dxa"/>
            <w:gridSpan w:val="2"/>
            <w:vMerge w:val="restart"/>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E80D84" w:rsidRPr="00043B6F" w:rsidTr="00FD262B">
        <w:trPr>
          <w:jc w:val="center"/>
        </w:trPr>
        <w:tc>
          <w:tcPr>
            <w:tcW w:w="2552" w:type="dxa"/>
          </w:tcPr>
          <w:p w:rsidR="00E80D84" w:rsidRPr="00106AAC" w:rsidRDefault="00E80D8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28" w:type="dxa"/>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70" w:type="dxa"/>
            <w:gridSpan w:val="2"/>
            <w:vMerge/>
            <w:vAlign w:val="center"/>
          </w:tcPr>
          <w:p w:rsidR="00E80D84" w:rsidRPr="00106AAC" w:rsidRDefault="00E80D84" w:rsidP="00FD262B">
            <w:pPr>
              <w:tabs>
                <w:tab w:val="left" w:pos="851"/>
                <w:tab w:val="left" w:pos="993"/>
              </w:tabs>
              <w:contextualSpacing/>
              <w:jc w:val="center"/>
              <w:rPr>
                <w:rFonts w:ascii="Times New Roman" w:hAnsi="Times New Roman"/>
                <w:b/>
                <w:color w:val="000000"/>
              </w:rPr>
            </w:pPr>
          </w:p>
        </w:tc>
      </w:tr>
      <w:tr w:rsidR="00E80D84" w:rsidRPr="00043B6F" w:rsidTr="00FD262B">
        <w:trPr>
          <w:jc w:val="center"/>
        </w:trPr>
        <w:tc>
          <w:tcPr>
            <w:tcW w:w="2552"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4.1 Деловое управление</w:t>
            </w:r>
          </w:p>
        </w:tc>
        <w:tc>
          <w:tcPr>
            <w:tcW w:w="422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106AAC">
              <w:rPr>
                <w:rFonts w:ascii="Times New Roman" w:hAnsi="Times New Roman"/>
                <w:color w:val="000000"/>
                <w:sz w:val="24"/>
                <w:szCs w:val="24"/>
              </w:rPr>
              <w:lastRenderedPageBreak/>
              <w:t>деятельности)</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D209C">
              <w:rPr>
                <w:rFonts w:ascii="Times New Roman" w:hAnsi="Times New Roman"/>
                <w:sz w:val="24"/>
                <w:szCs w:val="24"/>
              </w:rPr>
              <w:lastRenderedPageBreak/>
              <w:t>Не установлены</w:t>
            </w:r>
          </w:p>
        </w:tc>
      </w:tr>
      <w:tr w:rsidR="00E80D84" w:rsidRPr="00043B6F" w:rsidTr="00FD262B">
        <w:trPr>
          <w:jc w:val="center"/>
        </w:trPr>
        <w:tc>
          <w:tcPr>
            <w:tcW w:w="2552" w:type="dxa"/>
          </w:tcPr>
          <w:p w:rsidR="00E80D84" w:rsidRPr="00106AAC" w:rsidRDefault="00E80D84" w:rsidP="00FD262B">
            <w:pPr>
              <w:shd w:val="clear" w:color="auto" w:fill="FFFFFF" w:themeFill="background1"/>
              <w:tabs>
                <w:tab w:val="left" w:pos="851"/>
                <w:tab w:val="left" w:pos="993"/>
              </w:tabs>
              <w:contextualSpacing/>
              <w:rPr>
                <w:rFonts w:ascii="Times New Roman" w:hAnsi="Times New Roman"/>
                <w:b/>
                <w:color w:val="000000"/>
              </w:rPr>
            </w:pPr>
            <w:r>
              <w:rPr>
                <w:rFonts w:ascii="Times New Roman" w:hAnsi="Times New Roman"/>
                <w:sz w:val="24"/>
                <w:szCs w:val="24"/>
              </w:rPr>
              <w:lastRenderedPageBreak/>
              <w:t>4.4 Магазины</w:t>
            </w:r>
          </w:p>
        </w:tc>
        <w:tc>
          <w:tcPr>
            <w:tcW w:w="4228" w:type="dxa"/>
            <w:vAlign w:val="center"/>
          </w:tcPr>
          <w:p w:rsidR="00E80D84" w:rsidRPr="008416E2" w:rsidRDefault="00E80D84" w:rsidP="00FD262B">
            <w:pPr>
              <w:shd w:val="clear" w:color="auto" w:fill="FFFFFF" w:themeFill="background1"/>
              <w:tabs>
                <w:tab w:val="left" w:pos="851"/>
                <w:tab w:val="left" w:pos="993"/>
              </w:tabs>
              <w:contextualSpacing/>
              <w:rPr>
                <w:rFonts w:ascii="Times New Roman" w:hAnsi="Times New Roman"/>
                <w:color w:val="000000"/>
                <w:sz w:val="24"/>
                <w:szCs w:val="24"/>
              </w:rPr>
            </w:pPr>
            <w:r w:rsidRPr="008416E2">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70" w:type="dxa"/>
            <w:gridSpan w:val="2"/>
            <w:vAlign w:val="center"/>
          </w:tcPr>
          <w:p w:rsidR="00E80D84" w:rsidRPr="00106AAC" w:rsidRDefault="00E80D84" w:rsidP="00FD262B">
            <w:pPr>
              <w:shd w:val="clear" w:color="auto" w:fill="FFFFFF" w:themeFill="background1"/>
              <w:tabs>
                <w:tab w:val="left" w:pos="851"/>
                <w:tab w:val="left" w:pos="993"/>
              </w:tabs>
              <w:contextualSpacing/>
              <w:rPr>
                <w:rFonts w:ascii="Times New Roman" w:hAnsi="Times New Roman"/>
                <w:b/>
                <w:color w:val="000000"/>
              </w:rPr>
            </w:pPr>
            <w:r w:rsidRPr="00923ED5">
              <w:rPr>
                <w:rFonts w:ascii="Times New Roman" w:hAnsi="Times New Roman"/>
                <w:color w:val="000000"/>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D209C">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6.4 Пищевая промышленность</w:t>
            </w:r>
          </w:p>
        </w:tc>
        <w:tc>
          <w:tcPr>
            <w:tcW w:w="4228" w:type="dxa"/>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70" w:type="dxa"/>
            <w:gridSpan w:val="2"/>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D209C">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432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7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F2728">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32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106AAC">
              <w:rPr>
                <w:rFonts w:ascii="Times New Roman" w:hAnsi="Times New Roman"/>
                <w:color w:val="000000"/>
                <w:sz w:val="24"/>
                <w:szCs w:val="24"/>
              </w:rPr>
              <w:lastRenderedPageBreak/>
              <w:t>складов</w:t>
            </w:r>
          </w:p>
        </w:tc>
        <w:tc>
          <w:tcPr>
            <w:tcW w:w="247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F2728">
              <w:rPr>
                <w:rFonts w:ascii="Times New Roman" w:hAnsi="Times New Roman"/>
                <w:sz w:val="24"/>
                <w:szCs w:val="24"/>
              </w:rPr>
              <w:lastRenderedPageBreak/>
              <w:t>Не установлены</w:t>
            </w:r>
          </w:p>
        </w:tc>
      </w:tr>
      <w:tr w:rsidR="00E80D84" w:rsidRPr="00043B6F" w:rsidTr="00FD262B">
        <w:trPr>
          <w:jc w:val="center"/>
        </w:trPr>
        <w:tc>
          <w:tcPr>
            <w:tcW w:w="2552" w:type="dxa"/>
          </w:tcPr>
          <w:p w:rsidR="00E80D84" w:rsidRPr="00106AAC" w:rsidRDefault="00E80D8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6.9.1 Складские площадки</w:t>
            </w:r>
          </w:p>
        </w:tc>
        <w:tc>
          <w:tcPr>
            <w:tcW w:w="432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47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32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7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E80D84" w:rsidRPr="00043B6F" w:rsidTr="00FD262B">
        <w:trPr>
          <w:jc w:val="center"/>
        </w:trPr>
        <w:tc>
          <w:tcPr>
            <w:tcW w:w="2552" w:type="dxa"/>
          </w:tcPr>
          <w:p w:rsidR="00E80D84" w:rsidRPr="00597BE8" w:rsidRDefault="00E80D84" w:rsidP="00FD262B">
            <w:pPr>
              <w:pStyle w:val="ConsPlusNormal"/>
              <w:tabs>
                <w:tab w:val="center" w:pos="1167"/>
              </w:tabs>
              <w:spacing w:line="254" w:lineRule="auto"/>
              <w:ind w:firstLine="0"/>
              <w:rPr>
                <w:rFonts w:ascii="Times New Roman" w:hAnsi="Times New Roman" w:cs="Times New Roman"/>
                <w:sz w:val="24"/>
                <w:szCs w:val="24"/>
              </w:rPr>
            </w:pPr>
            <w:r w:rsidRPr="00597BE8">
              <w:rPr>
                <w:rFonts w:ascii="Times New Roman" w:hAnsi="Times New Roman" w:cs="Times New Roman"/>
                <w:sz w:val="24"/>
                <w:szCs w:val="24"/>
              </w:rPr>
              <w:t>8.3</w:t>
            </w:r>
            <w:r w:rsidRPr="00597BE8">
              <w:rPr>
                <w:rFonts w:ascii="Times New Roman" w:hAnsi="Times New Roman" w:cs="Times New Roman"/>
                <w:sz w:val="24"/>
                <w:szCs w:val="24"/>
              </w:rPr>
              <w:tab/>
            </w:r>
            <w:bookmarkStart w:id="104" w:name="sub_1083"/>
            <w:r w:rsidRPr="00597BE8">
              <w:rPr>
                <w:rFonts w:ascii="Times New Roman" w:hAnsi="Times New Roman" w:cs="Times New Roman"/>
                <w:sz w:val="24"/>
                <w:szCs w:val="24"/>
              </w:rPr>
              <w:t>Обеспечение внутреннего правопорядка</w:t>
            </w:r>
            <w:bookmarkEnd w:id="104"/>
          </w:p>
        </w:tc>
        <w:tc>
          <w:tcPr>
            <w:tcW w:w="4320" w:type="dxa"/>
            <w:gridSpan w:val="2"/>
            <w:vAlign w:val="center"/>
          </w:tcPr>
          <w:p w:rsidR="00E80D84" w:rsidRPr="00597BE8" w:rsidRDefault="00E80D84" w:rsidP="00FD262B">
            <w:pPr>
              <w:tabs>
                <w:tab w:val="left" w:pos="851"/>
                <w:tab w:val="left" w:pos="993"/>
              </w:tabs>
              <w:contextualSpacing/>
              <w:rPr>
                <w:rFonts w:ascii="Times New Roman" w:hAnsi="Times New Roman"/>
                <w:color w:val="000000"/>
                <w:sz w:val="24"/>
                <w:szCs w:val="24"/>
              </w:rPr>
            </w:pPr>
            <w:r w:rsidRPr="00597BE8">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78" w:type="dxa"/>
          </w:tcPr>
          <w:p w:rsidR="00E80D84" w:rsidRPr="00567026" w:rsidRDefault="00E80D84" w:rsidP="00FD262B">
            <w:pPr>
              <w:tabs>
                <w:tab w:val="left" w:pos="851"/>
                <w:tab w:val="left" w:pos="993"/>
              </w:tabs>
              <w:contextualSpacing/>
              <w:rPr>
                <w:rFonts w:ascii="Times New Roman" w:hAnsi="Times New Roman"/>
                <w:sz w:val="24"/>
                <w:szCs w:val="24"/>
              </w:rPr>
            </w:pPr>
            <w:r w:rsidRPr="00567026">
              <w:rPr>
                <w:rFonts w:ascii="Times New Roman" w:hAnsi="Times New Roman"/>
                <w:sz w:val="24"/>
                <w:szCs w:val="24"/>
              </w:rPr>
              <w:t>Не установлены</w:t>
            </w:r>
          </w:p>
        </w:tc>
      </w:tr>
      <w:tr w:rsidR="00E80D84" w:rsidRPr="00043B6F" w:rsidTr="00FD262B">
        <w:trPr>
          <w:jc w:val="center"/>
        </w:trPr>
        <w:tc>
          <w:tcPr>
            <w:tcW w:w="2552" w:type="dxa"/>
          </w:tcPr>
          <w:p w:rsidR="00E80D84" w:rsidRPr="00106AAC" w:rsidRDefault="00E80D8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12.2 Специальная деятельность</w:t>
            </w:r>
          </w:p>
        </w:tc>
        <w:tc>
          <w:tcPr>
            <w:tcW w:w="4320" w:type="dxa"/>
            <w:gridSpan w:val="2"/>
            <w:vAlign w:val="center"/>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478" w:type="dxa"/>
          </w:tcPr>
          <w:p w:rsidR="00E80D84" w:rsidRPr="00106AAC" w:rsidRDefault="00E80D8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bl>
    <w:p w:rsidR="00703CCB" w:rsidRDefault="00E80D84" w:rsidP="00805477">
      <w:pPr>
        <w:pStyle w:val="Standard"/>
        <w:tabs>
          <w:tab w:val="left" w:pos="851"/>
        </w:tabs>
        <w:spacing w:before="0" w:after="12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Default="00703CCB" w:rsidP="001E2A48">
      <w:pPr>
        <w:pStyle w:val="Standard"/>
        <w:numPr>
          <w:ilvl w:val="3"/>
          <w:numId w:val="154"/>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Standard"/>
        <w:numPr>
          <w:ilvl w:val="3"/>
          <w:numId w:val="154"/>
        </w:numPr>
        <w:tabs>
          <w:tab w:val="left" w:pos="851"/>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Для зоны И.1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w:t>
      </w:r>
      <w:r w:rsidRPr="006E5CDE">
        <w:rPr>
          <w:rFonts w:ascii="Times New Roman" w:hAnsi="Times New Roman" w:cs="Times New Roman"/>
          <w:sz w:val="24"/>
          <w:szCs w:val="24"/>
          <w:lang w:eastAsia="ru-RU"/>
        </w:rPr>
        <w:lastRenderedPageBreak/>
        <w:t>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05" w:name="_Toc57370489"/>
      <w:r w:rsidRPr="006E5CDE">
        <w:rPr>
          <w:rFonts w:ascii="Times New Roman" w:hAnsi="Times New Roman" w:cs="Times New Roman"/>
          <w:b/>
          <w:sz w:val="24"/>
          <w:szCs w:val="24"/>
          <w:lang w:eastAsia="ru-RU"/>
        </w:rPr>
        <w:t>Статья 38. Градостроительный регламент зоны объектов железнодорожного транспорта (И.2)</w:t>
      </w:r>
      <w:bookmarkEnd w:id="105"/>
    </w:p>
    <w:p w:rsidR="00703CCB" w:rsidRPr="006E5CDE" w:rsidRDefault="00703CCB" w:rsidP="001E2A48">
      <w:pPr>
        <w:pStyle w:val="Standard"/>
        <w:numPr>
          <w:ilvl w:val="0"/>
          <w:numId w:val="145"/>
        </w:numPr>
        <w:tabs>
          <w:tab w:val="left" w:pos="851"/>
          <w:tab w:val="left" w:pos="1134"/>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И.2 установлена для обеспечения правовых условий строительства, реконструкции и эксплуатации объектов железнодорожного транспорта, а также сопутствующей инфраструктуры.</w:t>
      </w:r>
    </w:p>
    <w:p w:rsidR="00703CCB" w:rsidRDefault="00703CCB" w:rsidP="001E2A48">
      <w:pPr>
        <w:pStyle w:val="Standard"/>
        <w:numPr>
          <w:ilvl w:val="0"/>
          <w:numId w:val="145"/>
        </w:numPr>
        <w:tabs>
          <w:tab w:val="left" w:pos="851"/>
          <w:tab w:val="left" w:pos="1134"/>
        </w:tabs>
        <w:spacing w:before="120" w:after="12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395"/>
        <w:gridCol w:w="2403"/>
      </w:tblGrid>
      <w:tr w:rsidR="00CF6E2F" w:rsidRPr="00043B6F" w:rsidTr="00FD262B">
        <w:trPr>
          <w:trHeight w:val="613"/>
          <w:jc w:val="center"/>
        </w:trPr>
        <w:tc>
          <w:tcPr>
            <w:tcW w:w="6947" w:type="dxa"/>
            <w:gridSpan w:val="2"/>
            <w:vAlign w:val="center"/>
          </w:tcPr>
          <w:p w:rsidR="00CF6E2F" w:rsidRPr="00106AAC" w:rsidRDefault="00CF6E2F"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03" w:type="dxa"/>
            <w:vMerge w:val="restart"/>
            <w:vAlign w:val="center"/>
          </w:tcPr>
          <w:p w:rsidR="00CF6E2F" w:rsidRPr="00106AAC" w:rsidRDefault="00CF6E2F"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F6E2F" w:rsidRPr="00043B6F" w:rsidTr="00FD262B">
        <w:trPr>
          <w:jc w:val="center"/>
        </w:trPr>
        <w:tc>
          <w:tcPr>
            <w:tcW w:w="2552" w:type="dxa"/>
          </w:tcPr>
          <w:p w:rsidR="00CF6E2F" w:rsidRPr="00106AAC" w:rsidRDefault="00CF6E2F"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5" w:type="dxa"/>
            <w:vAlign w:val="center"/>
          </w:tcPr>
          <w:p w:rsidR="00CF6E2F" w:rsidRPr="00106AAC" w:rsidRDefault="00CF6E2F"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3" w:type="dxa"/>
            <w:vMerge/>
            <w:vAlign w:val="center"/>
          </w:tcPr>
          <w:p w:rsidR="00CF6E2F" w:rsidRPr="00106AAC" w:rsidRDefault="00CF6E2F" w:rsidP="00FD262B">
            <w:pPr>
              <w:tabs>
                <w:tab w:val="left" w:pos="851"/>
                <w:tab w:val="left" w:pos="993"/>
              </w:tabs>
              <w:contextualSpacing/>
              <w:jc w:val="center"/>
              <w:rPr>
                <w:rFonts w:ascii="Times New Roman" w:hAnsi="Times New Roman"/>
                <w:b/>
                <w:color w:val="000000"/>
              </w:rPr>
            </w:pP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03"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3"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3.9.1 Обеспечение деятельности в </w:t>
            </w:r>
            <w:r w:rsidRPr="00106AAC">
              <w:rPr>
                <w:rFonts w:ascii="Times New Roman" w:hAnsi="Times New Roman" w:cs="Times New Roman"/>
                <w:sz w:val="24"/>
                <w:szCs w:val="24"/>
              </w:rPr>
              <w:lastRenderedPageBreak/>
              <w:t>области гидрометеорологии и смежных с ней областях</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w:t>
            </w:r>
            <w:r w:rsidRPr="00106AAC">
              <w:rPr>
                <w:rFonts w:ascii="Times New Roman" w:hAnsi="Times New Roman"/>
                <w:color w:val="000000"/>
                <w:sz w:val="24"/>
                <w:szCs w:val="24"/>
              </w:rPr>
              <w:lastRenderedPageBreak/>
              <w:t>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03"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lastRenderedPageBreak/>
              <w:t>Не установлены</w:t>
            </w:r>
          </w:p>
        </w:tc>
      </w:tr>
      <w:tr w:rsidR="00CF6E2F" w:rsidRPr="00043B6F" w:rsidTr="00FD262B">
        <w:trPr>
          <w:jc w:val="center"/>
        </w:trPr>
        <w:tc>
          <w:tcPr>
            <w:tcW w:w="2552" w:type="dxa"/>
          </w:tcPr>
          <w:p w:rsidR="00CF6E2F" w:rsidRPr="00106AAC" w:rsidRDefault="00CF6E2F" w:rsidP="00FD262B">
            <w:pPr>
              <w:pStyle w:val="ConsPlusNormal"/>
              <w:ind w:firstLine="0"/>
              <w:rPr>
                <w:rFonts w:ascii="Times New Roman" w:hAnsi="Times New Roman" w:cs="Times New Roman"/>
                <w:sz w:val="22"/>
                <w:szCs w:val="22"/>
              </w:rPr>
            </w:pPr>
            <w:r w:rsidRPr="00106AAC">
              <w:rPr>
                <w:rFonts w:ascii="Times New Roman" w:hAnsi="Times New Roman" w:cs="Times New Roman"/>
                <w:sz w:val="24"/>
                <w:szCs w:val="24"/>
              </w:rPr>
              <w:lastRenderedPageBreak/>
              <w:t>4.9 Служебные гаражи</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403"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3"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Временное хранение, распределение и перевалка грузов (за исключением хранения стратегических запасов) на </w:t>
            </w:r>
            <w:r w:rsidRPr="00106AAC">
              <w:rPr>
                <w:rFonts w:ascii="Times New Roman" w:hAnsi="Times New Roman"/>
                <w:color w:val="000000"/>
                <w:sz w:val="24"/>
                <w:szCs w:val="24"/>
              </w:rPr>
              <w:lastRenderedPageBreak/>
              <w:t>открытом воздухе</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rPr>
              <w:lastRenderedPageBreak/>
              <w:t>Не установлены</w:t>
            </w: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7.1.1 Железнодорожные пути</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железнодорожных путей</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7.1.2 Обслуживание железнодорожных перевозок</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8.3 Обеспечение </w:t>
            </w:r>
            <w:r w:rsidRPr="00106AAC">
              <w:rPr>
                <w:rFonts w:ascii="Times New Roman" w:hAnsi="Times New Roman" w:cs="Times New Roman"/>
                <w:sz w:val="24"/>
                <w:szCs w:val="24"/>
              </w:rPr>
              <w:lastRenderedPageBreak/>
              <w:t>внутреннего правопорядка</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rPr>
              <w:lastRenderedPageBreak/>
              <w:t>Не установлены</w:t>
            </w:r>
          </w:p>
        </w:tc>
      </w:tr>
      <w:tr w:rsidR="00CF6E2F" w:rsidRPr="00043B6F" w:rsidTr="00FD262B">
        <w:trPr>
          <w:jc w:val="center"/>
        </w:trPr>
        <w:tc>
          <w:tcPr>
            <w:tcW w:w="2552" w:type="dxa"/>
          </w:tcPr>
          <w:p w:rsidR="00CF6E2F" w:rsidRPr="008C110E" w:rsidRDefault="00CF6E2F"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395" w:type="dxa"/>
            <w:vAlign w:val="center"/>
          </w:tcPr>
          <w:p w:rsidR="00CF6E2F" w:rsidRPr="00564474" w:rsidRDefault="00CF6E2F"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403" w:type="dxa"/>
            <w:vAlign w:val="center"/>
          </w:tcPr>
          <w:p w:rsidR="00CF6E2F" w:rsidRPr="00923ED5" w:rsidRDefault="00CF6E2F"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03"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03"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p>
        </w:tc>
      </w:tr>
      <w:tr w:rsidR="00CF6E2F" w:rsidRPr="00043B6F" w:rsidTr="00FD262B">
        <w:trPr>
          <w:trHeight w:val="613"/>
          <w:jc w:val="center"/>
        </w:trPr>
        <w:tc>
          <w:tcPr>
            <w:tcW w:w="6947" w:type="dxa"/>
            <w:gridSpan w:val="2"/>
            <w:vAlign w:val="center"/>
          </w:tcPr>
          <w:p w:rsidR="00CF6E2F" w:rsidRPr="00106AAC" w:rsidRDefault="00CF6E2F"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03" w:type="dxa"/>
            <w:vMerge w:val="restart"/>
            <w:vAlign w:val="center"/>
          </w:tcPr>
          <w:p w:rsidR="00CF6E2F" w:rsidRPr="00CA5E17" w:rsidRDefault="00CF6E2F"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 xml:space="preserve">Вспомогательные виды разрешенного </w:t>
            </w:r>
            <w:r>
              <w:rPr>
                <w:rFonts w:ascii="Times New Roman" w:hAnsi="Times New Roman"/>
                <w:b/>
                <w:color w:val="000000"/>
              </w:rPr>
              <w:lastRenderedPageBreak/>
              <w:t>использования</w:t>
            </w:r>
          </w:p>
        </w:tc>
      </w:tr>
      <w:tr w:rsidR="00CF6E2F" w:rsidRPr="00043B6F" w:rsidTr="00FD262B">
        <w:trPr>
          <w:jc w:val="center"/>
        </w:trPr>
        <w:tc>
          <w:tcPr>
            <w:tcW w:w="2552" w:type="dxa"/>
          </w:tcPr>
          <w:p w:rsidR="00CF6E2F" w:rsidRPr="00106AAC" w:rsidRDefault="00CF6E2F"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Код и наименование вида разрешённого использования</w:t>
            </w:r>
          </w:p>
        </w:tc>
        <w:tc>
          <w:tcPr>
            <w:tcW w:w="4395" w:type="dxa"/>
            <w:vAlign w:val="center"/>
          </w:tcPr>
          <w:p w:rsidR="00CF6E2F" w:rsidRPr="00106AAC" w:rsidRDefault="00CF6E2F"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3" w:type="dxa"/>
            <w:vMerge/>
            <w:vAlign w:val="center"/>
          </w:tcPr>
          <w:p w:rsidR="00CF6E2F" w:rsidRPr="00106AAC" w:rsidRDefault="00CF6E2F" w:rsidP="00FD262B">
            <w:pPr>
              <w:tabs>
                <w:tab w:val="left" w:pos="851"/>
                <w:tab w:val="left" w:pos="993"/>
              </w:tabs>
              <w:contextualSpacing/>
              <w:jc w:val="center"/>
              <w:rPr>
                <w:rFonts w:ascii="Times New Roman" w:hAnsi="Times New Roman"/>
                <w:b/>
                <w:color w:val="000000"/>
              </w:rPr>
            </w:pP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4.4 Магазины</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EE5BBF">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EE5BBF">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395"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F3B72">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2F3B72">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0A1FDC">
              <w:rPr>
                <w:rFonts w:ascii="Times New Roman" w:hAnsi="Times New Roman"/>
                <w:sz w:val="24"/>
                <w:szCs w:val="24"/>
              </w:rPr>
              <w:t>Не установлены</w:t>
            </w:r>
          </w:p>
        </w:tc>
      </w:tr>
      <w:tr w:rsidR="00CF6E2F" w:rsidRPr="00043B6F" w:rsidTr="00FD262B">
        <w:trPr>
          <w:jc w:val="center"/>
        </w:trPr>
        <w:tc>
          <w:tcPr>
            <w:tcW w:w="2552" w:type="dxa"/>
          </w:tcPr>
          <w:p w:rsidR="00CF6E2F" w:rsidRPr="00106AAC" w:rsidRDefault="00CF6E2F"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395" w:type="dxa"/>
            <w:vAlign w:val="center"/>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03" w:type="dxa"/>
          </w:tcPr>
          <w:p w:rsidR="00CF6E2F" w:rsidRPr="00106AAC" w:rsidRDefault="00CF6E2F" w:rsidP="00FD262B">
            <w:pPr>
              <w:tabs>
                <w:tab w:val="left" w:pos="851"/>
                <w:tab w:val="left" w:pos="993"/>
              </w:tabs>
              <w:contextualSpacing/>
              <w:rPr>
                <w:rFonts w:ascii="Times New Roman" w:hAnsi="Times New Roman"/>
                <w:color w:val="000000"/>
                <w:sz w:val="24"/>
                <w:szCs w:val="24"/>
              </w:rPr>
            </w:pPr>
            <w:r w:rsidRPr="000A1FDC">
              <w:rPr>
                <w:rFonts w:ascii="Times New Roman" w:hAnsi="Times New Roman"/>
                <w:sz w:val="24"/>
                <w:szCs w:val="24"/>
              </w:rPr>
              <w:t>Не установлены</w:t>
            </w:r>
          </w:p>
        </w:tc>
      </w:tr>
    </w:tbl>
    <w:p w:rsidR="00703CCB" w:rsidRDefault="00CF5E97" w:rsidP="000F60C1">
      <w:pPr>
        <w:pStyle w:val="Standard"/>
        <w:tabs>
          <w:tab w:val="left" w:pos="851"/>
          <w:tab w:val="left" w:pos="1134"/>
        </w:tabs>
        <w:spacing w:before="120" w:after="12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Pr="006E5CDE" w:rsidRDefault="00703CCB" w:rsidP="001E2A48">
      <w:pPr>
        <w:pStyle w:val="Standard"/>
        <w:numPr>
          <w:ilvl w:val="0"/>
          <w:numId w:val="145"/>
        </w:numPr>
        <w:tabs>
          <w:tab w:val="left" w:pos="851"/>
          <w:tab w:val="left" w:pos="1134"/>
        </w:tabs>
        <w:spacing w:before="0" w:after="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Standard"/>
        <w:numPr>
          <w:ilvl w:val="0"/>
          <w:numId w:val="145"/>
        </w:numPr>
        <w:tabs>
          <w:tab w:val="left" w:pos="851"/>
          <w:tab w:val="left" w:pos="1134"/>
        </w:tabs>
        <w:spacing w:before="120" w:after="120" w:line="240" w:lineRule="auto"/>
        <w:ind w:left="0" w:firstLine="709"/>
        <w:jc w:val="both"/>
        <w:rPr>
          <w:rFonts w:ascii="Times New Roman" w:hAnsi="Times New Roman" w:cs="Times New Roman"/>
        </w:rPr>
      </w:pPr>
      <w:r w:rsidRPr="006E5CDE">
        <w:rPr>
          <w:rFonts w:ascii="Times New Roman" w:hAnsi="Times New Roman" w:cs="Times New Roman"/>
          <w:sz w:val="24"/>
          <w:szCs w:val="24"/>
          <w:lang w:eastAsia="ru-RU"/>
        </w:rPr>
        <w:t>Для зоны И.2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bookmarkStart w:id="106" w:name="_Toc29914528"/>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07" w:name="_Toc57370490"/>
      <w:r w:rsidRPr="006E5CDE">
        <w:rPr>
          <w:rFonts w:ascii="Times New Roman" w:hAnsi="Times New Roman" w:cs="Times New Roman"/>
          <w:b/>
          <w:sz w:val="24"/>
          <w:szCs w:val="24"/>
          <w:lang w:eastAsia="ru-RU"/>
        </w:rPr>
        <w:t>Статья 39. Градостроительный регламент зоны развития транспортно-индустриальной инфраструктуры (И.3)</w:t>
      </w:r>
      <w:bookmarkEnd w:id="106"/>
      <w:bookmarkEnd w:id="107"/>
    </w:p>
    <w:p w:rsidR="00703CCB" w:rsidRPr="006E5CDE" w:rsidRDefault="00703CCB" w:rsidP="001E2A48">
      <w:pPr>
        <w:pStyle w:val="ab"/>
        <w:numPr>
          <w:ilvl w:val="1"/>
          <w:numId w:val="11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И.3 установлена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703CCB" w:rsidRDefault="00703CCB" w:rsidP="001E2A48">
      <w:pPr>
        <w:pStyle w:val="ab"/>
        <w:numPr>
          <w:ilvl w:val="1"/>
          <w:numId w:val="11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9357"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4222"/>
        <w:gridCol w:w="30"/>
        <w:gridCol w:w="2553"/>
      </w:tblGrid>
      <w:tr w:rsidR="00F04834" w:rsidRPr="00043B6F" w:rsidTr="00F04834">
        <w:trPr>
          <w:trHeight w:val="613"/>
          <w:jc w:val="center"/>
        </w:trPr>
        <w:tc>
          <w:tcPr>
            <w:tcW w:w="6804" w:type="dxa"/>
            <w:gridSpan w:val="3"/>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53" w:type="dxa"/>
            <w:vMerge w:val="restart"/>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F04834" w:rsidRPr="00043B6F" w:rsidTr="00F04834">
        <w:trPr>
          <w:jc w:val="center"/>
        </w:trPr>
        <w:tc>
          <w:tcPr>
            <w:tcW w:w="2552" w:type="dxa"/>
          </w:tcPr>
          <w:p w:rsidR="00F04834" w:rsidRPr="00106AAC" w:rsidRDefault="00F0483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52" w:type="dxa"/>
            <w:gridSpan w:val="2"/>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3" w:type="dxa"/>
            <w:vMerge/>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553"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106AAC">
              <w:rPr>
                <w:rFonts w:ascii="Times New Roman" w:hAnsi="Times New Roman"/>
                <w:color w:val="000000"/>
                <w:sz w:val="24"/>
                <w:szCs w:val="24"/>
              </w:rPr>
              <w:lastRenderedPageBreak/>
              <w:t>обслуживания уборочной и аварийной техники, сооружений, необходимых для сбора и плавки снега)</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A275FE">
              <w:rPr>
                <w:rFonts w:ascii="Times New Roman" w:hAnsi="Times New Roman"/>
                <w:sz w:val="24"/>
                <w:szCs w:val="24"/>
              </w:rPr>
              <w:lastRenderedPageBreak/>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3.8.1 Государственное управление</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A275FE">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3"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3803D0">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гостиниц, а также иных зданий, используемых с целью </w:t>
            </w:r>
            <w:r w:rsidRPr="00106AAC">
              <w:rPr>
                <w:rFonts w:ascii="Times New Roman" w:hAnsi="Times New Roman"/>
                <w:color w:val="000000"/>
                <w:sz w:val="24"/>
                <w:szCs w:val="24"/>
              </w:rPr>
              <w:lastRenderedPageBreak/>
              <w:t>извлечения предпринимательской выгоды из предоставления жилого помещения для временного проживания в них</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3803D0">
              <w:rPr>
                <w:rFonts w:ascii="Times New Roman" w:hAnsi="Times New Roman"/>
                <w:sz w:val="24"/>
                <w:szCs w:val="24"/>
              </w:rPr>
              <w:lastRenderedPageBreak/>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6.2 Тяжелая промышленность</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BA447F">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BA447F">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0D2C51">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7.4 Воздушный транспорт</w:t>
            </w:r>
          </w:p>
        </w:tc>
        <w:tc>
          <w:tcPr>
            <w:tcW w:w="4252" w:type="dxa"/>
            <w:gridSpan w:val="2"/>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аэродромов, вертолетных площадок (вертодромов), </w:t>
            </w:r>
            <w:r w:rsidRPr="00106AAC">
              <w:rPr>
                <w:rFonts w:ascii="Times New Roman" w:hAnsi="Times New Roman"/>
                <w:color w:val="000000"/>
                <w:sz w:val="24"/>
                <w:szCs w:val="24"/>
              </w:rPr>
              <w:lastRenderedPageBreak/>
              <w:t>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технического обслуживания и ремонта воздушных судов</w:t>
            </w:r>
          </w:p>
        </w:tc>
        <w:tc>
          <w:tcPr>
            <w:tcW w:w="2553" w:type="dxa"/>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0D2C51">
              <w:rPr>
                <w:rFonts w:ascii="Times New Roman" w:hAnsi="Times New Roman"/>
                <w:sz w:val="24"/>
                <w:szCs w:val="24"/>
              </w:rPr>
              <w:lastRenderedPageBreak/>
              <w:t>Не установлены</w:t>
            </w:r>
          </w:p>
        </w:tc>
      </w:tr>
      <w:tr w:rsidR="00F04834" w:rsidRPr="00043B6F" w:rsidTr="00F04834">
        <w:trPr>
          <w:jc w:val="center"/>
        </w:trPr>
        <w:tc>
          <w:tcPr>
            <w:tcW w:w="2552" w:type="dxa"/>
          </w:tcPr>
          <w:p w:rsidR="00F04834" w:rsidRPr="00106AAC" w:rsidRDefault="00F0483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8.3 Обеспечение внутреннего правопорядка</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3"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rsidRPr="00106AAC">
              <w:rPr>
                <w:rFonts w:ascii="Times New Roman" w:hAnsi="Times New Roman"/>
                <w:color w:val="000000"/>
                <w:sz w:val="24"/>
                <w:szCs w:val="24"/>
              </w:rPr>
              <w:lastRenderedPageBreak/>
              <w:t>познавательный туризм</w:t>
            </w:r>
          </w:p>
        </w:tc>
        <w:tc>
          <w:tcPr>
            <w:tcW w:w="2553"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p>
        </w:tc>
      </w:tr>
      <w:tr w:rsidR="00F04834" w:rsidRPr="00043B6F" w:rsidTr="00F04834">
        <w:trPr>
          <w:jc w:val="center"/>
        </w:trPr>
        <w:tc>
          <w:tcPr>
            <w:tcW w:w="2552" w:type="dxa"/>
          </w:tcPr>
          <w:p w:rsidR="00F04834" w:rsidRPr="008C110E" w:rsidRDefault="00F04834"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252" w:type="dxa"/>
            <w:gridSpan w:val="2"/>
            <w:vAlign w:val="center"/>
          </w:tcPr>
          <w:p w:rsidR="00F04834" w:rsidRPr="00564474" w:rsidRDefault="00F04834"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553" w:type="dxa"/>
            <w:vAlign w:val="center"/>
          </w:tcPr>
          <w:p w:rsidR="00F04834" w:rsidRPr="00923ED5" w:rsidRDefault="00F04834"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3"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252" w:type="dxa"/>
            <w:gridSpan w:val="2"/>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53"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F04834" w:rsidRPr="00043B6F" w:rsidTr="00F04834">
        <w:trPr>
          <w:trHeight w:val="613"/>
          <w:jc w:val="center"/>
        </w:trPr>
        <w:tc>
          <w:tcPr>
            <w:tcW w:w="6774" w:type="dxa"/>
            <w:gridSpan w:val="2"/>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583" w:type="dxa"/>
            <w:gridSpan w:val="2"/>
            <w:vMerge w:val="restart"/>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F04834" w:rsidRPr="00043B6F" w:rsidTr="00F04834">
        <w:trPr>
          <w:jc w:val="center"/>
        </w:trPr>
        <w:tc>
          <w:tcPr>
            <w:tcW w:w="2552" w:type="dxa"/>
          </w:tcPr>
          <w:p w:rsidR="00F04834" w:rsidRPr="00106AAC" w:rsidRDefault="00F0483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22" w:type="dxa"/>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83" w:type="dxa"/>
            <w:gridSpan w:val="2"/>
            <w:vMerge/>
            <w:vAlign w:val="center"/>
          </w:tcPr>
          <w:p w:rsidR="00F04834" w:rsidRPr="00106AAC" w:rsidRDefault="00F04834" w:rsidP="00FD262B">
            <w:pPr>
              <w:tabs>
                <w:tab w:val="left" w:pos="851"/>
                <w:tab w:val="left" w:pos="993"/>
              </w:tabs>
              <w:contextualSpacing/>
              <w:jc w:val="center"/>
              <w:rPr>
                <w:rFonts w:ascii="Times New Roman" w:hAnsi="Times New Roman"/>
                <w:b/>
                <w:color w:val="000000"/>
              </w:rPr>
            </w:pP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222"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пунктов оказания </w:t>
            </w:r>
            <w:r w:rsidRPr="00106AAC">
              <w:rPr>
                <w:rFonts w:ascii="Times New Roman" w:hAnsi="Times New Roman"/>
                <w:color w:val="000000"/>
                <w:sz w:val="24"/>
                <w:szCs w:val="24"/>
              </w:rPr>
              <w:lastRenderedPageBreak/>
              <w:t>услуг почтовой, телеграфной, междугородней и международной телефонной связи</w:t>
            </w:r>
          </w:p>
        </w:tc>
        <w:tc>
          <w:tcPr>
            <w:tcW w:w="2583" w:type="dxa"/>
            <w:gridSpan w:val="2"/>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CE2C14">
              <w:rPr>
                <w:rFonts w:ascii="Times New Roman" w:hAnsi="Times New Roman"/>
                <w:sz w:val="24"/>
                <w:szCs w:val="24"/>
              </w:rPr>
              <w:lastRenderedPageBreak/>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3.4.1 Амбулаторно-поликлиническое обслуживание</w:t>
            </w:r>
          </w:p>
        </w:tc>
        <w:tc>
          <w:tcPr>
            <w:tcW w:w="4222"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83" w:type="dxa"/>
            <w:gridSpan w:val="2"/>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CE2C14">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222"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583" w:type="dxa"/>
            <w:gridSpan w:val="2"/>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067C4B">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222"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83" w:type="dxa"/>
            <w:gridSpan w:val="2"/>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067C4B">
              <w:rPr>
                <w:rFonts w:ascii="Times New Roman" w:hAnsi="Times New Roman"/>
                <w:sz w:val="24"/>
                <w:szCs w:val="24"/>
              </w:rPr>
              <w:t>Не установлены</w:t>
            </w:r>
          </w:p>
        </w:tc>
      </w:tr>
      <w:tr w:rsidR="00F04834" w:rsidRPr="00043B6F" w:rsidTr="00F04834">
        <w:trPr>
          <w:jc w:val="center"/>
        </w:trPr>
        <w:tc>
          <w:tcPr>
            <w:tcW w:w="2552" w:type="dxa"/>
          </w:tcPr>
          <w:p w:rsidR="00F04834" w:rsidRPr="00106AAC" w:rsidRDefault="00F04834"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222" w:type="dxa"/>
            <w:vAlign w:val="center"/>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83" w:type="dxa"/>
            <w:gridSpan w:val="2"/>
          </w:tcPr>
          <w:p w:rsidR="00F04834" w:rsidRPr="00106AAC" w:rsidRDefault="00F04834" w:rsidP="00FD262B">
            <w:pPr>
              <w:tabs>
                <w:tab w:val="left" w:pos="851"/>
                <w:tab w:val="left" w:pos="993"/>
              </w:tabs>
              <w:contextualSpacing/>
              <w:rPr>
                <w:rFonts w:ascii="Times New Roman" w:hAnsi="Times New Roman"/>
                <w:color w:val="000000"/>
                <w:sz w:val="24"/>
                <w:szCs w:val="24"/>
              </w:rPr>
            </w:pPr>
            <w:r w:rsidRPr="00067C4B">
              <w:rPr>
                <w:rFonts w:ascii="Times New Roman" w:hAnsi="Times New Roman"/>
                <w:sz w:val="24"/>
                <w:szCs w:val="24"/>
              </w:rPr>
              <w:t>Не установлены</w:t>
            </w:r>
          </w:p>
        </w:tc>
      </w:tr>
    </w:tbl>
    <w:p w:rsidR="00703CCB" w:rsidRDefault="00FB025E" w:rsidP="000F60C1">
      <w:pPr>
        <w:tabs>
          <w:tab w:val="left" w:pos="851"/>
        </w:tabs>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(Решение Батайской городской Думы от 27.07.2022 №225)</w:t>
      </w:r>
    </w:p>
    <w:p w:rsidR="00703CCB" w:rsidRPr="006E5CDE" w:rsidRDefault="00703CCB" w:rsidP="001E2A48">
      <w:pPr>
        <w:pStyle w:val="ab"/>
        <w:numPr>
          <w:ilvl w:val="1"/>
          <w:numId w:val="11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ab"/>
        <w:numPr>
          <w:ilvl w:val="1"/>
          <w:numId w:val="114"/>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И.3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08" w:name="_Toc57370491"/>
      <w:r w:rsidRPr="006E5CDE">
        <w:rPr>
          <w:rFonts w:ascii="Times New Roman" w:hAnsi="Times New Roman" w:cs="Times New Roman"/>
          <w:b/>
          <w:sz w:val="24"/>
          <w:szCs w:val="24"/>
          <w:lang w:eastAsia="ru-RU"/>
        </w:rPr>
        <w:lastRenderedPageBreak/>
        <w:t>Статья 40. Градостроительный регламент зоны городских скоростных дорог, магистралей городского и районного назначения (У)</w:t>
      </w:r>
      <w:bookmarkEnd w:id="108"/>
    </w:p>
    <w:p w:rsidR="00703CCB" w:rsidRPr="006E5CDE" w:rsidRDefault="00703CCB" w:rsidP="001E2A48">
      <w:pPr>
        <w:pStyle w:val="Standard"/>
        <w:numPr>
          <w:ilvl w:val="0"/>
          <w:numId w:val="146"/>
        </w:numPr>
        <w:tabs>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У установлена для обеспечения правовых условий строительства, реконструкции и эксплуатации объектов автомобильного транспорта, а также сопутствующей инфраструктуры.</w:t>
      </w:r>
    </w:p>
    <w:p w:rsidR="00703CCB" w:rsidRDefault="00703CCB" w:rsidP="001E2A48">
      <w:pPr>
        <w:pStyle w:val="Standard"/>
        <w:numPr>
          <w:ilvl w:val="0"/>
          <w:numId w:val="146"/>
        </w:numPr>
        <w:tabs>
          <w:tab w:val="left" w:pos="993"/>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108"/>
        <w:gridCol w:w="2690"/>
      </w:tblGrid>
      <w:tr w:rsidR="006661FC" w:rsidRPr="00043B6F" w:rsidTr="00FD262B">
        <w:trPr>
          <w:trHeight w:val="613"/>
          <w:jc w:val="center"/>
        </w:trPr>
        <w:tc>
          <w:tcPr>
            <w:tcW w:w="6660" w:type="dxa"/>
            <w:gridSpan w:val="2"/>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90" w:type="dxa"/>
            <w:vMerge w:val="restart"/>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6661FC" w:rsidRPr="00043B6F" w:rsidTr="00FD262B">
        <w:trPr>
          <w:jc w:val="center"/>
        </w:trPr>
        <w:tc>
          <w:tcPr>
            <w:tcW w:w="2552" w:type="dxa"/>
          </w:tcPr>
          <w:p w:rsidR="006661FC" w:rsidRPr="00106AAC" w:rsidRDefault="006661FC"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08" w:type="dxa"/>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90" w:type="dxa"/>
            <w:vMerge/>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p>
        </w:tc>
      </w:tr>
      <w:tr w:rsidR="006661FC" w:rsidRPr="00043B6F" w:rsidTr="00FD262B">
        <w:trPr>
          <w:jc w:val="center"/>
        </w:trPr>
        <w:tc>
          <w:tcPr>
            <w:tcW w:w="2552" w:type="dxa"/>
          </w:tcPr>
          <w:p w:rsidR="006661FC" w:rsidRPr="00106AAC" w:rsidRDefault="006661FC" w:rsidP="00FD262B">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690"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E2999">
              <w:rPr>
                <w:rFonts w:ascii="Times New Roman" w:hAnsi="Times New Roman"/>
                <w:sz w:val="24"/>
                <w:szCs w:val="24"/>
              </w:rPr>
              <w:t>Не установлены</w:t>
            </w:r>
          </w:p>
        </w:tc>
      </w:tr>
      <w:tr w:rsidR="006661FC" w:rsidRPr="00043B6F" w:rsidTr="00FD262B">
        <w:trPr>
          <w:jc w:val="center"/>
        </w:trPr>
        <w:tc>
          <w:tcPr>
            <w:tcW w:w="2552" w:type="dxa"/>
          </w:tcPr>
          <w:p w:rsidR="006661FC" w:rsidRPr="00106AAC" w:rsidRDefault="006661FC"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0"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E2999">
              <w:rPr>
                <w:rFonts w:ascii="Times New Roman" w:hAnsi="Times New Roman"/>
                <w:sz w:val="24"/>
                <w:szCs w:val="24"/>
              </w:rPr>
              <w:t>Не установлены</w:t>
            </w:r>
          </w:p>
        </w:tc>
      </w:tr>
      <w:tr w:rsidR="006661FC" w:rsidRPr="00043B6F" w:rsidTr="00FD262B">
        <w:trPr>
          <w:jc w:val="center"/>
        </w:trPr>
        <w:tc>
          <w:tcPr>
            <w:tcW w:w="2552" w:type="dxa"/>
          </w:tcPr>
          <w:p w:rsidR="006661FC" w:rsidRPr="00106AAC" w:rsidRDefault="006661FC"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106AAC">
              <w:rPr>
                <w:rFonts w:ascii="Times New Roman" w:hAnsi="Times New Roman"/>
                <w:color w:val="000000"/>
                <w:sz w:val="24"/>
                <w:szCs w:val="24"/>
              </w:rPr>
              <w:lastRenderedPageBreak/>
              <w:t xml:space="preserve">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90"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lastRenderedPageBreak/>
              <w:t>Не установлены</w:t>
            </w:r>
          </w:p>
        </w:tc>
      </w:tr>
      <w:tr w:rsidR="006661FC" w:rsidRPr="00043B6F" w:rsidTr="00FD262B">
        <w:trPr>
          <w:jc w:val="center"/>
        </w:trPr>
        <w:tc>
          <w:tcPr>
            <w:tcW w:w="2552" w:type="dxa"/>
          </w:tcPr>
          <w:p w:rsidR="006661FC" w:rsidRPr="00106AAC" w:rsidRDefault="006661FC"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7.2.1 Размещение автомобильных дорог</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0"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6661FC" w:rsidRPr="00043B6F" w:rsidTr="00FD262B">
        <w:trPr>
          <w:jc w:val="center"/>
        </w:trPr>
        <w:tc>
          <w:tcPr>
            <w:tcW w:w="2552" w:type="dxa"/>
          </w:tcPr>
          <w:p w:rsidR="006661FC" w:rsidRPr="00106AAC" w:rsidRDefault="006661FC"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690"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492F53">
              <w:rPr>
                <w:rFonts w:ascii="Times New Roman" w:hAnsi="Times New Roman"/>
                <w:sz w:val="24"/>
                <w:szCs w:val="24"/>
              </w:rPr>
              <w:t>Не установлены</w:t>
            </w:r>
          </w:p>
        </w:tc>
      </w:tr>
      <w:tr w:rsidR="006661FC" w:rsidRPr="00043B6F" w:rsidTr="00FD262B">
        <w:trPr>
          <w:jc w:val="center"/>
        </w:trPr>
        <w:tc>
          <w:tcPr>
            <w:tcW w:w="2552" w:type="dxa"/>
          </w:tcPr>
          <w:p w:rsidR="006661FC" w:rsidRPr="008C110E" w:rsidRDefault="006661FC"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108" w:type="dxa"/>
            <w:vAlign w:val="center"/>
          </w:tcPr>
          <w:p w:rsidR="006661FC" w:rsidRPr="00564474" w:rsidRDefault="006661FC"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690" w:type="dxa"/>
            <w:vAlign w:val="center"/>
          </w:tcPr>
          <w:p w:rsidR="006661FC" w:rsidRPr="00923ED5" w:rsidRDefault="006661FC"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6661FC" w:rsidRPr="00043B6F" w:rsidTr="00FD262B">
        <w:trPr>
          <w:jc w:val="center"/>
        </w:trPr>
        <w:tc>
          <w:tcPr>
            <w:tcW w:w="2552" w:type="dxa"/>
          </w:tcPr>
          <w:p w:rsidR="006661FC" w:rsidRPr="00106AAC" w:rsidRDefault="006661FC"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w:t>
            </w:r>
            <w:r w:rsidRPr="00106AAC">
              <w:rPr>
                <w:rFonts w:ascii="Times New Roman" w:hAnsi="Times New Roman"/>
                <w:color w:val="000000"/>
                <w:sz w:val="24"/>
                <w:szCs w:val="24"/>
              </w:rPr>
              <w:lastRenderedPageBreak/>
              <w:t xml:space="preserve">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90"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492F53">
              <w:rPr>
                <w:rFonts w:ascii="Times New Roman" w:hAnsi="Times New Roman"/>
                <w:sz w:val="24"/>
                <w:szCs w:val="24"/>
              </w:rPr>
              <w:lastRenderedPageBreak/>
              <w:t>Не установлены</w:t>
            </w:r>
          </w:p>
        </w:tc>
      </w:tr>
      <w:tr w:rsidR="006661FC" w:rsidRPr="00043B6F" w:rsidTr="00FD262B">
        <w:trPr>
          <w:jc w:val="center"/>
        </w:trPr>
        <w:tc>
          <w:tcPr>
            <w:tcW w:w="2552" w:type="dxa"/>
          </w:tcPr>
          <w:p w:rsidR="006661FC" w:rsidRPr="00106AAC" w:rsidRDefault="006661FC"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90"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6661FC" w:rsidRPr="00043B6F" w:rsidTr="00FD262B">
        <w:trPr>
          <w:trHeight w:val="613"/>
          <w:jc w:val="center"/>
        </w:trPr>
        <w:tc>
          <w:tcPr>
            <w:tcW w:w="6660" w:type="dxa"/>
            <w:gridSpan w:val="2"/>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90" w:type="dxa"/>
            <w:vMerge w:val="restart"/>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6661FC" w:rsidRPr="00043B6F" w:rsidTr="00FD262B">
        <w:trPr>
          <w:jc w:val="center"/>
        </w:trPr>
        <w:tc>
          <w:tcPr>
            <w:tcW w:w="2552" w:type="dxa"/>
          </w:tcPr>
          <w:p w:rsidR="006661FC" w:rsidRPr="00106AAC" w:rsidRDefault="006661FC"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08" w:type="dxa"/>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90" w:type="dxa"/>
            <w:vMerge/>
            <w:vAlign w:val="center"/>
          </w:tcPr>
          <w:p w:rsidR="006661FC" w:rsidRPr="00106AAC" w:rsidRDefault="006661FC" w:rsidP="00FD262B">
            <w:pPr>
              <w:tabs>
                <w:tab w:val="left" w:pos="851"/>
                <w:tab w:val="left" w:pos="993"/>
              </w:tabs>
              <w:contextualSpacing/>
              <w:jc w:val="center"/>
              <w:rPr>
                <w:rFonts w:ascii="Times New Roman" w:hAnsi="Times New Roman"/>
                <w:b/>
                <w:color w:val="000000"/>
              </w:rPr>
            </w:pPr>
          </w:p>
        </w:tc>
      </w:tr>
      <w:tr w:rsidR="006661FC" w:rsidRPr="00043B6F" w:rsidTr="00FD262B">
        <w:trPr>
          <w:jc w:val="center"/>
        </w:trPr>
        <w:tc>
          <w:tcPr>
            <w:tcW w:w="2552" w:type="dxa"/>
          </w:tcPr>
          <w:p w:rsidR="006661FC" w:rsidRPr="00106AAC" w:rsidRDefault="006661FC"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90"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6661FC" w:rsidRPr="00043B6F" w:rsidTr="00FD262B">
        <w:trPr>
          <w:jc w:val="center"/>
        </w:trPr>
        <w:tc>
          <w:tcPr>
            <w:tcW w:w="2552" w:type="dxa"/>
          </w:tcPr>
          <w:p w:rsidR="006661FC" w:rsidRPr="00106AAC" w:rsidRDefault="006661FC"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4.9.1.1 Заправка транспортных средств</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автозаправочных станций; размещение магазинов сопутствующей торговли, зданий для </w:t>
            </w:r>
            <w:r w:rsidRPr="00106AAC">
              <w:rPr>
                <w:rFonts w:ascii="Times New Roman" w:hAnsi="Times New Roman"/>
                <w:color w:val="000000"/>
                <w:sz w:val="24"/>
                <w:szCs w:val="24"/>
              </w:rPr>
              <w:lastRenderedPageBreak/>
              <w:t>организации общественного питания в качестве объектов дорожного сервиса</w:t>
            </w:r>
          </w:p>
        </w:tc>
        <w:tc>
          <w:tcPr>
            <w:tcW w:w="2690"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BC567D">
              <w:rPr>
                <w:rFonts w:ascii="Times New Roman" w:hAnsi="Times New Roman"/>
                <w:sz w:val="24"/>
                <w:szCs w:val="24"/>
              </w:rPr>
              <w:lastRenderedPageBreak/>
              <w:t>Не установлены</w:t>
            </w:r>
          </w:p>
        </w:tc>
      </w:tr>
      <w:tr w:rsidR="006661FC" w:rsidRPr="00043B6F" w:rsidTr="00FD262B">
        <w:trPr>
          <w:jc w:val="center"/>
        </w:trPr>
        <w:tc>
          <w:tcPr>
            <w:tcW w:w="2552" w:type="dxa"/>
          </w:tcPr>
          <w:p w:rsidR="006661FC" w:rsidRPr="00106AAC" w:rsidRDefault="006661FC"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4.9.1.3 Автомобильные мойки</w:t>
            </w:r>
          </w:p>
        </w:tc>
        <w:tc>
          <w:tcPr>
            <w:tcW w:w="4108"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690"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BC567D">
              <w:rPr>
                <w:rFonts w:ascii="Times New Roman" w:hAnsi="Times New Roman"/>
                <w:sz w:val="24"/>
                <w:szCs w:val="24"/>
              </w:rPr>
              <w:t>Не установлены</w:t>
            </w:r>
          </w:p>
        </w:tc>
      </w:tr>
      <w:tr w:rsidR="006661FC" w:rsidRPr="00043B6F" w:rsidTr="00FD262B">
        <w:trPr>
          <w:jc w:val="center"/>
        </w:trPr>
        <w:tc>
          <w:tcPr>
            <w:tcW w:w="2552" w:type="dxa"/>
          </w:tcPr>
          <w:p w:rsidR="006661FC" w:rsidRPr="00106AAC" w:rsidRDefault="006661FC"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108" w:type="dxa"/>
            <w:vAlign w:val="center"/>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0" w:type="dxa"/>
          </w:tcPr>
          <w:p w:rsidR="006661FC" w:rsidRPr="00106AAC" w:rsidRDefault="006661FC" w:rsidP="00FD262B">
            <w:pPr>
              <w:tabs>
                <w:tab w:val="left" w:pos="851"/>
                <w:tab w:val="left" w:pos="993"/>
              </w:tabs>
              <w:contextualSpacing/>
              <w:rPr>
                <w:rFonts w:ascii="Times New Roman" w:hAnsi="Times New Roman"/>
                <w:color w:val="000000"/>
                <w:sz w:val="24"/>
                <w:szCs w:val="24"/>
              </w:rPr>
            </w:pPr>
            <w:r w:rsidRPr="00BC567D">
              <w:rPr>
                <w:rFonts w:ascii="Times New Roman" w:hAnsi="Times New Roman"/>
                <w:sz w:val="24"/>
                <w:szCs w:val="24"/>
              </w:rPr>
              <w:t>Не установлены</w:t>
            </w:r>
          </w:p>
        </w:tc>
      </w:tr>
      <w:tr w:rsidR="006661FC" w:rsidRPr="00043B6F" w:rsidTr="00FD262B">
        <w:trPr>
          <w:jc w:val="center"/>
        </w:trPr>
        <w:tc>
          <w:tcPr>
            <w:tcW w:w="2552" w:type="dxa"/>
          </w:tcPr>
          <w:p w:rsidR="006661FC" w:rsidRPr="000E1D20" w:rsidRDefault="006661FC" w:rsidP="00FD262B">
            <w:pPr>
              <w:pStyle w:val="ConsPlusNormal"/>
              <w:tabs>
                <w:tab w:val="left" w:pos="1134"/>
              </w:tabs>
              <w:ind w:firstLine="0"/>
              <w:rPr>
                <w:rFonts w:ascii="Times New Roman" w:hAnsi="Times New Roman" w:cs="Times New Roman"/>
                <w:sz w:val="24"/>
                <w:szCs w:val="24"/>
              </w:rPr>
            </w:pPr>
            <w:r w:rsidRPr="000E1D20">
              <w:rPr>
                <w:rFonts w:ascii="Times New Roman" w:hAnsi="Times New Roman" w:cs="Times New Roman"/>
                <w:sz w:val="24"/>
                <w:szCs w:val="24"/>
              </w:rPr>
              <w:t>7.2.2</w:t>
            </w:r>
            <w:bookmarkStart w:id="109" w:name="sub_1722"/>
            <w:r w:rsidRPr="000E1D20">
              <w:rPr>
                <w:rFonts w:ascii="Times New Roman" w:hAnsi="Times New Roman" w:cs="Times New Roman"/>
                <w:sz w:val="24"/>
                <w:szCs w:val="24"/>
              </w:rPr>
              <w:t xml:space="preserve"> Обслуживание перевозок пассажиров</w:t>
            </w:r>
            <w:bookmarkEnd w:id="109"/>
          </w:p>
        </w:tc>
        <w:tc>
          <w:tcPr>
            <w:tcW w:w="4108" w:type="dxa"/>
            <w:vAlign w:val="center"/>
          </w:tcPr>
          <w:p w:rsidR="006661FC" w:rsidRPr="000E1D20" w:rsidRDefault="006661FC" w:rsidP="00FD262B">
            <w:pPr>
              <w:tabs>
                <w:tab w:val="left" w:pos="851"/>
                <w:tab w:val="left" w:pos="993"/>
              </w:tabs>
              <w:contextualSpacing/>
              <w:rPr>
                <w:rFonts w:ascii="Times New Roman" w:hAnsi="Times New Roman"/>
                <w:color w:val="000000"/>
                <w:sz w:val="24"/>
                <w:szCs w:val="24"/>
              </w:rPr>
            </w:pPr>
            <w:r w:rsidRPr="000E1D20">
              <w:rPr>
                <w:rFonts w:ascii="Times New Roman" w:hAnsi="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0E1D20">
                <w:rPr>
                  <w:rStyle w:val="affffff6"/>
                  <w:rFonts w:ascii="Times New Roman" w:hAnsi="Times New Roman"/>
                  <w:sz w:val="24"/>
                  <w:szCs w:val="24"/>
                </w:rPr>
                <w:t>кодом 7.6</w:t>
              </w:r>
            </w:hyperlink>
          </w:p>
        </w:tc>
        <w:tc>
          <w:tcPr>
            <w:tcW w:w="2690" w:type="dxa"/>
          </w:tcPr>
          <w:p w:rsidR="006661FC" w:rsidRPr="00BC567D" w:rsidRDefault="006661FC" w:rsidP="00FD262B">
            <w:pPr>
              <w:tabs>
                <w:tab w:val="left" w:pos="851"/>
                <w:tab w:val="left" w:pos="993"/>
              </w:tabs>
              <w:contextualSpacing/>
              <w:rPr>
                <w:rFonts w:ascii="Times New Roman" w:hAnsi="Times New Roman"/>
                <w:sz w:val="24"/>
                <w:szCs w:val="24"/>
              </w:rPr>
            </w:pPr>
            <w:r w:rsidRPr="00BC567D">
              <w:rPr>
                <w:rFonts w:ascii="Times New Roman" w:hAnsi="Times New Roman"/>
                <w:sz w:val="24"/>
                <w:szCs w:val="24"/>
              </w:rPr>
              <w:t>Не установлены</w:t>
            </w:r>
          </w:p>
        </w:tc>
      </w:tr>
    </w:tbl>
    <w:p w:rsidR="00703CCB" w:rsidRDefault="006661FC" w:rsidP="00805477">
      <w:pPr>
        <w:pStyle w:val="Standard"/>
        <w:tabs>
          <w:tab w:val="left" w:pos="993"/>
        </w:tabs>
        <w:spacing w:before="0"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Pr="006E5CDE" w:rsidRDefault="00703CCB" w:rsidP="001E2A48">
      <w:pPr>
        <w:pStyle w:val="Standard"/>
        <w:numPr>
          <w:ilvl w:val="0"/>
          <w:numId w:val="146"/>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703CCB" w:rsidP="001E2A48">
      <w:pPr>
        <w:pStyle w:val="Standard"/>
        <w:numPr>
          <w:ilvl w:val="0"/>
          <w:numId w:val="146"/>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Для зоны У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6E5CDE"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lang w:eastAsia="ru-RU"/>
        </w:rPr>
      </w:pPr>
      <w:bookmarkStart w:id="110" w:name="_Toc57370492"/>
      <w:r w:rsidRPr="006E5CDE">
        <w:rPr>
          <w:rFonts w:ascii="Times New Roman" w:hAnsi="Times New Roman" w:cs="Times New Roman"/>
          <w:b/>
          <w:sz w:val="24"/>
          <w:szCs w:val="24"/>
          <w:lang w:eastAsia="ru-RU"/>
        </w:rPr>
        <w:t>Статья 41. Градостроительный регламент зоны парков, набережных, скверов, бульваров (Р.1)</w:t>
      </w:r>
      <w:bookmarkEnd w:id="110"/>
    </w:p>
    <w:p w:rsidR="00703CCB" w:rsidRPr="006E5CDE" w:rsidRDefault="00703CCB" w:rsidP="001E2A48">
      <w:pPr>
        <w:pStyle w:val="Standard"/>
        <w:numPr>
          <w:ilvl w:val="3"/>
          <w:numId w:val="146"/>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Р.1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703CCB" w:rsidRDefault="00703CCB" w:rsidP="001E2A48">
      <w:pPr>
        <w:pStyle w:val="Standard"/>
        <w:numPr>
          <w:ilvl w:val="3"/>
          <w:numId w:val="146"/>
        </w:numPr>
        <w:tabs>
          <w:tab w:val="left" w:pos="851"/>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005"/>
        <w:gridCol w:w="15"/>
        <w:gridCol w:w="2778"/>
      </w:tblGrid>
      <w:tr w:rsidR="00D0764E" w:rsidRPr="00043B6F" w:rsidTr="00FD262B">
        <w:trPr>
          <w:trHeight w:val="613"/>
          <w:jc w:val="center"/>
        </w:trPr>
        <w:tc>
          <w:tcPr>
            <w:tcW w:w="6572" w:type="dxa"/>
            <w:gridSpan w:val="3"/>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78" w:type="dxa"/>
            <w:vMerge w:val="restart"/>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D0764E" w:rsidRPr="00043B6F" w:rsidTr="00FD262B">
        <w:trPr>
          <w:jc w:val="center"/>
        </w:trPr>
        <w:tc>
          <w:tcPr>
            <w:tcW w:w="2552" w:type="dxa"/>
          </w:tcPr>
          <w:p w:rsidR="00D0764E" w:rsidRPr="00106AAC" w:rsidRDefault="00D0764E"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20" w:type="dxa"/>
            <w:gridSpan w:val="2"/>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78" w:type="dxa"/>
            <w:vMerge/>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p>
        </w:tc>
      </w:tr>
      <w:tr w:rsidR="00D0764E" w:rsidRPr="006A64E2" w:rsidTr="00FD262B">
        <w:trPr>
          <w:jc w:val="center"/>
        </w:trPr>
        <w:tc>
          <w:tcPr>
            <w:tcW w:w="2552" w:type="dxa"/>
          </w:tcPr>
          <w:p w:rsidR="00D0764E" w:rsidRDefault="00D0764E" w:rsidP="00FD262B">
            <w:pPr>
              <w:pStyle w:val="ConsPlusNormal"/>
              <w:spacing w:line="254" w:lineRule="auto"/>
              <w:ind w:firstLine="0"/>
              <w:rPr>
                <w:rFonts w:ascii="Times New Roman" w:hAnsi="Times New Roman" w:cs="Times New Roman"/>
                <w:sz w:val="24"/>
                <w:szCs w:val="24"/>
              </w:rPr>
            </w:pPr>
            <w:r w:rsidRPr="006A64E2">
              <w:rPr>
                <w:rFonts w:ascii="Times New Roman" w:hAnsi="Times New Roman" w:cs="Times New Roman"/>
                <w:sz w:val="24"/>
                <w:szCs w:val="24"/>
              </w:rPr>
              <w:t>1.13 Рыбоводство</w:t>
            </w:r>
          </w:p>
          <w:p w:rsidR="00D0764E" w:rsidRPr="006A64E2" w:rsidRDefault="00D0764E" w:rsidP="00FD262B">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lastRenderedPageBreak/>
              <w:t>(Решение Думы от 27.10.2021 №158)</w:t>
            </w:r>
          </w:p>
        </w:tc>
        <w:tc>
          <w:tcPr>
            <w:tcW w:w="4020" w:type="dxa"/>
            <w:gridSpan w:val="2"/>
            <w:vAlign w:val="center"/>
          </w:tcPr>
          <w:p w:rsidR="00D0764E" w:rsidRPr="006A64E2" w:rsidRDefault="00D0764E" w:rsidP="00FD262B">
            <w:pPr>
              <w:tabs>
                <w:tab w:val="left" w:pos="851"/>
                <w:tab w:val="left" w:pos="993"/>
              </w:tabs>
              <w:contextualSpacing/>
              <w:rPr>
                <w:rFonts w:ascii="Times New Roman" w:hAnsi="Times New Roman"/>
                <w:color w:val="000000"/>
                <w:sz w:val="24"/>
                <w:szCs w:val="24"/>
              </w:rPr>
            </w:pPr>
            <w:r w:rsidRPr="006A64E2">
              <w:rPr>
                <w:rFonts w:ascii="Times New Roman" w:hAnsi="Times New Roman"/>
                <w:sz w:val="24"/>
                <w:szCs w:val="24"/>
              </w:rPr>
              <w:lastRenderedPageBreak/>
              <w:t xml:space="preserve">Осуществление хозяйственной </w:t>
            </w:r>
            <w:r w:rsidRPr="006A64E2">
              <w:rPr>
                <w:rFonts w:ascii="Times New Roman" w:hAnsi="Times New Roman"/>
                <w:sz w:val="24"/>
                <w:szCs w:val="24"/>
              </w:rPr>
              <w:lastRenderedPageBreak/>
              <w:t>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778" w:type="dxa"/>
          </w:tcPr>
          <w:p w:rsidR="00D0764E" w:rsidRPr="006A64E2" w:rsidRDefault="00D0764E" w:rsidP="00FD262B">
            <w:pPr>
              <w:tabs>
                <w:tab w:val="left" w:pos="851"/>
                <w:tab w:val="left" w:pos="993"/>
              </w:tabs>
              <w:contextualSpacing/>
              <w:rPr>
                <w:rFonts w:ascii="Times New Roman" w:hAnsi="Times New Roman"/>
                <w:sz w:val="24"/>
                <w:szCs w:val="24"/>
              </w:rPr>
            </w:pPr>
            <w:r w:rsidRPr="006A64E2">
              <w:rPr>
                <w:rFonts w:ascii="Times New Roman" w:hAnsi="Times New Roman"/>
                <w:sz w:val="24"/>
                <w:szCs w:val="24"/>
              </w:rPr>
              <w:lastRenderedPageBreak/>
              <w:t>Не установлены</w:t>
            </w:r>
          </w:p>
        </w:tc>
      </w:tr>
      <w:tr w:rsidR="00D0764E" w:rsidRPr="00043B6F" w:rsidTr="00FD262B">
        <w:trPr>
          <w:jc w:val="center"/>
        </w:trPr>
        <w:tc>
          <w:tcPr>
            <w:tcW w:w="2552" w:type="dxa"/>
          </w:tcPr>
          <w:p w:rsidR="00D0764E" w:rsidRPr="00106AAC" w:rsidRDefault="00D0764E"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41690">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3.6.2 Парки культуры и отдыха</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41690">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41690">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D57411">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5.1.5 Водный спорт</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D57411">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5.1.7 Спортивные базы</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D57411">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AD42E0">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5.2.1 Туристическое обслуживание</w:t>
            </w:r>
          </w:p>
        </w:tc>
        <w:tc>
          <w:tcPr>
            <w:tcW w:w="4020" w:type="dxa"/>
            <w:gridSpan w:val="2"/>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детских лагерей</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AD42E0">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5.3 Охота и рыбалка</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AD42E0">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5.4 Причалы для маломерных судов</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2A4D8D">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w:t>
            </w:r>
            <w:r w:rsidRPr="00106AAC">
              <w:rPr>
                <w:rFonts w:ascii="Times New Roman" w:hAnsi="Times New Roman"/>
                <w:color w:val="000000"/>
                <w:sz w:val="24"/>
                <w:szCs w:val="24"/>
              </w:rPr>
              <w:lastRenderedPageBreak/>
              <w:t>военизированная служба;</w:t>
            </w:r>
          </w:p>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2A4D8D">
              <w:rPr>
                <w:rFonts w:ascii="Times New Roman" w:hAnsi="Times New Roman"/>
                <w:sz w:val="24"/>
                <w:szCs w:val="24"/>
              </w:rPr>
              <w:lastRenderedPageBreak/>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9.0 Деятельность по особой охране и изучению природы</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A613BD">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A613BD">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42B8F">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w:t>
            </w:r>
            <w:r w:rsidRPr="00106AAC">
              <w:rPr>
                <w:rFonts w:ascii="Times New Roman" w:hAnsi="Times New Roman"/>
                <w:color w:val="000000"/>
                <w:sz w:val="24"/>
                <w:szCs w:val="24"/>
              </w:rPr>
              <w:lastRenderedPageBreak/>
              <w:t>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42B8F">
              <w:rPr>
                <w:rFonts w:ascii="Times New Roman" w:hAnsi="Times New Roman"/>
                <w:sz w:val="24"/>
                <w:szCs w:val="24"/>
              </w:rPr>
              <w:lastRenderedPageBreak/>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11.2 Специальное пользование водными объектами</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78" w:type="dxa"/>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4020" w:type="dxa"/>
            <w:gridSpan w:val="2"/>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7216CF">
              <w:rPr>
                <w:rFonts w:ascii="Times New Roman" w:hAnsi="Times New Roman"/>
                <w:sz w:val="24"/>
                <w:szCs w:val="24"/>
              </w:rPr>
              <w:t>Не установлены</w:t>
            </w:r>
          </w:p>
        </w:tc>
      </w:tr>
      <w:tr w:rsidR="00D0764E" w:rsidRPr="00043B6F" w:rsidTr="00FD262B">
        <w:trPr>
          <w:jc w:val="center"/>
        </w:trPr>
        <w:tc>
          <w:tcPr>
            <w:tcW w:w="2552" w:type="dxa"/>
          </w:tcPr>
          <w:p w:rsidR="00D0764E" w:rsidRPr="008C110E" w:rsidRDefault="00D0764E"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020" w:type="dxa"/>
            <w:gridSpan w:val="2"/>
            <w:vAlign w:val="center"/>
          </w:tcPr>
          <w:p w:rsidR="00D0764E" w:rsidRPr="00564474" w:rsidRDefault="00D0764E"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778" w:type="dxa"/>
            <w:vAlign w:val="center"/>
          </w:tcPr>
          <w:p w:rsidR="00D0764E" w:rsidRPr="00923ED5" w:rsidRDefault="00D0764E"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106AAC">
              <w:rPr>
                <w:rFonts w:ascii="Times New Roman" w:hAnsi="Times New Roman"/>
                <w:color w:val="000000"/>
                <w:sz w:val="24"/>
                <w:szCs w:val="24"/>
              </w:rPr>
              <w:lastRenderedPageBreak/>
              <w:t>велотранспортной и инженерной инфраструктуры;</w:t>
            </w:r>
          </w:p>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7216CF">
              <w:rPr>
                <w:rFonts w:ascii="Times New Roman" w:hAnsi="Times New Roman"/>
                <w:sz w:val="24"/>
                <w:szCs w:val="24"/>
              </w:rPr>
              <w:lastRenderedPageBreak/>
              <w:t>Не установлены</w:t>
            </w:r>
          </w:p>
        </w:tc>
      </w:tr>
      <w:tr w:rsidR="00D0764E" w:rsidRPr="00043B6F" w:rsidTr="00FD262B">
        <w:trPr>
          <w:jc w:val="center"/>
        </w:trPr>
        <w:tc>
          <w:tcPr>
            <w:tcW w:w="2552" w:type="dxa"/>
          </w:tcPr>
          <w:p w:rsidR="00D0764E" w:rsidRPr="00106AAC" w:rsidRDefault="00D0764E"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78" w:type="dxa"/>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D0764E" w:rsidRPr="00043B6F" w:rsidTr="00FD262B">
        <w:trPr>
          <w:trHeight w:val="613"/>
          <w:jc w:val="center"/>
        </w:trPr>
        <w:tc>
          <w:tcPr>
            <w:tcW w:w="6572" w:type="dxa"/>
            <w:gridSpan w:val="3"/>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778" w:type="dxa"/>
            <w:vMerge w:val="restart"/>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D0764E" w:rsidRPr="00043B6F" w:rsidTr="00FD262B">
        <w:trPr>
          <w:jc w:val="center"/>
        </w:trPr>
        <w:tc>
          <w:tcPr>
            <w:tcW w:w="2552" w:type="dxa"/>
          </w:tcPr>
          <w:p w:rsidR="00D0764E" w:rsidRPr="00106AAC" w:rsidRDefault="00D0764E"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20" w:type="dxa"/>
            <w:gridSpan w:val="2"/>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78" w:type="dxa"/>
            <w:vMerge/>
            <w:vAlign w:val="center"/>
          </w:tcPr>
          <w:p w:rsidR="00D0764E" w:rsidRPr="00106AAC" w:rsidRDefault="00D0764E" w:rsidP="00FD262B">
            <w:pPr>
              <w:tabs>
                <w:tab w:val="left" w:pos="851"/>
                <w:tab w:val="left" w:pos="993"/>
              </w:tabs>
              <w:contextualSpacing/>
              <w:jc w:val="center"/>
              <w:rPr>
                <w:rFonts w:ascii="Times New Roman" w:hAnsi="Times New Roman"/>
                <w:b/>
                <w:color w:val="000000"/>
              </w:rPr>
            </w:pP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4B0BEC">
              <w:rPr>
                <w:rFonts w:ascii="Times New Roman" w:hAnsi="Times New Roman"/>
                <w:sz w:val="24"/>
                <w:szCs w:val="24"/>
              </w:rPr>
              <w:t>Не установлены</w:t>
            </w:r>
          </w:p>
        </w:tc>
      </w:tr>
      <w:tr w:rsidR="00D0764E" w:rsidRPr="006A64E2" w:rsidTr="00FD262B">
        <w:trPr>
          <w:jc w:val="center"/>
        </w:trPr>
        <w:tc>
          <w:tcPr>
            <w:tcW w:w="2552" w:type="dxa"/>
          </w:tcPr>
          <w:p w:rsidR="00D0764E" w:rsidRDefault="00D0764E" w:rsidP="00FD262B">
            <w:pPr>
              <w:pStyle w:val="ConsPlusNormal"/>
              <w:tabs>
                <w:tab w:val="left" w:pos="1134"/>
              </w:tabs>
              <w:ind w:firstLine="0"/>
              <w:rPr>
                <w:rFonts w:ascii="Times New Roman" w:hAnsi="Times New Roman" w:cs="Times New Roman"/>
                <w:color w:val="000000"/>
                <w:sz w:val="24"/>
                <w:szCs w:val="24"/>
              </w:rPr>
            </w:pPr>
            <w:r w:rsidRPr="006A64E2">
              <w:rPr>
                <w:rFonts w:ascii="Times New Roman" w:hAnsi="Times New Roman" w:cs="Times New Roman"/>
                <w:color w:val="000000"/>
                <w:sz w:val="24"/>
                <w:szCs w:val="24"/>
              </w:rPr>
              <w:t>4.1 Деловое управление</w:t>
            </w:r>
          </w:p>
          <w:p w:rsidR="00D0764E" w:rsidRPr="006A64E2" w:rsidRDefault="00D0764E"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020" w:type="dxa"/>
            <w:gridSpan w:val="2"/>
            <w:vAlign w:val="center"/>
          </w:tcPr>
          <w:p w:rsidR="00D0764E" w:rsidRPr="006A64E2" w:rsidRDefault="00D0764E" w:rsidP="00FD262B">
            <w:pPr>
              <w:tabs>
                <w:tab w:val="left" w:pos="851"/>
                <w:tab w:val="left" w:pos="993"/>
              </w:tabs>
              <w:contextualSpacing/>
              <w:rPr>
                <w:rFonts w:ascii="Times New Roman" w:hAnsi="Times New Roman"/>
                <w:color w:val="000000"/>
                <w:sz w:val="24"/>
                <w:szCs w:val="24"/>
              </w:rPr>
            </w:pPr>
            <w:r w:rsidRPr="006A64E2">
              <w:rPr>
                <w:rFonts w:ascii="Times New Roman" w:hAnsi="Times New Roman"/>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6A64E2">
              <w:rPr>
                <w:rFonts w:ascii="Times New Roman" w:hAnsi="Times New Roman"/>
                <w:color w:val="000000"/>
                <w:sz w:val="24"/>
                <w:szCs w:val="24"/>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78" w:type="dxa"/>
          </w:tcPr>
          <w:p w:rsidR="00D0764E" w:rsidRPr="006A64E2" w:rsidRDefault="00D0764E" w:rsidP="00FD262B">
            <w:pPr>
              <w:tabs>
                <w:tab w:val="left" w:pos="851"/>
                <w:tab w:val="left" w:pos="993"/>
              </w:tabs>
              <w:contextualSpacing/>
              <w:rPr>
                <w:rFonts w:ascii="Times New Roman" w:hAnsi="Times New Roman"/>
                <w:sz w:val="24"/>
                <w:szCs w:val="24"/>
              </w:rPr>
            </w:pPr>
            <w:r w:rsidRPr="006A64E2">
              <w:rPr>
                <w:rFonts w:ascii="Times New Roman" w:hAnsi="Times New Roman"/>
                <w:sz w:val="24"/>
                <w:szCs w:val="24"/>
              </w:rPr>
              <w:lastRenderedPageBreak/>
              <w:t>Не установлены</w:t>
            </w:r>
          </w:p>
        </w:tc>
      </w:tr>
      <w:tr w:rsidR="00D0764E" w:rsidRPr="00997711" w:rsidTr="00FD262B">
        <w:trPr>
          <w:jc w:val="center"/>
        </w:trPr>
        <w:tc>
          <w:tcPr>
            <w:tcW w:w="2552" w:type="dxa"/>
          </w:tcPr>
          <w:p w:rsidR="00D0764E" w:rsidRDefault="00D0764E" w:rsidP="00FD262B">
            <w:pPr>
              <w:pStyle w:val="ConsPlusNormal"/>
              <w:tabs>
                <w:tab w:val="left" w:pos="1134"/>
              </w:tabs>
              <w:ind w:firstLine="0"/>
              <w:rPr>
                <w:rFonts w:ascii="Times New Roman" w:hAnsi="Times New Roman" w:cs="Times New Roman"/>
                <w:color w:val="000000"/>
                <w:sz w:val="24"/>
                <w:szCs w:val="24"/>
              </w:rPr>
            </w:pPr>
            <w:r w:rsidRPr="00997711">
              <w:rPr>
                <w:rFonts w:ascii="Times New Roman" w:hAnsi="Times New Roman" w:cs="Times New Roman"/>
                <w:color w:val="000000"/>
                <w:sz w:val="24"/>
                <w:szCs w:val="24"/>
              </w:rPr>
              <w:lastRenderedPageBreak/>
              <w:t>4.4 Магазины</w:t>
            </w:r>
          </w:p>
          <w:p w:rsidR="00D0764E" w:rsidRPr="00997711" w:rsidRDefault="00D0764E"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020" w:type="dxa"/>
            <w:gridSpan w:val="2"/>
            <w:vAlign w:val="center"/>
          </w:tcPr>
          <w:p w:rsidR="00D0764E" w:rsidRPr="00997711" w:rsidRDefault="00D0764E" w:rsidP="00FD262B">
            <w:pPr>
              <w:tabs>
                <w:tab w:val="left" w:pos="851"/>
                <w:tab w:val="left" w:pos="993"/>
              </w:tabs>
              <w:contextualSpacing/>
              <w:rPr>
                <w:rFonts w:ascii="Times New Roman" w:hAnsi="Times New Roman"/>
                <w:color w:val="000000"/>
                <w:sz w:val="24"/>
                <w:szCs w:val="24"/>
              </w:rPr>
            </w:pPr>
            <w:r w:rsidRPr="00997711">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778" w:type="dxa"/>
          </w:tcPr>
          <w:p w:rsidR="00D0764E" w:rsidRPr="00997711" w:rsidRDefault="00D0764E" w:rsidP="00FD262B">
            <w:pPr>
              <w:tabs>
                <w:tab w:val="left" w:pos="851"/>
                <w:tab w:val="left" w:pos="993"/>
              </w:tabs>
              <w:contextualSpacing/>
              <w:rPr>
                <w:rFonts w:ascii="Times New Roman" w:hAnsi="Times New Roman"/>
                <w:sz w:val="24"/>
                <w:szCs w:val="24"/>
              </w:rPr>
            </w:pPr>
            <w:r w:rsidRPr="00997711">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4B0BEC">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020"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778" w:type="dxa"/>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0C5252">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4.8.1 Развлекательные мероприятия</w:t>
            </w:r>
          </w:p>
        </w:tc>
        <w:tc>
          <w:tcPr>
            <w:tcW w:w="4005" w:type="dxa"/>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793" w:type="dxa"/>
            <w:gridSpan w:val="2"/>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0C5252">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005" w:type="dxa"/>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793" w:type="dxa"/>
            <w:gridSpan w:val="2"/>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0C5252">
              <w:rPr>
                <w:rFonts w:ascii="Times New Roman" w:hAnsi="Times New Roman"/>
                <w:sz w:val="24"/>
                <w:szCs w:val="24"/>
              </w:rPr>
              <w:t>Не установлены</w:t>
            </w:r>
          </w:p>
        </w:tc>
      </w:tr>
      <w:tr w:rsidR="00D0764E" w:rsidRPr="00043B6F" w:rsidTr="00FD262B">
        <w:trPr>
          <w:jc w:val="center"/>
        </w:trPr>
        <w:tc>
          <w:tcPr>
            <w:tcW w:w="2552" w:type="dxa"/>
          </w:tcPr>
          <w:p w:rsidR="00D0764E" w:rsidRPr="00106AAC" w:rsidRDefault="00D0764E"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 xml:space="preserve">5.1.2 Обеспечение занятий спортом в </w:t>
            </w:r>
            <w:r w:rsidRPr="00106AAC">
              <w:rPr>
                <w:rFonts w:ascii="Times New Roman" w:hAnsi="Times New Roman" w:cs="Times New Roman"/>
                <w:sz w:val="24"/>
                <w:szCs w:val="24"/>
              </w:rPr>
              <w:lastRenderedPageBreak/>
              <w:t>помещениях</w:t>
            </w:r>
          </w:p>
        </w:tc>
        <w:tc>
          <w:tcPr>
            <w:tcW w:w="4005" w:type="dxa"/>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спортивных клубов, спортивных залов, бассейнов, </w:t>
            </w:r>
            <w:r w:rsidRPr="00106AAC">
              <w:rPr>
                <w:rFonts w:ascii="Times New Roman" w:hAnsi="Times New Roman"/>
                <w:color w:val="000000"/>
                <w:sz w:val="24"/>
                <w:szCs w:val="24"/>
              </w:rPr>
              <w:lastRenderedPageBreak/>
              <w:t>физкультурно-оздоровительных комплексов в зданиях и сооружениях</w:t>
            </w:r>
          </w:p>
        </w:tc>
        <w:tc>
          <w:tcPr>
            <w:tcW w:w="2793" w:type="dxa"/>
            <w:gridSpan w:val="2"/>
            <w:vAlign w:val="center"/>
          </w:tcPr>
          <w:p w:rsidR="00D0764E" w:rsidRPr="00106AAC" w:rsidRDefault="00D0764E"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lastRenderedPageBreak/>
              <w:t>Не установлены</w:t>
            </w:r>
          </w:p>
        </w:tc>
      </w:tr>
    </w:tbl>
    <w:p w:rsidR="00D0764E" w:rsidRDefault="00D0764E" w:rsidP="00805477">
      <w:pPr>
        <w:pStyle w:val="Standard"/>
        <w:tabs>
          <w:tab w:val="left" w:pos="851"/>
        </w:tabs>
        <w:spacing w:before="0"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(Решение Батайской городской Думы от 27.07.2022 №225)</w:t>
      </w:r>
    </w:p>
    <w:p w:rsidR="00703CCB" w:rsidRPr="006E5CDE" w:rsidRDefault="00703CCB" w:rsidP="001E2A48">
      <w:pPr>
        <w:pStyle w:val="Standard"/>
        <w:numPr>
          <w:ilvl w:val="3"/>
          <w:numId w:val="146"/>
        </w:numPr>
        <w:tabs>
          <w:tab w:val="left" w:pos="851"/>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20375" w:rsidRDefault="00703CCB" w:rsidP="00805477">
      <w:pPr>
        <w:pStyle w:val="Standard"/>
        <w:tabs>
          <w:tab w:val="left" w:pos="540"/>
        </w:tabs>
        <w:spacing w:before="0" w:after="120" w:line="240" w:lineRule="auto"/>
        <w:jc w:val="both"/>
        <w:rPr>
          <w:rFonts w:ascii="Times New Roman" w:hAnsi="Times New Roman" w:cs="Times New Roman"/>
          <w:sz w:val="24"/>
          <w:szCs w:val="24"/>
          <w:lang w:eastAsia="ru-RU"/>
        </w:rPr>
      </w:pPr>
      <w:bookmarkStart w:id="111" w:name="_Toc57370493"/>
      <w:r>
        <w:rPr>
          <w:rFonts w:ascii="Times New Roman" w:hAnsi="Times New Roman" w:cs="Times New Roman"/>
          <w:sz w:val="24"/>
          <w:szCs w:val="24"/>
          <w:lang w:eastAsia="ru-RU"/>
        </w:rPr>
        <w:tab/>
      </w:r>
      <w:r w:rsidRPr="00620375">
        <w:rPr>
          <w:rFonts w:ascii="Times New Roman" w:hAnsi="Times New Roman" w:cs="Times New Roman"/>
          <w:sz w:val="24"/>
          <w:szCs w:val="24"/>
          <w:lang w:eastAsia="ru-RU"/>
        </w:rPr>
        <w:t>4. Для зоны Р.1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20375" w:rsidTr="00022BEA">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Значения предельных параметров</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500"/>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tc>
      </w:tr>
      <w:tr w:rsidR="00703CCB" w:rsidRPr="00620375" w:rsidTr="00022BEA">
        <w:trPr>
          <w:trHeight w:val="2408"/>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w:t>
            </w:r>
          </w:p>
        </w:tc>
      </w:tr>
      <w:tr w:rsidR="00703CCB" w:rsidRPr="00620375" w:rsidTr="00022BEA">
        <w:trPr>
          <w:trHeight w:val="232"/>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w:t>
            </w:r>
          </w:p>
        </w:tc>
      </w:tr>
      <w:tr w:rsidR="00703CCB" w:rsidRPr="00620375" w:rsidTr="00022BEA">
        <w:trPr>
          <w:trHeight w:val="193"/>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80%</w:t>
            </w:r>
          </w:p>
        </w:tc>
      </w:tr>
      <w:tr w:rsidR="00703CCB" w:rsidRPr="00620375" w:rsidTr="00022BEA">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022BEA">
        <w:tc>
          <w:tcPr>
            <w:tcW w:w="709" w:type="dxa"/>
            <w:vMerge/>
            <w:tcBorders>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703CCB" w:rsidRPr="00620375" w:rsidTr="00022BEA">
        <w:tc>
          <w:tcPr>
            <w:tcW w:w="709" w:type="dxa"/>
            <w:vMerge/>
            <w:tcBorders>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413"/>
        </w:trPr>
        <w:tc>
          <w:tcPr>
            <w:tcW w:w="709" w:type="dxa"/>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r>
      <w:tr w:rsidR="00703CCB" w:rsidRPr="00620375" w:rsidTr="00022BEA">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r>
      <w:tr w:rsidR="00FD262B" w:rsidRPr="00620375" w:rsidTr="00805477">
        <w:trPr>
          <w:trHeight w:val="1090"/>
        </w:trPr>
        <w:tc>
          <w:tcPr>
            <w:tcW w:w="709" w:type="dxa"/>
            <w:tcBorders>
              <w:top w:val="single" w:sz="4" w:space="0" w:color="000000"/>
              <w:left w:val="single" w:sz="4" w:space="0" w:color="000000"/>
              <w:bottom w:val="single" w:sz="4" w:space="0" w:color="000000"/>
              <w:right w:val="single" w:sz="4" w:space="0" w:color="000000"/>
            </w:tcBorders>
          </w:tcPr>
          <w:p w:rsidR="00FD262B" w:rsidRPr="00620375" w:rsidRDefault="00FD262B" w:rsidP="000D0DBF">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r>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62B" w:rsidRPr="00620375" w:rsidRDefault="00FD262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FD262B" w:rsidRPr="00620375" w:rsidRDefault="00FD262B" w:rsidP="00022BEA">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FD262B" w:rsidRPr="00620375" w:rsidRDefault="00FD262B" w:rsidP="00022BE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r w:rsidR="005427B5">
              <w:rPr>
                <w:rFonts w:ascii="Times New Roman" w:hAnsi="Times New Roman" w:cs="Times New Roman"/>
                <w:sz w:val="24"/>
                <w:szCs w:val="24"/>
                <w:lang w:eastAsia="ru-RU"/>
              </w:rPr>
              <w:t xml:space="preserve"> (Решение Батайской городской Думы от 27.07.2022 № 225)</w:t>
            </w:r>
          </w:p>
        </w:tc>
      </w:tr>
      <w:tr w:rsidR="00703CCB" w:rsidRPr="00620375" w:rsidTr="00022BEA">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D0DBF">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r w:rsidR="000D0DBF">
              <w:rPr>
                <w:rFonts w:ascii="Times New Roman" w:hAnsi="Times New Roman" w:cs="Times New Roman"/>
                <w:sz w:val="24"/>
                <w:szCs w:val="24"/>
                <w:lang w:eastAsia="ru-RU"/>
              </w:rPr>
              <w:t>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3.6.2, 3.1.1 3.4.1, 4,7, 5.1.1, 5.1.2, 5.2.1, 8.3,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022BEA">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4,6, 3.2.4, </w:t>
            </w:r>
            <w:r w:rsidRPr="00620375">
              <w:rPr>
                <w:rFonts w:ascii="Times New Roman" w:hAnsi="Times New Roman" w:cs="Times New Roman"/>
                <w:sz w:val="24"/>
                <w:szCs w:val="24"/>
                <w:lang w:eastAsia="ru-RU"/>
              </w:rPr>
              <w:lastRenderedPageBreak/>
              <w:t>4.8.1, 9.3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0,6</w:t>
            </w:r>
          </w:p>
        </w:tc>
      </w:tr>
      <w:tr w:rsidR="00703CCB" w:rsidRPr="00620375" w:rsidTr="00022BEA">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4,5</w:t>
            </w:r>
          </w:p>
        </w:tc>
      </w:tr>
    </w:tbl>
    <w:p w:rsidR="00703CCB" w:rsidRDefault="00703CCB" w:rsidP="00805477">
      <w:pPr>
        <w:pStyle w:val="Standard"/>
        <w:keepNext/>
        <w:spacing w:before="0" w:after="0" w:line="240" w:lineRule="auto"/>
        <w:jc w:val="both"/>
        <w:outlineLvl w:val="0"/>
        <w:rPr>
          <w:rFonts w:ascii="Times New Roman" w:hAnsi="Times New Roman" w:cs="Times New Roman"/>
          <w:sz w:val="24"/>
          <w:szCs w:val="24"/>
        </w:rPr>
      </w:pPr>
      <w:r w:rsidRPr="00620375">
        <w:rPr>
          <w:rFonts w:ascii="Times New Roman" w:hAnsi="Times New Roman"/>
          <w:spacing w:val="2"/>
          <w:sz w:val="24"/>
          <w:szCs w:val="24"/>
          <w:lang w:eastAsia="ru-RU"/>
        </w:rPr>
        <w:t xml:space="preserve">*при условии соблюдения </w:t>
      </w:r>
      <w:r w:rsidRPr="00620375">
        <w:rPr>
          <w:rFonts w:ascii="Times New Roman" w:hAnsi="Times New Roman"/>
          <w:sz w:val="24"/>
          <w:szCs w:val="24"/>
        </w:rPr>
        <w:t>строительных, экологических, санитарно-гигиенических, противопожарных и иных правил</w:t>
      </w:r>
      <w:r>
        <w:rPr>
          <w:rFonts w:ascii="Times New Roman" w:hAnsi="Times New Roman" w:cs="Times New Roman"/>
          <w:sz w:val="24"/>
          <w:szCs w:val="24"/>
        </w:rPr>
        <w:t>.</w:t>
      </w:r>
    </w:p>
    <w:p w:rsidR="00703CCB" w:rsidRPr="006E5CDE" w:rsidRDefault="00703CCB" w:rsidP="000F60C1">
      <w:pPr>
        <w:pStyle w:val="Standard"/>
        <w:keepNext/>
        <w:tabs>
          <w:tab w:val="left" w:pos="993"/>
        </w:tabs>
        <w:spacing w:before="240" w:after="60" w:line="240" w:lineRule="auto"/>
        <w:ind w:firstLine="567"/>
        <w:jc w:val="both"/>
        <w:outlineLvl w:val="1"/>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Статья 42. Градостроительный регламент зоны рекреационно-ландшафтных территорий (Р.2)</w:t>
      </w:r>
      <w:bookmarkEnd w:id="92"/>
      <w:bookmarkEnd w:id="111"/>
    </w:p>
    <w:p w:rsidR="00703CCB" w:rsidRPr="006E5CDE" w:rsidRDefault="00703CCB" w:rsidP="001E2A48">
      <w:pPr>
        <w:pStyle w:val="Standard"/>
        <w:numPr>
          <w:ilvl w:val="6"/>
          <w:numId w:val="146"/>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Зона Р.2 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703CCB" w:rsidRDefault="00703CCB" w:rsidP="00EB61C7">
      <w:pPr>
        <w:pStyle w:val="Standard"/>
        <w:tabs>
          <w:tab w:val="left" w:pos="993"/>
        </w:tabs>
        <w:spacing w:before="0"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6E5CDE">
        <w:rPr>
          <w:rFonts w:ascii="Times New Roman" w:hAnsi="Times New Roman" w:cs="Times New Roman"/>
          <w:sz w:val="24"/>
          <w:szCs w:val="24"/>
          <w:lang w:eastAsia="ru-RU"/>
        </w:rPr>
        <w:t>. </w:t>
      </w:r>
      <w:r>
        <w:rPr>
          <w:rFonts w:ascii="Times New Roman" w:hAnsi="Times New Roman" w:cs="Times New Roman"/>
          <w:sz w:val="24"/>
          <w:szCs w:val="24"/>
          <w:lang w:eastAsia="ru-RU"/>
        </w:rPr>
        <w:t xml:space="preserve"> </w:t>
      </w:r>
      <w:r w:rsidRPr="006E5CDE">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3795"/>
        <w:gridCol w:w="15"/>
        <w:gridCol w:w="15"/>
        <w:gridCol w:w="2974"/>
      </w:tblGrid>
      <w:tr w:rsidR="00FD262B" w:rsidRPr="00043B6F" w:rsidTr="00FD262B">
        <w:trPr>
          <w:trHeight w:val="613"/>
          <w:jc w:val="center"/>
        </w:trPr>
        <w:tc>
          <w:tcPr>
            <w:tcW w:w="6347" w:type="dxa"/>
            <w:gridSpan w:val="2"/>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3004" w:type="dxa"/>
            <w:gridSpan w:val="3"/>
            <w:vMerge w:val="restart"/>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FD262B" w:rsidRPr="00043B6F" w:rsidTr="00FD262B">
        <w:trPr>
          <w:jc w:val="center"/>
        </w:trPr>
        <w:tc>
          <w:tcPr>
            <w:tcW w:w="2552" w:type="dxa"/>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795" w:type="dxa"/>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3004" w:type="dxa"/>
            <w:gridSpan w:val="3"/>
            <w:vMerge/>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p>
        </w:tc>
      </w:tr>
      <w:tr w:rsidR="00FD262B" w:rsidRPr="00043B6F" w:rsidTr="00FD262B">
        <w:trPr>
          <w:jc w:val="center"/>
        </w:trPr>
        <w:tc>
          <w:tcPr>
            <w:tcW w:w="2552" w:type="dxa"/>
          </w:tcPr>
          <w:p w:rsidR="00FD262B" w:rsidRPr="00106AAC" w:rsidRDefault="00FD262B"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3.6.2 Парки культуры и отдыха</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7A05C3">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площадок для </w:t>
            </w:r>
            <w:r w:rsidRPr="00106AAC">
              <w:rPr>
                <w:rFonts w:ascii="Times New Roman" w:hAnsi="Times New Roman"/>
                <w:color w:val="000000"/>
                <w:sz w:val="24"/>
                <w:szCs w:val="24"/>
              </w:rPr>
              <w:lastRenderedPageBreak/>
              <w:t>занятия спортом и физкультурой на открытом воздухе (физкультурные площадки, беговые дорожки, поля для спортивной игры)</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7A05C3">
              <w:rPr>
                <w:rFonts w:ascii="Times New Roman" w:hAnsi="Times New Roman"/>
                <w:sz w:val="24"/>
                <w:szCs w:val="24"/>
              </w:rPr>
              <w:lastRenderedPageBreak/>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5.1.4 Оборудованные площадки для занятий спортом</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7A05C3">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5.1.5 Водный спорт</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BC242D">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5.1.7 Спортивные базы</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BC242D">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5.2.1 Туристическое обслуживание</w:t>
            </w:r>
          </w:p>
        </w:tc>
        <w:tc>
          <w:tcPr>
            <w:tcW w:w="3795"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w:t>
            </w:r>
            <w:r w:rsidRPr="00106AAC">
              <w:rPr>
                <w:rFonts w:ascii="Times New Roman" w:hAnsi="Times New Roman"/>
                <w:color w:val="000000"/>
                <w:sz w:val="24"/>
                <w:szCs w:val="24"/>
              </w:rPr>
              <w:lastRenderedPageBreak/>
              <w:t>проживания в них;</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детских лагерей</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C6447A">
              <w:rPr>
                <w:rFonts w:ascii="Times New Roman" w:hAnsi="Times New Roman"/>
                <w:sz w:val="24"/>
                <w:szCs w:val="24"/>
              </w:rPr>
              <w:lastRenderedPageBreak/>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5.3 Охота и рыбалка</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C6447A">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5.4 Причалы для маломерных судов</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B70FFD">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9.0 Деятельность по особой охране и изучению природы</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004" w:type="dxa"/>
            <w:gridSpan w:val="3"/>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D262B" w:rsidRPr="00043B6F" w:rsidTr="00FD262B">
        <w:trPr>
          <w:jc w:val="center"/>
        </w:trPr>
        <w:tc>
          <w:tcPr>
            <w:tcW w:w="2552" w:type="dxa"/>
          </w:tcPr>
          <w:p w:rsidR="00FD262B" w:rsidRPr="00532A79" w:rsidRDefault="00FD262B" w:rsidP="00FD262B">
            <w:pPr>
              <w:pStyle w:val="ConsPlusNormal"/>
              <w:tabs>
                <w:tab w:val="left" w:pos="1134"/>
              </w:tabs>
              <w:ind w:firstLine="0"/>
              <w:rPr>
                <w:rFonts w:ascii="Times New Roman" w:hAnsi="Times New Roman" w:cs="Times New Roman"/>
                <w:sz w:val="24"/>
                <w:szCs w:val="24"/>
              </w:rPr>
            </w:pPr>
            <w:r w:rsidRPr="00532A79">
              <w:rPr>
                <w:rFonts w:ascii="Times New Roman" w:hAnsi="Times New Roman" w:cs="Times New Roman"/>
                <w:sz w:val="24"/>
                <w:szCs w:val="24"/>
              </w:rPr>
              <w:t>9.1</w:t>
            </w:r>
            <w:bookmarkStart w:id="112" w:name="sub_1091"/>
            <w:r w:rsidRPr="00532A79">
              <w:rPr>
                <w:rFonts w:ascii="Times New Roman" w:hAnsi="Times New Roman" w:cs="Times New Roman"/>
                <w:sz w:val="24"/>
                <w:szCs w:val="24"/>
              </w:rPr>
              <w:t xml:space="preserve"> Охрана природных территорий</w:t>
            </w:r>
            <w:bookmarkEnd w:id="112"/>
          </w:p>
        </w:tc>
        <w:tc>
          <w:tcPr>
            <w:tcW w:w="3795" w:type="dxa"/>
            <w:vAlign w:val="center"/>
          </w:tcPr>
          <w:p w:rsidR="00FD262B" w:rsidRPr="00532A79" w:rsidRDefault="00FD262B" w:rsidP="00FD262B">
            <w:pPr>
              <w:tabs>
                <w:tab w:val="left" w:pos="851"/>
                <w:tab w:val="left" w:pos="993"/>
              </w:tabs>
              <w:contextualSpacing/>
              <w:rPr>
                <w:rFonts w:ascii="Times New Roman" w:hAnsi="Times New Roman"/>
                <w:color w:val="000000"/>
                <w:sz w:val="24"/>
                <w:szCs w:val="24"/>
              </w:rPr>
            </w:pPr>
            <w:r w:rsidRPr="00532A79">
              <w:rPr>
                <w:rFonts w:ascii="Times New Roman" w:hAnsi="Times New Roman"/>
                <w:sz w:val="24"/>
                <w:szCs w:val="24"/>
              </w:rPr>
              <w:t xml:space="preserve">Сохранение отдельных естественных качеств </w:t>
            </w:r>
            <w:r w:rsidRPr="00532A79">
              <w:rPr>
                <w:rFonts w:ascii="Times New Roman" w:hAnsi="Times New Roman"/>
                <w:sz w:val="24"/>
                <w:szCs w:val="24"/>
              </w:rPr>
              <w:lastRenderedPageBreak/>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004" w:type="dxa"/>
            <w:gridSpan w:val="3"/>
          </w:tcPr>
          <w:p w:rsidR="00FD262B" w:rsidRPr="00446827"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lastRenderedPageBreak/>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9.3 Историко-культурная деятельность</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w:t>
            </w:r>
            <w:r w:rsidRPr="00106AAC">
              <w:rPr>
                <w:rFonts w:ascii="Times New Roman" w:hAnsi="Times New Roman"/>
                <w:color w:val="000000"/>
                <w:sz w:val="24"/>
                <w:szCs w:val="24"/>
              </w:rPr>
              <w:lastRenderedPageBreak/>
              <w:t>(изъятие)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lastRenderedPageBreak/>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11.2 Специальное пользование водными объектами</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3795"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D262B" w:rsidRPr="00043B6F" w:rsidTr="00FD262B">
        <w:trPr>
          <w:jc w:val="center"/>
        </w:trPr>
        <w:tc>
          <w:tcPr>
            <w:tcW w:w="2552" w:type="dxa"/>
          </w:tcPr>
          <w:p w:rsidR="00FD262B" w:rsidRPr="008C110E" w:rsidRDefault="00FD262B"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3825" w:type="dxa"/>
            <w:gridSpan w:val="3"/>
            <w:vAlign w:val="center"/>
          </w:tcPr>
          <w:p w:rsidR="00FD262B" w:rsidRPr="00564474"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974" w:type="dxa"/>
            <w:vAlign w:val="center"/>
          </w:tcPr>
          <w:p w:rsidR="00FD262B" w:rsidRPr="00923ED5"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106AAC">
              <w:rPr>
                <w:rFonts w:ascii="Times New Roman" w:hAnsi="Times New Roman"/>
                <w:color w:val="000000"/>
                <w:sz w:val="24"/>
                <w:szCs w:val="24"/>
              </w:rPr>
              <w:lastRenderedPageBreak/>
              <w:t>велотранспортной и инженерной инфраструктуры;</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lastRenderedPageBreak/>
              <w:t>Не установлены</w:t>
            </w:r>
          </w:p>
        </w:tc>
      </w:tr>
      <w:tr w:rsidR="00FD262B" w:rsidRPr="00043B6F" w:rsidTr="00FD262B">
        <w:trPr>
          <w:jc w:val="center"/>
        </w:trPr>
        <w:tc>
          <w:tcPr>
            <w:tcW w:w="2552" w:type="dxa"/>
          </w:tcPr>
          <w:p w:rsidR="00FD262B" w:rsidRPr="00106AAC" w:rsidRDefault="00FD262B" w:rsidP="00FD262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379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3004" w:type="dxa"/>
            <w:gridSpan w:val="3"/>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D262B" w:rsidRPr="00043B6F" w:rsidTr="00FD262B">
        <w:trPr>
          <w:trHeight w:val="613"/>
          <w:jc w:val="center"/>
        </w:trPr>
        <w:tc>
          <w:tcPr>
            <w:tcW w:w="6362" w:type="dxa"/>
            <w:gridSpan w:val="3"/>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989" w:type="dxa"/>
            <w:gridSpan w:val="2"/>
            <w:vMerge w:val="restart"/>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FD262B" w:rsidRPr="00043B6F" w:rsidTr="00FD262B">
        <w:trPr>
          <w:jc w:val="center"/>
        </w:trPr>
        <w:tc>
          <w:tcPr>
            <w:tcW w:w="2552" w:type="dxa"/>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10" w:type="dxa"/>
            <w:gridSpan w:val="2"/>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89" w:type="dxa"/>
            <w:gridSpan w:val="2"/>
            <w:vMerge/>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Рыбоводство</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сооружений, оборудования, необходимых для осуществления рыбоводства (аквакультуры)</w:t>
            </w:r>
          </w:p>
        </w:tc>
        <w:tc>
          <w:tcPr>
            <w:tcW w:w="2989" w:type="dxa"/>
            <w:gridSpan w:val="2"/>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534DFC">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домов престарелых, домов </w:t>
            </w:r>
            <w:r w:rsidRPr="00106AAC">
              <w:rPr>
                <w:rFonts w:ascii="Times New Roman" w:hAnsi="Times New Roman"/>
                <w:color w:val="000000"/>
                <w:sz w:val="24"/>
                <w:szCs w:val="24"/>
              </w:rPr>
              <w:lastRenderedPageBreak/>
              <w:t>ребенка, детских домов, пунктов ночлега для бездомных граждан;</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989" w:type="dxa"/>
            <w:gridSpan w:val="2"/>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534DFC">
              <w:rPr>
                <w:rFonts w:ascii="Times New Roman" w:hAnsi="Times New Roman"/>
                <w:sz w:val="24"/>
                <w:szCs w:val="24"/>
              </w:rPr>
              <w:lastRenderedPageBreak/>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3.7.1 Осуществление религиозных обрядов</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989" w:type="dxa"/>
            <w:gridSpan w:val="2"/>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534DFC">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4.8.1 Развлекательные мероприятия</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989" w:type="dxa"/>
            <w:gridSpan w:val="2"/>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DF37B6">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4.9.1.1 Заправка транспортных средств</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989" w:type="dxa"/>
            <w:gridSpan w:val="2"/>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DF37B6">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989" w:type="dxa"/>
            <w:gridSpan w:val="2"/>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DF37B6">
              <w:rPr>
                <w:rFonts w:ascii="Times New Roman" w:hAnsi="Times New Roman"/>
                <w:sz w:val="24"/>
                <w:szCs w:val="24"/>
              </w:rPr>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106AAC">
              <w:rPr>
                <w:rFonts w:ascii="Times New Roman" w:hAnsi="Times New Roman"/>
                <w:color w:val="000000"/>
                <w:sz w:val="24"/>
                <w:szCs w:val="24"/>
              </w:rPr>
              <w:lastRenderedPageBreak/>
              <w:t xml:space="preserve">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989" w:type="dxa"/>
            <w:gridSpan w:val="2"/>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A45A8A">
              <w:rPr>
                <w:rFonts w:ascii="Times New Roman" w:hAnsi="Times New Roman"/>
                <w:sz w:val="24"/>
                <w:szCs w:val="24"/>
              </w:rPr>
              <w:lastRenderedPageBreak/>
              <w:t>Не установлены</w:t>
            </w:r>
          </w:p>
        </w:tc>
      </w:tr>
      <w:tr w:rsidR="00FD262B" w:rsidRPr="00043B6F" w:rsidTr="00FD262B">
        <w:trPr>
          <w:jc w:val="center"/>
        </w:trPr>
        <w:tc>
          <w:tcPr>
            <w:tcW w:w="2552"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9.2.1 Санаторная деятельность</w:t>
            </w:r>
          </w:p>
        </w:tc>
        <w:tc>
          <w:tcPr>
            <w:tcW w:w="3810"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лечебно-оздоровительных местностей (пляжи, бюветы, места добычи целебной грязи);</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лечебно-оздоровительных лагерей</w:t>
            </w:r>
          </w:p>
        </w:tc>
        <w:tc>
          <w:tcPr>
            <w:tcW w:w="2989"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bl>
    <w:p w:rsidR="00FD262B" w:rsidRDefault="000859F3" w:rsidP="00EB61C7">
      <w:pPr>
        <w:pStyle w:val="Standard"/>
        <w:tabs>
          <w:tab w:val="left" w:pos="993"/>
        </w:tabs>
        <w:spacing w:before="0"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Pr="006E5CDE" w:rsidRDefault="00FD262B" w:rsidP="00FD262B">
      <w:pPr>
        <w:pStyle w:val="Standard"/>
        <w:tabs>
          <w:tab w:val="left" w:pos="993"/>
        </w:tabs>
        <w:spacing w:before="0"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703CCB"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6E5CDE" w:rsidRDefault="00FD262B" w:rsidP="00FD262B">
      <w:pPr>
        <w:pStyle w:val="Standard"/>
        <w:tabs>
          <w:tab w:val="left" w:pos="993"/>
        </w:tabs>
        <w:spacing w:before="0"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703CCB" w:rsidRPr="006E5CDE">
        <w:rPr>
          <w:rFonts w:ascii="Times New Roman" w:hAnsi="Times New Roman" w:cs="Times New Roman"/>
          <w:sz w:val="24"/>
          <w:szCs w:val="24"/>
          <w:lang w:eastAsia="ru-RU"/>
        </w:rPr>
        <w:t>Для зоны Р.2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703CCB" w:rsidRPr="006E5CDE" w:rsidTr="0044682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E5CDE" w:rsidRDefault="00703CCB"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446827">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rPr>
          <w:trHeight w:val="500"/>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rPr>
          <w:trHeight w:val="1465"/>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703CCB" w:rsidRPr="006E5CDE" w:rsidTr="00446827">
        <w:trPr>
          <w:trHeight w:val="483"/>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p>
        </w:tc>
      </w:tr>
      <w:tr w:rsidR="00703CCB" w:rsidRPr="006E5CDE" w:rsidTr="00446827">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446827">
        <w:trPr>
          <w:trHeight w:val="1709"/>
        </w:trPr>
        <w:tc>
          <w:tcPr>
            <w:tcW w:w="709" w:type="dxa"/>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FD262B" w:rsidRPr="006E5CDE" w:rsidTr="00805477">
        <w:trPr>
          <w:trHeight w:val="1292"/>
        </w:trPr>
        <w:tc>
          <w:tcPr>
            <w:tcW w:w="709" w:type="dxa"/>
            <w:vMerge w:val="restart"/>
            <w:tcBorders>
              <w:top w:val="single" w:sz="4" w:space="0" w:color="000000"/>
              <w:left w:val="single" w:sz="4" w:space="0" w:color="000000"/>
              <w:bottom w:val="single" w:sz="4" w:space="0" w:color="000000"/>
              <w:right w:val="single" w:sz="4" w:space="0" w:color="000000"/>
            </w:tcBorders>
          </w:tcPr>
          <w:p w:rsidR="00FD262B" w:rsidRPr="006E5CDE" w:rsidRDefault="00FD262B" w:rsidP="00154D9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5.</w:t>
            </w:r>
            <w:r>
              <w:rPr>
                <w:rFonts w:ascii="Times New Roman" w:hAnsi="Times New Roman" w:cs="Times New Roman"/>
                <w:sz w:val="24"/>
                <w:szCs w:val="24"/>
                <w:lang w:eastAsia="ru-RU"/>
              </w:rPr>
              <w:t>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62B" w:rsidRPr="006E5CDE" w:rsidRDefault="00FD262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FD262B" w:rsidRPr="006E5CDE" w:rsidRDefault="00FD262B"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FD262B" w:rsidRDefault="00FD262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p w:rsidR="000859F3" w:rsidRPr="006E5CDE" w:rsidRDefault="000859F3"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tc>
      </w:tr>
      <w:tr w:rsidR="00703CCB" w:rsidRPr="006E5CDE" w:rsidTr="00446827">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03CCB" w:rsidRPr="006E5CDE" w:rsidTr="00914B4E">
        <w:trPr>
          <w:trHeight w:val="1495"/>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E5CDE" w:rsidRDefault="00703CCB" w:rsidP="00154D9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r w:rsidR="00154D90">
              <w:rPr>
                <w:rFonts w:ascii="Times New Roman" w:hAnsi="Times New Roman" w:cs="Times New Roman"/>
                <w:sz w:val="24"/>
                <w:szCs w:val="24"/>
                <w:lang w:eastAsia="ru-RU"/>
              </w:rPr>
              <w:t>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3.6.2, 3.1.1 3.4.1, 4,7, 5.1.2, 5.1.7, 5.2.1, 6.8, 8.3, 9.2.1,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703CCB" w:rsidRPr="006E5CDE" w:rsidTr="00914B4E">
        <w:trPr>
          <w:trHeight w:val="413"/>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4.8.1, 9.3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03CCB" w:rsidRPr="006E5CDE" w:rsidTr="00914B4E">
        <w:trPr>
          <w:trHeight w:val="307"/>
        </w:trPr>
        <w:tc>
          <w:tcPr>
            <w:tcW w:w="709" w:type="dxa"/>
            <w:vMerge/>
            <w:tcBorders>
              <w:top w:val="single" w:sz="4" w:space="0" w:color="000000"/>
              <w:left w:val="single" w:sz="4" w:space="0" w:color="000000"/>
              <w:bottom w:val="single" w:sz="4" w:space="0" w:color="000000"/>
              <w:right w:val="single" w:sz="4" w:space="0" w:color="000000"/>
            </w:tcBorders>
          </w:tcPr>
          <w:p w:rsidR="00703CCB" w:rsidRPr="006E5CDE" w:rsidRDefault="00703CCB"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E5CDE" w:rsidRDefault="00703CCB"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E5CDE" w:rsidRDefault="00703CCB"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703CCB" w:rsidRPr="00F41A82"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13" w:name="_Toc57370494"/>
      <w:bookmarkStart w:id="114" w:name="_Toc29914531"/>
      <w:r w:rsidRPr="00F41A82">
        <w:rPr>
          <w:rFonts w:ascii="Times New Roman" w:hAnsi="Times New Roman" w:cs="Times New Roman"/>
          <w:b/>
          <w:sz w:val="24"/>
          <w:szCs w:val="24"/>
          <w:lang w:eastAsia="ru-RU"/>
        </w:rPr>
        <w:t>Статья 43. Градостроительный регламент зоны особо охраняем</w:t>
      </w:r>
      <w:r w:rsidRPr="0068131F">
        <w:rPr>
          <w:rFonts w:ascii="Times New Roman" w:hAnsi="Times New Roman" w:cs="Times New Roman"/>
          <w:b/>
          <w:sz w:val="24"/>
          <w:szCs w:val="24"/>
          <w:lang w:eastAsia="ru-RU"/>
        </w:rPr>
        <w:t>ой</w:t>
      </w:r>
      <w:r w:rsidRPr="00F41A82">
        <w:rPr>
          <w:rFonts w:ascii="Times New Roman" w:hAnsi="Times New Roman" w:cs="Times New Roman"/>
          <w:b/>
          <w:sz w:val="24"/>
          <w:szCs w:val="24"/>
          <w:lang w:eastAsia="ru-RU"/>
        </w:rPr>
        <w:t xml:space="preserve"> природн</w:t>
      </w:r>
      <w:r>
        <w:rPr>
          <w:rFonts w:ascii="Times New Roman" w:hAnsi="Times New Roman" w:cs="Times New Roman"/>
          <w:b/>
          <w:sz w:val="24"/>
          <w:szCs w:val="24"/>
          <w:lang w:eastAsia="ru-RU"/>
        </w:rPr>
        <w:t>ой</w:t>
      </w:r>
      <w:r w:rsidRPr="00F41A82">
        <w:rPr>
          <w:rFonts w:ascii="Times New Roman" w:hAnsi="Times New Roman" w:cs="Times New Roman"/>
          <w:b/>
          <w:sz w:val="24"/>
          <w:szCs w:val="24"/>
          <w:lang w:eastAsia="ru-RU"/>
        </w:rPr>
        <w:t xml:space="preserve"> территорий </w:t>
      </w:r>
      <w:r>
        <w:rPr>
          <w:rFonts w:ascii="Times New Roman" w:hAnsi="Times New Roman" w:cs="Times New Roman"/>
          <w:b/>
          <w:sz w:val="24"/>
          <w:szCs w:val="24"/>
          <w:lang w:eastAsia="ru-RU"/>
        </w:rPr>
        <w:t>– Государственного природного заказника «Левобережный»</w:t>
      </w:r>
      <w:bookmarkEnd w:id="113"/>
    </w:p>
    <w:p w:rsidR="00703CCB" w:rsidRPr="00F41A82" w:rsidRDefault="00703CCB" w:rsidP="001E2A48">
      <w:pPr>
        <w:pStyle w:val="Standard"/>
        <w:numPr>
          <w:ilvl w:val="3"/>
          <w:numId w:val="155"/>
        </w:numPr>
        <w:tabs>
          <w:tab w:val="left" w:pos="993"/>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Зона 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703CCB" w:rsidRDefault="00703CCB" w:rsidP="001E2A48">
      <w:pPr>
        <w:pStyle w:val="Standard"/>
        <w:numPr>
          <w:ilvl w:val="3"/>
          <w:numId w:val="155"/>
        </w:numPr>
        <w:tabs>
          <w:tab w:val="left" w:pos="993"/>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839"/>
        <w:gridCol w:w="30"/>
        <w:gridCol w:w="2925"/>
      </w:tblGrid>
      <w:tr w:rsidR="00703CCB" w:rsidRPr="00043B6F" w:rsidTr="00F24BBE">
        <w:trPr>
          <w:trHeight w:val="613"/>
        </w:trPr>
        <w:tc>
          <w:tcPr>
            <w:tcW w:w="6390"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955" w:type="dxa"/>
            <w:gridSpan w:val="2"/>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03CCB" w:rsidRPr="00043B6F" w:rsidTr="00F24BBE">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39" w:type="dxa"/>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55" w:type="dxa"/>
            <w:gridSpan w:val="2"/>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44682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3839"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w:t>
            </w:r>
            <w:r w:rsidRPr="00106AAC">
              <w:rPr>
                <w:rFonts w:ascii="Times New Roman" w:hAnsi="Times New Roman"/>
                <w:color w:val="000000"/>
                <w:sz w:val="24"/>
                <w:szCs w:val="24"/>
              </w:rPr>
              <w:lastRenderedPageBreak/>
              <w:t>окружающей природной среде;</w:t>
            </w:r>
          </w:p>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2955"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276D2">
              <w:rPr>
                <w:rFonts w:ascii="Times New Roman" w:hAnsi="Times New Roman"/>
                <w:sz w:val="24"/>
                <w:szCs w:val="24"/>
                <w:lang w:eastAsia="ru-RU"/>
              </w:rPr>
              <w:lastRenderedPageBreak/>
              <w:t>Не установлены</w:t>
            </w:r>
          </w:p>
        </w:tc>
      </w:tr>
      <w:tr w:rsidR="00703CCB" w:rsidRPr="00043B6F" w:rsidTr="0044682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9.1 Охрана природных территорий</w:t>
            </w:r>
          </w:p>
        </w:tc>
        <w:tc>
          <w:tcPr>
            <w:tcW w:w="3839"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955"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276D2">
              <w:rPr>
                <w:rFonts w:ascii="Times New Roman" w:hAnsi="Times New Roman"/>
                <w:sz w:val="24"/>
                <w:szCs w:val="24"/>
                <w:lang w:eastAsia="ru-RU"/>
              </w:rPr>
              <w:t>Не установлены</w:t>
            </w:r>
          </w:p>
        </w:tc>
      </w:tr>
      <w:tr w:rsidR="00703CCB" w:rsidRPr="00043B6F" w:rsidTr="00446827">
        <w:tc>
          <w:tcPr>
            <w:tcW w:w="2551" w:type="dxa"/>
          </w:tcPr>
          <w:p w:rsidR="00703CCB" w:rsidRPr="00106AAC" w:rsidRDefault="00703CCB"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3839" w:type="dxa"/>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2955" w:type="dxa"/>
            <w:gridSpan w:val="2"/>
            <w:vAlign w:val="center"/>
          </w:tcPr>
          <w:p w:rsidR="00703CCB" w:rsidRPr="00106AAC" w:rsidRDefault="00703CCB" w:rsidP="00446827">
            <w:pPr>
              <w:tabs>
                <w:tab w:val="left" w:pos="851"/>
                <w:tab w:val="left" w:pos="993"/>
              </w:tabs>
              <w:contextualSpacing/>
              <w:rPr>
                <w:rFonts w:ascii="Times New Roman" w:hAnsi="Times New Roman"/>
                <w:color w:val="000000"/>
                <w:sz w:val="24"/>
                <w:szCs w:val="24"/>
              </w:rPr>
            </w:pPr>
            <w:r w:rsidRPr="00D276D2">
              <w:rPr>
                <w:rFonts w:ascii="Times New Roman" w:hAnsi="Times New Roman"/>
                <w:sz w:val="24"/>
                <w:szCs w:val="24"/>
                <w:lang w:eastAsia="ru-RU"/>
              </w:rPr>
              <w:t>Не установлены</w:t>
            </w:r>
          </w:p>
        </w:tc>
      </w:tr>
      <w:tr w:rsidR="00703CCB" w:rsidRPr="00043B6F" w:rsidTr="00A4749B">
        <w:trPr>
          <w:trHeight w:val="613"/>
        </w:trPr>
        <w:tc>
          <w:tcPr>
            <w:tcW w:w="6420" w:type="dxa"/>
            <w:gridSpan w:val="3"/>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925" w:type="dxa"/>
            <w:vMerge w:val="restart"/>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703CCB" w:rsidRPr="00043B6F" w:rsidTr="00A4749B">
        <w:tc>
          <w:tcPr>
            <w:tcW w:w="2551" w:type="dxa"/>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69" w:type="dxa"/>
            <w:gridSpan w:val="2"/>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25" w:type="dxa"/>
            <w:vMerge/>
            <w:vAlign w:val="center"/>
          </w:tcPr>
          <w:p w:rsidR="00703CCB" w:rsidRPr="00106AAC" w:rsidRDefault="00703CCB" w:rsidP="00106AAC">
            <w:pPr>
              <w:tabs>
                <w:tab w:val="left" w:pos="851"/>
                <w:tab w:val="left" w:pos="993"/>
              </w:tabs>
              <w:contextualSpacing/>
              <w:jc w:val="center"/>
              <w:rPr>
                <w:rFonts w:ascii="Times New Roman" w:hAnsi="Times New Roman"/>
                <w:b/>
                <w:color w:val="000000"/>
              </w:rPr>
            </w:pPr>
          </w:p>
        </w:tc>
      </w:tr>
      <w:tr w:rsidR="00703CCB" w:rsidRPr="00043B6F" w:rsidTr="00CA5E17">
        <w:tc>
          <w:tcPr>
            <w:tcW w:w="9345" w:type="dxa"/>
            <w:gridSpan w:val="4"/>
          </w:tcPr>
          <w:p w:rsidR="00703CCB" w:rsidRPr="00106AAC" w:rsidRDefault="00703CCB" w:rsidP="00A4749B">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t>Не установлены</w:t>
            </w:r>
          </w:p>
        </w:tc>
      </w:tr>
    </w:tbl>
    <w:p w:rsidR="00703CCB" w:rsidRDefault="00703CCB" w:rsidP="001E2A48">
      <w:pPr>
        <w:pStyle w:val="Standard"/>
        <w:numPr>
          <w:ilvl w:val="3"/>
          <w:numId w:val="155"/>
        </w:numPr>
        <w:tabs>
          <w:tab w:val="left" w:pos="993"/>
        </w:tabs>
        <w:spacing w:before="0"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r w:rsidRPr="006E5CDE">
        <w:rPr>
          <w:rFonts w:ascii="Times New Roman" w:hAnsi="Times New Roman" w:cs="Times New Roman"/>
          <w:sz w:val="24"/>
          <w:szCs w:val="24"/>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lang w:eastAsia="ru-RU"/>
        </w:rPr>
        <w:t xml:space="preserve"> для зоны особо охраняемой природной территории не подлежат установлению.</w:t>
      </w:r>
    </w:p>
    <w:p w:rsidR="00703CCB" w:rsidRPr="006E5CDE" w:rsidRDefault="00703CCB" w:rsidP="001E2A48">
      <w:pPr>
        <w:pStyle w:val="Standard"/>
        <w:numPr>
          <w:ilvl w:val="3"/>
          <w:numId w:val="155"/>
        </w:numPr>
        <w:tabs>
          <w:tab w:val="left" w:pos="1134"/>
        </w:tabs>
        <w:spacing w:before="0" w:after="0" w:line="240" w:lineRule="auto"/>
        <w:ind w:left="0" w:firstLine="709"/>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703CCB" w:rsidRPr="00F41A82"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15" w:name="_Toc57370495"/>
      <w:r w:rsidRPr="00F41A82">
        <w:rPr>
          <w:rFonts w:ascii="Times New Roman" w:hAnsi="Times New Roman" w:cs="Times New Roman"/>
          <w:b/>
          <w:sz w:val="24"/>
          <w:szCs w:val="24"/>
          <w:lang w:eastAsia="ru-RU"/>
        </w:rPr>
        <w:t>Статья 44. Градостроительный регламент зоны кладбищ (К.1)</w:t>
      </w:r>
      <w:bookmarkEnd w:id="114"/>
      <w:bookmarkEnd w:id="115"/>
    </w:p>
    <w:p w:rsidR="00703CCB" w:rsidRPr="00F41A82" w:rsidRDefault="00703CCB" w:rsidP="001E2A48">
      <w:pPr>
        <w:pStyle w:val="Standard"/>
        <w:numPr>
          <w:ilvl w:val="3"/>
          <w:numId w:val="147"/>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Зона К.1 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703CCB" w:rsidRDefault="00703CCB" w:rsidP="001E2A48">
      <w:pPr>
        <w:pStyle w:val="Standard"/>
        <w:numPr>
          <w:ilvl w:val="3"/>
          <w:numId w:val="147"/>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965"/>
        <w:gridCol w:w="40"/>
        <w:gridCol w:w="2789"/>
      </w:tblGrid>
      <w:tr w:rsidR="00FD262B" w:rsidRPr="00043B6F" w:rsidTr="00FD262B">
        <w:trPr>
          <w:trHeight w:val="613"/>
          <w:jc w:val="center"/>
        </w:trPr>
        <w:tc>
          <w:tcPr>
            <w:tcW w:w="6556" w:type="dxa"/>
            <w:gridSpan w:val="3"/>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Основные виды разрешённого использования</w:t>
            </w:r>
          </w:p>
        </w:tc>
        <w:tc>
          <w:tcPr>
            <w:tcW w:w="2789" w:type="dxa"/>
            <w:vMerge w:val="restart"/>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FD262B" w:rsidRPr="00043B6F" w:rsidTr="00FD262B">
        <w:trPr>
          <w:jc w:val="center"/>
        </w:trPr>
        <w:tc>
          <w:tcPr>
            <w:tcW w:w="2551" w:type="dxa"/>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05" w:type="dxa"/>
            <w:gridSpan w:val="2"/>
          </w:tcPr>
          <w:p w:rsidR="00FD262B" w:rsidRPr="00106AAC" w:rsidRDefault="00FD262B" w:rsidP="00FD262B">
            <w:pPr>
              <w:tabs>
                <w:tab w:val="left" w:pos="851"/>
                <w:tab w:val="left" w:pos="993"/>
              </w:tabs>
              <w:contextualSpacing/>
              <w:jc w:val="center"/>
              <w:rPr>
                <w:rFonts w:ascii="Times New Roman" w:hAnsi="Times New Roman"/>
                <w:b/>
                <w:color w:val="000000"/>
              </w:rPr>
            </w:pPr>
            <w:r w:rsidRPr="00281359">
              <w:rPr>
                <w:rFonts w:ascii="Times New Roman" w:hAnsi="Times New Roman"/>
                <w:sz w:val="24"/>
                <w:szCs w:val="24"/>
              </w:rPr>
              <w:t>Не установлены</w:t>
            </w:r>
          </w:p>
        </w:tc>
        <w:tc>
          <w:tcPr>
            <w:tcW w:w="2789" w:type="dxa"/>
            <w:vMerge/>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005"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8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05"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8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E44DE4">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8C110E" w:rsidRDefault="00FD262B"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005" w:type="dxa"/>
            <w:gridSpan w:val="2"/>
            <w:vAlign w:val="center"/>
          </w:tcPr>
          <w:p w:rsidR="00FD262B" w:rsidRPr="00564474"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789" w:type="dxa"/>
            <w:vAlign w:val="center"/>
          </w:tcPr>
          <w:p w:rsidR="00FD262B" w:rsidRPr="00923ED5"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12.0.1 Улично-</w:t>
            </w:r>
            <w:r w:rsidRPr="00106AAC">
              <w:rPr>
                <w:rFonts w:ascii="Times New Roman" w:hAnsi="Times New Roman" w:cs="Times New Roman"/>
                <w:sz w:val="24"/>
                <w:szCs w:val="24"/>
              </w:rPr>
              <w:lastRenderedPageBreak/>
              <w:t>дорожная сеть</w:t>
            </w:r>
          </w:p>
        </w:tc>
        <w:tc>
          <w:tcPr>
            <w:tcW w:w="4005"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Размещение объектов улично-</w:t>
            </w:r>
            <w:r w:rsidRPr="00106AAC">
              <w:rPr>
                <w:rFonts w:ascii="Times New Roman" w:hAnsi="Times New Roman"/>
                <w:color w:val="000000"/>
                <w:sz w:val="24"/>
                <w:szCs w:val="24"/>
              </w:rPr>
              <w:lastRenderedPageBreak/>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8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E44DE4">
              <w:rPr>
                <w:rFonts w:ascii="Times New Roman" w:hAnsi="Times New Roman"/>
                <w:color w:val="000000"/>
                <w:sz w:val="24"/>
                <w:szCs w:val="24"/>
              </w:rPr>
              <w:lastRenderedPageBreak/>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005"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8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307AFE">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12.1 Ритуальная деятельность</w:t>
            </w:r>
          </w:p>
        </w:tc>
        <w:tc>
          <w:tcPr>
            <w:tcW w:w="4005" w:type="dxa"/>
            <w:gridSpan w:val="2"/>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кладбищ, крематориев и мест захоронения;</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соответствующих культовых сооружений;</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деятельности по производству продукции ритуально-обрядового назначения</w:t>
            </w:r>
          </w:p>
        </w:tc>
        <w:tc>
          <w:tcPr>
            <w:tcW w:w="278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307AFE">
              <w:rPr>
                <w:rFonts w:ascii="Times New Roman" w:hAnsi="Times New Roman"/>
                <w:color w:val="000000"/>
                <w:sz w:val="24"/>
                <w:szCs w:val="24"/>
              </w:rPr>
              <w:t>Не установлены</w:t>
            </w:r>
          </w:p>
        </w:tc>
      </w:tr>
      <w:tr w:rsidR="00FD262B" w:rsidRPr="00043B6F" w:rsidTr="00FD262B">
        <w:trPr>
          <w:trHeight w:val="613"/>
          <w:jc w:val="center"/>
        </w:trPr>
        <w:tc>
          <w:tcPr>
            <w:tcW w:w="6516" w:type="dxa"/>
            <w:gridSpan w:val="2"/>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829" w:type="dxa"/>
            <w:gridSpan w:val="2"/>
            <w:vMerge w:val="restart"/>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FD262B" w:rsidRPr="00043B6F" w:rsidTr="00FD262B">
        <w:trPr>
          <w:jc w:val="center"/>
        </w:trPr>
        <w:tc>
          <w:tcPr>
            <w:tcW w:w="2551" w:type="dxa"/>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65" w:type="dxa"/>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29" w:type="dxa"/>
            <w:gridSpan w:val="2"/>
            <w:vMerge/>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p>
        </w:tc>
      </w:tr>
      <w:tr w:rsidR="00FD262B" w:rsidRPr="00043B6F" w:rsidTr="00FD262B">
        <w:trPr>
          <w:jc w:val="center"/>
        </w:trPr>
        <w:tc>
          <w:tcPr>
            <w:tcW w:w="9345" w:type="dxa"/>
            <w:gridSpan w:val="4"/>
          </w:tcPr>
          <w:p w:rsidR="00FD262B" w:rsidRPr="00106AAC" w:rsidRDefault="00FD262B" w:rsidP="00FD262B">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lastRenderedPageBreak/>
              <w:t>Не установлены</w:t>
            </w:r>
          </w:p>
        </w:tc>
      </w:tr>
    </w:tbl>
    <w:p w:rsidR="00FD262B" w:rsidRDefault="00040FF6" w:rsidP="00FD262B">
      <w:pPr>
        <w:pStyle w:val="Standard"/>
        <w:tabs>
          <w:tab w:val="left" w:pos="1134"/>
        </w:tabs>
        <w:spacing w:before="0"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Pr="00F41A82" w:rsidRDefault="00703CCB" w:rsidP="001E2A48">
      <w:pPr>
        <w:pStyle w:val="Standard"/>
        <w:numPr>
          <w:ilvl w:val="3"/>
          <w:numId w:val="147"/>
        </w:numPr>
        <w:tabs>
          <w:tab w:val="left" w:pos="1134"/>
        </w:tabs>
        <w:spacing w:before="0"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Ог</w:t>
      </w:r>
      <w:r w:rsidRPr="00F41A82">
        <w:rPr>
          <w:rFonts w:ascii="Times New Roman" w:hAnsi="Times New Roman" w:cs="Times New Roman"/>
          <w:sz w:val="24"/>
          <w:szCs w:val="24"/>
          <w:lang w:eastAsia="ru-RU"/>
        </w:rPr>
        <w:t>раничения использования земельных участков и объектов капитального строительства указаны в статье 47 настоящих Правил.</w:t>
      </w:r>
    </w:p>
    <w:p w:rsidR="00703CCB" w:rsidRPr="00F41A82" w:rsidRDefault="00703CCB" w:rsidP="001E2A48">
      <w:pPr>
        <w:pStyle w:val="Standard"/>
        <w:numPr>
          <w:ilvl w:val="3"/>
          <w:numId w:val="147"/>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Для зоны К.1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 ча</w:t>
      </w:r>
      <w:r>
        <w:rPr>
          <w:rFonts w:ascii="Times New Roman" w:hAnsi="Times New Roman" w:cs="Times New Roman"/>
          <w:sz w:val="24"/>
          <w:szCs w:val="24"/>
          <w:lang w:eastAsia="ru-RU"/>
        </w:rPr>
        <w:t>с</w:t>
      </w:r>
      <w:r w:rsidRPr="00F41A82">
        <w:rPr>
          <w:rFonts w:ascii="Times New Roman" w:hAnsi="Times New Roman" w:cs="Times New Roman"/>
          <w:sz w:val="24"/>
          <w:szCs w:val="24"/>
          <w:lang w:eastAsia="ru-RU"/>
        </w:rPr>
        <w:t>тью 1.1 статьи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F41A82" w:rsidRDefault="00703CCB" w:rsidP="000F60C1">
      <w:pPr>
        <w:pStyle w:val="Standard"/>
        <w:keepNext/>
        <w:spacing w:before="240" w:after="60" w:line="240" w:lineRule="auto"/>
        <w:ind w:firstLine="567"/>
        <w:jc w:val="both"/>
        <w:outlineLvl w:val="1"/>
        <w:rPr>
          <w:rFonts w:ascii="Times New Roman" w:hAnsi="Times New Roman" w:cs="Times New Roman"/>
          <w:b/>
          <w:sz w:val="24"/>
          <w:szCs w:val="24"/>
          <w:lang w:eastAsia="ru-RU"/>
        </w:rPr>
      </w:pPr>
      <w:bookmarkStart w:id="116" w:name="_Toc29914532"/>
      <w:bookmarkStart w:id="117" w:name="_Toc57370496"/>
      <w:r w:rsidRPr="00F41A82">
        <w:rPr>
          <w:rFonts w:ascii="Times New Roman" w:hAnsi="Times New Roman" w:cs="Times New Roman"/>
          <w:b/>
          <w:sz w:val="24"/>
          <w:szCs w:val="24"/>
          <w:lang w:eastAsia="ru-RU"/>
        </w:rPr>
        <w:t>Статья 45. Градостроительный регламент зоны режимных объектов ограниченного доступа (К.2)</w:t>
      </w:r>
      <w:bookmarkEnd w:id="116"/>
      <w:bookmarkEnd w:id="117"/>
    </w:p>
    <w:p w:rsidR="00703CCB" w:rsidRPr="00F41A82" w:rsidRDefault="00703CCB" w:rsidP="001E2A48">
      <w:pPr>
        <w:pStyle w:val="Standard"/>
        <w:numPr>
          <w:ilvl w:val="3"/>
          <w:numId w:val="148"/>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Зона К.2 установлена для обеспечения правовых условий строительства, реконструкции и эксплуатации режимных объектов, а также сопутствующей инфраструктуры.</w:t>
      </w:r>
    </w:p>
    <w:p w:rsidR="00703CCB" w:rsidRDefault="00703CCB" w:rsidP="001E2A48">
      <w:pPr>
        <w:pStyle w:val="Standard"/>
        <w:numPr>
          <w:ilvl w:val="3"/>
          <w:numId w:val="148"/>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975"/>
        <w:gridCol w:w="2819"/>
      </w:tblGrid>
      <w:tr w:rsidR="00FD262B" w:rsidRPr="00043B6F" w:rsidTr="00FD262B">
        <w:trPr>
          <w:trHeight w:val="613"/>
          <w:jc w:val="center"/>
        </w:trPr>
        <w:tc>
          <w:tcPr>
            <w:tcW w:w="6526" w:type="dxa"/>
            <w:gridSpan w:val="2"/>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819" w:type="dxa"/>
            <w:vMerge w:val="restart"/>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FD262B" w:rsidRPr="00043B6F" w:rsidTr="00FD262B">
        <w:trPr>
          <w:jc w:val="center"/>
        </w:trPr>
        <w:tc>
          <w:tcPr>
            <w:tcW w:w="2551" w:type="dxa"/>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75" w:type="dxa"/>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19" w:type="dxa"/>
            <w:vMerge/>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97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19"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614D4E">
              <w:rPr>
                <w:rFonts w:ascii="Times New Roman" w:hAnsi="Times New Roman"/>
                <w:color w:val="000000"/>
                <w:sz w:val="24"/>
                <w:szCs w:val="24"/>
              </w:rPr>
              <w:t>Не установлены</w:t>
            </w:r>
          </w:p>
        </w:tc>
      </w:tr>
      <w:tr w:rsidR="00FD262B" w:rsidRPr="00043B6F" w:rsidTr="00FD262B">
        <w:trPr>
          <w:trHeight w:val="695"/>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8.0 Обеспечение обороны и безопасности</w:t>
            </w:r>
          </w:p>
        </w:tc>
        <w:tc>
          <w:tcPr>
            <w:tcW w:w="3975"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w:t>
            </w:r>
            <w:r w:rsidRPr="00106AAC">
              <w:rPr>
                <w:rFonts w:ascii="Times New Roman" w:hAnsi="Times New Roman"/>
                <w:color w:val="000000"/>
                <w:sz w:val="24"/>
                <w:szCs w:val="24"/>
              </w:rPr>
              <w:lastRenderedPageBreak/>
              <w:t>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военных училищ, военных институтов, военных университетов, военных академий;</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обеспечивающих осуществление таможенной деятельности</w:t>
            </w:r>
          </w:p>
        </w:tc>
        <w:tc>
          <w:tcPr>
            <w:tcW w:w="2819"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614D4E">
              <w:rPr>
                <w:rFonts w:ascii="Times New Roman" w:hAnsi="Times New Roman"/>
                <w:color w:val="000000"/>
                <w:sz w:val="24"/>
                <w:szCs w:val="24"/>
              </w:rPr>
              <w:lastRenderedPageBreak/>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8.1 Обеспечение вооруженных сил</w:t>
            </w:r>
          </w:p>
        </w:tc>
        <w:tc>
          <w:tcPr>
            <w:tcW w:w="397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281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8.4 Обеспечение деятельности по исполнению наказаний</w:t>
            </w:r>
          </w:p>
        </w:tc>
        <w:tc>
          <w:tcPr>
            <w:tcW w:w="397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819"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397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819"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8C110E" w:rsidRDefault="00FD262B"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3975" w:type="dxa"/>
            <w:vAlign w:val="center"/>
          </w:tcPr>
          <w:p w:rsidR="00FD262B" w:rsidRPr="00564474"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819" w:type="dxa"/>
            <w:vAlign w:val="center"/>
          </w:tcPr>
          <w:p w:rsidR="00FD262B" w:rsidRPr="00923ED5"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97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819"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397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819"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FD262B" w:rsidRPr="00106AAC" w:rsidTr="00FD262B">
        <w:tblPrEx>
          <w:tblLook w:val="04A0"/>
        </w:tblPrEx>
        <w:trPr>
          <w:trHeight w:val="613"/>
          <w:jc w:val="center"/>
        </w:trPr>
        <w:tc>
          <w:tcPr>
            <w:tcW w:w="6526" w:type="dxa"/>
            <w:gridSpan w:val="2"/>
            <w:shd w:val="clear" w:color="auto" w:fill="auto"/>
            <w:vAlign w:val="center"/>
          </w:tcPr>
          <w:p w:rsidR="00FD262B" w:rsidRPr="00106AAC" w:rsidRDefault="00FD262B" w:rsidP="00FD262B">
            <w:pPr>
              <w:shd w:val="clear" w:color="auto" w:fill="FFFFFF" w:themeFill="background1"/>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819" w:type="dxa"/>
            <w:shd w:val="clear" w:color="auto" w:fill="auto"/>
            <w:vAlign w:val="center"/>
          </w:tcPr>
          <w:p w:rsidR="00FD262B" w:rsidRPr="00106AAC" w:rsidRDefault="00FD262B" w:rsidP="00FD262B">
            <w:pPr>
              <w:shd w:val="clear" w:color="auto" w:fill="FFFFFF" w:themeFill="background1"/>
              <w:tabs>
                <w:tab w:val="left" w:pos="851"/>
                <w:tab w:val="left" w:pos="993"/>
              </w:tabs>
              <w:contextualSpacing/>
              <w:jc w:val="center"/>
              <w:rPr>
                <w:rFonts w:ascii="Times New Roman" w:hAnsi="Times New Roman"/>
                <w:b/>
                <w:color w:val="000000"/>
              </w:rPr>
            </w:pPr>
          </w:p>
        </w:tc>
      </w:tr>
      <w:tr w:rsidR="00FD262B" w:rsidRPr="00106AAC" w:rsidTr="00FD262B">
        <w:tblPrEx>
          <w:tblLook w:val="04A0"/>
        </w:tblPrEx>
        <w:trPr>
          <w:jc w:val="center"/>
        </w:trPr>
        <w:tc>
          <w:tcPr>
            <w:tcW w:w="2551" w:type="dxa"/>
            <w:shd w:val="clear" w:color="auto" w:fill="auto"/>
          </w:tcPr>
          <w:p w:rsidR="00FD262B" w:rsidRPr="00106AAC" w:rsidRDefault="00FD262B" w:rsidP="00FD262B">
            <w:pPr>
              <w:shd w:val="clear" w:color="auto" w:fill="FFFFFF" w:themeFill="background1"/>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75" w:type="dxa"/>
            <w:shd w:val="clear" w:color="auto" w:fill="auto"/>
            <w:vAlign w:val="center"/>
          </w:tcPr>
          <w:p w:rsidR="00FD262B" w:rsidRPr="00106AAC" w:rsidRDefault="00FD262B" w:rsidP="00FD262B">
            <w:pPr>
              <w:shd w:val="clear" w:color="auto" w:fill="FFFFFF" w:themeFill="background1"/>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19" w:type="dxa"/>
            <w:shd w:val="clear" w:color="auto" w:fill="auto"/>
            <w:vAlign w:val="center"/>
          </w:tcPr>
          <w:p w:rsidR="00FD262B" w:rsidRPr="00106AAC" w:rsidRDefault="00FD262B" w:rsidP="00FD262B">
            <w:pPr>
              <w:shd w:val="clear" w:color="auto" w:fill="FFFFFF" w:themeFill="background1"/>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FD262B" w:rsidRPr="008A7D3B" w:rsidTr="00FD262B">
        <w:tblPrEx>
          <w:tblLook w:val="04A0"/>
        </w:tblPrEx>
        <w:trPr>
          <w:jc w:val="center"/>
        </w:trPr>
        <w:tc>
          <w:tcPr>
            <w:tcW w:w="2551" w:type="dxa"/>
            <w:shd w:val="clear" w:color="auto" w:fill="auto"/>
          </w:tcPr>
          <w:p w:rsidR="00FD262B" w:rsidRPr="008A7D3B" w:rsidRDefault="00FD262B" w:rsidP="00FD262B">
            <w:pPr>
              <w:pStyle w:val="ConsPlusNormal"/>
              <w:shd w:val="clear" w:color="auto" w:fill="FFFFFF" w:themeFill="background1"/>
              <w:spacing w:line="254" w:lineRule="auto"/>
              <w:ind w:firstLine="0"/>
              <w:rPr>
                <w:rFonts w:ascii="Times New Roman" w:hAnsi="Times New Roman" w:cs="Times New Roman"/>
                <w:sz w:val="24"/>
                <w:szCs w:val="24"/>
              </w:rPr>
            </w:pPr>
            <w:r w:rsidRPr="008A7D3B">
              <w:rPr>
                <w:rFonts w:ascii="Times New Roman" w:hAnsi="Times New Roman" w:cs="Times New Roman"/>
                <w:sz w:val="24"/>
                <w:szCs w:val="24"/>
              </w:rPr>
              <w:t>4.9.1.3 Автомобильные мойки</w:t>
            </w:r>
          </w:p>
        </w:tc>
        <w:tc>
          <w:tcPr>
            <w:tcW w:w="3975" w:type="dxa"/>
            <w:shd w:val="clear" w:color="auto" w:fill="auto"/>
            <w:vAlign w:val="center"/>
          </w:tcPr>
          <w:p w:rsidR="00FD262B" w:rsidRPr="008A7D3B" w:rsidRDefault="00FD262B" w:rsidP="00FD262B">
            <w:pPr>
              <w:shd w:val="clear" w:color="auto" w:fill="FFFFFF" w:themeFill="background1"/>
              <w:tabs>
                <w:tab w:val="left" w:pos="851"/>
                <w:tab w:val="left" w:pos="993"/>
              </w:tabs>
              <w:contextualSpacing/>
              <w:rPr>
                <w:rFonts w:ascii="Times New Roman" w:hAnsi="Times New Roman"/>
                <w:sz w:val="24"/>
                <w:szCs w:val="24"/>
              </w:rPr>
            </w:pPr>
            <w:r w:rsidRPr="008A7D3B">
              <w:rPr>
                <w:rFonts w:ascii="Times New Roman" w:hAnsi="Times New Roman"/>
                <w:sz w:val="24"/>
                <w:szCs w:val="24"/>
              </w:rPr>
              <w:t>Размещение автомобильных моек, а также размещение магазинов сопутствующей торговли</w:t>
            </w:r>
          </w:p>
        </w:tc>
        <w:tc>
          <w:tcPr>
            <w:tcW w:w="2819" w:type="dxa"/>
            <w:shd w:val="clear" w:color="auto" w:fill="auto"/>
            <w:vAlign w:val="center"/>
          </w:tcPr>
          <w:p w:rsidR="00FD262B" w:rsidRPr="008A7D3B"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8A7D3B">
              <w:rPr>
                <w:rFonts w:ascii="Times New Roman" w:hAnsi="Times New Roman"/>
                <w:color w:val="000000"/>
                <w:sz w:val="24"/>
                <w:szCs w:val="24"/>
              </w:rPr>
              <w:t>Не установлены</w:t>
            </w:r>
          </w:p>
        </w:tc>
      </w:tr>
      <w:tr w:rsidR="00FD262B" w:rsidRPr="008A7D3B" w:rsidTr="00FD262B">
        <w:tblPrEx>
          <w:tblLook w:val="04A0"/>
        </w:tblPrEx>
        <w:trPr>
          <w:jc w:val="center"/>
        </w:trPr>
        <w:tc>
          <w:tcPr>
            <w:tcW w:w="2551" w:type="dxa"/>
            <w:shd w:val="clear" w:color="auto" w:fill="auto"/>
          </w:tcPr>
          <w:p w:rsidR="00FD262B" w:rsidRPr="008A7D3B" w:rsidRDefault="00FD262B" w:rsidP="00FD262B">
            <w:pPr>
              <w:pStyle w:val="ConsPlusNormal"/>
              <w:shd w:val="clear" w:color="auto" w:fill="FFFFFF" w:themeFill="background1"/>
              <w:spacing w:line="254" w:lineRule="auto"/>
              <w:ind w:firstLine="0"/>
              <w:rPr>
                <w:rFonts w:ascii="Times New Roman" w:hAnsi="Times New Roman" w:cs="Times New Roman"/>
                <w:sz w:val="24"/>
                <w:szCs w:val="24"/>
              </w:rPr>
            </w:pPr>
            <w:r w:rsidRPr="008A7D3B">
              <w:rPr>
                <w:rFonts w:ascii="Times New Roman" w:hAnsi="Times New Roman" w:cs="Times New Roman"/>
                <w:sz w:val="24"/>
                <w:szCs w:val="24"/>
              </w:rPr>
              <w:t>4.9.1.4 Ремонт автомобилей</w:t>
            </w:r>
          </w:p>
        </w:tc>
        <w:tc>
          <w:tcPr>
            <w:tcW w:w="3975" w:type="dxa"/>
            <w:shd w:val="clear" w:color="auto" w:fill="auto"/>
            <w:vAlign w:val="center"/>
          </w:tcPr>
          <w:p w:rsidR="00FD262B" w:rsidRPr="008A7D3B" w:rsidRDefault="00FD262B" w:rsidP="00FD262B">
            <w:pPr>
              <w:shd w:val="clear" w:color="auto" w:fill="FFFFFF" w:themeFill="background1"/>
              <w:tabs>
                <w:tab w:val="left" w:pos="851"/>
                <w:tab w:val="left" w:pos="993"/>
              </w:tabs>
              <w:contextualSpacing/>
              <w:rPr>
                <w:rFonts w:ascii="Times New Roman" w:hAnsi="Times New Roman"/>
                <w:sz w:val="24"/>
                <w:szCs w:val="24"/>
              </w:rPr>
            </w:pPr>
            <w:r w:rsidRPr="008A7D3B">
              <w:rPr>
                <w:rFonts w:ascii="Times New Roman" w:hAnsi="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819" w:type="dxa"/>
            <w:shd w:val="clear" w:color="auto" w:fill="auto"/>
            <w:vAlign w:val="center"/>
          </w:tcPr>
          <w:p w:rsidR="00FD262B" w:rsidRPr="008A7D3B"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8A7D3B">
              <w:rPr>
                <w:rFonts w:ascii="Times New Roman" w:hAnsi="Times New Roman"/>
                <w:color w:val="000000"/>
                <w:sz w:val="24"/>
                <w:szCs w:val="24"/>
              </w:rPr>
              <w:t>Не установлены</w:t>
            </w:r>
          </w:p>
        </w:tc>
      </w:tr>
    </w:tbl>
    <w:p w:rsidR="00FD262B" w:rsidRDefault="000305A9" w:rsidP="00FD262B">
      <w:pPr>
        <w:pStyle w:val="Standard"/>
        <w:tabs>
          <w:tab w:val="left" w:pos="1134"/>
        </w:tabs>
        <w:spacing w:before="0" w:after="0" w:line="240" w:lineRule="auto"/>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p w:rsidR="00703CCB" w:rsidRPr="00AC4327" w:rsidRDefault="00703CCB" w:rsidP="001E2A48">
      <w:pPr>
        <w:pStyle w:val="Standard"/>
        <w:numPr>
          <w:ilvl w:val="3"/>
          <w:numId w:val="148"/>
        </w:numPr>
        <w:tabs>
          <w:tab w:val="left" w:pos="1134"/>
        </w:tabs>
        <w:spacing w:before="0" w:after="0" w:line="240" w:lineRule="auto"/>
        <w:ind w:left="0" w:firstLine="709"/>
        <w:jc w:val="both"/>
        <w:rPr>
          <w:rFonts w:ascii="Times New Roman" w:hAnsi="Times New Roman" w:cs="Times New Roman"/>
        </w:rPr>
      </w:pPr>
      <w:r w:rsidRPr="00F41A82">
        <w:rPr>
          <w:rFonts w:ascii="Times New Roman" w:hAnsi="Times New Roman" w:cs="Times New Roman"/>
          <w:sz w:val="24"/>
          <w:szCs w:val="24"/>
          <w:lang w:eastAsia="ru-RU"/>
        </w:rPr>
        <w:t>Ограничения</w:t>
      </w:r>
      <w:r w:rsidRPr="006E5CDE">
        <w:rPr>
          <w:rFonts w:ascii="Times New Roman" w:hAnsi="Times New Roman" w:cs="Times New Roman"/>
          <w:sz w:val="24"/>
          <w:szCs w:val="24"/>
          <w:lang w:eastAsia="ru-RU"/>
        </w:rPr>
        <w:t xml:space="preserve"> использования земельных участков и объектов капитального строительства указаны в статье 47 </w:t>
      </w:r>
      <w:r>
        <w:rPr>
          <w:rFonts w:ascii="Times New Roman" w:hAnsi="Times New Roman" w:cs="Times New Roman"/>
          <w:sz w:val="24"/>
          <w:szCs w:val="24"/>
          <w:lang w:eastAsia="ru-RU"/>
        </w:rPr>
        <w:t>настоящих Правил.</w:t>
      </w:r>
    </w:p>
    <w:p w:rsidR="00703CCB" w:rsidRPr="006E5CDE" w:rsidRDefault="00703CCB" w:rsidP="001E2A48">
      <w:pPr>
        <w:pStyle w:val="Standard"/>
        <w:numPr>
          <w:ilvl w:val="3"/>
          <w:numId w:val="148"/>
        </w:numPr>
        <w:tabs>
          <w:tab w:val="left" w:pos="1134"/>
        </w:tabs>
        <w:spacing w:before="0" w:after="0" w:line="240" w:lineRule="auto"/>
        <w:ind w:left="0" w:firstLine="709"/>
        <w:jc w:val="both"/>
        <w:rPr>
          <w:rFonts w:ascii="Times New Roman" w:hAnsi="Times New Roman" w:cs="Times New Roman"/>
        </w:rPr>
      </w:pPr>
      <w:r w:rsidRPr="006E5CDE">
        <w:rPr>
          <w:rFonts w:ascii="Times New Roman" w:hAnsi="Times New Roman" w:cs="Times New Roman"/>
          <w:sz w:val="24"/>
          <w:szCs w:val="24"/>
          <w:lang w:eastAsia="ru-RU"/>
        </w:rPr>
        <w:t xml:space="preserve"> Для </w:t>
      </w:r>
      <w:r w:rsidRPr="00F41A82">
        <w:rPr>
          <w:rFonts w:ascii="Times New Roman" w:hAnsi="Times New Roman" w:cs="Times New Roman"/>
          <w:sz w:val="24"/>
          <w:szCs w:val="24"/>
          <w:lang w:eastAsia="ru-RU"/>
        </w:rPr>
        <w:t>зоны</w:t>
      </w:r>
      <w:r w:rsidRPr="006E5CDE">
        <w:rPr>
          <w:rFonts w:ascii="Times New Roman" w:hAnsi="Times New Roman" w:cs="Times New Roman"/>
          <w:sz w:val="24"/>
          <w:szCs w:val="24"/>
          <w:lang w:eastAsia="ru-RU"/>
        </w:rPr>
        <w:t xml:space="preserve"> К.2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703CCB" w:rsidRPr="00F41A82" w:rsidRDefault="00703CCB" w:rsidP="000F60C1">
      <w:pPr>
        <w:pStyle w:val="Standard"/>
        <w:keepNext/>
        <w:tabs>
          <w:tab w:val="left" w:pos="851"/>
        </w:tabs>
        <w:spacing w:before="240" w:after="60" w:line="240" w:lineRule="auto"/>
        <w:ind w:firstLine="567"/>
        <w:jc w:val="both"/>
        <w:outlineLvl w:val="1"/>
        <w:rPr>
          <w:rFonts w:ascii="Times New Roman" w:hAnsi="Times New Roman" w:cs="Times New Roman"/>
          <w:b/>
          <w:sz w:val="24"/>
          <w:szCs w:val="24"/>
          <w:lang w:eastAsia="ru-RU"/>
        </w:rPr>
      </w:pPr>
      <w:bookmarkStart w:id="118" w:name="_Toc29914533"/>
      <w:bookmarkStart w:id="119" w:name="_Toc57370497"/>
      <w:r w:rsidRPr="00F41A82">
        <w:rPr>
          <w:rFonts w:ascii="Times New Roman" w:hAnsi="Times New Roman" w:cs="Times New Roman"/>
          <w:b/>
          <w:sz w:val="24"/>
          <w:szCs w:val="24"/>
          <w:lang w:eastAsia="ru-RU"/>
        </w:rPr>
        <w:t>Статья 46. Градостроительный регламент зоны сельскохозяйственного использования (С)</w:t>
      </w:r>
      <w:bookmarkEnd w:id="118"/>
      <w:bookmarkEnd w:id="119"/>
    </w:p>
    <w:p w:rsidR="00703CCB" w:rsidRPr="00F41A82" w:rsidRDefault="00703CCB" w:rsidP="001E2A48">
      <w:pPr>
        <w:pStyle w:val="Standard"/>
        <w:numPr>
          <w:ilvl w:val="3"/>
          <w:numId w:val="149"/>
        </w:numPr>
        <w:tabs>
          <w:tab w:val="left" w:pos="851"/>
          <w:tab w:val="left" w:pos="1134"/>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xml:space="preserve">Зона установлена для обеспечения правовых условий градостроительного использования территорий занятых объектами сельскохозяйственного назначения, предназначенных для ведения сельского хозяйства, личного подсобного хозяйства, </w:t>
      </w:r>
      <w:r w:rsidRPr="00F41A82">
        <w:rPr>
          <w:rFonts w:ascii="Times New Roman" w:hAnsi="Times New Roman" w:cs="Times New Roman"/>
          <w:sz w:val="24"/>
          <w:szCs w:val="24"/>
          <w:lang w:eastAsia="ru-RU"/>
        </w:rPr>
        <w:lastRenderedPageBreak/>
        <w:t>развития объектов сельскохозяйственного назначения, а также сопутствующими видами использования земельных участков и объектов капитального строительства.</w:t>
      </w:r>
    </w:p>
    <w:p w:rsidR="00703CCB" w:rsidRDefault="00703CCB" w:rsidP="001E2A48">
      <w:pPr>
        <w:pStyle w:val="Standard"/>
        <w:numPr>
          <w:ilvl w:val="3"/>
          <w:numId w:val="149"/>
        </w:numPr>
        <w:tabs>
          <w:tab w:val="left" w:pos="851"/>
          <w:tab w:val="left" w:pos="1134"/>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Виды разрешённого использования земельных участков и объектов капитального строительства: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4049"/>
        <w:gridCol w:w="2745"/>
      </w:tblGrid>
      <w:tr w:rsidR="00FD262B" w:rsidRPr="00043B6F" w:rsidTr="00FD262B">
        <w:trPr>
          <w:trHeight w:val="613"/>
          <w:jc w:val="center"/>
        </w:trPr>
        <w:tc>
          <w:tcPr>
            <w:tcW w:w="6600" w:type="dxa"/>
            <w:gridSpan w:val="2"/>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45" w:type="dxa"/>
            <w:vMerge w:val="restart"/>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FD262B" w:rsidRPr="00043B6F" w:rsidTr="00FD262B">
        <w:trPr>
          <w:jc w:val="center"/>
        </w:trPr>
        <w:tc>
          <w:tcPr>
            <w:tcW w:w="2551" w:type="dxa"/>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49" w:type="dxa"/>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5" w:type="dxa"/>
            <w:vMerge/>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 Растениеводство</w:t>
            </w:r>
          </w:p>
        </w:tc>
        <w:tc>
          <w:tcPr>
            <w:tcW w:w="404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хозяйственной деятельности, связанной с выращиванием сельскохозяйственных культур.</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106AAC">
                <w:rPr>
                  <w:rFonts w:ascii="Times New Roman" w:hAnsi="Times New Roman"/>
                  <w:color w:val="000000"/>
                  <w:sz w:val="24"/>
                  <w:szCs w:val="24"/>
                </w:rPr>
                <w:t>кодами 1.2</w:t>
              </w:r>
            </w:hyperlink>
            <w:r w:rsidRPr="00106AAC">
              <w:rPr>
                <w:rFonts w:ascii="Times New Roman" w:hAnsi="Times New Roman"/>
                <w:color w:val="000000"/>
                <w:sz w:val="24"/>
                <w:szCs w:val="24"/>
              </w:rPr>
              <w:t xml:space="preserve"> - </w:t>
            </w:r>
            <w:hyperlink w:anchor="Par66" w:tooltip="1.6" w:history="1">
              <w:r w:rsidRPr="00106AAC">
                <w:rPr>
                  <w:rFonts w:ascii="Times New Roman" w:hAnsi="Times New Roman"/>
                  <w:color w:val="000000"/>
                  <w:sz w:val="24"/>
                  <w:szCs w:val="24"/>
                </w:rPr>
                <w:t>1.6</w:t>
              </w:r>
            </w:hyperlink>
          </w:p>
        </w:tc>
        <w:tc>
          <w:tcPr>
            <w:tcW w:w="274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1.16 Ведение личного подсобного хозяйства на полевых участках</w:t>
            </w:r>
          </w:p>
        </w:tc>
        <w:tc>
          <w:tcPr>
            <w:tcW w:w="404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Производство сельскохозяйственной продукции без права возведения объектов капитального строительства</w:t>
            </w:r>
          </w:p>
        </w:tc>
        <w:tc>
          <w:tcPr>
            <w:tcW w:w="274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t>Не установлены</w:t>
            </w:r>
          </w:p>
        </w:tc>
      </w:tr>
      <w:tr w:rsidR="00FD262B" w:rsidRPr="00923ED5" w:rsidTr="00FD262B">
        <w:tblPrEx>
          <w:tblLook w:val="04A0"/>
        </w:tblPrEx>
        <w:trPr>
          <w:jc w:val="center"/>
        </w:trPr>
        <w:tc>
          <w:tcPr>
            <w:tcW w:w="2551" w:type="dxa"/>
            <w:shd w:val="clear" w:color="auto" w:fill="auto"/>
          </w:tcPr>
          <w:p w:rsidR="00FD262B" w:rsidRPr="00A303BA" w:rsidRDefault="00FD262B"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A303BA">
              <w:rPr>
                <w:rFonts w:ascii="Times New Roman" w:hAnsi="Times New Roman" w:cs="Times New Roman"/>
                <w:sz w:val="24"/>
                <w:szCs w:val="24"/>
              </w:rPr>
              <w:t>3.1.1 Предоставление коммунальных услуг</w:t>
            </w:r>
          </w:p>
        </w:tc>
        <w:tc>
          <w:tcPr>
            <w:tcW w:w="4049" w:type="dxa"/>
            <w:shd w:val="clear" w:color="auto" w:fill="auto"/>
            <w:vAlign w:val="center"/>
          </w:tcPr>
          <w:p w:rsidR="00FD262B" w:rsidRPr="00A2436A" w:rsidRDefault="00FD262B" w:rsidP="00FD262B">
            <w:pPr>
              <w:pStyle w:val="affffffa"/>
              <w:shd w:val="clear" w:color="auto" w:fill="FFFFFF" w:themeFill="background1"/>
              <w:rPr>
                <w:rFonts w:ascii="Times New Roman" w:hAnsi="Times New Roman" w:cs="Times New Roman"/>
              </w:rPr>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FD262B" w:rsidRPr="00B973A9" w:rsidRDefault="00FD262B" w:rsidP="00FD262B">
            <w:pPr>
              <w:shd w:val="clear" w:color="auto" w:fill="FFFFFF" w:themeFill="background1"/>
              <w:tabs>
                <w:tab w:val="left" w:pos="851"/>
                <w:tab w:val="left" w:pos="993"/>
              </w:tabs>
              <w:contextualSpacing/>
              <w:jc w:val="both"/>
              <w:rPr>
                <w:rFonts w:ascii="Times New Roman" w:hAnsi="Times New Roman"/>
                <w:color w:val="000000"/>
                <w:sz w:val="24"/>
                <w:szCs w:val="24"/>
              </w:rPr>
            </w:pPr>
          </w:p>
        </w:tc>
        <w:tc>
          <w:tcPr>
            <w:tcW w:w="2745" w:type="dxa"/>
            <w:shd w:val="clear" w:color="auto" w:fill="auto"/>
            <w:vAlign w:val="center"/>
          </w:tcPr>
          <w:p w:rsidR="00FD262B" w:rsidRPr="00923ED5" w:rsidRDefault="00FD262B" w:rsidP="00FD262B">
            <w:pPr>
              <w:shd w:val="clear" w:color="auto" w:fill="FFFFFF" w:themeFill="background1"/>
              <w:tabs>
                <w:tab w:val="left" w:pos="851"/>
                <w:tab w:val="left" w:pos="993"/>
              </w:tabs>
              <w:spacing w:line="240" w:lineRule="auto"/>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D262B" w:rsidRPr="00043B6F" w:rsidTr="00FD262B">
        <w:trPr>
          <w:jc w:val="center"/>
        </w:trPr>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49"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w:t>
            </w:r>
            <w:r w:rsidRPr="00106AAC">
              <w:rPr>
                <w:rFonts w:ascii="Times New Roman" w:hAnsi="Times New Roman"/>
                <w:color w:val="000000"/>
                <w:sz w:val="24"/>
                <w:szCs w:val="24"/>
              </w:rPr>
              <w:lastRenderedPageBreak/>
              <w:t>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45"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lastRenderedPageBreak/>
              <w:t>Не установлены</w:t>
            </w:r>
          </w:p>
        </w:tc>
      </w:tr>
      <w:tr w:rsidR="00FD262B" w:rsidRPr="00043B6F" w:rsidTr="00FD262B">
        <w:trPr>
          <w:jc w:val="center"/>
        </w:trPr>
        <w:tc>
          <w:tcPr>
            <w:tcW w:w="2551" w:type="dxa"/>
          </w:tcPr>
          <w:p w:rsidR="00FD262B" w:rsidRPr="008C110E" w:rsidRDefault="00FD262B" w:rsidP="00FD262B">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049" w:type="dxa"/>
            <w:vAlign w:val="center"/>
          </w:tcPr>
          <w:p w:rsidR="00FD262B" w:rsidRPr="00564474"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ffffff6"/>
                  <w:rFonts w:ascii="Times New Roman" w:hAnsi="Times New Roman"/>
                  <w:sz w:val="24"/>
                  <w:szCs w:val="24"/>
                </w:rPr>
                <w:t>кодами 12.0.1 - 12.0.2</w:t>
              </w:r>
            </w:hyperlink>
          </w:p>
        </w:tc>
        <w:tc>
          <w:tcPr>
            <w:tcW w:w="2745" w:type="dxa"/>
            <w:vAlign w:val="center"/>
          </w:tcPr>
          <w:p w:rsidR="00FD262B" w:rsidRPr="00923ED5" w:rsidRDefault="00FD262B" w:rsidP="00FD262B">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D262B" w:rsidRPr="00923ED5" w:rsidTr="00FD262B">
        <w:tblPrEx>
          <w:tblLook w:val="04A0"/>
        </w:tblPrEx>
        <w:trPr>
          <w:jc w:val="center"/>
        </w:trPr>
        <w:tc>
          <w:tcPr>
            <w:tcW w:w="2551" w:type="dxa"/>
            <w:shd w:val="clear" w:color="auto" w:fill="auto"/>
          </w:tcPr>
          <w:p w:rsidR="00FD262B" w:rsidRPr="00D47B91" w:rsidRDefault="00FD262B" w:rsidP="00FD262B">
            <w:pPr>
              <w:pStyle w:val="ConsPlusNormal"/>
              <w:shd w:val="clear" w:color="auto" w:fill="FFFFFF" w:themeFill="background1"/>
              <w:spacing w:line="254" w:lineRule="auto"/>
              <w:ind w:firstLine="0"/>
              <w:rPr>
                <w:rFonts w:ascii="Times New Roman" w:hAnsi="Times New Roman" w:cs="Times New Roman"/>
                <w:sz w:val="24"/>
                <w:szCs w:val="24"/>
              </w:rPr>
            </w:pPr>
            <w:r w:rsidRPr="00D47B91">
              <w:rPr>
                <w:rFonts w:ascii="Times New Roman" w:hAnsi="Times New Roman" w:cs="Times New Roman"/>
                <w:sz w:val="24"/>
                <w:szCs w:val="24"/>
              </w:rPr>
              <w:t>12.0.1 Улично-дорожная сеть</w:t>
            </w:r>
          </w:p>
        </w:tc>
        <w:tc>
          <w:tcPr>
            <w:tcW w:w="4049" w:type="dxa"/>
            <w:shd w:val="clear" w:color="auto" w:fill="auto"/>
            <w:vAlign w:val="center"/>
          </w:tcPr>
          <w:p w:rsidR="00FD262B" w:rsidRDefault="00FD262B" w:rsidP="00FD262B">
            <w:pPr>
              <w:pStyle w:val="affffffa"/>
              <w:shd w:val="clear" w:color="auto" w:fill="FFFFFF" w:themeFill="background1"/>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Pr>
                  <w:rStyle w:val="affffff6"/>
                </w:rPr>
                <w:t>кодами 2.7.1</w:t>
              </w:r>
            </w:hyperlink>
            <w:r>
              <w:t xml:space="preserve">, </w:t>
            </w:r>
            <w:hyperlink w:anchor="sub_1049" w:history="1">
              <w:r>
                <w:rPr>
                  <w:rStyle w:val="affffff6"/>
                </w:rPr>
                <w:t>4.9</w:t>
              </w:r>
            </w:hyperlink>
            <w:r>
              <w:t xml:space="preserve">, </w:t>
            </w:r>
            <w:hyperlink w:anchor="sub_1723" w:history="1">
              <w:r>
                <w:rPr>
                  <w:rStyle w:val="affffff6"/>
                </w:rPr>
                <w:t>7.2.3</w:t>
              </w:r>
            </w:hyperlink>
            <w:r>
              <w:t>, а также некапитальных сооружений, предназначенных для охраны транспортных средств</w:t>
            </w:r>
          </w:p>
        </w:tc>
        <w:tc>
          <w:tcPr>
            <w:tcW w:w="2745" w:type="dxa"/>
            <w:shd w:val="clear" w:color="auto" w:fill="auto"/>
            <w:vAlign w:val="center"/>
          </w:tcPr>
          <w:p w:rsidR="00FD262B" w:rsidRPr="00923ED5" w:rsidRDefault="00FD262B" w:rsidP="00FD262B">
            <w:pPr>
              <w:shd w:val="clear" w:color="auto" w:fill="FFFFFF" w:themeFill="background1"/>
              <w:tabs>
                <w:tab w:val="left" w:pos="851"/>
                <w:tab w:val="left" w:pos="993"/>
              </w:tabs>
              <w:spacing w:line="240" w:lineRule="auto"/>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D262B" w:rsidRPr="00923ED5" w:rsidTr="00FD262B">
        <w:tblPrEx>
          <w:tblLook w:val="04A0"/>
        </w:tblPrEx>
        <w:trPr>
          <w:jc w:val="center"/>
        </w:trPr>
        <w:tc>
          <w:tcPr>
            <w:tcW w:w="2551" w:type="dxa"/>
            <w:shd w:val="clear" w:color="auto" w:fill="auto"/>
          </w:tcPr>
          <w:p w:rsidR="00FD262B" w:rsidRPr="007F1613" w:rsidRDefault="00FD262B" w:rsidP="00FD262B">
            <w:pPr>
              <w:pStyle w:val="ConsPlusNormal"/>
              <w:shd w:val="clear" w:color="auto" w:fill="FFFFFF" w:themeFill="background1"/>
              <w:spacing w:line="254" w:lineRule="auto"/>
              <w:ind w:firstLine="0"/>
              <w:rPr>
                <w:rFonts w:ascii="Times New Roman" w:hAnsi="Times New Roman" w:cs="Times New Roman"/>
                <w:sz w:val="24"/>
                <w:szCs w:val="24"/>
              </w:rPr>
            </w:pPr>
            <w:r w:rsidRPr="007F1613">
              <w:rPr>
                <w:rFonts w:ascii="Times New Roman" w:hAnsi="Times New Roman" w:cs="Times New Roman"/>
                <w:sz w:val="24"/>
                <w:szCs w:val="24"/>
              </w:rPr>
              <w:t>12.0.2 Благоустройство территории</w:t>
            </w:r>
          </w:p>
        </w:tc>
        <w:tc>
          <w:tcPr>
            <w:tcW w:w="4049" w:type="dxa"/>
            <w:shd w:val="clear" w:color="auto" w:fill="auto"/>
            <w:vAlign w:val="center"/>
          </w:tcPr>
          <w:p w:rsidR="00FD262B" w:rsidRDefault="00FD262B" w:rsidP="00FD262B">
            <w:pPr>
              <w:pStyle w:val="affffffa"/>
              <w:shd w:val="clear" w:color="auto" w:fill="FFFFFF" w:themeFill="background1"/>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45" w:type="dxa"/>
            <w:shd w:val="clear" w:color="auto" w:fill="auto"/>
            <w:vAlign w:val="center"/>
          </w:tcPr>
          <w:p w:rsidR="00FD262B" w:rsidRPr="00923ED5" w:rsidRDefault="00FD262B" w:rsidP="00FD262B">
            <w:pPr>
              <w:shd w:val="clear" w:color="auto" w:fill="FFFFFF" w:themeFill="background1"/>
              <w:tabs>
                <w:tab w:val="left" w:pos="851"/>
                <w:tab w:val="left" w:pos="993"/>
              </w:tabs>
              <w:spacing w:line="240" w:lineRule="auto"/>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bl>
    <w:tbl>
      <w:tblPr>
        <w:tblpPr w:leftFromText="180" w:rightFromText="180" w:vertAnchor="text" w:horzAnchor="margin"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4124"/>
        <w:gridCol w:w="2670"/>
      </w:tblGrid>
      <w:tr w:rsidR="00FD262B" w:rsidRPr="00043B6F" w:rsidTr="004F77C6">
        <w:trPr>
          <w:trHeight w:val="613"/>
        </w:trPr>
        <w:tc>
          <w:tcPr>
            <w:tcW w:w="6675" w:type="dxa"/>
            <w:gridSpan w:val="2"/>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70" w:type="dxa"/>
            <w:vMerge w:val="restart"/>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 xml:space="preserve">Вспомогательные виды разрешенного </w:t>
            </w:r>
            <w:r w:rsidRPr="00106AAC">
              <w:rPr>
                <w:rFonts w:ascii="Times New Roman" w:hAnsi="Times New Roman"/>
                <w:b/>
                <w:color w:val="000000"/>
              </w:rPr>
              <w:lastRenderedPageBreak/>
              <w:t>использования</w:t>
            </w:r>
          </w:p>
        </w:tc>
      </w:tr>
      <w:tr w:rsidR="00FD262B" w:rsidRPr="00043B6F" w:rsidTr="004F77C6">
        <w:tc>
          <w:tcPr>
            <w:tcW w:w="2551" w:type="dxa"/>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Код и наименование вида разрешённого использования</w:t>
            </w:r>
          </w:p>
        </w:tc>
        <w:tc>
          <w:tcPr>
            <w:tcW w:w="4124" w:type="dxa"/>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70" w:type="dxa"/>
            <w:vMerge/>
            <w:vAlign w:val="center"/>
          </w:tcPr>
          <w:p w:rsidR="00FD262B" w:rsidRPr="00106AAC" w:rsidRDefault="00FD262B" w:rsidP="00FD262B">
            <w:pPr>
              <w:tabs>
                <w:tab w:val="left" w:pos="851"/>
                <w:tab w:val="left" w:pos="993"/>
              </w:tabs>
              <w:contextualSpacing/>
              <w:jc w:val="center"/>
              <w:rPr>
                <w:rFonts w:ascii="Times New Roman" w:hAnsi="Times New Roman"/>
                <w:b/>
                <w:color w:val="000000"/>
              </w:rPr>
            </w:pPr>
          </w:p>
        </w:tc>
      </w:tr>
      <w:tr w:rsidR="00FD262B" w:rsidRPr="00043B6F" w:rsidTr="004F77C6">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1.14 Научное обеспечение сельского хозяйства</w:t>
            </w:r>
          </w:p>
        </w:tc>
        <w:tc>
          <w:tcPr>
            <w:tcW w:w="4124"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коллекций генетических ресурсов растений</w:t>
            </w:r>
          </w:p>
        </w:tc>
        <w:tc>
          <w:tcPr>
            <w:tcW w:w="2670"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FD262B" w:rsidRPr="00043B6F" w:rsidTr="004F77C6">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1.15 Хранение и переработка</w:t>
            </w:r>
          </w:p>
        </w:tc>
        <w:tc>
          <w:tcPr>
            <w:tcW w:w="4124"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70"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FD262B" w:rsidRPr="00043B6F" w:rsidTr="004F77C6">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1.17 Питомники</w:t>
            </w:r>
          </w:p>
        </w:tc>
        <w:tc>
          <w:tcPr>
            <w:tcW w:w="4124"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необходимых для указанных видов сельскохозяйственного производства</w:t>
            </w:r>
          </w:p>
        </w:tc>
        <w:tc>
          <w:tcPr>
            <w:tcW w:w="2670"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FD262B" w:rsidRPr="00043B6F" w:rsidTr="004F77C6">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1.18 Обеспечение</w:t>
            </w:r>
          </w:p>
        </w:tc>
        <w:tc>
          <w:tcPr>
            <w:tcW w:w="4124" w:type="dxa"/>
            <w:vAlign w:val="center"/>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670"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9788A">
              <w:rPr>
                <w:rFonts w:ascii="Times New Roman" w:hAnsi="Times New Roman"/>
                <w:color w:val="000000"/>
                <w:sz w:val="24"/>
                <w:szCs w:val="24"/>
              </w:rPr>
              <w:t>Не установлены</w:t>
            </w:r>
          </w:p>
        </w:tc>
      </w:tr>
      <w:tr w:rsidR="00FD262B" w:rsidRPr="00043B6F" w:rsidTr="004F77C6">
        <w:tc>
          <w:tcPr>
            <w:tcW w:w="2551" w:type="dxa"/>
          </w:tcPr>
          <w:p w:rsidR="00FD262B" w:rsidRPr="00106AAC" w:rsidRDefault="00FD262B" w:rsidP="00FD262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1.19 Сенокошение</w:t>
            </w:r>
          </w:p>
        </w:tc>
        <w:tc>
          <w:tcPr>
            <w:tcW w:w="4124"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Кошение трав, сбор и заготовка сена</w:t>
            </w:r>
          </w:p>
        </w:tc>
        <w:tc>
          <w:tcPr>
            <w:tcW w:w="2670" w:type="dxa"/>
          </w:tcPr>
          <w:p w:rsidR="00FD262B" w:rsidRPr="00106AAC" w:rsidRDefault="00FD262B" w:rsidP="00FD262B">
            <w:pPr>
              <w:tabs>
                <w:tab w:val="left" w:pos="851"/>
                <w:tab w:val="left" w:pos="993"/>
              </w:tabs>
              <w:contextualSpacing/>
              <w:rPr>
                <w:rFonts w:ascii="Times New Roman" w:hAnsi="Times New Roman"/>
                <w:color w:val="000000"/>
                <w:sz w:val="24"/>
                <w:szCs w:val="24"/>
              </w:rPr>
            </w:pPr>
            <w:r w:rsidRPr="0019788A">
              <w:rPr>
                <w:rFonts w:ascii="Times New Roman" w:hAnsi="Times New Roman"/>
                <w:color w:val="000000"/>
                <w:sz w:val="24"/>
                <w:szCs w:val="24"/>
              </w:rPr>
              <w:t>Не установлены</w:t>
            </w:r>
          </w:p>
        </w:tc>
      </w:tr>
      <w:tr w:rsidR="00FD262B" w:rsidRPr="00E464C7" w:rsidTr="004F77C6">
        <w:tc>
          <w:tcPr>
            <w:tcW w:w="2551" w:type="dxa"/>
          </w:tcPr>
          <w:p w:rsidR="00FD262B" w:rsidRPr="00E464C7" w:rsidRDefault="00FD262B" w:rsidP="00FD262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3.3 Бытовое обслуживание</w:t>
            </w:r>
            <w:r>
              <w:rPr>
                <w:rFonts w:ascii="Times New Roman" w:hAnsi="Times New Roman" w:cs="Times New Roman"/>
                <w:sz w:val="24"/>
                <w:szCs w:val="24"/>
              </w:rPr>
              <w:t xml:space="preserve"> (Решение Думы от 27.10.2021 №158)</w:t>
            </w:r>
          </w:p>
        </w:tc>
        <w:tc>
          <w:tcPr>
            <w:tcW w:w="4124"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70"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Не установлены</w:t>
            </w:r>
          </w:p>
        </w:tc>
      </w:tr>
      <w:tr w:rsidR="00FD262B" w:rsidRPr="00E464C7"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4.1 Деловое управление</w:t>
            </w:r>
          </w:p>
          <w:p w:rsidR="00FD262B" w:rsidRPr="00E464C7"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lastRenderedPageBreak/>
              <w:t>(Решение Думы от 27.10.2021 №158)</w:t>
            </w:r>
          </w:p>
        </w:tc>
        <w:tc>
          <w:tcPr>
            <w:tcW w:w="4124"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lastRenderedPageBreak/>
              <w:t xml:space="preserve">Размещение объектов капитального строительства с целью: размещения </w:t>
            </w:r>
            <w:r w:rsidRPr="00E464C7">
              <w:rPr>
                <w:rFonts w:ascii="Times New Roman" w:hAnsi="Times New Roman"/>
                <w:color w:val="000000"/>
                <w:sz w:val="24"/>
                <w:szCs w:val="24"/>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70"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lastRenderedPageBreak/>
              <w:t>Не установлены</w:t>
            </w:r>
          </w:p>
        </w:tc>
      </w:tr>
      <w:tr w:rsidR="00FD262B" w:rsidRPr="00356454"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356454">
              <w:rPr>
                <w:rFonts w:ascii="Times New Roman" w:hAnsi="Times New Roman" w:cs="Times New Roman"/>
                <w:sz w:val="24"/>
                <w:szCs w:val="24"/>
              </w:rPr>
              <w:lastRenderedPageBreak/>
              <w:t>4.2 Объекты торговли (торговые центры, торгово-развлекательные центры (комплексы)</w:t>
            </w:r>
          </w:p>
          <w:p w:rsidR="00FD262B" w:rsidRPr="00356454"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356454" w:rsidRDefault="00FD262B" w:rsidP="00FD262B">
            <w:pPr>
              <w:pStyle w:val="s1"/>
              <w:shd w:val="clear" w:color="auto" w:fill="FFFFFF"/>
              <w:spacing w:before="0" w:beforeAutospacing="0" w:after="0" w:afterAutospacing="0"/>
              <w:ind w:left="75" w:right="75"/>
              <w:jc w:val="both"/>
              <w:rPr>
                <w:color w:val="000000"/>
                <w:lang w:eastAsia="en-US"/>
              </w:rPr>
            </w:pPr>
            <w:r w:rsidRPr="00356454">
              <w:rPr>
                <w:color w:val="00000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5" w:anchor="block_1045" w:history="1">
              <w:r w:rsidRPr="00356454">
                <w:rPr>
                  <w:color w:val="000000"/>
                  <w:lang w:eastAsia="en-US"/>
                </w:rPr>
                <w:t>кодами 4.5 - 4.8.2</w:t>
              </w:r>
            </w:hyperlink>
            <w:r w:rsidRPr="00356454">
              <w:rPr>
                <w:color w:val="000000"/>
                <w:lang w:eastAsia="en-US"/>
              </w:rPr>
              <w:t>;</w:t>
            </w:r>
          </w:p>
          <w:p w:rsidR="00FD262B" w:rsidRPr="00356454" w:rsidRDefault="00FD262B" w:rsidP="00FD262B">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tc>
        <w:tc>
          <w:tcPr>
            <w:tcW w:w="2670" w:type="dxa"/>
            <w:vAlign w:val="center"/>
          </w:tcPr>
          <w:p w:rsidR="00FD262B" w:rsidRPr="00356454" w:rsidRDefault="00FD262B" w:rsidP="00FD262B">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Не установлены</w:t>
            </w:r>
          </w:p>
        </w:tc>
      </w:tr>
      <w:tr w:rsidR="00FD262B" w:rsidRPr="00356454"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356454">
              <w:rPr>
                <w:rFonts w:ascii="Times New Roman" w:hAnsi="Times New Roman" w:cs="Times New Roman"/>
                <w:sz w:val="24"/>
                <w:szCs w:val="24"/>
              </w:rPr>
              <w:t>4.3 Рынки</w:t>
            </w:r>
          </w:p>
          <w:p w:rsidR="00FD262B" w:rsidRPr="00356454"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356454" w:rsidRDefault="00FD262B" w:rsidP="00FD262B">
            <w:pPr>
              <w:pStyle w:val="s1"/>
              <w:shd w:val="clear" w:color="auto" w:fill="FFFFFF"/>
              <w:spacing w:before="75" w:beforeAutospacing="0" w:after="75" w:afterAutospacing="0"/>
              <w:ind w:left="75" w:right="75"/>
              <w:jc w:val="both"/>
              <w:rPr>
                <w:color w:val="000000"/>
                <w:lang w:eastAsia="en-US"/>
              </w:rPr>
            </w:pPr>
            <w:r w:rsidRPr="00356454">
              <w:rPr>
                <w:color w:val="00000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D262B" w:rsidRPr="00356454" w:rsidRDefault="00FD262B" w:rsidP="00FD262B">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2670" w:type="dxa"/>
            <w:vAlign w:val="center"/>
          </w:tcPr>
          <w:p w:rsidR="00FD262B" w:rsidRPr="00356454" w:rsidRDefault="00FD262B" w:rsidP="00FD262B">
            <w:pPr>
              <w:tabs>
                <w:tab w:val="left" w:pos="851"/>
                <w:tab w:val="left" w:pos="993"/>
              </w:tabs>
              <w:contextualSpacing/>
              <w:rPr>
                <w:rFonts w:ascii="Times New Roman" w:hAnsi="Times New Roman"/>
                <w:color w:val="000000"/>
                <w:sz w:val="24"/>
                <w:szCs w:val="24"/>
              </w:rPr>
            </w:pPr>
            <w:r w:rsidRPr="00356454">
              <w:rPr>
                <w:rFonts w:ascii="Times New Roman" w:hAnsi="Times New Roman"/>
                <w:color w:val="000000"/>
                <w:sz w:val="24"/>
                <w:szCs w:val="24"/>
              </w:rPr>
              <w:t>Не установлены</w:t>
            </w:r>
          </w:p>
        </w:tc>
      </w:tr>
      <w:tr w:rsidR="00FD262B" w:rsidRPr="00BC488F"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BC488F">
              <w:rPr>
                <w:rFonts w:ascii="Times New Roman" w:hAnsi="Times New Roman" w:cs="Times New Roman"/>
                <w:sz w:val="24"/>
                <w:szCs w:val="24"/>
              </w:rPr>
              <w:t>4.4 Магазины</w:t>
            </w:r>
          </w:p>
          <w:p w:rsidR="00FD262B" w:rsidRPr="00BC488F"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BC488F" w:rsidRDefault="00FD262B" w:rsidP="00FD262B">
            <w:pPr>
              <w:tabs>
                <w:tab w:val="left" w:pos="851"/>
                <w:tab w:val="left" w:pos="993"/>
              </w:tabs>
              <w:contextualSpacing/>
              <w:rPr>
                <w:rFonts w:ascii="Times New Roman" w:hAnsi="Times New Roman"/>
                <w:color w:val="000000"/>
                <w:sz w:val="24"/>
                <w:szCs w:val="24"/>
              </w:rPr>
            </w:pPr>
            <w:r w:rsidRPr="00BC488F">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670" w:type="dxa"/>
            <w:vAlign w:val="center"/>
          </w:tcPr>
          <w:p w:rsidR="00FD262B" w:rsidRPr="00BC488F" w:rsidRDefault="00FD262B" w:rsidP="00FD262B">
            <w:pPr>
              <w:tabs>
                <w:tab w:val="left" w:pos="851"/>
                <w:tab w:val="left" w:pos="993"/>
              </w:tabs>
              <w:contextualSpacing/>
              <w:rPr>
                <w:rFonts w:ascii="Times New Roman" w:hAnsi="Times New Roman"/>
                <w:color w:val="000000"/>
                <w:sz w:val="24"/>
                <w:szCs w:val="24"/>
              </w:rPr>
            </w:pPr>
            <w:r w:rsidRPr="00BC488F">
              <w:rPr>
                <w:rFonts w:ascii="Times New Roman" w:hAnsi="Times New Roman"/>
                <w:sz w:val="24"/>
                <w:szCs w:val="24"/>
              </w:rPr>
              <w:t>Не установлены</w:t>
            </w:r>
          </w:p>
        </w:tc>
      </w:tr>
      <w:tr w:rsidR="00FD262B" w:rsidRPr="00E464C7"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BC488F">
              <w:rPr>
                <w:rFonts w:ascii="Times New Roman" w:hAnsi="Times New Roman" w:cs="Times New Roman"/>
                <w:sz w:val="24"/>
                <w:szCs w:val="24"/>
              </w:rPr>
              <w:t>4.5 Банковская и страховая деятельность</w:t>
            </w:r>
          </w:p>
          <w:p w:rsidR="00FD262B" w:rsidRPr="00BC488F"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BC488F" w:rsidRDefault="00FD262B" w:rsidP="00FD262B">
            <w:pPr>
              <w:tabs>
                <w:tab w:val="left" w:pos="851"/>
                <w:tab w:val="left" w:pos="993"/>
              </w:tabs>
              <w:contextualSpacing/>
              <w:rPr>
                <w:rFonts w:ascii="Times New Roman" w:hAnsi="Times New Roman"/>
                <w:color w:val="000000"/>
                <w:sz w:val="24"/>
                <w:szCs w:val="24"/>
              </w:rPr>
            </w:pPr>
            <w:r w:rsidRPr="00BC488F">
              <w:rPr>
                <w:rFonts w:ascii="Times New Roman" w:hAnsi="Times New Roman"/>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70" w:type="dxa"/>
            <w:vAlign w:val="center"/>
          </w:tcPr>
          <w:p w:rsidR="00FD262B" w:rsidRPr="00BC488F" w:rsidRDefault="00FD262B" w:rsidP="00FD262B">
            <w:pPr>
              <w:tabs>
                <w:tab w:val="left" w:pos="851"/>
                <w:tab w:val="left" w:pos="993"/>
              </w:tabs>
              <w:contextualSpacing/>
              <w:rPr>
                <w:rFonts w:ascii="Times New Roman" w:hAnsi="Times New Roman"/>
                <w:color w:val="000000"/>
                <w:sz w:val="24"/>
                <w:szCs w:val="24"/>
              </w:rPr>
            </w:pPr>
            <w:r w:rsidRPr="00BC488F">
              <w:rPr>
                <w:rFonts w:ascii="Times New Roman" w:hAnsi="Times New Roman"/>
                <w:color w:val="000000"/>
                <w:sz w:val="24"/>
                <w:szCs w:val="24"/>
              </w:rPr>
              <w:t>Не установлены</w:t>
            </w:r>
          </w:p>
        </w:tc>
      </w:tr>
      <w:tr w:rsidR="00FD262B" w:rsidRPr="00E464C7"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B83E61">
              <w:rPr>
                <w:rFonts w:ascii="Times New Roman" w:hAnsi="Times New Roman" w:cs="Times New Roman"/>
                <w:sz w:val="24"/>
                <w:szCs w:val="24"/>
              </w:rPr>
              <w:t xml:space="preserve">4.6 Общественное </w:t>
            </w:r>
            <w:r w:rsidRPr="00B83E61">
              <w:rPr>
                <w:rFonts w:ascii="Times New Roman" w:hAnsi="Times New Roman" w:cs="Times New Roman"/>
                <w:sz w:val="24"/>
                <w:szCs w:val="24"/>
              </w:rPr>
              <w:lastRenderedPageBreak/>
              <w:t>питание</w:t>
            </w:r>
          </w:p>
          <w:p w:rsidR="00FD262B" w:rsidRPr="00B83E61"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B83E61" w:rsidRDefault="00FD262B" w:rsidP="00FD262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lastRenderedPageBreak/>
              <w:t xml:space="preserve">Размещение объектов капитального </w:t>
            </w:r>
            <w:r w:rsidRPr="00B83E61">
              <w:rPr>
                <w:rFonts w:ascii="Times New Roman" w:hAnsi="Times New Roman"/>
                <w:color w:val="000000"/>
                <w:sz w:val="24"/>
                <w:szCs w:val="24"/>
              </w:rPr>
              <w:lastRenderedPageBreak/>
              <w:t>строительства в целях устройства мест общественного питания (рестораны, кафе, столовые, закусочные, бары)</w:t>
            </w:r>
          </w:p>
        </w:tc>
        <w:tc>
          <w:tcPr>
            <w:tcW w:w="2670" w:type="dxa"/>
            <w:vAlign w:val="center"/>
          </w:tcPr>
          <w:p w:rsidR="00FD262B" w:rsidRPr="00B83E61" w:rsidRDefault="00FD262B" w:rsidP="00FD262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lastRenderedPageBreak/>
              <w:t>Не установлены</w:t>
            </w:r>
          </w:p>
        </w:tc>
      </w:tr>
      <w:tr w:rsidR="00FD262B" w:rsidRPr="00B83E61"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B83E61">
              <w:rPr>
                <w:rFonts w:ascii="Times New Roman" w:hAnsi="Times New Roman" w:cs="Times New Roman"/>
                <w:sz w:val="24"/>
                <w:szCs w:val="24"/>
              </w:rPr>
              <w:lastRenderedPageBreak/>
              <w:t>4.7 Гостиничное обслуживание</w:t>
            </w:r>
          </w:p>
          <w:p w:rsidR="00FD262B" w:rsidRPr="00B83E61"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B83E61" w:rsidRDefault="00FD262B" w:rsidP="00FD262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70" w:type="dxa"/>
            <w:vAlign w:val="center"/>
          </w:tcPr>
          <w:p w:rsidR="00FD262B" w:rsidRPr="00B83E61" w:rsidRDefault="00FD262B" w:rsidP="00FD262B">
            <w:pPr>
              <w:tabs>
                <w:tab w:val="left" w:pos="851"/>
                <w:tab w:val="left" w:pos="993"/>
              </w:tabs>
              <w:contextualSpacing/>
              <w:rPr>
                <w:rFonts w:ascii="Times New Roman" w:hAnsi="Times New Roman"/>
                <w:color w:val="000000"/>
                <w:sz w:val="24"/>
                <w:szCs w:val="24"/>
              </w:rPr>
            </w:pPr>
            <w:r w:rsidRPr="00B83E61">
              <w:rPr>
                <w:rFonts w:ascii="Times New Roman" w:hAnsi="Times New Roman"/>
                <w:color w:val="000000"/>
                <w:sz w:val="24"/>
                <w:szCs w:val="24"/>
              </w:rPr>
              <w:t>Не установлены</w:t>
            </w:r>
          </w:p>
        </w:tc>
      </w:tr>
      <w:tr w:rsidR="00FD262B" w:rsidRPr="00DB360A"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DB360A">
              <w:rPr>
                <w:rFonts w:ascii="Times New Roman" w:hAnsi="Times New Roman" w:cs="Times New Roman"/>
                <w:sz w:val="24"/>
                <w:szCs w:val="24"/>
              </w:rPr>
              <w:t>4.9.1 Объекты дорожного сервиса</w:t>
            </w:r>
          </w:p>
          <w:p w:rsidR="00FD262B" w:rsidRPr="00DB360A"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DB360A" w:rsidRDefault="00FD262B" w:rsidP="00FD262B">
            <w:pPr>
              <w:tabs>
                <w:tab w:val="left" w:pos="851"/>
                <w:tab w:val="left" w:pos="993"/>
              </w:tabs>
              <w:contextualSpacing/>
              <w:rPr>
                <w:rFonts w:ascii="Times New Roman" w:hAnsi="Times New Roman"/>
                <w:color w:val="000000"/>
                <w:sz w:val="24"/>
                <w:szCs w:val="24"/>
              </w:rPr>
            </w:pPr>
            <w:r w:rsidRPr="00DB360A">
              <w:rPr>
                <w:rFonts w:ascii="Times New Roman" w:hAnsi="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70" w:type="dxa"/>
            <w:vAlign w:val="center"/>
          </w:tcPr>
          <w:p w:rsidR="00FD262B" w:rsidRPr="00DB360A" w:rsidRDefault="00FD262B" w:rsidP="00FD262B">
            <w:pPr>
              <w:tabs>
                <w:tab w:val="left" w:pos="851"/>
                <w:tab w:val="left" w:pos="993"/>
              </w:tabs>
              <w:contextualSpacing/>
              <w:rPr>
                <w:rFonts w:ascii="Times New Roman" w:hAnsi="Times New Roman"/>
                <w:color w:val="000000"/>
                <w:sz w:val="24"/>
                <w:szCs w:val="24"/>
              </w:rPr>
            </w:pPr>
            <w:r w:rsidRPr="00DB360A">
              <w:rPr>
                <w:rFonts w:ascii="Times New Roman" w:hAnsi="Times New Roman"/>
                <w:color w:val="000000"/>
                <w:sz w:val="24"/>
                <w:szCs w:val="24"/>
              </w:rPr>
              <w:t>Не установлены</w:t>
            </w:r>
          </w:p>
        </w:tc>
      </w:tr>
      <w:tr w:rsidR="00FD262B" w:rsidRPr="00E464C7" w:rsidTr="004F77C6">
        <w:tc>
          <w:tcPr>
            <w:tcW w:w="2551" w:type="dxa"/>
          </w:tcPr>
          <w:p w:rsidR="00FD262B" w:rsidRDefault="00FD262B" w:rsidP="00FD262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7.2 Автомобильный транспорт</w:t>
            </w:r>
          </w:p>
          <w:p w:rsidR="00FD262B" w:rsidRPr="00E464C7" w:rsidRDefault="00FD262B" w:rsidP="00FD262B">
            <w:pPr>
              <w:pStyle w:val="ConsPlusNormal"/>
              <w:tabs>
                <w:tab w:val="left" w:pos="1134"/>
              </w:tabs>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24"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6" w:anchor="block_1721" w:history="1">
              <w:r w:rsidRPr="00E464C7">
                <w:rPr>
                  <w:rFonts w:ascii="Times New Roman" w:hAnsi="Times New Roman"/>
                  <w:color w:val="000000"/>
                  <w:sz w:val="24"/>
                  <w:szCs w:val="24"/>
                </w:rPr>
                <w:t>кодами 7.2.1 - 7.2.3</w:t>
              </w:r>
            </w:hyperlink>
          </w:p>
        </w:tc>
        <w:tc>
          <w:tcPr>
            <w:tcW w:w="2670"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Не установлены</w:t>
            </w:r>
          </w:p>
        </w:tc>
      </w:tr>
      <w:tr w:rsidR="00FD262B" w:rsidRPr="00E464C7" w:rsidTr="004F77C6">
        <w:tc>
          <w:tcPr>
            <w:tcW w:w="2551" w:type="dxa"/>
          </w:tcPr>
          <w:p w:rsidR="00FD262B" w:rsidRPr="00E464C7" w:rsidRDefault="00FD262B" w:rsidP="00FD262B">
            <w:pPr>
              <w:pStyle w:val="ConsPlusNormal"/>
              <w:tabs>
                <w:tab w:val="left" w:pos="1134"/>
              </w:tabs>
              <w:ind w:firstLine="0"/>
              <w:rPr>
                <w:rFonts w:ascii="Times New Roman" w:hAnsi="Times New Roman" w:cs="Times New Roman"/>
                <w:sz w:val="24"/>
                <w:szCs w:val="24"/>
              </w:rPr>
            </w:pPr>
            <w:r w:rsidRPr="00E464C7">
              <w:rPr>
                <w:rFonts w:ascii="Times New Roman" w:hAnsi="Times New Roman" w:cs="Times New Roman"/>
                <w:sz w:val="24"/>
                <w:szCs w:val="24"/>
              </w:rPr>
              <w:t>7.5 Трубопроводный транспорт</w:t>
            </w:r>
          </w:p>
        </w:tc>
        <w:tc>
          <w:tcPr>
            <w:tcW w:w="4124"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70" w:type="dxa"/>
            <w:vAlign w:val="center"/>
          </w:tcPr>
          <w:p w:rsidR="00FD262B" w:rsidRPr="00E464C7" w:rsidRDefault="00FD262B" w:rsidP="00FD262B">
            <w:pPr>
              <w:tabs>
                <w:tab w:val="left" w:pos="851"/>
                <w:tab w:val="left" w:pos="993"/>
              </w:tabs>
              <w:contextualSpacing/>
              <w:rPr>
                <w:rFonts w:ascii="Times New Roman" w:hAnsi="Times New Roman"/>
                <w:color w:val="000000"/>
                <w:sz w:val="24"/>
                <w:szCs w:val="24"/>
              </w:rPr>
            </w:pPr>
            <w:r w:rsidRPr="00E464C7">
              <w:rPr>
                <w:rFonts w:ascii="Times New Roman" w:hAnsi="Times New Roman"/>
                <w:color w:val="000000"/>
                <w:sz w:val="24"/>
                <w:szCs w:val="24"/>
              </w:rPr>
              <w:t>Не установлены</w:t>
            </w:r>
          </w:p>
        </w:tc>
      </w:tr>
    </w:tbl>
    <w:p w:rsidR="00FD262B" w:rsidRDefault="004F77C6" w:rsidP="00FD262B">
      <w:pPr>
        <w:pStyle w:val="Standard"/>
        <w:tabs>
          <w:tab w:val="left" w:pos="851"/>
          <w:tab w:val="left" w:pos="1134"/>
        </w:tabs>
        <w:spacing w:before="0"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 225)</w:t>
      </w:r>
    </w:p>
    <w:p w:rsidR="00703CCB" w:rsidRPr="00F41A82" w:rsidRDefault="00703CCB" w:rsidP="001E2A48">
      <w:pPr>
        <w:pStyle w:val="Standard"/>
        <w:numPr>
          <w:ilvl w:val="3"/>
          <w:numId w:val="149"/>
        </w:numPr>
        <w:tabs>
          <w:tab w:val="left" w:pos="851"/>
          <w:tab w:val="left" w:pos="1134"/>
        </w:tabs>
        <w:spacing w:before="0" w:after="0" w:line="240" w:lineRule="auto"/>
        <w:ind w:left="0" w:firstLine="567"/>
        <w:jc w:val="both"/>
        <w:rPr>
          <w:rFonts w:ascii="Times New Roman" w:hAnsi="Times New Roman" w:cs="Times New Roman"/>
          <w:sz w:val="24"/>
          <w:szCs w:val="24"/>
          <w:lang w:eastAsia="ru-RU"/>
        </w:rPr>
      </w:pPr>
      <w:r w:rsidRPr="00E464C7">
        <w:rPr>
          <w:rFonts w:ascii="Times New Roman" w:hAnsi="Times New Roman" w:cs="Times New Roman"/>
          <w:sz w:val="24"/>
          <w:szCs w:val="24"/>
          <w:lang w:eastAsia="ru-RU"/>
        </w:rPr>
        <w:t>Ограничения использования земельных участков и объектов капитального</w:t>
      </w:r>
      <w:r w:rsidRPr="00F41A82">
        <w:rPr>
          <w:rFonts w:ascii="Times New Roman" w:hAnsi="Times New Roman" w:cs="Times New Roman"/>
          <w:sz w:val="24"/>
          <w:szCs w:val="24"/>
          <w:lang w:eastAsia="ru-RU"/>
        </w:rPr>
        <w:t xml:space="preserve"> строительства указаны в статье 47 настоящих Правил.</w:t>
      </w:r>
    </w:p>
    <w:p w:rsidR="00703CCB" w:rsidRPr="00620375" w:rsidRDefault="00703CCB" w:rsidP="00FE0FD4">
      <w:pPr>
        <w:pStyle w:val="Standard"/>
        <w:tabs>
          <w:tab w:val="left" w:pos="540"/>
        </w:tabs>
        <w:spacing w:before="120" w:after="120" w:line="240" w:lineRule="auto"/>
        <w:jc w:val="both"/>
        <w:rPr>
          <w:rFonts w:ascii="Times New Roman" w:hAnsi="Times New Roman" w:cs="Times New Roman"/>
          <w:sz w:val="24"/>
          <w:szCs w:val="24"/>
          <w:lang w:eastAsia="ru-RU"/>
        </w:rPr>
      </w:pPr>
      <w:bookmarkStart w:id="120" w:name="_Toc29914534"/>
      <w:bookmarkStart w:id="121" w:name="_Toc57370498"/>
      <w:r>
        <w:rPr>
          <w:rFonts w:ascii="Times New Roman" w:hAnsi="Times New Roman" w:cs="Times New Roman"/>
          <w:sz w:val="24"/>
          <w:szCs w:val="24"/>
          <w:lang w:eastAsia="ru-RU"/>
        </w:rPr>
        <w:tab/>
      </w:r>
      <w:r w:rsidRPr="00620375">
        <w:rPr>
          <w:rFonts w:ascii="Times New Roman" w:hAnsi="Times New Roman" w:cs="Times New Roman"/>
          <w:sz w:val="24"/>
          <w:szCs w:val="24"/>
          <w:lang w:eastAsia="ru-RU"/>
        </w:rPr>
        <w:t>4. Для зоны С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498" w:type="dxa"/>
        <w:tblInd w:w="108" w:type="dxa"/>
        <w:tblLayout w:type="fixed"/>
        <w:tblCellMar>
          <w:left w:w="10" w:type="dxa"/>
          <w:right w:w="10" w:type="dxa"/>
        </w:tblCellMar>
        <w:tblLook w:val="00A0"/>
      </w:tblPr>
      <w:tblGrid>
        <w:gridCol w:w="709"/>
        <w:gridCol w:w="2976"/>
        <w:gridCol w:w="1277"/>
        <w:gridCol w:w="4536"/>
      </w:tblGrid>
      <w:tr w:rsidR="00703CCB" w:rsidRPr="00620375" w:rsidTr="00022BEA">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703CCB" w:rsidRPr="00620375" w:rsidTr="00022BEA">
        <w:trPr>
          <w:trHeight w:val="505"/>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Предельные размеры </w:t>
            </w:r>
            <w:r w:rsidRPr="00620375">
              <w:rPr>
                <w:rFonts w:ascii="Times New Roman" w:hAnsi="Times New Roman" w:cs="Times New Roman"/>
                <w:sz w:val="24"/>
                <w:szCs w:val="24"/>
                <w:lang w:eastAsia="ru-RU"/>
              </w:rPr>
              <w:lastRenderedPageBreak/>
              <w:t>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503"/>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656"/>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ind w:firstLine="284"/>
              <w:jc w:val="center"/>
              <w:rPr>
                <w:rFonts w:ascii="Times New Roman" w:hAnsi="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1409"/>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589"/>
        </w:trPr>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20,0</w:t>
            </w:r>
          </w:p>
        </w:tc>
      </w:tr>
      <w:tr w:rsidR="00703CCB" w:rsidRPr="00620375" w:rsidTr="00022BEA">
        <w:trPr>
          <w:trHeight w:val="657"/>
        </w:trPr>
        <w:tc>
          <w:tcPr>
            <w:tcW w:w="709" w:type="dxa"/>
            <w:vMerge/>
            <w:tcBorders>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373"/>
        </w:trPr>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703CCB" w:rsidRPr="00620375" w:rsidTr="00022BEA">
        <w:trPr>
          <w:trHeight w:val="2252"/>
        </w:trPr>
        <w:tc>
          <w:tcPr>
            <w:tcW w:w="709" w:type="dxa"/>
            <w:vMerge/>
            <w:tcBorders>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подлежат установлению</w:t>
            </w:r>
          </w:p>
        </w:tc>
      </w:tr>
      <w:tr w:rsidR="00703CCB" w:rsidRPr="00620375" w:rsidTr="00022BEA">
        <w:trPr>
          <w:trHeight w:val="1018"/>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4.1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rPr>
          <w:trHeight w:val="231"/>
        </w:trPr>
        <w:tc>
          <w:tcPr>
            <w:tcW w:w="709" w:type="dxa"/>
            <w:vMerge w:val="restart"/>
            <w:tcBorders>
              <w:top w:val="single" w:sz="4" w:space="0" w:color="000000"/>
              <w:left w:val="single" w:sz="4" w:space="0" w:color="000000"/>
              <w:right w:val="single" w:sz="4" w:space="0" w:color="000000"/>
            </w:tcBorders>
          </w:tcPr>
          <w:p w:rsidR="00703CCB" w:rsidRPr="00620375" w:rsidRDefault="00703CCB" w:rsidP="00022BEA">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4.1,  4.7</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703CCB" w:rsidRPr="00620375" w:rsidTr="00022BEA">
        <w:trPr>
          <w:trHeight w:val="231"/>
        </w:trPr>
        <w:tc>
          <w:tcPr>
            <w:tcW w:w="709" w:type="dxa"/>
            <w:vMerge/>
            <w:tcBorders>
              <w:left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3.3, 4.4, 4.5, 4.6</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w:t>
            </w:r>
          </w:p>
        </w:tc>
      </w:tr>
      <w:tr w:rsidR="00703CCB" w:rsidRPr="00620375" w:rsidTr="00022BEA">
        <w:trPr>
          <w:trHeight w:val="473"/>
        </w:trPr>
        <w:tc>
          <w:tcPr>
            <w:tcW w:w="709" w:type="dxa"/>
            <w:vMerge/>
            <w:tcBorders>
              <w:left w:val="single" w:sz="4" w:space="0" w:color="000000"/>
              <w:bottom w:val="single" w:sz="4" w:space="0" w:color="000000"/>
              <w:right w:val="single" w:sz="4" w:space="0" w:color="000000"/>
            </w:tcBorders>
          </w:tcPr>
          <w:p w:rsidR="00703CCB" w:rsidRPr="00620375" w:rsidRDefault="00703CCB" w:rsidP="00022BEA">
            <w:pPr>
              <w:widowControl w:val="0"/>
              <w:rPr>
                <w:highlight w:val="magenta"/>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703CCB" w:rsidRPr="00620375" w:rsidTr="00022BEA">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p>
        </w:tc>
      </w:tr>
      <w:tr w:rsidR="00703CCB" w:rsidRPr="00620375" w:rsidTr="00022BEA">
        <w:trPr>
          <w:trHeight w:val="497"/>
        </w:trPr>
        <w:tc>
          <w:tcPr>
            <w:tcW w:w="709" w:type="dxa"/>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62B" w:rsidRPr="00620375" w:rsidTr="00FD262B">
        <w:trPr>
          <w:trHeight w:val="1427"/>
        </w:trPr>
        <w:tc>
          <w:tcPr>
            <w:tcW w:w="709" w:type="dxa"/>
            <w:tcBorders>
              <w:top w:val="single" w:sz="4" w:space="0" w:color="000000"/>
              <w:left w:val="single" w:sz="4" w:space="0" w:color="000000"/>
              <w:bottom w:val="single" w:sz="4" w:space="0" w:color="000000"/>
              <w:right w:val="single" w:sz="4" w:space="0" w:color="000000"/>
            </w:tcBorders>
          </w:tcPr>
          <w:p w:rsidR="00FD262B" w:rsidRPr="00620375" w:rsidRDefault="00FD262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62B" w:rsidRPr="00620375" w:rsidRDefault="00FD262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FD262B" w:rsidRPr="00620375" w:rsidRDefault="00FD262B" w:rsidP="00022BEA">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4536" w:type="dxa"/>
            <w:tcBorders>
              <w:top w:val="single" w:sz="4" w:space="0" w:color="000000"/>
              <w:left w:val="single" w:sz="4" w:space="0" w:color="000000"/>
              <w:right w:val="single" w:sz="4" w:space="0" w:color="000000"/>
            </w:tcBorders>
            <w:tcMar>
              <w:left w:w="108" w:type="dxa"/>
              <w:right w:w="108" w:type="dxa"/>
            </w:tcMar>
          </w:tcPr>
          <w:p w:rsidR="00FD262B" w:rsidRDefault="00FD262B" w:rsidP="00022BEA">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настоящих Правил</w:t>
            </w:r>
          </w:p>
          <w:p w:rsidR="00FD262B" w:rsidRPr="00620375" w:rsidRDefault="00FD262B" w:rsidP="00022BEA">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Батайской городской Думы от 27.07.2022 №225)</w:t>
            </w:r>
          </w:p>
        </w:tc>
      </w:tr>
      <w:tr w:rsidR="00703CCB" w:rsidRPr="00620375" w:rsidTr="00022BEA">
        <w:trPr>
          <w:trHeight w:val="497"/>
        </w:trPr>
        <w:tc>
          <w:tcPr>
            <w:tcW w:w="709" w:type="dxa"/>
            <w:vMerge w:val="restart"/>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3.3, 3.1.1, 3.9.1, 4.2, 4.3, 4.7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703CCB" w:rsidRPr="00620375" w:rsidTr="00022BEA">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703CCB" w:rsidRPr="00620375" w:rsidRDefault="00703CCB" w:rsidP="00022BEA">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03CCB" w:rsidRPr="00620375" w:rsidRDefault="00703CCB" w:rsidP="00022BEA">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03CCB" w:rsidRPr="00620375" w:rsidRDefault="00703CCB" w:rsidP="00022BE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703CCB" w:rsidRPr="005E5A1E" w:rsidRDefault="00703CCB" w:rsidP="000F60C1">
      <w:pPr>
        <w:keepNext/>
        <w:spacing w:before="240" w:after="60" w:line="240" w:lineRule="auto"/>
        <w:ind w:firstLine="567"/>
        <w:outlineLvl w:val="1"/>
        <w:rPr>
          <w:rFonts w:ascii="Times New Roman" w:hAnsi="Times New Roman"/>
          <w:sz w:val="24"/>
          <w:szCs w:val="24"/>
          <w:lang w:eastAsia="ru-RU"/>
        </w:rPr>
      </w:pPr>
      <w:r w:rsidRPr="005E5A1E">
        <w:rPr>
          <w:rFonts w:ascii="Times New Roman" w:hAnsi="Times New Roman"/>
          <w:sz w:val="24"/>
          <w:szCs w:val="24"/>
          <w:lang w:eastAsia="ru-RU"/>
        </w:rPr>
        <w:t>(Решение Думы от 27.10.2021 №158)</w:t>
      </w:r>
      <w:r>
        <w:rPr>
          <w:rFonts w:ascii="Times New Roman" w:hAnsi="Times New Roman"/>
          <w:sz w:val="24"/>
          <w:szCs w:val="24"/>
          <w:lang w:eastAsia="ru-RU"/>
        </w:rPr>
        <w:t>.</w:t>
      </w:r>
    </w:p>
    <w:p w:rsidR="00703CCB" w:rsidRPr="000F60C1" w:rsidRDefault="00703CCB" w:rsidP="000F60C1">
      <w:pPr>
        <w:keepNext/>
        <w:spacing w:before="240" w:after="60" w:line="240" w:lineRule="auto"/>
        <w:ind w:firstLine="567"/>
        <w:outlineLvl w:val="1"/>
        <w:rPr>
          <w:rFonts w:ascii="Times New Roman" w:hAnsi="Times New Roman"/>
          <w:b/>
          <w:bCs/>
          <w:iCs/>
          <w:color w:val="000000"/>
          <w:sz w:val="24"/>
          <w:szCs w:val="24"/>
          <w:lang w:eastAsia="ru-RU"/>
        </w:rPr>
      </w:pPr>
      <w:r w:rsidRPr="006E5CDE">
        <w:rPr>
          <w:rFonts w:ascii="Times New Roman" w:hAnsi="Times New Roman"/>
          <w:b/>
          <w:sz w:val="24"/>
          <w:szCs w:val="24"/>
          <w:lang w:eastAsia="ru-RU"/>
        </w:rPr>
        <w:t>Статья 47. Ограничения использования земельных участков и объектов капитального строительства</w:t>
      </w:r>
      <w:bookmarkEnd w:id="120"/>
      <w:r w:rsidRPr="000F60C1">
        <w:rPr>
          <w:rFonts w:ascii="Times New Roman" w:hAnsi="Times New Roman"/>
          <w:b/>
          <w:bCs/>
          <w:iCs/>
          <w:color w:val="000000"/>
          <w:sz w:val="24"/>
          <w:szCs w:val="24"/>
          <w:lang w:eastAsia="ru-RU"/>
        </w:rPr>
        <w:t>, устанавливаемые в соответствии с законодательством Российской Федерации</w:t>
      </w:r>
      <w:bookmarkEnd w:id="121"/>
    </w:p>
    <w:p w:rsidR="00703CCB" w:rsidRPr="006E5CDE" w:rsidRDefault="00703CCB" w:rsidP="001E2A48">
      <w:pPr>
        <w:pStyle w:val="Standard"/>
        <w:numPr>
          <w:ilvl w:val="3"/>
          <w:numId w:val="142"/>
        </w:numPr>
        <w:tabs>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на территории зон с особыми условиями использования территории устанавливаются в целях:</w:t>
      </w:r>
    </w:p>
    <w:p w:rsidR="00703CCB" w:rsidRPr="006E5CDE" w:rsidRDefault="00703CCB" w:rsidP="001E2A48">
      <w:pPr>
        <w:widowControl w:val="0"/>
        <w:numPr>
          <w:ilvl w:val="0"/>
          <w:numId w:val="14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защиты жизни и здоровья граждан;</w:t>
      </w:r>
    </w:p>
    <w:p w:rsidR="00703CCB" w:rsidRPr="006E5CDE" w:rsidRDefault="00703CCB" w:rsidP="001E2A48">
      <w:pPr>
        <w:widowControl w:val="0"/>
        <w:numPr>
          <w:ilvl w:val="0"/>
          <w:numId w:val="141"/>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безопасной эксплуатации объектов транспорта, связи, энергетики, объектов обороны страны и безопасности государства;</w:t>
      </w:r>
    </w:p>
    <w:p w:rsidR="00703CCB" w:rsidRPr="006E5CDE" w:rsidRDefault="00703CCB" w:rsidP="001E2A48">
      <w:pPr>
        <w:widowControl w:val="0"/>
        <w:numPr>
          <w:ilvl w:val="0"/>
          <w:numId w:val="14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обеспечения сохранности объектов культурного наследия;</w:t>
      </w:r>
    </w:p>
    <w:p w:rsidR="00703CCB" w:rsidRPr="006E5CDE" w:rsidRDefault="00703CCB" w:rsidP="001E2A48">
      <w:pPr>
        <w:widowControl w:val="0"/>
        <w:numPr>
          <w:ilvl w:val="0"/>
          <w:numId w:val="141"/>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rsidR="00703CCB" w:rsidRPr="006E5CDE" w:rsidRDefault="00703CCB" w:rsidP="001E2A48">
      <w:pPr>
        <w:widowControl w:val="0"/>
        <w:numPr>
          <w:ilvl w:val="0"/>
          <w:numId w:val="14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обеспечения обороны страны и безопасности государства.</w:t>
      </w:r>
    </w:p>
    <w:p w:rsidR="00703CCB" w:rsidRPr="006E5CDE" w:rsidRDefault="00703CCB" w:rsidP="001E2A48">
      <w:pPr>
        <w:pStyle w:val="Standard"/>
        <w:numPr>
          <w:ilvl w:val="3"/>
          <w:numId w:val="14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Землепользование и застройка в зонах с особыми условиями использования территорий осуществляется:</w:t>
      </w:r>
    </w:p>
    <w:p w:rsidR="00703CCB" w:rsidRPr="006E5CDE" w:rsidRDefault="00703CCB" w:rsidP="001E2A48">
      <w:pPr>
        <w:widowControl w:val="0"/>
        <w:numPr>
          <w:ilvl w:val="0"/>
          <w:numId w:val="143"/>
        </w:numPr>
        <w:tabs>
          <w:tab w:val="left" w:pos="851"/>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с соблюдением запретов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703CCB" w:rsidRPr="006E5CDE" w:rsidRDefault="00703CCB" w:rsidP="001E2A48">
      <w:pPr>
        <w:widowControl w:val="0"/>
        <w:numPr>
          <w:ilvl w:val="0"/>
          <w:numId w:val="143"/>
        </w:numPr>
        <w:tabs>
          <w:tab w:val="left" w:pos="851"/>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w:t>
      </w:r>
    </w:p>
    <w:p w:rsidR="00703CCB" w:rsidRPr="006E5CDE" w:rsidRDefault="00703CCB" w:rsidP="001E2A48">
      <w:pPr>
        <w:widowControl w:val="0"/>
        <w:numPr>
          <w:ilvl w:val="0"/>
          <w:numId w:val="143"/>
        </w:numPr>
        <w:tabs>
          <w:tab w:val="left" w:pos="851"/>
          <w:tab w:val="left" w:pos="993"/>
        </w:tabs>
        <w:autoSpaceDE w:val="0"/>
        <w:autoSpaceDN w:val="0"/>
        <w:adjustRightInd w:val="0"/>
        <w:spacing w:after="0" w:line="240" w:lineRule="auto"/>
        <w:ind w:left="0" w:firstLine="567"/>
        <w:jc w:val="both"/>
        <w:rPr>
          <w:rFonts w:ascii="Times New Roman" w:hAnsi="Times New Roman"/>
          <w:snapToGrid w:val="0"/>
          <w:sz w:val="24"/>
          <w:szCs w:val="24"/>
        </w:rPr>
      </w:pPr>
      <w:r w:rsidRPr="006E5CDE">
        <w:rPr>
          <w:rFonts w:ascii="Times New Roman" w:hAnsi="Times New Roman"/>
          <w:snapToGrid w:val="0"/>
          <w:sz w:val="24"/>
          <w:szCs w:val="24"/>
        </w:rPr>
        <w:t xml:space="preserve">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w:t>
      </w:r>
      <w:r w:rsidRPr="006E5CDE">
        <w:rPr>
          <w:rFonts w:ascii="Times New Roman" w:hAnsi="Times New Roman"/>
          <w:sz w:val="24"/>
          <w:szCs w:val="24"/>
        </w:rPr>
        <w:t>границах</w:t>
      </w:r>
      <w:r w:rsidRPr="006E5CDE">
        <w:rPr>
          <w:rFonts w:ascii="Times New Roman" w:hAnsi="Times New Roman"/>
          <w:snapToGrid w:val="0"/>
          <w:sz w:val="24"/>
          <w:szCs w:val="24"/>
        </w:rPr>
        <w:t xml:space="preserve"> зон с особыми условиями использования территорий.</w:t>
      </w:r>
    </w:p>
    <w:p w:rsidR="00703CCB" w:rsidRPr="006E5CDE" w:rsidRDefault="00703CCB" w:rsidP="001E2A48">
      <w:pPr>
        <w:pStyle w:val="Standard"/>
        <w:numPr>
          <w:ilvl w:val="3"/>
          <w:numId w:val="14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703CCB" w:rsidRPr="006E5CDE" w:rsidRDefault="00703CCB" w:rsidP="001E2A48">
      <w:pPr>
        <w:pStyle w:val="Standard"/>
        <w:numPr>
          <w:ilvl w:val="3"/>
          <w:numId w:val="14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703CCB" w:rsidRPr="00F41A82" w:rsidRDefault="00703CCB" w:rsidP="001E2A48">
      <w:pPr>
        <w:pStyle w:val="Standard"/>
        <w:numPr>
          <w:ilvl w:val="3"/>
          <w:numId w:val="14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На территории города Батайска установлены следующие виды зон с особыми условиями использования территории:</w:t>
      </w:r>
    </w:p>
    <w:tbl>
      <w:tblPr>
        <w:tblW w:w="5000" w:type="pct"/>
        <w:tblCellMar>
          <w:left w:w="10" w:type="dxa"/>
          <w:right w:w="10" w:type="dxa"/>
        </w:tblCellMar>
        <w:tblLook w:val="00A0"/>
      </w:tblPr>
      <w:tblGrid>
        <w:gridCol w:w="577"/>
        <w:gridCol w:w="9"/>
        <w:gridCol w:w="3036"/>
        <w:gridCol w:w="5753"/>
      </w:tblGrid>
      <w:tr w:rsidR="00703CCB" w:rsidRPr="006E5CDE" w:rsidTr="00106AAC">
        <w:trPr>
          <w:cantSplit/>
          <w:trHeight w:hRule="exact" w:val="404"/>
        </w:trPr>
        <w:tc>
          <w:tcPr>
            <w:tcW w:w="313" w:type="pct"/>
            <w:gridSpan w:val="2"/>
            <w:tcBorders>
              <w:top w:val="single" w:sz="4" w:space="0" w:color="auto"/>
              <w:left w:val="single" w:sz="4" w:space="0" w:color="auto"/>
            </w:tcBorders>
            <w:shd w:val="clear" w:color="auto" w:fill="FFFFFF"/>
            <w:vAlign w:val="center"/>
          </w:tcPr>
          <w:p w:rsidR="00703CCB" w:rsidRPr="00F41A82" w:rsidRDefault="00703CCB" w:rsidP="00106AAC">
            <w:pPr>
              <w:widowControl w:val="0"/>
              <w:spacing w:after="6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 п/п</w:t>
            </w:r>
          </w:p>
        </w:tc>
        <w:tc>
          <w:tcPr>
            <w:tcW w:w="1619" w:type="pct"/>
            <w:tcBorders>
              <w:top w:val="single" w:sz="4" w:space="0" w:color="auto"/>
              <w:left w:val="single" w:sz="4" w:space="0" w:color="auto"/>
            </w:tcBorders>
            <w:shd w:val="clear" w:color="auto" w:fill="FFFFFF"/>
            <w:vAlign w:val="center"/>
          </w:tcPr>
          <w:p w:rsidR="00703CCB" w:rsidRPr="00F41A82" w:rsidRDefault="00703CCB" w:rsidP="00106AAC">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Вид зоны</w:t>
            </w:r>
          </w:p>
        </w:tc>
        <w:tc>
          <w:tcPr>
            <w:tcW w:w="3068" w:type="pct"/>
            <w:tcBorders>
              <w:top w:val="single" w:sz="4" w:space="0" w:color="auto"/>
              <w:left w:val="single" w:sz="4" w:space="0" w:color="auto"/>
              <w:right w:val="single" w:sz="4" w:space="0" w:color="auto"/>
            </w:tcBorders>
            <w:shd w:val="clear" w:color="auto" w:fill="FFFFFF"/>
            <w:vAlign w:val="center"/>
          </w:tcPr>
          <w:p w:rsidR="00703CCB" w:rsidRPr="00F41A82" w:rsidRDefault="00703CCB" w:rsidP="00106AAC">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Основание</w:t>
            </w:r>
          </w:p>
        </w:tc>
      </w:tr>
      <w:tr w:rsidR="00703CCB" w:rsidRPr="006E5CDE" w:rsidTr="00106AAC">
        <w:trPr>
          <w:trHeight w:val="20"/>
          <w:tblHeader/>
        </w:trPr>
        <w:tc>
          <w:tcPr>
            <w:tcW w:w="308" w:type="pct"/>
            <w:tcBorders>
              <w:top w:val="single" w:sz="4" w:space="0" w:color="auto"/>
              <w:left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p>
        </w:tc>
        <w:tc>
          <w:tcPr>
            <w:tcW w:w="1624" w:type="pct"/>
            <w:gridSpan w:val="2"/>
            <w:tcBorders>
              <w:top w:val="single" w:sz="4" w:space="0" w:color="auto"/>
              <w:left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2</w:t>
            </w:r>
          </w:p>
        </w:tc>
        <w:tc>
          <w:tcPr>
            <w:tcW w:w="3068" w:type="pct"/>
            <w:tcBorders>
              <w:top w:val="single" w:sz="4" w:space="0" w:color="auto"/>
              <w:left w:val="single" w:sz="4" w:space="0" w:color="auto"/>
              <w:right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3</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4"/>
                <w:sz w:val="24"/>
                <w:szCs w:val="24"/>
              </w:rPr>
            </w:pPr>
            <w:r w:rsidRPr="00F41A82">
              <w:rPr>
                <w:rFonts w:ascii="Times New Roman" w:hAnsi="Times New Roman"/>
                <w:spacing w:val="-2"/>
                <w:sz w:val="24"/>
                <w:szCs w:val="24"/>
                <w:shd w:val="clear" w:color="auto" w:fill="FFFFFF"/>
              </w:rPr>
              <w:t>Санитарно-защитная зона</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170"/>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30 марта 1999 года № 52-ФЗ                                          «О санитарно-эпидемиологическом благополучии населения»;</w:t>
            </w:r>
          </w:p>
          <w:p w:rsidR="00703CCB" w:rsidRPr="00F41A82" w:rsidRDefault="00703CCB" w:rsidP="00106AAC">
            <w:pPr>
              <w:widowControl w:val="0"/>
              <w:tabs>
                <w:tab w:val="left" w:pos="170"/>
              </w:tabs>
              <w:spacing w:line="230" w:lineRule="auto"/>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03 марта 2018 года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03CCB" w:rsidRDefault="00703CCB" w:rsidP="00106AAC">
            <w:pPr>
              <w:widowControl w:val="0"/>
              <w:tabs>
                <w:tab w:val="left" w:pos="170"/>
                <w:tab w:val="left" w:pos="214"/>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СанПиН 2.2.1/2.1.1.1200-03 «Санитарно-защитные зоны и санитарная классификация предприятий, сооружений и иных объектов»</w:t>
            </w:r>
          </w:p>
          <w:p w:rsidR="00703CCB" w:rsidRPr="00F41A82" w:rsidRDefault="00703CCB" w:rsidP="00106AAC">
            <w:pPr>
              <w:widowControl w:val="0"/>
              <w:tabs>
                <w:tab w:val="left" w:pos="170"/>
                <w:tab w:val="left" w:pos="214"/>
              </w:tabs>
              <w:spacing w:line="230" w:lineRule="auto"/>
              <w:rPr>
                <w:rFonts w:ascii="Times New Roman" w:hAnsi="Times New Roman"/>
                <w:spacing w:val="-4"/>
                <w:sz w:val="24"/>
                <w:szCs w:val="24"/>
              </w:rPr>
            </w:pPr>
            <w:r w:rsidRPr="00F41A82">
              <w:rPr>
                <w:rFonts w:ascii="Times New Roman" w:hAnsi="Times New Roman"/>
                <w:spacing w:val="-2"/>
                <w:sz w:val="24"/>
                <w:szCs w:val="24"/>
                <w:shd w:val="clear" w:color="auto" w:fill="FFFFFF"/>
              </w:rPr>
              <w:t xml:space="preserve">  СП 42.13330.2016. «Свод правил. Градостроительство. Планировка и застройка городских и сельских поселений.   Актуализированная редакция СНиП 2.07.01-89*» (утвержден приказом </w:t>
            </w:r>
            <w:r w:rsidRPr="00F41A82">
              <w:rPr>
                <w:rFonts w:ascii="Times New Roman" w:hAnsi="Times New Roman"/>
                <w:spacing w:val="-4"/>
                <w:sz w:val="24"/>
                <w:szCs w:val="24"/>
              </w:rPr>
              <w:t xml:space="preserve">Министерства строительства и жилищно-коммунального хозяйства Российской Федерации от 30 декабря 2016 года    № </w:t>
            </w:r>
            <w:r w:rsidRPr="00F41A82">
              <w:rPr>
                <w:rStyle w:val="11pt"/>
                <w:sz w:val="24"/>
                <w:szCs w:val="24"/>
              </w:rPr>
              <w:t>1034/пр)</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2</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pacing w:val="-4"/>
                <w:sz w:val="24"/>
                <w:szCs w:val="24"/>
              </w:rPr>
            </w:pPr>
            <w:r w:rsidRPr="00F41A82">
              <w:rPr>
                <w:rFonts w:ascii="Times New Roman" w:hAnsi="Times New Roman"/>
                <w:spacing w:val="-2"/>
                <w:sz w:val="24"/>
                <w:szCs w:val="24"/>
                <w:shd w:val="clear" w:color="auto" w:fill="FFFFFF"/>
              </w:rPr>
              <w:t>Охранная зона объектов электроэнергетики (объектов электросетевого хозяйства и объектов по производству электрической энергии)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4"/>
                <w:sz w:val="24"/>
                <w:szCs w:val="24"/>
              </w:rPr>
            </w:pPr>
            <w:r w:rsidRPr="00F41A82">
              <w:rPr>
                <w:rFonts w:ascii="Times New Roman" w:hAnsi="Times New Roman"/>
                <w:spacing w:val="-2"/>
                <w:sz w:val="24"/>
                <w:szCs w:val="24"/>
                <w:shd w:val="clear" w:color="auto" w:fill="FFFFFF"/>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03CCB" w:rsidRPr="00F41A82" w:rsidRDefault="00703CCB" w:rsidP="00106AAC">
            <w:pPr>
              <w:widowControl w:val="0"/>
              <w:tabs>
                <w:tab w:val="left" w:pos="306"/>
              </w:tabs>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3.</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Охранная зона трубопроводов (газопроводов, </w:t>
            </w:r>
            <w:r w:rsidRPr="00F41A82">
              <w:rPr>
                <w:rFonts w:ascii="Times New Roman" w:hAnsi="Times New Roman"/>
                <w:sz w:val="24"/>
                <w:szCs w:val="24"/>
              </w:rPr>
              <w:t>нефтепроводов и нефтепродуктопроводов, аммиакопроводов)</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Федеральный Закон от 31.03.1999 N 69-ФЗ «О газоснабжении в Российской Федерации»; </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Технический регламент «О безопасности трубопроводов промысловых и магистральных для транспортировки жидких и газообразных углеводородов»;</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20 ноября 2000 года № 878 «Об утверждении правил охраны газораспределительных сетей»;</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постановлением Госгортехнадзора России от 24 апреля 1992 г. N 9 «Правила охраны магистральных трубопроводов»</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4.</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pacing w:val="-2"/>
                <w:sz w:val="24"/>
                <w:szCs w:val="24"/>
                <w:shd w:val="clear" w:color="auto" w:fill="FFFFFF"/>
              </w:rPr>
            </w:pPr>
            <w:r w:rsidRPr="00F41A82">
              <w:rPr>
                <w:rFonts w:ascii="Times New Roman" w:hAnsi="Times New Roman"/>
                <w:sz w:val="24"/>
                <w:szCs w:val="24"/>
              </w:rPr>
              <w:t>О</w:t>
            </w:r>
            <w:hyperlink r:id="rId17" w:anchor="block_1000" w:history="1">
              <w:r w:rsidRPr="00F41A82">
                <w:rPr>
                  <w:rFonts w:ascii="Times New Roman" w:hAnsi="Times New Roman"/>
                  <w:sz w:val="24"/>
                  <w:szCs w:val="24"/>
                </w:rPr>
                <w:t>хранная зона</w:t>
              </w:r>
            </w:hyperlink>
            <w:r w:rsidRPr="00F41A82">
              <w:rPr>
                <w:rFonts w:ascii="Times New Roman" w:hAnsi="Times New Roman"/>
                <w:sz w:val="24"/>
                <w:szCs w:val="24"/>
              </w:rPr>
              <w:t xml:space="preserve"> линий и сооружений связи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9 июня 1995 г. N 578 «Об утверждении Правил охраны линий и сооружений связи Российской Федерации»</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5. </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shd w:val="clear" w:color="auto" w:fill="FFFFFF"/>
              <w:rPr>
                <w:rFonts w:ascii="Times New Roman" w:hAnsi="Times New Roman"/>
                <w:sz w:val="24"/>
                <w:szCs w:val="24"/>
              </w:rPr>
            </w:pPr>
            <w:r w:rsidRPr="00F41A82">
              <w:rPr>
                <w:rFonts w:ascii="Times New Roman" w:hAnsi="Times New Roman"/>
                <w:spacing w:val="-2"/>
                <w:sz w:val="24"/>
                <w:szCs w:val="24"/>
                <w:shd w:val="clear" w:color="auto" w:fill="FFFFFF"/>
              </w:rPr>
              <w:t>Охранная зона пунктов государственной геодезической сети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6.</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autoSpaceDE w:val="0"/>
              <w:adjustRightInd w:val="0"/>
              <w:rPr>
                <w:rFonts w:ascii="Times New Roman" w:hAnsi="Times New Roman"/>
                <w:sz w:val="24"/>
                <w:szCs w:val="24"/>
              </w:rPr>
            </w:pPr>
            <w:r w:rsidRPr="00F41A82">
              <w:rPr>
                <w:rFonts w:ascii="Times New Roman" w:hAnsi="Times New Roman"/>
                <w:sz w:val="24"/>
                <w:szCs w:val="24"/>
              </w:rPr>
              <w:t>Водоохранная (рыбоохранная) зона</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06 октября 2008 года № 743 «Об утверждении Правил установления рыбоохранных зон»</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7.</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autoSpaceDE w:val="0"/>
              <w:adjustRightInd w:val="0"/>
              <w:rPr>
                <w:rFonts w:ascii="Times New Roman" w:hAnsi="Times New Roman"/>
                <w:sz w:val="24"/>
                <w:szCs w:val="24"/>
              </w:rPr>
            </w:pPr>
            <w:r w:rsidRPr="00F41A82">
              <w:rPr>
                <w:rFonts w:ascii="Times New Roman" w:hAnsi="Times New Roman"/>
                <w:sz w:val="24"/>
                <w:szCs w:val="24"/>
              </w:rPr>
              <w:t>Прибрежная защитная полоса</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РФ </w:t>
            </w:r>
            <w:r w:rsidRPr="00AC4327">
              <w:rPr>
                <w:rFonts w:ascii="Times New Roman" w:hAnsi="Times New Roman"/>
                <w:spacing w:val="-2"/>
                <w:sz w:val="24"/>
                <w:szCs w:val="24"/>
                <w:shd w:val="clear" w:color="auto" w:fill="FFFFFF"/>
              </w:rPr>
              <w:t xml:space="preserve">от 10.01.2009 N 17 </w:t>
            </w:r>
            <w:r w:rsidRPr="00F41A82">
              <w:rPr>
                <w:rFonts w:ascii="Times New Roman" w:hAnsi="Times New Roman"/>
                <w:spacing w:val="-2"/>
                <w:sz w:val="24"/>
                <w:szCs w:val="24"/>
                <w:shd w:val="clear" w:color="auto" w:fill="FFFFFF"/>
              </w:rPr>
              <w:t>(ред. от 29.04.2016) «Об утверждении Правил установления на местности границ водоохранных зон и границ прибрежных защитных полос водных объектов»</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8.</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Зона затопления</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Водный кодекс Российской Федерации </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Постановлением Правительства РФ от 18 апреля 2014 г. </w:t>
            </w:r>
            <w:r w:rsidRPr="00F41A82">
              <w:rPr>
                <w:rFonts w:ascii="Times New Roman" w:hAnsi="Times New Roman"/>
                <w:spacing w:val="-2"/>
                <w:sz w:val="24"/>
                <w:szCs w:val="24"/>
                <w:shd w:val="clear" w:color="auto" w:fill="FFFFFF"/>
              </w:rPr>
              <w:lastRenderedPageBreak/>
              <w:t>N 360</w:t>
            </w:r>
            <w:r w:rsidRPr="00F41A82">
              <w:rPr>
                <w:rFonts w:ascii="Times New Roman" w:hAnsi="Times New Roman"/>
                <w:spacing w:val="-2"/>
                <w:sz w:val="24"/>
                <w:szCs w:val="24"/>
                <w:shd w:val="clear" w:color="auto" w:fill="FFFFFF"/>
              </w:rPr>
              <w:br/>
              <w:t>"О зонах затопления, подтопления"</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9.</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Охранная </w:t>
            </w:r>
            <w:hyperlink r:id="rId18" w:history="1">
              <w:r w:rsidRPr="00F41A82">
                <w:rPr>
                  <w:rFonts w:ascii="Times New Roman" w:hAnsi="Times New Roman"/>
                  <w:spacing w:val="-2"/>
                  <w:sz w:val="24"/>
                  <w:szCs w:val="24"/>
                  <w:shd w:val="clear" w:color="auto" w:fill="FFFFFF"/>
                </w:rPr>
                <w:t>зона</w:t>
              </w:r>
            </w:hyperlink>
            <w:r w:rsidRPr="00F41A82">
              <w:rPr>
                <w:rFonts w:ascii="Times New Roman" w:hAnsi="Times New Roman"/>
                <w:spacing w:val="-2"/>
                <w:sz w:val="24"/>
                <w:szCs w:val="24"/>
                <w:shd w:val="clear" w:color="auto" w:fill="FFFFFF"/>
              </w:rPr>
              <w:t xml:space="preserve"> тепловых сетей</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Приказом Минстроя России от 17 августа 1992 года N 197 «О </w:t>
            </w:r>
            <w:hyperlink r:id="rId19" w:history="1">
              <w:r w:rsidRPr="00F41A82">
                <w:rPr>
                  <w:rFonts w:ascii="Times New Roman" w:hAnsi="Times New Roman"/>
                  <w:spacing w:val="-2"/>
                  <w:sz w:val="24"/>
                  <w:szCs w:val="24"/>
                  <w:shd w:val="clear" w:color="auto" w:fill="FFFFFF"/>
                </w:rPr>
                <w:t>Типовых правилах охраны коммунальных тепловых сетей</w:t>
              </w:r>
            </w:hyperlink>
            <w:r w:rsidRPr="00F41A82">
              <w:rPr>
                <w:rFonts w:ascii="Times New Roman" w:hAnsi="Times New Roman"/>
                <w:spacing w:val="-2"/>
                <w:sz w:val="24"/>
                <w:szCs w:val="24"/>
                <w:shd w:val="clear" w:color="auto" w:fill="FFFFFF"/>
              </w:rPr>
              <w:t>»</w:t>
            </w:r>
          </w:p>
        </w:tc>
      </w:tr>
      <w:tr w:rsidR="00703CCB" w:rsidRPr="006E5CDE" w:rsidTr="00106AAC">
        <w:trPr>
          <w:trHeight w:val="20"/>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10.</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z w:val="24"/>
                <w:szCs w:val="24"/>
              </w:rPr>
            </w:pPr>
            <w:r w:rsidRPr="00F41A82">
              <w:rPr>
                <w:rFonts w:ascii="Times New Roman" w:hAnsi="Times New Roman"/>
                <w:sz w:val="24"/>
                <w:szCs w:val="24"/>
              </w:rPr>
              <w:t>Зоны охраны объектов культурного наследия:</w:t>
            </w:r>
          </w:p>
          <w:p w:rsidR="00703CCB" w:rsidRPr="00F41A82" w:rsidRDefault="00703CCB" w:rsidP="00106AAC">
            <w:pPr>
              <w:widowControl w:val="0"/>
              <w:tabs>
                <w:tab w:val="left" w:pos="134"/>
              </w:tabs>
              <w:rPr>
                <w:rFonts w:ascii="Times New Roman" w:hAnsi="Times New Roman"/>
                <w:sz w:val="24"/>
                <w:szCs w:val="24"/>
              </w:rPr>
            </w:pPr>
            <w:r w:rsidRPr="00F41A82">
              <w:rPr>
                <w:rFonts w:ascii="Times New Roman" w:hAnsi="Times New Roman"/>
                <w:sz w:val="24"/>
                <w:szCs w:val="24"/>
              </w:rPr>
              <w:t>-  охранная зона объекта культурного наследия;</w:t>
            </w:r>
          </w:p>
          <w:p w:rsidR="00703CCB" w:rsidRPr="00F41A82" w:rsidRDefault="00703CCB" w:rsidP="00106AAC">
            <w:pPr>
              <w:autoSpaceDE w:val="0"/>
              <w:adjustRightInd w:val="0"/>
              <w:rPr>
                <w:rFonts w:ascii="Times New Roman" w:hAnsi="Times New Roman"/>
                <w:sz w:val="24"/>
                <w:szCs w:val="24"/>
              </w:rPr>
            </w:pP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25 июня 2002 года № 73-Ф3 «Об объектах культурного наследия (памятниках истории и культуры) народов Российской Федерации»;</w:t>
            </w:r>
          </w:p>
          <w:p w:rsidR="00703CCB" w:rsidRPr="00F41A82" w:rsidRDefault="00703CCB" w:rsidP="00106AAC">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Российской Федерации                                     от 12 сентября 2015 года № 972 «Об утверждении Положения  о зонах охраны объектов культурного </w:t>
            </w:r>
            <w:r>
              <w:rPr>
                <w:rFonts w:ascii="Times New Roman" w:hAnsi="Times New Roman"/>
                <w:spacing w:val="-2"/>
                <w:sz w:val="24"/>
                <w:szCs w:val="24"/>
                <w:shd w:val="clear" w:color="auto" w:fill="FFFFFF"/>
              </w:rPr>
              <w:t>н</w:t>
            </w:r>
            <w:r w:rsidRPr="00F41A82">
              <w:rPr>
                <w:rFonts w:ascii="Times New Roman" w:hAnsi="Times New Roman"/>
                <w:spacing w:val="-2"/>
                <w:sz w:val="24"/>
                <w:szCs w:val="24"/>
                <w:shd w:val="clear" w:color="auto" w:fill="FFFFFF"/>
              </w:rPr>
              <w:t>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703CCB" w:rsidRPr="006E5CDE" w:rsidTr="00106AAC">
        <w:trPr>
          <w:trHeight w:val="318"/>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11.</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2"/>
                <w:sz w:val="24"/>
                <w:szCs w:val="24"/>
              </w:rPr>
            </w:pPr>
            <w:r w:rsidRPr="00F41A82">
              <w:rPr>
                <w:rFonts w:ascii="Times New Roman" w:hAnsi="Times New Roman"/>
                <w:spacing w:val="-2"/>
                <w:sz w:val="24"/>
                <w:szCs w:val="24"/>
              </w:rPr>
              <w:t>Приаэродромная территория</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Воздушный кодекс Российской Федерации</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Постановления Правительства РФ от 11.03.2010 №138 «Об утверждении федеральных правил использования воздушного пространства Российской Федерации» </w:t>
            </w:r>
          </w:p>
          <w:p w:rsidR="00703CCB" w:rsidRPr="00F41A82" w:rsidRDefault="00703CCB"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02.12.2017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tc>
      </w:tr>
      <w:tr w:rsidR="00703CCB" w:rsidRPr="006E5CDE" w:rsidTr="00106AAC">
        <w:trPr>
          <w:trHeight w:val="318"/>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12.</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2"/>
                <w:sz w:val="24"/>
                <w:szCs w:val="24"/>
              </w:rPr>
            </w:pPr>
            <w:r w:rsidRPr="00F41A82">
              <w:rPr>
                <w:rFonts w:ascii="Times New Roman" w:hAnsi="Times New Roman"/>
                <w:sz w:val="24"/>
                <w:szCs w:val="24"/>
              </w:rPr>
              <w:t>Охранная зона особо охраняемой природной территории</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72"/>
                <w:tab w:val="left" w:pos="343"/>
              </w:tabs>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Ростовской Области №227 от 31.12.2015" О создании государственного природного заказника "Левобережный".</w:t>
            </w:r>
          </w:p>
        </w:tc>
      </w:tr>
      <w:tr w:rsidR="00703CCB" w:rsidRPr="006E5CDE" w:rsidTr="00177CFE">
        <w:trPr>
          <w:trHeight w:val="1158"/>
        </w:trPr>
        <w:tc>
          <w:tcPr>
            <w:tcW w:w="308" w:type="pct"/>
            <w:tcBorders>
              <w:top w:val="single" w:sz="4" w:space="0" w:color="auto"/>
              <w:left w:val="single" w:sz="4" w:space="0" w:color="auto"/>
              <w:bottom w:val="single" w:sz="4" w:space="0" w:color="auto"/>
            </w:tcBorders>
          </w:tcPr>
          <w:p w:rsidR="00703CCB" w:rsidRPr="00F41A82" w:rsidRDefault="00703CCB"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13.</w:t>
            </w:r>
          </w:p>
        </w:tc>
        <w:tc>
          <w:tcPr>
            <w:tcW w:w="1624" w:type="pct"/>
            <w:gridSpan w:val="2"/>
            <w:tcBorders>
              <w:top w:val="single" w:sz="4" w:space="0" w:color="auto"/>
              <w:left w:val="single" w:sz="4" w:space="0" w:color="auto"/>
              <w:bottom w:val="single" w:sz="4" w:space="0" w:color="auto"/>
            </w:tcBorders>
          </w:tcPr>
          <w:p w:rsidR="00703CCB" w:rsidRPr="00F41A82" w:rsidRDefault="00703CCB" w:rsidP="00106AAC">
            <w:pPr>
              <w:widowControl w:val="0"/>
              <w:rPr>
                <w:rFonts w:ascii="Times New Roman" w:hAnsi="Times New Roman"/>
                <w:spacing w:val="-2"/>
                <w:sz w:val="24"/>
                <w:szCs w:val="24"/>
              </w:rPr>
            </w:pPr>
            <w:r w:rsidRPr="00F41A82">
              <w:rPr>
                <w:rFonts w:ascii="Times New Roman" w:hAnsi="Times New Roman"/>
                <w:spacing w:val="-2"/>
                <w:sz w:val="24"/>
                <w:szCs w:val="24"/>
              </w:rPr>
              <w:t>Район падения отделяемых частей ракет</w:t>
            </w:r>
          </w:p>
        </w:tc>
        <w:tc>
          <w:tcPr>
            <w:tcW w:w="3068" w:type="pct"/>
            <w:tcBorders>
              <w:top w:val="single" w:sz="4" w:space="0" w:color="auto"/>
              <w:left w:val="single" w:sz="4" w:space="0" w:color="auto"/>
              <w:bottom w:val="single" w:sz="4" w:space="0" w:color="auto"/>
              <w:right w:val="single" w:sz="4" w:space="0" w:color="auto"/>
            </w:tcBorders>
          </w:tcPr>
          <w:p w:rsidR="00703CCB" w:rsidRPr="00F41A82" w:rsidRDefault="00703CCB" w:rsidP="00106AAC">
            <w:pPr>
              <w:widowControl w:val="0"/>
              <w:tabs>
                <w:tab w:val="left" w:pos="72"/>
                <w:tab w:val="left" w:pos="343"/>
              </w:tabs>
              <w:rPr>
                <w:rFonts w:ascii="Times New Roman" w:hAnsi="Times New Roman"/>
                <w:color w:val="000000"/>
                <w:sz w:val="24"/>
                <w:szCs w:val="24"/>
              </w:rPr>
            </w:pPr>
            <w:r w:rsidRPr="00F41A82">
              <w:rPr>
                <w:rFonts w:ascii="Times New Roman" w:hAnsi="Times New Roman"/>
                <w:spacing w:val="-4"/>
                <w:sz w:val="24"/>
                <w:szCs w:val="24"/>
              </w:rPr>
              <w:t xml:space="preserve">Постановление Правительства Российской Федерации от 31 мая 1995 г. N 536 </w:t>
            </w:r>
            <w:bookmarkStart w:id="122" w:name="100003"/>
            <w:bookmarkEnd w:id="122"/>
            <w:r w:rsidRPr="00F41A82">
              <w:rPr>
                <w:rFonts w:ascii="Times New Roman" w:hAnsi="Times New Roman"/>
                <w:spacing w:val="-4"/>
                <w:sz w:val="24"/>
                <w:szCs w:val="24"/>
              </w:rPr>
              <w:t>«О порядке и условиях эпизодического использования районов падения отделяющихся частей ракет»</w:t>
            </w:r>
          </w:p>
        </w:tc>
      </w:tr>
    </w:tbl>
    <w:p w:rsidR="00703CCB" w:rsidRDefault="00703CCB" w:rsidP="001E2A48">
      <w:pPr>
        <w:pStyle w:val="Standard"/>
        <w:numPr>
          <w:ilvl w:val="3"/>
          <w:numId w:val="142"/>
        </w:numPr>
        <w:tabs>
          <w:tab w:val="left" w:pos="851"/>
          <w:tab w:val="left" w:pos="993"/>
        </w:tabs>
        <w:spacing w:before="0" w:after="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 Указанные в части 5 настоящей статьи  нормативные акты применяются в редакции, актуальной на дату применения.</w:t>
      </w:r>
    </w:p>
    <w:p w:rsidR="00703CCB" w:rsidRDefault="00703CCB" w:rsidP="009A117C">
      <w:pPr>
        <w:spacing w:line="220" w:lineRule="atLeast"/>
        <w:ind w:firstLine="540"/>
        <w:jc w:val="both"/>
        <w:rPr>
          <w:rFonts w:ascii="Times New Roman" w:hAnsi="Times New Roman"/>
          <w:sz w:val="24"/>
          <w:szCs w:val="24"/>
        </w:rPr>
      </w:pPr>
      <w:r w:rsidRPr="009A117C">
        <w:rPr>
          <w:rFonts w:ascii="Times New Roman" w:hAnsi="Times New Roman"/>
          <w:bCs/>
          <w:iCs/>
          <w:color w:val="000000"/>
          <w:sz w:val="24"/>
          <w:szCs w:val="24"/>
        </w:rPr>
        <w:t>7.</w:t>
      </w:r>
      <w:r w:rsidRPr="009A117C">
        <w:rPr>
          <w:rFonts w:ascii="Times New Roman" w:hAnsi="Times New Roman"/>
          <w:sz w:val="24"/>
          <w:szCs w:val="24"/>
        </w:rPr>
        <w:t xml:space="preserve"> Для видов разрешенного использования земельных участков и объектов капитального строительства, соответствующих видам разрешенного использования "2.5 </w:t>
      </w:r>
      <w:r w:rsidRPr="009A117C">
        <w:rPr>
          <w:rFonts w:ascii="Times New Roman" w:hAnsi="Times New Roman"/>
          <w:color w:val="000000"/>
          <w:sz w:val="24"/>
          <w:szCs w:val="24"/>
        </w:rPr>
        <w:t>Среднеэтажная жилая застройка" и "2.6 Многоэтажная жилая застройка (высотная застройка)"</w:t>
      </w:r>
      <w:r w:rsidRPr="009A117C">
        <w:rPr>
          <w:rFonts w:ascii="Times New Roman" w:hAnsi="Times New Roman"/>
          <w:sz w:val="24"/>
          <w:szCs w:val="24"/>
        </w:rPr>
        <w:t xml:space="preserve">, для осуществления строительства, реконструкции объектов капитального строительства в границах территориальных зон Ж.3, Ж.3.1, Ж.4, Д.2, Д.3, необходима в </w:t>
      </w:r>
      <w:r w:rsidRPr="009A117C">
        <w:rPr>
          <w:rFonts w:ascii="Times New Roman" w:hAnsi="Times New Roman"/>
          <w:sz w:val="24"/>
          <w:szCs w:val="24"/>
        </w:rPr>
        <w:lastRenderedPageBreak/>
        <w:t>обязательном порядке подготовка документации по планировке территории, в целях обеспечения территории расчетными показателями минимально допустимого уровня обеспеченности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w:t>
      </w:r>
      <w:r w:rsidRPr="00F27D72">
        <w:rPr>
          <w:rFonts w:ascii="Times New Roman" w:hAnsi="Times New Roman"/>
          <w:sz w:val="24"/>
          <w:szCs w:val="24"/>
        </w:rPr>
        <w:t xml:space="preserve"> </w:t>
      </w:r>
      <w:r>
        <w:rPr>
          <w:rFonts w:ascii="Times New Roman" w:hAnsi="Times New Roman"/>
          <w:sz w:val="24"/>
          <w:szCs w:val="24"/>
        </w:rPr>
        <w:t>(Решение Думы от 27.10.2021 №158)</w:t>
      </w:r>
    </w:p>
    <w:p w:rsidR="00703CCB" w:rsidRPr="009A117C" w:rsidRDefault="00703CCB" w:rsidP="009A117C">
      <w:pPr>
        <w:spacing w:after="0" w:line="240" w:lineRule="atLeast"/>
        <w:ind w:firstLine="539"/>
        <w:jc w:val="both"/>
        <w:rPr>
          <w:rFonts w:ascii="Times New Roman" w:hAnsi="Times New Roman"/>
          <w:sz w:val="24"/>
          <w:szCs w:val="24"/>
        </w:rPr>
      </w:pPr>
      <w:r w:rsidRPr="009A117C">
        <w:rPr>
          <w:rFonts w:ascii="Times New Roman" w:hAnsi="Times New Roman"/>
          <w:sz w:val="24"/>
          <w:szCs w:val="24"/>
        </w:rPr>
        <w:t>Не требуется подготовка документации по планировке территории при осуществлении реконструкции объектов капитального строительства, соответствующих указанным выше видам и находящихся в границах указанных выше территориальных зон, если такая реконструкция не повлечет за собой увеличение расчетных показателей минимально допустимого уровня обеспеченности реконструируемого объекта капитального строительства объектами коммунальной, транспортной, социальной инфраструктур, определенных по фактическим технико-экономическим показателям объекта капитального строительства до его реконструкции.</w:t>
      </w:r>
      <w:r>
        <w:rPr>
          <w:rFonts w:ascii="Times New Roman" w:hAnsi="Times New Roman"/>
          <w:sz w:val="24"/>
          <w:szCs w:val="24"/>
        </w:rPr>
        <w:t xml:space="preserve"> (Решение Думы от 27.10.2021 №158)</w:t>
      </w:r>
    </w:p>
    <w:p w:rsidR="00703CCB" w:rsidRDefault="00703CCB" w:rsidP="00177CFE">
      <w:pPr>
        <w:pStyle w:val="Standard"/>
        <w:keepNext/>
        <w:spacing w:before="240" w:after="60" w:line="240" w:lineRule="auto"/>
        <w:ind w:firstLine="567"/>
        <w:jc w:val="both"/>
        <w:outlineLvl w:val="0"/>
        <w:rPr>
          <w:rFonts w:ascii="Times New Roman" w:hAnsi="Times New Roman" w:cs="Times New Roman"/>
        </w:rPr>
      </w:pPr>
      <w:bookmarkStart w:id="123" w:name="_Toc29914537"/>
      <w:bookmarkStart w:id="124" w:name="_Toc57370499"/>
      <w:r w:rsidRPr="006E5CDE">
        <w:rPr>
          <w:rFonts w:ascii="Times New Roman" w:hAnsi="Times New Roman" w:cs="Times New Roman"/>
          <w:color w:val="000000"/>
          <w:sz w:val="24"/>
          <w:szCs w:val="24"/>
          <w:lang w:eastAsia="ru-RU"/>
        </w:rPr>
        <w:t>Глава</w:t>
      </w:r>
      <w:r w:rsidRPr="006E5CDE">
        <w:rPr>
          <w:rFonts w:ascii="Times New Roman" w:hAnsi="Times New Roman" w:cs="Times New Roman"/>
          <w:sz w:val="24"/>
          <w:szCs w:val="24"/>
          <w:lang w:eastAsia="ru-RU"/>
        </w:rPr>
        <w:t xml:space="preserve"> 7. </w:t>
      </w:r>
      <w:r w:rsidRPr="006E5CDE">
        <w:rPr>
          <w:rFonts w:ascii="Times New Roman" w:hAnsi="Times New Roman" w:cs="Times New Roman"/>
          <w:b/>
          <w:sz w:val="24"/>
          <w:szCs w:val="24"/>
          <w:lang w:eastAsia="ru-RU"/>
        </w:rPr>
        <w:t>Положение о регулировании иных вопросов землепользования и застройки</w:t>
      </w:r>
      <w:bookmarkStart w:id="125" w:name="_Toc29914538"/>
      <w:bookmarkStart w:id="126" w:name="_Toc57370500"/>
      <w:bookmarkEnd w:id="123"/>
      <w:bookmarkEnd w:id="124"/>
    </w:p>
    <w:p w:rsidR="00703CCB" w:rsidRPr="00177CFE" w:rsidRDefault="00703CCB" w:rsidP="00177CFE">
      <w:pPr>
        <w:pStyle w:val="Standard"/>
        <w:keepNext/>
        <w:spacing w:before="240" w:after="60" w:line="240" w:lineRule="auto"/>
        <w:ind w:firstLine="567"/>
        <w:jc w:val="both"/>
        <w:outlineLvl w:val="0"/>
        <w:rPr>
          <w:rFonts w:ascii="Times New Roman" w:hAnsi="Times New Roman" w:cs="Times New Roman"/>
        </w:rPr>
      </w:pPr>
      <w:r w:rsidRPr="006E5CDE">
        <w:rPr>
          <w:rFonts w:ascii="Times New Roman" w:hAnsi="Times New Roman" w:cs="Times New Roman"/>
          <w:b/>
          <w:sz w:val="24"/>
          <w:szCs w:val="24"/>
          <w:lang w:eastAsia="ru-RU"/>
        </w:rPr>
        <w:t>Статья 48. Контроль за использованием земельных участков и объектов капитального строительства</w:t>
      </w:r>
      <w:bookmarkEnd w:id="125"/>
      <w:bookmarkEnd w:id="126"/>
    </w:p>
    <w:p w:rsidR="00703CCB" w:rsidRPr="006E5CDE" w:rsidRDefault="00703CCB" w:rsidP="001E2A48">
      <w:pPr>
        <w:pStyle w:val="ab"/>
        <w:numPr>
          <w:ilvl w:val="0"/>
          <w:numId w:val="137"/>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703CCB" w:rsidRPr="006E5CDE" w:rsidRDefault="00703CCB" w:rsidP="001E2A48">
      <w:pPr>
        <w:pStyle w:val="ab"/>
        <w:numPr>
          <w:ilvl w:val="0"/>
          <w:numId w:val="117"/>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rsidR="00703CCB" w:rsidRDefault="00703CCB" w:rsidP="001E2A48">
      <w:pPr>
        <w:pStyle w:val="ab"/>
        <w:numPr>
          <w:ilvl w:val="0"/>
          <w:numId w:val="117"/>
        </w:numPr>
        <w:tabs>
          <w:tab w:val="left" w:pos="851"/>
        </w:tabs>
        <w:spacing w:before="120" w:after="120" w:line="240" w:lineRule="auto"/>
        <w:ind w:left="0" w:firstLine="567"/>
        <w:jc w:val="both"/>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bookmarkStart w:id="127" w:name="_Toc29914539"/>
    </w:p>
    <w:p w:rsidR="00703CCB" w:rsidRDefault="00703CCB" w:rsidP="00DF02BD">
      <w:pPr>
        <w:tabs>
          <w:tab w:val="left" w:pos="851"/>
        </w:tabs>
        <w:spacing w:before="120" w:after="120" w:line="240" w:lineRule="auto"/>
        <w:jc w:val="both"/>
        <w:rPr>
          <w:rFonts w:ascii="Times New Roman" w:hAnsi="Times New Roman"/>
          <w:sz w:val="24"/>
          <w:szCs w:val="24"/>
          <w:lang w:eastAsia="ru-RU"/>
        </w:rPr>
      </w:pPr>
    </w:p>
    <w:p w:rsidR="00703CCB" w:rsidRPr="00DF02BD" w:rsidRDefault="00703CCB" w:rsidP="00DF02BD">
      <w:pPr>
        <w:tabs>
          <w:tab w:val="left" w:pos="851"/>
        </w:tabs>
        <w:spacing w:before="120" w:after="120" w:line="240" w:lineRule="auto"/>
        <w:jc w:val="both"/>
        <w:rPr>
          <w:rFonts w:ascii="Times New Roman" w:hAnsi="Times New Roman"/>
          <w:sz w:val="24"/>
          <w:szCs w:val="24"/>
          <w:lang w:eastAsia="ru-RU"/>
        </w:rPr>
      </w:pPr>
    </w:p>
    <w:p w:rsidR="00703CCB" w:rsidRDefault="00703CCB" w:rsidP="00177CFE">
      <w:pPr>
        <w:pStyle w:val="ab"/>
        <w:autoSpaceDE w:val="0"/>
        <w:adjustRightInd w:val="0"/>
        <w:spacing w:before="120" w:after="120" w:line="240" w:lineRule="auto"/>
        <w:ind w:left="0" w:firstLine="567"/>
        <w:jc w:val="center"/>
        <w:rPr>
          <w:rFonts w:ascii="Times New Roman" w:hAnsi="Times New Roman"/>
          <w:b/>
          <w:sz w:val="24"/>
          <w:szCs w:val="24"/>
          <w:lang w:eastAsia="ru-RU"/>
        </w:rPr>
      </w:pPr>
      <w:r w:rsidRPr="00913977">
        <w:rPr>
          <w:rFonts w:ascii="Times New Roman" w:hAnsi="Times New Roman"/>
          <w:b/>
          <w:sz w:val="24"/>
          <w:szCs w:val="24"/>
          <w:lang w:eastAsia="ru-RU"/>
        </w:rPr>
        <w:t xml:space="preserve">Статья </w:t>
      </w:r>
      <w:r>
        <w:rPr>
          <w:rFonts w:ascii="Times New Roman" w:hAnsi="Times New Roman"/>
          <w:b/>
          <w:sz w:val="24"/>
          <w:szCs w:val="24"/>
          <w:lang w:eastAsia="ru-RU"/>
        </w:rPr>
        <w:t>49</w:t>
      </w:r>
      <w:r w:rsidRPr="00913977">
        <w:rPr>
          <w:rFonts w:ascii="Times New Roman" w:hAnsi="Times New Roman"/>
          <w:b/>
          <w:sz w:val="24"/>
          <w:szCs w:val="24"/>
          <w:lang w:eastAsia="ru-RU"/>
        </w:rPr>
        <w:t>. Порядок градостроительного освоения территорий общего пользования</w:t>
      </w:r>
      <w:bookmarkEnd w:id="127"/>
    </w:p>
    <w:p w:rsidR="00703CCB" w:rsidRPr="00177CFE" w:rsidRDefault="00703CCB" w:rsidP="00177CFE">
      <w:pPr>
        <w:pStyle w:val="ab"/>
        <w:autoSpaceDE w:val="0"/>
        <w:adjustRightInd w:val="0"/>
        <w:spacing w:before="120" w:after="120" w:line="240" w:lineRule="auto"/>
        <w:ind w:left="0" w:firstLine="567"/>
        <w:jc w:val="center"/>
        <w:rPr>
          <w:rFonts w:ascii="Times New Roman" w:hAnsi="Times New Roman"/>
          <w:b/>
          <w:sz w:val="24"/>
          <w:szCs w:val="24"/>
          <w:lang w:eastAsia="ru-RU"/>
        </w:rPr>
      </w:pPr>
      <w:r w:rsidRPr="00913977">
        <w:rPr>
          <w:rFonts w:ascii="Times New Roman" w:hAnsi="Times New Roman"/>
          <w:sz w:val="24"/>
          <w:szCs w:val="24"/>
          <w:lang w:eastAsia="ru-RU"/>
        </w:rPr>
        <w:t>1. 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03CCB" w:rsidRPr="00913977" w:rsidRDefault="00703CCB" w:rsidP="00EE07AA">
      <w:pPr>
        <w:autoSpaceDE w:val="0"/>
        <w:adjustRightInd w:val="0"/>
        <w:spacing w:before="120" w:after="120" w:line="240" w:lineRule="auto"/>
        <w:ind w:firstLine="567"/>
        <w:jc w:val="both"/>
        <w:rPr>
          <w:rFonts w:ascii="Times New Roman" w:hAnsi="Times New Roman"/>
          <w:sz w:val="24"/>
          <w:szCs w:val="24"/>
          <w:lang w:eastAsia="ru-RU"/>
        </w:rPr>
      </w:pPr>
      <w:r w:rsidRPr="00913977">
        <w:rPr>
          <w:rFonts w:ascii="Times New Roman" w:hAnsi="Times New Roman"/>
          <w:sz w:val="24"/>
          <w:szCs w:val="24"/>
          <w:lang w:eastAsia="ru-RU"/>
        </w:rPr>
        <w:t>2. Границы территорий общего пользования определяются в документации по планировке территории посредством установления в проектах планировки и межевания красных линий, которые обозначают существующие, планируемые (изменяемые, вновь образуемые) границы территорий общего пользования.</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 xml:space="preserve">3. Установление границы территории общего пользования утверждается нормативным актом Администрации об утверждении проекта планировки территории. Для красных линий, утверждённых до 1 января 2017 года, допустимо считать фактом утверждения также принятие нормативного акта органов местного самоуправления об утверждении красных линий. </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lastRenderedPageBreak/>
        <w:t xml:space="preserve">4. Виды разрешённого использования земельных участков и объектов капитального строительства, расположенных в пределах территорий общего пользования, определяются статьёй </w:t>
      </w:r>
      <w:r>
        <w:rPr>
          <w:rFonts w:ascii="Times New Roman" w:hAnsi="Times New Roman"/>
          <w:sz w:val="24"/>
          <w:szCs w:val="24"/>
          <w:lang w:eastAsia="ru-RU"/>
        </w:rPr>
        <w:t>50</w:t>
      </w:r>
      <w:r w:rsidRPr="00EE07AA">
        <w:rPr>
          <w:rFonts w:ascii="Times New Roman" w:hAnsi="Times New Roman"/>
          <w:sz w:val="24"/>
          <w:szCs w:val="24"/>
          <w:lang w:eastAsia="ru-RU"/>
        </w:rPr>
        <w:t xml:space="preserve"> настоящих Правил и принимаемыми на их основе нормативными актами Администрации.</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5. В случае, если территории общего пользования располагаются в пределах территориальных зон, в которых в соответствии с градостроительным регламентом возможно строительство, реконструкция объектов капитального строительства, то в пределах территорий общего пользования допустимо размещение объектов капитального строительства только тех видов разрешённого использования, которые приведены в частях 2 и 3 статьи 5</w:t>
      </w:r>
      <w:r>
        <w:rPr>
          <w:rFonts w:ascii="Times New Roman" w:hAnsi="Times New Roman"/>
          <w:sz w:val="24"/>
          <w:szCs w:val="24"/>
          <w:lang w:eastAsia="ru-RU"/>
        </w:rPr>
        <w:t>0</w:t>
      </w:r>
      <w:r w:rsidRPr="00EE07AA">
        <w:rPr>
          <w:rFonts w:ascii="Times New Roman" w:hAnsi="Times New Roman"/>
          <w:sz w:val="24"/>
          <w:szCs w:val="24"/>
          <w:lang w:eastAsia="ru-RU"/>
        </w:rPr>
        <w:t xml:space="preserve"> настоящих Правил. Размещение объектов, предусмотренных градостроительным регламентом территориальной зоны, в пределах территорий общего пользования не допускается.</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 xml:space="preserve">6. При подготовке схемы  расположения земельного участка или земельных участков на кадастровом плане территории в соответствии с частью 2 статьи 11.1. Земельного кодекса Российской Федерации, в случае отсутствия документации по планировке территории и (или) сведений об установлении красных линий, границы территорий общего пользования определяются с учётом утверждённого Генерального плана городского округа. В случае, если картой границ функциональных зон в составе Генерального плана в месте формирования земельного участка предусмотрено размещение территорий общего пользования, в том числе улично-дорожной сети, применяются положения Генерального плана.     </w:t>
      </w:r>
    </w:p>
    <w:p w:rsidR="00703CCB" w:rsidRPr="00EE07AA"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EE07AA">
        <w:rPr>
          <w:rFonts w:ascii="Times New Roman" w:hAnsi="Times New Roman"/>
          <w:sz w:val="24"/>
          <w:szCs w:val="24"/>
          <w:lang w:eastAsia="ru-RU"/>
        </w:rPr>
        <w:t>7. </w:t>
      </w:r>
      <w:r w:rsidRPr="00620375">
        <w:rPr>
          <w:rFonts w:ascii="Times New Roman" w:hAnsi="Times New Roman"/>
          <w:sz w:val="24"/>
          <w:szCs w:val="24"/>
          <w:lang w:eastAsia="ru-RU"/>
        </w:rPr>
        <w:t>Не допускается выступ за пределы красных линий объектов капитального строительства и их элементов (эркеров, балконов, ступеней), расположенных на земельном участке, в том числе, когда границы земельного участка выступают за красные линии</w:t>
      </w:r>
      <w:r>
        <w:rPr>
          <w:rFonts w:ascii="Times New Roman" w:hAnsi="Times New Roman"/>
          <w:sz w:val="24"/>
          <w:szCs w:val="24"/>
          <w:lang w:eastAsia="ru-RU"/>
        </w:rPr>
        <w:t xml:space="preserve"> (Решение Думы от 27.10.2021 №158).</w:t>
      </w:r>
    </w:p>
    <w:p w:rsidR="00703CCB" w:rsidRPr="00974159"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974159">
        <w:rPr>
          <w:rFonts w:ascii="Times New Roman" w:hAnsi="Times New Roman"/>
          <w:sz w:val="24"/>
          <w:szCs w:val="24"/>
          <w:lang w:eastAsia="ru-RU"/>
        </w:rPr>
        <w:t>8. </w:t>
      </w:r>
      <w:r w:rsidRPr="00974159">
        <w:rPr>
          <w:rFonts w:ascii="Times New Roman" w:hAnsi="Times New Roman"/>
          <w:sz w:val="24"/>
          <w:szCs w:val="24"/>
        </w:rPr>
        <w:t>Допускается выступ за плоскость, образуемую красной линией карнизов, навесов зданий, выступающих не более чем на 1,0 метра и расположенных не ниже 3,0 метра от земли</w:t>
      </w:r>
      <w:r w:rsidRPr="00974159">
        <w:rPr>
          <w:rFonts w:ascii="Times New Roman" w:hAnsi="Times New Roman"/>
          <w:sz w:val="24"/>
          <w:szCs w:val="24"/>
          <w:lang w:eastAsia="ru-RU"/>
        </w:rPr>
        <w:t xml:space="preserve">. </w:t>
      </w:r>
      <w:r>
        <w:rPr>
          <w:rFonts w:ascii="Times New Roman" w:hAnsi="Times New Roman"/>
          <w:sz w:val="24"/>
          <w:szCs w:val="24"/>
          <w:lang w:eastAsia="ru-RU"/>
        </w:rPr>
        <w:t>(Решение Думы от 27.10.2021 №158).</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9. </w:t>
      </w:r>
      <w:r>
        <w:rPr>
          <w:rFonts w:ascii="Times New Roman" w:hAnsi="Times New Roman"/>
          <w:sz w:val="24"/>
          <w:szCs w:val="24"/>
          <w:lang w:eastAsia="ru-RU"/>
        </w:rPr>
        <w:t>Утратил силу (Решение Думы от 27.10.2021 №158).</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 xml:space="preserve">10. На земельные участки, расположенные в границах территорий общего пользования, не распространяется действие градостроительного регламента в соответствии с частью 4 статьи 36 Градостроительного кодекса Российской Федерации. </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11. Площади, улицы, проезды, набережные, бульвары, скверы являются элементами улично-дорожной сети городского округа, являющимися частью элементов планировочной структуры города. Перечень видов элементов планировочной структуры утвержден приказом  Министерства строительства и жилищно-коммунального хозяйства РФ № 738пр от 25.04.2017 года.</w:t>
      </w:r>
    </w:p>
    <w:p w:rsidR="00703CCB"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r w:rsidRPr="00B82ECD">
        <w:rPr>
          <w:rFonts w:ascii="Times New Roman" w:hAnsi="Times New Roman"/>
          <w:sz w:val="24"/>
          <w:szCs w:val="24"/>
          <w:lang w:eastAsia="ru-RU"/>
        </w:rPr>
        <w:t xml:space="preserve">12. Границы береговых полос водных объектов определяются в соответствии с Водным кодексом Российской Федерации и принимаемыми на его основе нормативными актами. </w:t>
      </w:r>
    </w:p>
    <w:p w:rsidR="00703CCB" w:rsidRPr="00C763C6" w:rsidRDefault="00703CCB" w:rsidP="00A16662">
      <w:pPr>
        <w:autoSpaceDE w:val="0"/>
        <w:autoSpaceDN w:val="0"/>
        <w:adjustRightInd w:val="0"/>
        <w:spacing w:before="120" w:after="120" w:line="240" w:lineRule="auto"/>
        <w:ind w:firstLine="709"/>
        <w:jc w:val="center"/>
        <w:rPr>
          <w:rFonts w:ascii="Times New Roman" w:hAnsi="Times New Roman"/>
          <w:sz w:val="24"/>
          <w:szCs w:val="24"/>
          <w:lang w:eastAsia="ru-RU"/>
        </w:rPr>
      </w:pPr>
      <w:bookmarkStart w:id="128" w:name="_Toc29914540"/>
      <w:r w:rsidRPr="00E308A2">
        <w:rPr>
          <w:rFonts w:ascii="Times New Roman" w:hAnsi="Times New Roman"/>
          <w:b/>
          <w:sz w:val="24"/>
          <w:szCs w:val="24"/>
          <w:lang w:eastAsia="ru-RU"/>
        </w:rPr>
        <w:t>Статья 5</w:t>
      </w:r>
      <w:r>
        <w:rPr>
          <w:rFonts w:ascii="Times New Roman" w:hAnsi="Times New Roman"/>
          <w:b/>
          <w:sz w:val="24"/>
          <w:szCs w:val="24"/>
          <w:lang w:eastAsia="ru-RU"/>
        </w:rPr>
        <w:t>0</w:t>
      </w:r>
      <w:r w:rsidRPr="00E308A2">
        <w:rPr>
          <w:rFonts w:ascii="Times New Roman" w:hAnsi="Times New Roman"/>
          <w:b/>
          <w:sz w:val="24"/>
          <w:szCs w:val="24"/>
          <w:lang w:eastAsia="ru-RU"/>
        </w:rPr>
        <w:t>.</w:t>
      </w:r>
      <w:r w:rsidRPr="00C763C6">
        <w:rPr>
          <w:rFonts w:ascii="Times New Roman" w:hAnsi="Times New Roman"/>
          <w:sz w:val="24"/>
          <w:szCs w:val="24"/>
          <w:lang w:eastAsia="ru-RU"/>
        </w:rPr>
        <w:t xml:space="preserve"> </w:t>
      </w:r>
      <w:r w:rsidRPr="00C763C6">
        <w:rPr>
          <w:rFonts w:ascii="Times New Roman" w:hAnsi="Times New Roman"/>
          <w:b/>
          <w:sz w:val="24"/>
          <w:szCs w:val="24"/>
          <w:lang w:eastAsia="ru-RU"/>
        </w:rPr>
        <w:t>Виды разрешённого использования земельных участков и объектов капитального строительства, расположенных в пределах  территорий общего пользования</w:t>
      </w:r>
      <w:bookmarkEnd w:id="128"/>
    </w:p>
    <w:p w:rsidR="00703CCB" w:rsidRPr="00C763C6" w:rsidRDefault="00703CCB" w:rsidP="00A16662">
      <w:pPr>
        <w:autoSpaceDE w:val="0"/>
        <w:autoSpaceDN w:val="0"/>
        <w:adjustRightInd w:val="0"/>
        <w:spacing w:before="120" w:after="120" w:line="240" w:lineRule="auto"/>
        <w:ind w:firstLine="709"/>
        <w:jc w:val="both"/>
        <w:rPr>
          <w:rFonts w:ascii="Times New Roman" w:hAnsi="Times New Roman"/>
          <w:sz w:val="24"/>
          <w:szCs w:val="24"/>
          <w:lang w:eastAsia="ru-RU"/>
        </w:rPr>
      </w:pPr>
      <w:r w:rsidRPr="00C763C6">
        <w:rPr>
          <w:rFonts w:ascii="Times New Roman" w:hAnsi="Times New Roman"/>
          <w:sz w:val="24"/>
          <w:szCs w:val="24"/>
          <w:lang w:eastAsia="ru-RU"/>
        </w:rPr>
        <w:t>1. В пределах территорий общего пользования могут быть применены виды использования земельных участков и объектов капитального строительства, приведённые в частях 2 и 3 настоящей статьи.</w:t>
      </w:r>
    </w:p>
    <w:p w:rsidR="00703CCB" w:rsidRDefault="00703CCB" w:rsidP="00A16662">
      <w:pPr>
        <w:autoSpaceDE w:val="0"/>
        <w:autoSpaceDN w:val="0"/>
        <w:adjustRightInd w:val="0"/>
        <w:spacing w:before="120" w:after="120" w:line="240" w:lineRule="auto"/>
        <w:ind w:firstLine="709"/>
        <w:jc w:val="both"/>
        <w:rPr>
          <w:rFonts w:ascii="Times New Roman" w:hAnsi="Times New Roman"/>
          <w:sz w:val="24"/>
          <w:szCs w:val="24"/>
          <w:lang w:eastAsia="ru-RU"/>
        </w:rPr>
      </w:pPr>
      <w:r w:rsidRPr="00C763C6">
        <w:rPr>
          <w:rFonts w:ascii="Times New Roman" w:hAnsi="Times New Roman"/>
          <w:sz w:val="24"/>
          <w:szCs w:val="24"/>
          <w:lang w:eastAsia="ru-RU"/>
        </w:rPr>
        <w:lastRenderedPageBreak/>
        <w:t>2. В границах территорий общего пользования, правилами землепользования и застройки установлены следующие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7"/>
        <w:gridCol w:w="4536"/>
        <w:gridCol w:w="2007"/>
      </w:tblGrid>
      <w:tr w:rsidR="00703CCB" w:rsidRPr="00043B6F" w:rsidTr="008961E6">
        <w:trPr>
          <w:trHeight w:val="613"/>
        </w:trPr>
        <w:tc>
          <w:tcPr>
            <w:tcW w:w="7343" w:type="dxa"/>
            <w:gridSpan w:val="2"/>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Основные виды разрешённого использования</w:t>
            </w:r>
          </w:p>
        </w:tc>
        <w:tc>
          <w:tcPr>
            <w:tcW w:w="2007" w:type="dxa"/>
            <w:vMerge w:val="restart"/>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Вспомогательные виды разрешенного использования</w:t>
            </w:r>
          </w:p>
        </w:tc>
      </w:tr>
      <w:tr w:rsidR="00703CCB" w:rsidRPr="00043B6F" w:rsidTr="008961E6">
        <w:tc>
          <w:tcPr>
            <w:tcW w:w="2807" w:type="dxa"/>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Код и наименование вида разрешённого использования</w:t>
            </w:r>
          </w:p>
        </w:tc>
        <w:tc>
          <w:tcPr>
            <w:tcW w:w="4536" w:type="dxa"/>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Описание вида разрешенного использования земельного участка и виды объектов капитального строительства</w:t>
            </w:r>
          </w:p>
        </w:tc>
        <w:tc>
          <w:tcPr>
            <w:tcW w:w="2007" w:type="dxa"/>
            <w:vMerge/>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p>
        </w:tc>
      </w:tr>
      <w:tr w:rsidR="00703CCB" w:rsidRPr="00043B6F" w:rsidTr="008961E6">
        <w:tc>
          <w:tcPr>
            <w:tcW w:w="2807" w:type="dxa"/>
          </w:tcPr>
          <w:p w:rsidR="00703CCB" w:rsidRPr="00C845CA" w:rsidRDefault="00703CCB" w:rsidP="00BF0E7E">
            <w:pPr>
              <w:pStyle w:val="ConsPlusNormal"/>
              <w:tabs>
                <w:tab w:val="left" w:pos="1134"/>
              </w:tabs>
              <w:ind w:firstLine="0"/>
              <w:rPr>
                <w:rFonts w:ascii="Times New Roman" w:hAnsi="Times New Roman" w:cs="Times New Roman"/>
                <w:sz w:val="24"/>
                <w:szCs w:val="24"/>
              </w:rPr>
            </w:pPr>
            <w:r w:rsidRPr="00C845CA">
              <w:rPr>
                <w:rFonts w:ascii="Times New Roman" w:hAnsi="Times New Roman" w:cs="Times New Roman"/>
                <w:sz w:val="24"/>
                <w:szCs w:val="24"/>
              </w:rPr>
              <w:t>7.2.1</w:t>
            </w:r>
            <w:bookmarkStart w:id="129" w:name="sub_1721"/>
            <w:r w:rsidRPr="00C845CA">
              <w:rPr>
                <w:rFonts w:ascii="Times New Roman" w:hAnsi="Times New Roman" w:cs="Times New Roman"/>
                <w:sz w:val="24"/>
                <w:szCs w:val="24"/>
              </w:rPr>
              <w:t xml:space="preserve"> Размещение автомобильных дорог</w:t>
            </w:r>
            <w:bookmarkEnd w:id="129"/>
          </w:p>
        </w:tc>
        <w:tc>
          <w:tcPr>
            <w:tcW w:w="4536" w:type="dxa"/>
            <w:vAlign w:val="center"/>
          </w:tcPr>
          <w:p w:rsidR="00703CCB" w:rsidRPr="00E24189" w:rsidRDefault="00703CCB" w:rsidP="00BF0E7E">
            <w:pPr>
              <w:pStyle w:val="affffffa"/>
              <w:rPr>
                <w:rFonts w:ascii="Times New Roman" w:hAnsi="Times New Roman" w:cs="Times New Roman"/>
              </w:rPr>
            </w:pPr>
            <w:r w:rsidRPr="00E24189">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24189">
                <w:rPr>
                  <w:rStyle w:val="affffff6"/>
                  <w:rFonts w:ascii="Times New Roman" w:hAnsi="Times New Roman" w:cs="Times New Roman"/>
                  <w:color w:val="auto"/>
                  <w:u w:val="none"/>
                </w:rPr>
                <w:t>кодами 2.7.1</w:t>
              </w:r>
            </w:hyperlink>
            <w:r w:rsidRPr="00E24189">
              <w:rPr>
                <w:rFonts w:ascii="Times New Roman" w:hAnsi="Times New Roman" w:cs="Times New Roman"/>
              </w:rPr>
              <w:t xml:space="preserve">, </w:t>
            </w:r>
            <w:hyperlink w:anchor="sub_1049" w:history="1">
              <w:r w:rsidRPr="00E24189">
                <w:rPr>
                  <w:rStyle w:val="affffff6"/>
                  <w:rFonts w:ascii="Times New Roman" w:hAnsi="Times New Roman" w:cs="Times New Roman"/>
                  <w:color w:val="auto"/>
                  <w:u w:val="none"/>
                </w:rPr>
                <w:t>4.9</w:t>
              </w:r>
            </w:hyperlink>
            <w:r w:rsidRPr="00E24189">
              <w:rPr>
                <w:rFonts w:ascii="Times New Roman" w:hAnsi="Times New Roman" w:cs="Times New Roman"/>
              </w:rPr>
              <w:t xml:space="preserve">, </w:t>
            </w:r>
            <w:hyperlink w:anchor="sub_1723" w:history="1">
              <w:r w:rsidRPr="00E24189">
                <w:rPr>
                  <w:rStyle w:val="affffff6"/>
                  <w:rFonts w:ascii="Times New Roman" w:hAnsi="Times New Roman" w:cs="Times New Roman"/>
                  <w:color w:val="auto"/>
                  <w:u w:val="none"/>
                </w:rPr>
                <w:t>7.2.3</w:t>
              </w:r>
            </w:hyperlink>
            <w:r w:rsidRPr="00E24189">
              <w:rPr>
                <w:rFonts w:ascii="Times New Roman" w:hAnsi="Times New Roman" w:cs="Times New Roman"/>
                <w:b/>
              </w:rPr>
              <w:t>,</w:t>
            </w:r>
            <w:r w:rsidRPr="00E24189">
              <w:rPr>
                <w:rFonts w:ascii="Times New Roman" w:hAnsi="Times New Roman" w:cs="Times New Roman"/>
              </w:rPr>
              <w:t xml:space="preserve">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7.2.2 Обслуживание перевозок пассажиров</w:t>
            </w:r>
          </w:p>
        </w:tc>
        <w:tc>
          <w:tcPr>
            <w:tcW w:w="4536"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A4D6A">
                <w:rPr>
                  <w:rStyle w:val="affffff6"/>
                  <w:rFonts w:ascii="Times New Roman" w:hAnsi="Times New Roman"/>
                  <w:color w:val="auto"/>
                  <w:sz w:val="24"/>
                  <w:szCs w:val="24"/>
                  <w:u w:val="none"/>
                </w:rPr>
                <w:t>кодом 7.6</w:t>
              </w:r>
            </w:hyperlink>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affffe"/>
              <w:rPr>
                <w:rFonts w:ascii="Times New Roman" w:hAnsi="Times New Roman" w:cs="Times New Roman"/>
              </w:rPr>
            </w:pPr>
            <w:r w:rsidRPr="00C845CA">
              <w:rPr>
                <w:rFonts w:ascii="Times New Roman" w:hAnsi="Times New Roman" w:cs="Times New Roman"/>
              </w:rPr>
              <w:t>7.2.3</w:t>
            </w:r>
            <w:bookmarkStart w:id="130" w:name="sub_1723"/>
            <w:r w:rsidRPr="00C845CA">
              <w:rPr>
                <w:rFonts w:ascii="Times New Roman" w:hAnsi="Times New Roman" w:cs="Times New Roman"/>
              </w:rPr>
              <w:t xml:space="preserve"> Стоянки</w:t>
            </w:r>
            <w:bookmarkEnd w:id="130"/>
          </w:p>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транспорта общего пользования</w:t>
            </w:r>
          </w:p>
        </w:tc>
        <w:tc>
          <w:tcPr>
            <w:tcW w:w="4536" w:type="dxa"/>
            <w:vAlign w:val="center"/>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стоянок транспортных средств, осуществляющих перевозки людей по установленному маршруту</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ind w:firstLine="0"/>
              <w:rPr>
                <w:rFonts w:ascii="Times New Roman" w:hAnsi="Times New Roman" w:cs="Times New Roman"/>
                <w:sz w:val="24"/>
                <w:szCs w:val="24"/>
              </w:rPr>
            </w:pPr>
            <w:r w:rsidRPr="00C845CA">
              <w:rPr>
                <w:rFonts w:ascii="Times New Roman" w:hAnsi="Times New Roman" w:cs="Times New Roman"/>
                <w:sz w:val="24"/>
                <w:szCs w:val="24"/>
              </w:rPr>
              <w:t>9.3</w:t>
            </w:r>
            <w:bookmarkStart w:id="131" w:name="sub_1093"/>
            <w:r w:rsidRPr="00C845CA">
              <w:rPr>
                <w:rFonts w:ascii="Times New Roman" w:hAnsi="Times New Roman" w:cs="Times New Roman"/>
                <w:sz w:val="24"/>
                <w:szCs w:val="24"/>
              </w:rPr>
              <w:t xml:space="preserve"> Историко-культурная деятельность</w:t>
            </w:r>
            <w:bookmarkEnd w:id="131"/>
          </w:p>
        </w:tc>
        <w:tc>
          <w:tcPr>
            <w:tcW w:w="4536" w:type="dxa"/>
            <w:vAlign w:val="center"/>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w:t>
            </w:r>
            <w:r w:rsidRPr="00C845CA">
              <w:rPr>
                <w:rFonts w:ascii="Times New Roman" w:hAnsi="Times New Roman"/>
                <w:sz w:val="24"/>
                <w:szCs w:val="24"/>
              </w:rPr>
              <w:lastRenderedPageBreak/>
              <w:t>бытового мусора и отходов, мест сбора вещей для их вторичной переработки)</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lastRenderedPageBreak/>
              <w:t>Не установлены</w:t>
            </w:r>
          </w:p>
        </w:tc>
      </w:tr>
      <w:tr w:rsidR="00703CCB" w:rsidRPr="00043B6F" w:rsidTr="008961E6">
        <w:tc>
          <w:tcPr>
            <w:tcW w:w="28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color w:val="000000"/>
                <w:sz w:val="24"/>
                <w:szCs w:val="24"/>
              </w:rPr>
              <w:lastRenderedPageBreak/>
              <w:t>12.0.1</w:t>
            </w:r>
            <w:bookmarkStart w:id="132" w:name="sub_11201"/>
            <w:r w:rsidRPr="00C845CA">
              <w:rPr>
                <w:rFonts w:ascii="Times New Roman" w:hAnsi="Times New Roman"/>
                <w:sz w:val="24"/>
                <w:szCs w:val="24"/>
              </w:rPr>
              <w:t xml:space="preserve"> Улично-дорожная сеть</w:t>
            </w:r>
            <w:bookmarkEnd w:id="132"/>
          </w:p>
        </w:tc>
        <w:tc>
          <w:tcPr>
            <w:tcW w:w="4536" w:type="dxa"/>
          </w:tcPr>
          <w:p w:rsidR="00703CCB" w:rsidRPr="00E24189" w:rsidRDefault="00703CCB" w:rsidP="00BF0E7E">
            <w:pPr>
              <w:pStyle w:val="affffffa"/>
              <w:rPr>
                <w:rFonts w:ascii="Times New Roman" w:hAnsi="Times New Roman" w:cs="Times New Roman"/>
              </w:rPr>
            </w:pPr>
            <w:r w:rsidRPr="00E24189">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24189">
                <w:rPr>
                  <w:rStyle w:val="affffff6"/>
                  <w:rFonts w:ascii="Times New Roman" w:hAnsi="Times New Roman" w:cs="Times New Roman"/>
                  <w:color w:val="auto"/>
                  <w:u w:val="none"/>
                </w:rPr>
                <w:t>кодами 2.7.1</w:t>
              </w:r>
            </w:hyperlink>
            <w:r w:rsidRPr="00E24189">
              <w:rPr>
                <w:rFonts w:ascii="Times New Roman" w:hAnsi="Times New Roman" w:cs="Times New Roman"/>
              </w:rPr>
              <w:t xml:space="preserve">, </w:t>
            </w:r>
            <w:hyperlink w:anchor="sub_1049" w:history="1">
              <w:r w:rsidRPr="00E24189">
                <w:rPr>
                  <w:rStyle w:val="affffff6"/>
                  <w:rFonts w:ascii="Times New Roman" w:hAnsi="Times New Roman" w:cs="Times New Roman"/>
                  <w:color w:val="auto"/>
                  <w:u w:val="none"/>
                </w:rPr>
                <w:t>4.9</w:t>
              </w:r>
            </w:hyperlink>
            <w:r w:rsidRPr="00E24189">
              <w:rPr>
                <w:rFonts w:ascii="Times New Roman" w:hAnsi="Times New Roman" w:cs="Times New Roman"/>
              </w:rPr>
              <w:t xml:space="preserve">, </w:t>
            </w:r>
            <w:hyperlink w:anchor="sub_1723" w:history="1">
              <w:r w:rsidRPr="00E24189">
                <w:rPr>
                  <w:rStyle w:val="affffff6"/>
                  <w:rFonts w:ascii="Times New Roman" w:hAnsi="Times New Roman" w:cs="Times New Roman"/>
                  <w:color w:val="auto"/>
                  <w:u w:val="none"/>
                </w:rPr>
                <w:t>7.2.3</w:t>
              </w:r>
            </w:hyperlink>
            <w:r w:rsidRPr="00E24189">
              <w:rPr>
                <w:rFonts w:ascii="Times New Roman" w:hAnsi="Times New Roman" w:cs="Times New Roman"/>
                <w:b/>
              </w:rPr>
              <w:t>,</w:t>
            </w:r>
            <w:r w:rsidRPr="00E24189">
              <w:rPr>
                <w:rFonts w:ascii="Times New Roman" w:hAnsi="Times New Roman" w:cs="Times New Roman"/>
              </w:rPr>
              <w:t xml:space="preserve"> а также некапитальных сооружений, предназначенных для охраны транспортных средств</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12.0.2 Благоустройство территории</w:t>
            </w:r>
          </w:p>
        </w:tc>
        <w:tc>
          <w:tcPr>
            <w:tcW w:w="4536"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043B6F" w:rsidTr="008961E6">
        <w:tc>
          <w:tcPr>
            <w:tcW w:w="2807" w:type="dxa"/>
          </w:tcPr>
          <w:p w:rsidR="00703CCB" w:rsidRPr="00C845CA" w:rsidRDefault="00703CCB"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12.2</w:t>
            </w:r>
            <w:bookmarkStart w:id="133" w:name="sub_10122"/>
            <w:r w:rsidRPr="00C845CA">
              <w:rPr>
                <w:rFonts w:ascii="Times New Roman" w:hAnsi="Times New Roman" w:cs="Times New Roman"/>
                <w:sz w:val="24"/>
                <w:szCs w:val="24"/>
              </w:rPr>
              <w:t xml:space="preserve"> Специальная деятельность</w:t>
            </w:r>
            <w:bookmarkEnd w:id="133"/>
          </w:p>
        </w:tc>
        <w:tc>
          <w:tcPr>
            <w:tcW w:w="4536" w:type="dxa"/>
            <w:vAlign w:val="center"/>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bl>
    <w:p w:rsidR="00703CCB" w:rsidRDefault="00703CCB" w:rsidP="00A16662">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3. В границах береговых полос водных объектов установлены следующие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7"/>
        <w:gridCol w:w="4536"/>
        <w:gridCol w:w="2007"/>
      </w:tblGrid>
      <w:tr w:rsidR="00703CCB" w:rsidRPr="00967987" w:rsidTr="008961E6">
        <w:trPr>
          <w:trHeight w:val="613"/>
        </w:trPr>
        <w:tc>
          <w:tcPr>
            <w:tcW w:w="7343" w:type="dxa"/>
            <w:gridSpan w:val="2"/>
            <w:vAlign w:val="center"/>
          </w:tcPr>
          <w:p w:rsidR="00703CCB" w:rsidRPr="003372BB" w:rsidRDefault="00703CCB"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lastRenderedPageBreak/>
              <w:t>Основные виды разрешённого использования</w:t>
            </w:r>
          </w:p>
        </w:tc>
        <w:tc>
          <w:tcPr>
            <w:tcW w:w="2007" w:type="dxa"/>
            <w:vMerge w:val="restart"/>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Вспомогательные виды разрешенного использования</w:t>
            </w:r>
          </w:p>
        </w:tc>
      </w:tr>
      <w:tr w:rsidR="00703CCB" w:rsidRPr="00967987" w:rsidTr="008961E6">
        <w:tc>
          <w:tcPr>
            <w:tcW w:w="2807" w:type="dxa"/>
          </w:tcPr>
          <w:p w:rsidR="00703CCB" w:rsidRPr="003372BB" w:rsidRDefault="00703CCB"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Код и наименование вида разрешённого использования</w:t>
            </w:r>
          </w:p>
        </w:tc>
        <w:tc>
          <w:tcPr>
            <w:tcW w:w="4536" w:type="dxa"/>
            <w:vAlign w:val="center"/>
          </w:tcPr>
          <w:p w:rsidR="00703CCB" w:rsidRPr="003372BB" w:rsidRDefault="00703CCB"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Описание вида разрешенного использования земельного участка и виды объектов капитального строительства</w:t>
            </w:r>
          </w:p>
        </w:tc>
        <w:tc>
          <w:tcPr>
            <w:tcW w:w="2007" w:type="dxa"/>
            <w:vMerge/>
            <w:vAlign w:val="center"/>
          </w:tcPr>
          <w:p w:rsidR="00703CCB" w:rsidRPr="00967987" w:rsidRDefault="00703CCB" w:rsidP="00BF0E7E">
            <w:pPr>
              <w:tabs>
                <w:tab w:val="left" w:pos="851"/>
                <w:tab w:val="left" w:pos="993"/>
              </w:tabs>
              <w:contextualSpacing/>
              <w:jc w:val="center"/>
              <w:rPr>
                <w:rFonts w:ascii="Times New Roman" w:hAnsi="Times New Roman"/>
                <w:b/>
                <w:color w:val="000000"/>
                <w:sz w:val="24"/>
                <w:szCs w:val="24"/>
              </w:rPr>
            </w:pPr>
          </w:p>
        </w:tc>
      </w:tr>
      <w:tr w:rsidR="00703CCB" w:rsidRPr="00C845CA" w:rsidTr="008961E6">
        <w:tc>
          <w:tcPr>
            <w:tcW w:w="2807" w:type="dxa"/>
          </w:tcPr>
          <w:p w:rsidR="00703CCB" w:rsidRPr="003372BB" w:rsidRDefault="00703CCB" w:rsidP="00BF0E7E">
            <w:pPr>
              <w:pStyle w:val="ConsPlusNormal"/>
              <w:tabs>
                <w:tab w:val="left" w:pos="1134"/>
              </w:tabs>
              <w:ind w:firstLine="0"/>
              <w:rPr>
                <w:rFonts w:ascii="Times New Roman" w:hAnsi="Times New Roman" w:cs="Times New Roman"/>
                <w:sz w:val="24"/>
                <w:szCs w:val="24"/>
              </w:rPr>
            </w:pPr>
            <w:r w:rsidRPr="003372BB">
              <w:rPr>
                <w:rFonts w:ascii="Times New Roman" w:hAnsi="Times New Roman" w:cs="Times New Roman"/>
                <w:sz w:val="24"/>
                <w:szCs w:val="24"/>
              </w:rPr>
              <w:t xml:space="preserve">3.9.1 </w:t>
            </w:r>
            <w:bookmarkStart w:id="134" w:name="sub_10391"/>
            <w:r w:rsidRPr="003372BB">
              <w:rPr>
                <w:rFonts w:ascii="Times New Roman" w:hAnsi="Times New Roman" w:cs="Times New Roman"/>
                <w:sz w:val="24"/>
                <w:szCs w:val="24"/>
              </w:rPr>
              <w:t>Обеспечение деятельности в области гидрометеорологии и смежных с ней областях</w:t>
            </w:r>
            <w:bookmarkEnd w:id="134"/>
          </w:p>
        </w:tc>
        <w:tc>
          <w:tcPr>
            <w:tcW w:w="4536" w:type="dxa"/>
            <w:vAlign w:val="center"/>
          </w:tcPr>
          <w:p w:rsidR="00703CCB" w:rsidRPr="00E24189" w:rsidRDefault="00703CCB" w:rsidP="00BF0E7E">
            <w:pPr>
              <w:pStyle w:val="affffffa"/>
              <w:rPr>
                <w:rFonts w:ascii="Times New Roman" w:hAnsi="Times New Roman" w:cs="Times New Roman"/>
              </w:rPr>
            </w:pPr>
            <w:r w:rsidRPr="00E24189">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24189">
                <w:rPr>
                  <w:rStyle w:val="affffff6"/>
                  <w:rFonts w:ascii="Times New Roman" w:hAnsi="Times New Roman" w:cs="Times New Roman"/>
                  <w:color w:val="auto"/>
                  <w:u w:val="none"/>
                </w:rPr>
                <w:t>кодами 2.7.1</w:t>
              </w:r>
            </w:hyperlink>
            <w:r w:rsidRPr="00E24189">
              <w:rPr>
                <w:rFonts w:ascii="Times New Roman" w:hAnsi="Times New Roman" w:cs="Times New Roman"/>
              </w:rPr>
              <w:t xml:space="preserve">, </w:t>
            </w:r>
            <w:hyperlink w:anchor="sub_1049" w:history="1">
              <w:r w:rsidRPr="00E24189">
                <w:rPr>
                  <w:rStyle w:val="affffff6"/>
                  <w:rFonts w:ascii="Times New Roman" w:hAnsi="Times New Roman" w:cs="Times New Roman"/>
                  <w:color w:val="auto"/>
                  <w:u w:val="none"/>
                </w:rPr>
                <w:t>4.9</w:t>
              </w:r>
            </w:hyperlink>
            <w:r w:rsidRPr="00E24189">
              <w:rPr>
                <w:rFonts w:ascii="Times New Roman" w:hAnsi="Times New Roman" w:cs="Times New Roman"/>
              </w:rPr>
              <w:t xml:space="preserve">, </w:t>
            </w:r>
            <w:hyperlink w:anchor="sub_1723" w:history="1">
              <w:r w:rsidRPr="00E24189">
                <w:rPr>
                  <w:rStyle w:val="affffff6"/>
                  <w:rFonts w:ascii="Times New Roman" w:hAnsi="Times New Roman" w:cs="Times New Roman"/>
                  <w:color w:val="auto"/>
                  <w:u w:val="none"/>
                </w:rPr>
                <w:t>7.2.3</w:t>
              </w:r>
            </w:hyperlink>
            <w:r w:rsidRPr="00E24189">
              <w:rPr>
                <w:rFonts w:ascii="Times New Roman" w:hAnsi="Times New Roman" w:cs="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6.7</w:t>
            </w:r>
            <w:bookmarkStart w:id="135" w:name="sub_1067"/>
            <w:r w:rsidRPr="003372BB">
              <w:rPr>
                <w:rFonts w:ascii="Times New Roman" w:hAnsi="Times New Roman" w:cs="Times New Roman"/>
                <w:sz w:val="24"/>
                <w:szCs w:val="24"/>
              </w:rPr>
              <w:t xml:space="preserve"> Энергетика</w:t>
            </w:r>
            <w:bookmarkEnd w:id="135"/>
          </w:p>
        </w:tc>
        <w:tc>
          <w:tcPr>
            <w:tcW w:w="4536" w:type="dxa"/>
          </w:tcPr>
          <w:p w:rsidR="00703CCB" w:rsidRPr="003372BB" w:rsidRDefault="00703CCB" w:rsidP="00BF0E7E">
            <w:pPr>
              <w:tabs>
                <w:tab w:val="left" w:pos="851"/>
                <w:tab w:val="left" w:pos="993"/>
              </w:tabs>
              <w:contextualSpacing/>
              <w:rPr>
                <w:rFonts w:ascii="Times New Roman" w:hAnsi="Times New Roman"/>
                <w:color w:val="000000"/>
                <w:sz w:val="24"/>
                <w:szCs w:val="24"/>
              </w:rPr>
            </w:pPr>
            <w:r w:rsidRPr="003372BB">
              <w:rPr>
                <w:rFonts w:ascii="Times New Roman" w:hAnsi="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w:t>
            </w:r>
            <w:r w:rsidRPr="008961E6">
              <w:rPr>
                <w:rFonts w:ascii="Times New Roman" w:hAnsi="Times New Roman"/>
                <w:sz w:val="24"/>
                <w:szCs w:val="24"/>
              </w:rPr>
              <w:t xml:space="preserve"> </w:t>
            </w:r>
            <w:hyperlink w:anchor="sub_1031" w:history="1">
              <w:r w:rsidRPr="008961E6">
                <w:rPr>
                  <w:rStyle w:val="affffff6"/>
                  <w:rFonts w:ascii="Times New Roman" w:hAnsi="Times New Roman"/>
                  <w:color w:val="auto"/>
                  <w:sz w:val="24"/>
                  <w:szCs w:val="24"/>
                  <w:u w:val="none"/>
                </w:rPr>
                <w:t>кодом 3.1</w:t>
              </w:r>
            </w:hyperlink>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11.0</w:t>
            </w:r>
            <w:bookmarkStart w:id="136" w:name="sub_10110"/>
            <w:r w:rsidRPr="003372BB">
              <w:rPr>
                <w:rFonts w:ascii="Times New Roman" w:hAnsi="Times New Roman" w:cs="Times New Roman"/>
                <w:sz w:val="24"/>
                <w:szCs w:val="24"/>
              </w:rPr>
              <w:t xml:space="preserve"> Водные объекты</w:t>
            </w:r>
            <w:bookmarkEnd w:id="136"/>
          </w:p>
        </w:tc>
        <w:tc>
          <w:tcPr>
            <w:tcW w:w="4536" w:type="dxa"/>
          </w:tcPr>
          <w:p w:rsidR="00703CCB" w:rsidRPr="003372BB" w:rsidRDefault="00703CCB"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Ледники, снежники, ручьи, реки, озера, болота, территориальные моря и другие поверхностные водные объекты</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11.1</w:t>
            </w:r>
            <w:bookmarkStart w:id="137" w:name="sub_10111"/>
            <w:r w:rsidRPr="003372BB">
              <w:rPr>
                <w:rFonts w:ascii="Times New Roman" w:hAnsi="Times New Roman" w:cs="Times New Roman"/>
                <w:sz w:val="24"/>
                <w:szCs w:val="24"/>
              </w:rPr>
              <w:t xml:space="preserve"> Общее пользование водными объектами</w:t>
            </w:r>
            <w:bookmarkEnd w:id="137"/>
          </w:p>
        </w:tc>
        <w:tc>
          <w:tcPr>
            <w:tcW w:w="4536" w:type="dxa"/>
          </w:tcPr>
          <w:p w:rsidR="00703CCB" w:rsidRPr="003372BB" w:rsidRDefault="00703CCB"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w:t>
            </w:r>
            <w:r w:rsidRPr="003372BB">
              <w:rPr>
                <w:rFonts w:ascii="Times New Roman" w:hAnsi="Times New Roman"/>
                <w:sz w:val="24"/>
                <w:szCs w:val="24"/>
              </w:rPr>
              <w:lastRenderedPageBreak/>
              <w:t>для отдыха на водных объектах, водопой, если соответствующие запреты не установлены законодательством)</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lastRenderedPageBreak/>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lastRenderedPageBreak/>
              <w:t>11.2</w:t>
            </w:r>
            <w:bookmarkStart w:id="138" w:name="sub_10112"/>
            <w:r w:rsidRPr="003372BB">
              <w:rPr>
                <w:rFonts w:ascii="Times New Roman" w:hAnsi="Times New Roman" w:cs="Times New Roman"/>
                <w:sz w:val="24"/>
                <w:szCs w:val="24"/>
              </w:rPr>
              <w:t xml:space="preserve"> Специальное пользование водными объектами</w:t>
            </w:r>
            <w:bookmarkEnd w:id="138"/>
          </w:p>
        </w:tc>
        <w:tc>
          <w:tcPr>
            <w:tcW w:w="4536" w:type="dxa"/>
          </w:tcPr>
          <w:p w:rsidR="00703CCB" w:rsidRPr="003372BB" w:rsidRDefault="00703CCB"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r w:rsidR="00703CCB" w:rsidRPr="00C845CA" w:rsidTr="008961E6">
        <w:tc>
          <w:tcPr>
            <w:tcW w:w="2807" w:type="dxa"/>
          </w:tcPr>
          <w:p w:rsidR="00703CCB" w:rsidRPr="003372BB" w:rsidRDefault="00703CCB"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12.0</w:t>
            </w:r>
            <w:bookmarkStart w:id="139" w:name="sub_10120"/>
            <w:r w:rsidRPr="003372BB">
              <w:rPr>
                <w:rFonts w:ascii="Times New Roman" w:hAnsi="Times New Roman" w:cs="Times New Roman"/>
                <w:sz w:val="24"/>
                <w:szCs w:val="24"/>
              </w:rPr>
              <w:t xml:space="preserve"> Земельные участки (территории) общего пользования</w:t>
            </w:r>
            <w:bookmarkEnd w:id="139"/>
          </w:p>
        </w:tc>
        <w:tc>
          <w:tcPr>
            <w:tcW w:w="4536" w:type="dxa"/>
          </w:tcPr>
          <w:p w:rsidR="00703CCB" w:rsidRPr="00E24189" w:rsidRDefault="00703CCB" w:rsidP="00BF0E7E">
            <w:pPr>
              <w:pStyle w:val="affffffa"/>
              <w:rPr>
                <w:rFonts w:ascii="Times New Roman" w:hAnsi="Times New Roman" w:cs="Times New Roman"/>
              </w:rPr>
            </w:pPr>
            <w:r w:rsidRPr="00E24189">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E24189">
                <w:rPr>
                  <w:rStyle w:val="affffff6"/>
                  <w:rFonts w:ascii="Times New Roman" w:hAnsi="Times New Roman" w:cs="Times New Roman"/>
                  <w:color w:val="auto"/>
                  <w:u w:val="none"/>
                </w:rPr>
                <w:t>кодами 12.0.1 - 12.0.2</w:t>
              </w:r>
            </w:hyperlink>
          </w:p>
        </w:tc>
        <w:tc>
          <w:tcPr>
            <w:tcW w:w="2007" w:type="dxa"/>
          </w:tcPr>
          <w:p w:rsidR="00703CCB" w:rsidRPr="00C845CA" w:rsidRDefault="00703CCB"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lang w:eastAsia="ru-RU"/>
              </w:rPr>
              <w:t>Не установлены</w:t>
            </w:r>
          </w:p>
        </w:tc>
      </w:tr>
    </w:tbl>
    <w:p w:rsidR="00703CCB" w:rsidRPr="00882F87" w:rsidRDefault="00703CCB" w:rsidP="00A16662">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4. На участках береговых полос водных объектов, совпадающих  с элементами улично-дорожной сети, могут применяться виды использования, установленные для улично-дорожной сети.</w:t>
      </w:r>
    </w:p>
    <w:p w:rsidR="00703CCB" w:rsidRPr="00882F87" w:rsidRDefault="00703CCB" w:rsidP="00A16662">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5. С целью обеспечения режима общего пользования не допускается установление ограждений земельных участков и объектов капитального строительства, приведённых в частях 2 и 3 настоящей статьи, за исключением случаев, если техническими регламентами или иными нормативными актами Российской Федерации не установлено иное.</w:t>
      </w:r>
    </w:p>
    <w:p w:rsidR="00703CCB" w:rsidRPr="00B82ECD" w:rsidRDefault="00703CCB" w:rsidP="00B82ECD">
      <w:pPr>
        <w:autoSpaceDE w:val="0"/>
        <w:adjustRightInd w:val="0"/>
        <w:spacing w:before="120" w:after="120" w:line="240" w:lineRule="auto"/>
        <w:ind w:firstLine="567"/>
        <w:jc w:val="both"/>
        <w:rPr>
          <w:rFonts w:ascii="Times New Roman" w:hAnsi="Times New Roman"/>
          <w:sz w:val="24"/>
          <w:szCs w:val="24"/>
          <w:lang w:eastAsia="ru-RU"/>
        </w:rPr>
      </w:pPr>
    </w:p>
    <w:p w:rsidR="00703CCB" w:rsidRDefault="00703CCB" w:rsidP="00B82ECD">
      <w:pPr>
        <w:autoSpaceDE w:val="0"/>
        <w:autoSpaceDN w:val="0"/>
        <w:adjustRightInd w:val="0"/>
        <w:spacing w:before="120" w:after="120" w:line="240" w:lineRule="auto"/>
        <w:ind w:firstLine="709"/>
        <w:jc w:val="center"/>
        <w:rPr>
          <w:rFonts w:ascii="Times New Roman" w:hAnsi="Times New Roman"/>
          <w:b/>
          <w:color w:val="000000"/>
          <w:sz w:val="24"/>
          <w:szCs w:val="24"/>
          <w:lang w:eastAsia="ru-RU"/>
        </w:rPr>
      </w:pPr>
      <w:bookmarkStart w:id="140" w:name="_Toc29914541"/>
    </w:p>
    <w:p w:rsidR="00703CCB" w:rsidRPr="00D816B0" w:rsidRDefault="00703CCB" w:rsidP="00B82ECD">
      <w:pPr>
        <w:autoSpaceDE w:val="0"/>
        <w:autoSpaceDN w:val="0"/>
        <w:adjustRightInd w:val="0"/>
        <w:spacing w:before="120" w:after="120" w:line="240" w:lineRule="auto"/>
        <w:ind w:firstLine="709"/>
        <w:jc w:val="center"/>
        <w:rPr>
          <w:rFonts w:ascii="Times New Roman" w:hAnsi="Times New Roman"/>
          <w:b/>
          <w:color w:val="000000"/>
          <w:sz w:val="24"/>
          <w:szCs w:val="24"/>
          <w:lang w:eastAsia="ru-RU"/>
        </w:rPr>
      </w:pPr>
      <w:r w:rsidRPr="00B82ECD">
        <w:rPr>
          <w:rFonts w:ascii="Times New Roman" w:hAnsi="Times New Roman"/>
          <w:b/>
          <w:color w:val="000000"/>
          <w:sz w:val="24"/>
          <w:szCs w:val="24"/>
          <w:lang w:eastAsia="ru-RU"/>
        </w:rPr>
        <w:t>Статья 5</w:t>
      </w:r>
      <w:r>
        <w:rPr>
          <w:rFonts w:ascii="Times New Roman" w:hAnsi="Times New Roman"/>
          <w:b/>
          <w:color w:val="000000"/>
          <w:sz w:val="24"/>
          <w:szCs w:val="24"/>
          <w:lang w:eastAsia="ru-RU"/>
        </w:rPr>
        <w:t>1</w:t>
      </w:r>
      <w:r w:rsidRPr="00B82ECD">
        <w:rPr>
          <w:rFonts w:ascii="Times New Roman" w:hAnsi="Times New Roman"/>
          <w:b/>
          <w:color w:val="000000"/>
          <w:sz w:val="24"/>
          <w:szCs w:val="24"/>
          <w:lang w:eastAsia="ru-RU"/>
        </w:rPr>
        <w:t>. Устройство ограждений земельных участков</w:t>
      </w:r>
      <w:bookmarkEnd w:id="140"/>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2. Ограждения, проходящие по общей границе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4 настоящей статьи.</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3. Ограждения земельных участков, устанавливаемые на границах территорий общего пользования, подлежат обязательному согласованию с Администрацией в установленном порядке.</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4. Любые ограждения земельных участков должны соответствовать следующим условиям:</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1) ограждение должно быть конструктивно надёжным;</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2) на территориях рекреационного назначения запрещается установка глухих ограждений;</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lastRenderedPageBreak/>
        <w:t>3) ограждение земельных участков не должно препятствовать доступу жителей и обслуживающих организаций к транспортной, пешеходной сети и объектам инженерной инфраструктуры внутри существующей застройки;</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4) детали ограждения не должны содержать заострённые части, выступающие травмирующие элементы;</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 xml:space="preserve">5) ограждения, отделяющие земельный участок от территорий общего пользования, должны быть эстетически привлекательными. </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5.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 Установка ограждений не должна препятствовать проходу посетителей к организациям, оказывающим услуги населению, расположенным в МКД. В местах прохождения транзитных путей движения пешеходов по огражденным территориям конструкция ограждений должна обеспечивать свободный проход пешеходов и передвижение маломобильных групп населения.</w:t>
      </w:r>
    </w:p>
    <w:p w:rsidR="00703CCB" w:rsidRPr="00882F87" w:rsidRDefault="00703CCB" w:rsidP="00B82ECD">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6. Установление ограждений земельных участков, занятых объектами культурного наследия, либо расположенных в границах зон охраны объектов культурного наследия, осуществляется в соответствии с законодательством в области охраны культурного наследия.</w:t>
      </w:r>
    </w:p>
    <w:p w:rsidR="00703CCB" w:rsidRPr="001B5113" w:rsidRDefault="00703CCB" w:rsidP="001B5113">
      <w:pPr>
        <w:autoSpaceDE w:val="0"/>
        <w:autoSpaceDN w:val="0"/>
        <w:adjustRightInd w:val="0"/>
        <w:spacing w:before="120" w:after="120" w:line="240" w:lineRule="auto"/>
        <w:ind w:firstLine="709"/>
        <w:jc w:val="both"/>
        <w:rPr>
          <w:rFonts w:ascii="Times New Roman" w:hAnsi="Times New Roman"/>
          <w:color w:val="000000"/>
          <w:sz w:val="24"/>
          <w:szCs w:val="24"/>
          <w:lang w:eastAsia="ru-RU"/>
        </w:rPr>
      </w:pPr>
      <w:r w:rsidRPr="00882F87">
        <w:rPr>
          <w:rFonts w:ascii="Times New Roman" w:hAnsi="Times New Roman"/>
          <w:color w:val="000000"/>
          <w:sz w:val="24"/>
          <w:szCs w:val="24"/>
          <w:lang w:eastAsia="ru-RU"/>
        </w:rPr>
        <w:t>7.  По периметру участков, предназначенных для ведения садоводства, устанавливается сетчатое ограждение. По обоюдному письменному согласию владельцев соседних участков (согласованному правлением садоводческого объединения) возможно устройство ограждений других типов. Допускается по решению общего собрания членов садоводческого объединения устройство глухих ограждений со стороны улиц и проездов.</w:t>
      </w:r>
    </w:p>
    <w:p w:rsidR="00703CCB" w:rsidRPr="006E5CDE" w:rsidRDefault="00703CCB" w:rsidP="000F60C1">
      <w:pPr>
        <w:pStyle w:val="Standard"/>
        <w:keepNext/>
        <w:spacing w:before="240" w:after="60" w:line="240" w:lineRule="auto"/>
        <w:ind w:firstLine="567"/>
        <w:jc w:val="both"/>
        <w:outlineLvl w:val="0"/>
        <w:rPr>
          <w:rFonts w:ascii="Times New Roman" w:hAnsi="Times New Roman" w:cs="Times New Roman"/>
          <w:b/>
          <w:color w:val="000000"/>
          <w:sz w:val="24"/>
          <w:szCs w:val="24"/>
          <w:lang w:eastAsia="ru-RU"/>
        </w:rPr>
      </w:pPr>
      <w:bookmarkStart w:id="141" w:name="_Toc29914543"/>
      <w:bookmarkStart w:id="142" w:name="_Toc57370501"/>
      <w:r w:rsidRPr="006E5CDE">
        <w:rPr>
          <w:rFonts w:ascii="Times New Roman" w:hAnsi="Times New Roman" w:cs="Times New Roman"/>
          <w:b/>
          <w:color w:val="000000"/>
          <w:sz w:val="24"/>
          <w:szCs w:val="24"/>
          <w:lang w:eastAsia="ru-RU"/>
        </w:rPr>
        <w:t>Глава 8. Положение о внесении изменений в правила землепользования и застройки</w:t>
      </w:r>
      <w:bookmarkEnd w:id="141"/>
      <w:bookmarkEnd w:id="142"/>
    </w:p>
    <w:p w:rsidR="00703CCB" w:rsidRPr="006E5CDE" w:rsidRDefault="00703CCB" w:rsidP="000F60C1">
      <w:pPr>
        <w:pStyle w:val="Standard"/>
        <w:keepNext/>
        <w:tabs>
          <w:tab w:val="left" w:pos="709"/>
          <w:tab w:val="left" w:pos="993"/>
        </w:tabs>
        <w:spacing w:before="240" w:after="60" w:line="240" w:lineRule="auto"/>
        <w:ind w:firstLine="567"/>
        <w:jc w:val="both"/>
        <w:outlineLvl w:val="1"/>
        <w:rPr>
          <w:rFonts w:ascii="Times New Roman" w:hAnsi="Times New Roman" w:cs="Times New Roman"/>
          <w:b/>
          <w:color w:val="000000"/>
          <w:sz w:val="24"/>
          <w:szCs w:val="24"/>
          <w:lang w:eastAsia="ru-RU"/>
        </w:rPr>
      </w:pPr>
      <w:bookmarkStart w:id="143" w:name="_Toc29914544"/>
      <w:bookmarkStart w:id="144" w:name="_Toc57370502"/>
      <w:r w:rsidRPr="006E5CDE">
        <w:rPr>
          <w:rFonts w:ascii="Times New Roman" w:hAnsi="Times New Roman" w:cs="Times New Roman"/>
          <w:b/>
          <w:color w:val="000000"/>
          <w:sz w:val="24"/>
          <w:szCs w:val="24"/>
          <w:lang w:eastAsia="ru-RU"/>
        </w:rPr>
        <w:t xml:space="preserve">Статья </w:t>
      </w:r>
      <w:r>
        <w:rPr>
          <w:rFonts w:ascii="Times New Roman" w:hAnsi="Times New Roman" w:cs="Times New Roman"/>
          <w:b/>
          <w:color w:val="000000"/>
          <w:sz w:val="24"/>
          <w:szCs w:val="24"/>
          <w:lang w:eastAsia="ru-RU"/>
        </w:rPr>
        <w:t>52</w:t>
      </w:r>
      <w:r w:rsidRPr="006E5CDE">
        <w:rPr>
          <w:rFonts w:ascii="Times New Roman" w:hAnsi="Times New Roman" w:cs="Times New Roman"/>
          <w:b/>
          <w:color w:val="000000"/>
          <w:sz w:val="24"/>
          <w:szCs w:val="24"/>
          <w:lang w:eastAsia="ru-RU"/>
        </w:rPr>
        <w:t>. Действие Правил по отношению к генеральному плану городского округа и к ранее возникшим правам</w:t>
      </w:r>
      <w:bookmarkEnd w:id="143"/>
      <w:bookmarkEnd w:id="144"/>
    </w:p>
    <w:p w:rsidR="00703CCB" w:rsidRPr="006E5CDE" w:rsidRDefault="00703CCB" w:rsidP="001E2A48">
      <w:pPr>
        <w:pStyle w:val="ab"/>
        <w:numPr>
          <w:ilvl w:val="0"/>
          <w:numId w:val="13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Принятые до введения в действие настоящих Правил нормативные правовые акты муниципального образования «Город Батайск» по вопросам землепользования и застройки применяются в части, не противоречащей настоящим Правилам, за исключением случаев, указанных в части 3 и 4 настоящей статьи.</w:t>
      </w:r>
    </w:p>
    <w:p w:rsidR="00703CCB" w:rsidRPr="006E5CDE" w:rsidRDefault="00703CCB" w:rsidP="001E2A48">
      <w:pPr>
        <w:pStyle w:val="ab"/>
        <w:numPr>
          <w:ilvl w:val="0"/>
          <w:numId w:val="10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Утверждённые в Генеральном плане городского округа границы функциональных зон не влекут за собой изменение правового режима использования земель, находящихся в границах указанных зон. Правовой режим земель определяется исходя из их разрешённого использования, установленного в настоящих Правилах.</w:t>
      </w:r>
    </w:p>
    <w:p w:rsidR="00703CCB" w:rsidRPr="006E5CDE" w:rsidRDefault="00703CCB" w:rsidP="001E2A48">
      <w:pPr>
        <w:pStyle w:val="ab"/>
        <w:numPr>
          <w:ilvl w:val="0"/>
          <w:numId w:val="10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 в течение срока действия этих документов.</w:t>
      </w:r>
    </w:p>
    <w:p w:rsidR="00703CCB" w:rsidRPr="006E5CDE" w:rsidRDefault="00703CCB" w:rsidP="001E2A48">
      <w:pPr>
        <w:pStyle w:val="ab"/>
        <w:numPr>
          <w:ilvl w:val="0"/>
          <w:numId w:val="10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 xml:space="preserve">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заданиями на </w:t>
      </w:r>
      <w:r w:rsidRPr="006E5CDE">
        <w:rPr>
          <w:rFonts w:ascii="Times New Roman" w:hAnsi="Times New Roman" w:cs="Times New Roman"/>
          <w:color w:val="000000"/>
          <w:sz w:val="24"/>
          <w:szCs w:val="24"/>
          <w:lang w:eastAsia="ru-RU"/>
        </w:rPr>
        <w:lastRenderedPageBreak/>
        <w:t>проектирование, выданными до утверждения настоящих Правил, являются действительными в том случае, если по указанным проектам получены положительные заключения Администрации в соответствии с ч. 4 ст. 46 Градостроительного кодекса Российской Федерации.</w:t>
      </w:r>
    </w:p>
    <w:p w:rsidR="00703CCB" w:rsidRPr="006E5CDE" w:rsidRDefault="00703CCB" w:rsidP="001E2A48">
      <w:pPr>
        <w:pStyle w:val="ab"/>
        <w:numPr>
          <w:ilvl w:val="0"/>
          <w:numId w:val="10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703CCB" w:rsidRPr="006E5CDE" w:rsidRDefault="00703CCB" w:rsidP="000F60C1">
      <w:pPr>
        <w:pStyle w:val="Standard"/>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1) имеют вид, виды использования, которые не предусмотрены как разрешенные для соответствующих территориальных зон;</w:t>
      </w:r>
    </w:p>
    <w:p w:rsidR="00703CCB" w:rsidRPr="006E5CDE" w:rsidRDefault="00703CCB" w:rsidP="000F60C1">
      <w:pPr>
        <w:pStyle w:val="Standard"/>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случае, если режим использования данных зон с особыми условиями использования территорий, установленный в соответствии с нормативными актами Российской Федерации, не допускает размещение таких объектов;</w:t>
      </w:r>
    </w:p>
    <w:p w:rsidR="00703CCB" w:rsidRPr="006E5CDE" w:rsidRDefault="00703CCB" w:rsidP="000F60C1">
      <w:pPr>
        <w:pStyle w:val="Standard"/>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3) имеют параметры, не соответствующие предельным параметрам, установленным применительно к соответствующим зонам.</w:t>
      </w:r>
    </w:p>
    <w:p w:rsidR="00703CCB" w:rsidRPr="006E5CDE" w:rsidRDefault="00703CCB" w:rsidP="000F60C1">
      <w:pPr>
        <w:pStyle w:val="Standard"/>
        <w:tabs>
          <w:tab w:val="left" w:pos="709"/>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Использование и строительные изменения объектов капитального строительства, не соответствующих Правилам осуществляется в порядке, установленном в статье 24 настоящих Правил.</w:t>
      </w:r>
    </w:p>
    <w:p w:rsidR="00703CCB" w:rsidRPr="006E5CDE" w:rsidRDefault="00703CCB" w:rsidP="001E2A48">
      <w:pPr>
        <w:pStyle w:val="ab"/>
        <w:numPr>
          <w:ilvl w:val="0"/>
          <w:numId w:val="108"/>
        </w:numPr>
        <w:tabs>
          <w:tab w:val="left" w:pos="709"/>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Градостроительные планы земельных участков  не являются основанием для проектирования, если с момента их подготовки прошло три года и более. В указанных случаях, заинтересованное лицо обязано обратиться за подготовкой нового градостроительного плана земельного участка и при этом градостроительную деятельность осуществлять в соответствии с его содержанием.</w:t>
      </w:r>
    </w:p>
    <w:p w:rsidR="00703CCB" w:rsidRPr="006E5CDE" w:rsidRDefault="00703CCB" w:rsidP="000F60C1">
      <w:pPr>
        <w:pStyle w:val="Standard"/>
        <w:keepNext/>
        <w:tabs>
          <w:tab w:val="left" w:pos="993"/>
        </w:tabs>
        <w:spacing w:before="240" w:after="60" w:line="240" w:lineRule="auto"/>
        <w:ind w:firstLine="567"/>
        <w:jc w:val="both"/>
        <w:outlineLvl w:val="1"/>
        <w:rPr>
          <w:rFonts w:ascii="Times New Roman" w:hAnsi="Times New Roman" w:cs="Times New Roman"/>
          <w:b/>
          <w:color w:val="000000"/>
          <w:sz w:val="24"/>
          <w:szCs w:val="24"/>
          <w:lang w:eastAsia="ru-RU"/>
        </w:rPr>
      </w:pPr>
      <w:bookmarkStart w:id="145" w:name="_Toc29914545"/>
      <w:bookmarkStart w:id="146" w:name="_Toc57370503"/>
      <w:r w:rsidRPr="006E5CDE">
        <w:rPr>
          <w:rFonts w:ascii="Times New Roman" w:hAnsi="Times New Roman" w:cs="Times New Roman"/>
          <w:b/>
          <w:color w:val="000000"/>
          <w:sz w:val="24"/>
          <w:szCs w:val="24"/>
          <w:lang w:eastAsia="ru-RU"/>
        </w:rPr>
        <w:t xml:space="preserve">Статья </w:t>
      </w:r>
      <w:r>
        <w:rPr>
          <w:rFonts w:ascii="Times New Roman" w:hAnsi="Times New Roman" w:cs="Times New Roman"/>
          <w:b/>
          <w:color w:val="000000"/>
          <w:sz w:val="24"/>
          <w:szCs w:val="24"/>
          <w:lang w:eastAsia="ru-RU"/>
        </w:rPr>
        <w:t>53</w:t>
      </w:r>
      <w:r w:rsidRPr="006E5CDE">
        <w:rPr>
          <w:rFonts w:ascii="Times New Roman" w:hAnsi="Times New Roman" w:cs="Times New Roman"/>
          <w:b/>
          <w:color w:val="000000"/>
          <w:sz w:val="24"/>
          <w:szCs w:val="24"/>
          <w:lang w:eastAsia="ru-RU"/>
        </w:rPr>
        <w:t>. Внесение изменений в Правила</w:t>
      </w:r>
      <w:bookmarkEnd w:id="145"/>
      <w:bookmarkEnd w:id="146"/>
    </w:p>
    <w:p w:rsidR="00703CCB" w:rsidRPr="006E5CDE" w:rsidRDefault="00703CCB" w:rsidP="001E2A48">
      <w:pPr>
        <w:pStyle w:val="ab"/>
        <w:numPr>
          <w:ilvl w:val="0"/>
          <w:numId w:val="13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Внесение изменений в правила землепользования и застройки осуществляется в порядке, предусмотренном </w:t>
      </w:r>
      <w:hyperlink w:anchor="Par1320" w:history="1">
        <w:r w:rsidRPr="006E5CDE">
          <w:rPr>
            <w:rFonts w:ascii="Times New Roman" w:hAnsi="Times New Roman" w:cs="Times New Roman"/>
            <w:color w:val="000000"/>
            <w:sz w:val="24"/>
            <w:szCs w:val="24"/>
            <w:lang w:eastAsia="ru-RU"/>
          </w:rPr>
          <w:t>статьями 31</w:t>
        </w:r>
      </w:hyperlink>
      <w:r w:rsidRPr="006E5CDE">
        <w:rPr>
          <w:rFonts w:ascii="Times New Roman" w:hAnsi="Times New Roman" w:cs="Times New Roman"/>
          <w:color w:val="000000"/>
          <w:sz w:val="24"/>
          <w:szCs w:val="24"/>
          <w:lang w:eastAsia="ru-RU"/>
        </w:rPr>
        <w:t>-</w:t>
      </w:r>
      <w:hyperlink w:anchor="Par1365" w:history="1">
        <w:r w:rsidRPr="006E5CDE">
          <w:rPr>
            <w:rFonts w:ascii="Times New Roman" w:hAnsi="Times New Roman" w:cs="Times New Roman"/>
            <w:color w:val="000000"/>
            <w:sz w:val="24"/>
            <w:szCs w:val="24"/>
            <w:lang w:eastAsia="ru-RU"/>
          </w:rPr>
          <w:t>33</w:t>
        </w:r>
      </w:hyperlink>
      <w:r w:rsidRPr="006E5CDE">
        <w:rPr>
          <w:rFonts w:ascii="Times New Roman" w:hAnsi="Times New Roman" w:cs="Times New Roman"/>
          <w:color w:val="000000"/>
          <w:sz w:val="24"/>
          <w:szCs w:val="24"/>
          <w:lang w:eastAsia="ru-RU"/>
        </w:rPr>
        <w:t xml:space="preserve"> Градостроительного кодекса Российской Федерации.</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Основаниями для рассмотрения главой Администрации муниципального образования «Город Батайск» вопроса о внесении изменений в Правила являются:</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1) несоответствие Правил Генеральному плану города, возникшее в результате внесения в него изменений;</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lastRenderedPageBreak/>
        <w:t>3) поступление предложений об изменении границ территориальных зон, изменении градостроительных регламентов;</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bookmarkStart w:id="147" w:name="Par1392"/>
      <w:bookmarkEnd w:id="147"/>
      <w:r w:rsidRPr="006E5CDE">
        <w:rPr>
          <w:rFonts w:ascii="Times New Roman" w:hAnsi="Times New Roman" w:cs="Times New Roman"/>
          <w:color w:val="000000"/>
          <w:sz w:val="24"/>
          <w:szCs w:val="24"/>
          <w:lang w:eastAsia="ru-RU"/>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03CCB" w:rsidRPr="006E5CDE" w:rsidRDefault="00703CCB" w:rsidP="000F60C1">
      <w:pPr>
        <w:pStyle w:val="Standard"/>
        <w:tabs>
          <w:tab w:val="left" w:pos="993"/>
        </w:tabs>
        <w:ind w:firstLine="567"/>
        <w:jc w:val="both"/>
        <w:rPr>
          <w:rFonts w:ascii="Times New Roman" w:hAnsi="Times New Roman" w:cs="Times New Roman"/>
          <w:color w:val="000000"/>
          <w:sz w:val="24"/>
          <w:szCs w:val="24"/>
          <w:lang w:eastAsia="ru-RU"/>
        </w:rPr>
      </w:pPr>
      <w:bookmarkStart w:id="148" w:name="Par1396"/>
      <w:bookmarkEnd w:id="148"/>
      <w:r w:rsidRPr="006E5CDE">
        <w:rPr>
          <w:rFonts w:ascii="Times New Roman" w:hAnsi="Times New Roman" w:cs="Times New Roman"/>
          <w:color w:val="000000"/>
          <w:sz w:val="24"/>
          <w:szCs w:val="24"/>
          <w:lang w:eastAsia="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Предложения о внесении изменений в Правила в </w:t>
      </w:r>
      <w:r w:rsidRPr="006E5CDE">
        <w:rPr>
          <w:rFonts w:ascii="Times New Roman" w:hAnsi="Times New Roman" w:cs="Times New Roman"/>
          <w:sz w:val="24"/>
          <w:szCs w:val="24"/>
        </w:rPr>
        <w:t>К</w:t>
      </w:r>
      <w:r w:rsidRPr="006E5CDE">
        <w:rPr>
          <w:rFonts w:ascii="Times New Roman" w:hAnsi="Times New Roman" w:cs="Times New Roman"/>
          <w:color w:val="000000"/>
          <w:sz w:val="24"/>
          <w:szCs w:val="24"/>
          <w:lang w:eastAsia="ru-RU"/>
        </w:rPr>
        <w:t>омиссию направляются:</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2)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3)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 территории городского округа;</w:t>
      </w:r>
    </w:p>
    <w:p w:rsidR="00703CCB" w:rsidRPr="006E5CDE" w:rsidRDefault="00703CCB" w:rsidP="000F60C1">
      <w:pPr>
        <w:pStyle w:val="Standard"/>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В случае, если Правилами не обеспечена возможность 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Ростовской области направляют главе города Батайска требование о внесении изменений в правила землепользования и застройки в целях обеспечения размещения указанных объектов.</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случае, если при подготовке Правил в части установления границ территориальных зон и градостроительных регламентов не обеспечена возможность </w:t>
      </w:r>
      <w:r w:rsidRPr="006E5CDE">
        <w:rPr>
          <w:rFonts w:ascii="Times New Roman" w:hAnsi="Times New Roman" w:cs="Times New Roman"/>
          <w:color w:val="000000"/>
          <w:sz w:val="24"/>
          <w:szCs w:val="24"/>
          <w:lang w:eastAsia="ru-RU"/>
        </w:rPr>
        <w:lastRenderedPageBreak/>
        <w:t xml:space="preserve">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 глава города Батайска обеспечивают внесение изменений в Правила в течение тридцати дней со дня получения указанного в </w:t>
      </w:r>
      <w:hyperlink w:anchor="Par1404" w:history="1">
        <w:r w:rsidRPr="006E5CDE">
          <w:rPr>
            <w:rFonts w:ascii="Times New Roman" w:hAnsi="Times New Roman" w:cs="Times New Roman"/>
            <w:color w:val="000000"/>
            <w:sz w:val="24"/>
            <w:szCs w:val="24"/>
            <w:lang w:eastAsia="ru-RU"/>
          </w:rPr>
          <w:t>части 2.1</w:t>
        </w:r>
      </w:hyperlink>
      <w:r w:rsidRPr="006E5CDE">
        <w:rPr>
          <w:rFonts w:ascii="Times New Roman" w:hAnsi="Times New Roman" w:cs="Times New Roman"/>
          <w:color w:val="000000"/>
          <w:sz w:val="24"/>
          <w:szCs w:val="24"/>
          <w:lang w:eastAsia="ru-RU"/>
        </w:rPr>
        <w:t xml:space="preserve"> настоящей статьи требования.</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целях внесения изменений в Правила в случаях,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и </w:t>
      </w:r>
      <w:hyperlink w:anchor="Par1404" w:history="1">
        <w:r w:rsidRPr="006E5CDE">
          <w:rPr>
            <w:rFonts w:ascii="Times New Roman" w:hAnsi="Times New Roman" w:cs="Times New Roman"/>
            <w:color w:val="000000"/>
            <w:sz w:val="24"/>
            <w:szCs w:val="24"/>
            <w:lang w:eastAsia="ru-RU"/>
          </w:rPr>
          <w:t xml:space="preserve">частью </w:t>
        </w:r>
      </w:hyperlink>
      <w:r w:rsidRPr="006E5CDE">
        <w:rPr>
          <w:rFonts w:ascii="Times New Roman" w:hAnsi="Times New Roman" w:cs="Times New Roman"/>
          <w:color w:val="000000"/>
          <w:sz w:val="24"/>
          <w:szCs w:val="24"/>
          <w:lang w:eastAsia="ru-RU"/>
        </w:rPr>
        <w:t>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4 настоящей статьи заключения Комиссии не требуются.</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Глава Администрации муниципального образования «Город Батайск»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Глава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89" w:history="1">
        <w:r w:rsidRPr="006E5CDE">
          <w:rPr>
            <w:rFonts w:ascii="Times New Roman" w:hAnsi="Times New Roman" w:cs="Times New Roman"/>
            <w:color w:val="000000"/>
            <w:sz w:val="24"/>
            <w:szCs w:val="24"/>
            <w:lang w:eastAsia="ru-RU"/>
          </w:rPr>
          <w:t>пункте 2 части 2</w:t>
        </w:r>
      </w:hyperlink>
      <w:r w:rsidRPr="006E5CDE">
        <w:rPr>
          <w:rFonts w:ascii="Times New Roman" w:hAnsi="Times New Roman" w:cs="Times New Roman"/>
          <w:color w:val="000000"/>
          <w:sz w:val="24"/>
          <w:szCs w:val="24"/>
          <w:lang w:eastAsia="ru-RU"/>
        </w:rPr>
        <w:t xml:space="preserve"> настоящей статьи, обязан принять решение о внесении изменений в Правила. Предписание, указанное в </w:t>
      </w:r>
      <w:hyperlink w:anchor="Par1389" w:history="1">
        <w:r w:rsidRPr="006E5CDE">
          <w:rPr>
            <w:rFonts w:ascii="Times New Roman" w:hAnsi="Times New Roman" w:cs="Times New Roman"/>
            <w:color w:val="000000"/>
            <w:sz w:val="24"/>
            <w:szCs w:val="24"/>
            <w:lang w:eastAsia="ru-RU"/>
          </w:rPr>
          <w:t>пункте 2 части 2</w:t>
        </w:r>
      </w:hyperlink>
      <w:r w:rsidRPr="006E5CDE">
        <w:rPr>
          <w:rFonts w:ascii="Times New Roman" w:hAnsi="Times New Roman" w:cs="Times New Roman"/>
          <w:color w:val="000000"/>
          <w:sz w:val="24"/>
          <w:szCs w:val="24"/>
          <w:lang w:eastAsia="ru-RU"/>
        </w:rPr>
        <w:t xml:space="preserve"> настоящей статьи, может быть обжаловано главой Администрации в суд.</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9" w:history="1">
        <w:r w:rsidRPr="006E5CDE">
          <w:rPr>
            <w:rFonts w:ascii="Times New Roman" w:hAnsi="Times New Roman" w:cs="Times New Roman"/>
            <w:color w:val="000000"/>
            <w:sz w:val="24"/>
            <w:szCs w:val="24"/>
            <w:lang w:eastAsia="ru-RU"/>
          </w:rPr>
          <w:t>части 2 статьи 55.32</w:t>
        </w:r>
      </w:hyperlink>
      <w:r w:rsidRPr="006E5CDE">
        <w:rPr>
          <w:rFonts w:ascii="Times New Roman" w:hAnsi="Times New Roman" w:cs="Times New Roman"/>
          <w:color w:val="000000"/>
          <w:sz w:val="24"/>
          <w:szCs w:val="24"/>
          <w:lang w:eastAsia="ru-RU"/>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w:t>
      </w:r>
      <w:r w:rsidRPr="006E5CDE">
        <w:rPr>
          <w:rFonts w:ascii="Times New Roman" w:hAnsi="Times New Roman" w:cs="Times New Roman"/>
          <w:color w:val="000000"/>
          <w:sz w:val="24"/>
          <w:szCs w:val="24"/>
          <w:lang w:eastAsia="ru-RU"/>
        </w:rPr>
        <w:lastRenderedPageBreak/>
        <w:t xml:space="preserve">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9" w:history="1">
        <w:r w:rsidRPr="006E5CDE">
          <w:rPr>
            <w:rFonts w:ascii="Times New Roman" w:hAnsi="Times New Roman" w:cs="Times New Roman"/>
            <w:color w:val="000000"/>
            <w:sz w:val="24"/>
            <w:szCs w:val="24"/>
            <w:lang w:eastAsia="ru-RU"/>
          </w:rPr>
          <w:t>части 2 статьи 55.32</w:t>
        </w:r>
      </w:hyperlink>
      <w:r w:rsidRPr="006E5CDE">
        <w:rPr>
          <w:rFonts w:ascii="Times New Roman" w:hAnsi="Times New Roman" w:cs="Times New Roman"/>
          <w:color w:val="000000"/>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случаях,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муниципального образования «Город Батайск»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В случае поступления требования, предусмотренного </w:t>
      </w:r>
      <w:hyperlink w:anchor="Par1418" w:history="1">
        <w:r w:rsidRPr="006E5CDE">
          <w:rPr>
            <w:rFonts w:ascii="Times New Roman" w:hAnsi="Times New Roman" w:cs="Times New Roman"/>
            <w:color w:val="000000"/>
            <w:sz w:val="24"/>
            <w:szCs w:val="24"/>
            <w:lang w:eastAsia="ru-RU"/>
          </w:rPr>
          <w:t xml:space="preserve">частью </w:t>
        </w:r>
      </w:hyperlink>
      <w:r w:rsidRPr="006E5CDE">
        <w:rPr>
          <w:rFonts w:ascii="Times New Roman" w:hAnsi="Times New Roman" w:cs="Times New Roman"/>
          <w:color w:val="000000"/>
          <w:sz w:val="24"/>
          <w:szCs w:val="24"/>
          <w:lang w:eastAsia="ru-RU"/>
        </w:rPr>
        <w:t xml:space="preserve">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настоящей статьи оснований для внесения изменений в Правила глава Администрации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12 настоящей статьи, не требуется.</w:t>
      </w:r>
    </w:p>
    <w:p w:rsidR="00703CCB" w:rsidRPr="006E5CDE" w:rsidRDefault="00703CCB" w:rsidP="001E2A48">
      <w:pPr>
        <w:pStyle w:val="ab"/>
        <w:numPr>
          <w:ilvl w:val="0"/>
          <w:numId w:val="109"/>
        </w:numPr>
        <w:tabs>
          <w:tab w:val="left" w:pos="993"/>
        </w:tabs>
        <w:ind w:left="0" w:firstLine="567"/>
        <w:jc w:val="both"/>
        <w:rPr>
          <w:rFonts w:ascii="Times New Roman" w:hAnsi="Times New Roman" w:cs="Times New Roman"/>
        </w:rPr>
      </w:pPr>
      <w:r w:rsidRPr="006E5CDE">
        <w:rPr>
          <w:rFonts w:ascii="Times New Roman" w:hAnsi="Times New Roman" w:cs="Times New Roman"/>
          <w:color w:val="000000"/>
          <w:sz w:val="24"/>
          <w:szCs w:val="24"/>
          <w:lang w:eastAsia="ru-RU"/>
        </w:rPr>
        <w:t xml:space="preserve">Срок уточнения Правила в соответствии с частью 12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8" w:history="1">
        <w:r w:rsidRPr="006E5CDE">
          <w:rPr>
            <w:rFonts w:ascii="Times New Roman" w:hAnsi="Times New Roman" w:cs="Times New Roman"/>
            <w:color w:val="000000"/>
            <w:sz w:val="24"/>
            <w:szCs w:val="24"/>
            <w:lang w:eastAsia="ru-RU"/>
          </w:rPr>
          <w:t xml:space="preserve">частью </w:t>
        </w:r>
      </w:hyperlink>
      <w:r w:rsidRPr="006E5CDE">
        <w:rPr>
          <w:rFonts w:ascii="Times New Roman" w:hAnsi="Times New Roman" w:cs="Times New Roman"/>
          <w:color w:val="000000"/>
          <w:sz w:val="24"/>
          <w:szCs w:val="24"/>
          <w:lang w:eastAsia="ru-RU"/>
        </w:rPr>
        <w:t xml:space="preserve">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history="1">
        <w:r w:rsidRPr="006E5CDE">
          <w:rPr>
            <w:rFonts w:ascii="Times New Roman" w:hAnsi="Times New Roman" w:cs="Times New Roman"/>
            <w:color w:val="000000"/>
            <w:sz w:val="24"/>
            <w:szCs w:val="24"/>
            <w:lang w:eastAsia="ru-RU"/>
          </w:rPr>
          <w:t>пунктами 4</w:t>
        </w:r>
      </w:hyperlink>
      <w:r w:rsidRPr="006E5CDE">
        <w:rPr>
          <w:rFonts w:ascii="Times New Roman" w:hAnsi="Times New Roman" w:cs="Times New Roman"/>
          <w:color w:val="000000"/>
          <w:sz w:val="24"/>
          <w:szCs w:val="24"/>
          <w:lang w:eastAsia="ru-RU"/>
        </w:rPr>
        <w:t xml:space="preserve"> - 6 части 2 настоящей статьи оснований для внесения изменений в Правила.</w:t>
      </w:r>
    </w:p>
    <w:p w:rsidR="00703CCB" w:rsidRPr="006E5CDE" w:rsidRDefault="00703CCB" w:rsidP="000F60C1">
      <w:pPr>
        <w:pStyle w:val="Standard"/>
        <w:keepNext/>
        <w:spacing w:before="240" w:after="60" w:line="240" w:lineRule="auto"/>
        <w:ind w:firstLine="567"/>
        <w:jc w:val="both"/>
        <w:outlineLvl w:val="1"/>
        <w:rPr>
          <w:rFonts w:ascii="Times New Roman" w:hAnsi="Times New Roman" w:cs="Times New Roman"/>
          <w:b/>
          <w:color w:val="000000"/>
          <w:sz w:val="24"/>
          <w:szCs w:val="24"/>
          <w:lang w:eastAsia="ru-RU"/>
        </w:rPr>
      </w:pPr>
      <w:bookmarkStart w:id="149" w:name="_Toc29914546"/>
      <w:bookmarkStart w:id="150" w:name="_Toc57370504"/>
      <w:r w:rsidRPr="006E5CDE">
        <w:rPr>
          <w:rFonts w:ascii="Times New Roman" w:hAnsi="Times New Roman" w:cs="Times New Roman"/>
          <w:b/>
          <w:color w:val="000000"/>
          <w:sz w:val="24"/>
          <w:szCs w:val="24"/>
          <w:lang w:eastAsia="ru-RU"/>
        </w:rPr>
        <w:t>Статья 5</w:t>
      </w:r>
      <w:r>
        <w:rPr>
          <w:rFonts w:ascii="Times New Roman" w:hAnsi="Times New Roman" w:cs="Times New Roman"/>
          <w:b/>
          <w:color w:val="000000"/>
          <w:sz w:val="24"/>
          <w:szCs w:val="24"/>
          <w:lang w:eastAsia="ru-RU"/>
        </w:rPr>
        <w:t>4</w:t>
      </w:r>
      <w:r w:rsidRPr="006E5CDE">
        <w:rPr>
          <w:rFonts w:ascii="Times New Roman" w:hAnsi="Times New Roman" w:cs="Times New Roman"/>
          <w:b/>
          <w:color w:val="000000"/>
          <w:sz w:val="24"/>
          <w:szCs w:val="24"/>
          <w:lang w:eastAsia="ru-RU"/>
        </w:rPr>
        <w:t>. Ответственность за нарушение Правил</w:t>
      </w:r>
      <w:bookmarkEnd w:id="149"/>
      <w:bookmarkEnd w:id="150"/>
    </w:p>
    <w:p w:rsidR="00703CCB" w:rsidRPr="006E5CDE" w:rsidRDefault="00703CCB" w:rsidP="000F60C1">
      <w:pPr>
        <w:pStyle w:val="Standard"/>
        <w:spacing w:before="120" w:after="120" w:line="240" w:lineRule="auto"/>
        <w:ind w:firstLine="709"/>
        <w:jc w:val="both"/>
        <w:rPr>
          <w:rFonts w:ascii="Times New Roman" w:hAnsi="Times New Roman" w:cs="Times New Roman"/>
          <w:color w:val="000000"/>
          <w:sz w:val="24"/>
          <w:szCs w:val="24"/>
          <w:lang w:eastAsia="ru-RU"/>
        </w:rPr>
      </w:pPr>
      <w:r w:rsidRPr="006E5CDE">
        <w:rPr>
          <w:rFonts w:ascii="Times New Roman" w:hAnsi="Times New Roman" w:cs="Times New Roman"/>
          <w:color w:val="000000"/>
          <w:sz w:val="24"/>
          <w:szCs w:val="24"/>
          <w:lang w:eastAsia="ru-RU"/>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Ростовской области.</w:t>
      </w:r>
    </w:p>
    <w:p w:rsidR="00703CCB" w:rsidRPr="006E5CDE" w:rsidRDefault="00703CCB" w:rsidP="000F60C1">
      <w:pPr>
        <w:pStyle w:val="Standard"/>
        <w:spacing w:before="120" w:after="120" w:line="240" w:lineRule="auto"/>
        <w:ind w:firstLine="709"/>
        <w:jc w:val="both"/>
        <w:rPr>
          <w:rFonts w:ascii="Times New Roman" w:hAnsi="Times New Roman" w:cs="Times New Roman"/>
          <w:color w:val="000000"/>
          <w:sz w:val="24"/>
          <w:szCs w:val="24"/>
          <w:lang w:eastAsia="ru-RU"/>
        </w:rPr>
      </w:pPr>
    </w:p>
    <w:p w:rsidR="00703CCB" w:rsidRPr="006E5CDE" w:rsidRDefault="00703CCB" w:rsidP="000F60C1">
      <w:pPr>
        <w:pStyle w:val="Standard"/>
        <w:spacing w:before="120" w:after="120" w:line="240" w:lineRule="auto"/>
        <w:ind w:firstLine="709"/>
        <w:jc w:val="both"/>
        <w:rPr>
          <w:rFonts w:ascii="Times New Roman" w:hAnsi="Times New Roman" w:cs="Times New Roman"/>
          <w:b/>
          <w:color w:val="000000"/>
          <w:sz w:val="24"/>
          <w:szCs w:val="24"/>
          <w:lang w:eastAsia="ru-RU"/>
        </w:rPr>
      </w:pPr>
      <w:r w:rsidRPr="006E5CDE">
        <w:rPr>
          <w:rFonts w:ascii="Times New Roman" w:hAnsi="Times New Roman" w:cs="Times New Roman"/>
          <w:b/>
          <w:color w:val="000000"/>
          <w:sz w:val="24"/>
          <w:szCs w:val="24"/>
          <w:lang w:eastAsia="ru-RU"/>
        </w:rPr>
        <w:t>Приложение. Графические материалы.</w:t>
      </w:r>
    </w:p>
    <w:p w:rsidR="00703CCB" w:rsidRPr="006E5CDE" w:rsidRDefault="00703CCB" w:rsidP="001E2A48">
      <w:pPr>
        <w:pStyle w:val="ab"/>
        <w:numPr>
          <w:ilvl w:val="0"/>
          <w:numId w:val="140"/>
        </w:numPr>
        <w:spacing w:before="120" w:after="120" w:line="240" w:lineRule="auto"/>
        <w:jc w:val="both"/>
        <w:rPr>
          <w:rFonts w:ascii="Times New Roman" w:hAnsi="Times New Roman" w:cs="Times New Roman"/>
          <w:b/>
          <w:color w:val="000000"/>
          <w:sz w:val="24"/>
          <w:szCs w:val="24"/>
          <w:lang w:eastAsia="ru-RU"/>
        </w:rPr>
      </w:pPr>
      <w:r w:rsidRPr="006E5CDE">
        <w:rPr>
          <w:rFonts w:ascii="Times New Roman" w:hAnsi="Times New Roman" w:cs="Times New Roman"/>
          <w:b/>
          <w:color w:val="000000"/>
          <w:sz w:val="24"/>
          <w:szCs w:val="24"/>
          <w:lang w:eastAsia="ru-RU"/>
        </w:rPr>
        <w:t>Карта градостроительного зонирования.</w:t>
      </w:r>
    </w:p>
    <w:p w:rsidR="00703CCB" w:rsidRPr="006E5CDE" w:rsidRDefault="00703CCB" w:rsidP="001E2A48">
      <w:pPr>
        <w:pStyle w:val="ab"/>
        <w:numPr>
          <w:ilvl w:val="0"/>
          <w:numId w:val="89"/>
        </w:numPr>
        <w:spacing w:before="120" w:after="120" w:line="240" w:lineRule="auto"/>
        <w:jc w:val="both"/>
        <w:rPr>
          <w:rFonts w:ascii="Times New Roman" w:hAnsi="Times New Roman" w:cs="Times New Roman"/>
          <w:b/>
          <w:color w:val="000000"/>
          <w:sz w:val="24"/>
          <w:szCs w:val="24"/>
          <w:lang w:eastAsia="ru-RU"/>
        </w:rPr>
      </w:pPr>
      <w:r w:rsidRPr="006E5CDE">
        <w:rPr>
          <w:rFonts w:ascii="Times New Roman" w:hAnsi="Times New Roman" w:cs="Times New Roman"/>
          <w:b/>
          <w:color w:val="000000"/>
          <w:sz w:val="24"/>
          <w:szCs w:val="24"/>
          <w:lang w:eastAsia="ru-RU"/>
        </w:rPr>
        <w:t>Карта зон с особыми условиями использования территории.</w:t>
      </w:r>
    </w:p>
    <w:p w:rsidR="00703CCB" w:rsidRDefault="00703CCB" w:rsidP="000F60C1">
      <w:pPr>
        <w:pStyle w:val="a3"/>
        <w:jc w:val="center"/>
      </w:pPr>
    </w:p>
    <w:sectPr w:rsidR="00703CCB" w:rsidSect="00BE5BAD">
      <w:footerReference w:type="defaul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891" w:rsidRDefault="00621891" w:rsidP="00BE6432">
      <w:pPr>
        <w:spacing w:after="0" w:line="240" w:lineRule="auto"/>
      </w:pPr>
      <w:r>
        <w:separator/>
      </w:r>
    </w:p>
  </w:endnote>
  <w:endnote w:type="continuationSeparator" w:id="1">
    <w:p w:rsidR="00621891" w:rsidRDefault="00621891" w:rsidP="00BE6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62B" w:rsidRDefault="00180434" w:rsidP="00BE6432">
    <w:pPr>
      <w:pStyle w:val="af1"/>
      <w:jc w:val="right"/>
    </w:pPr>
    <w:r w:rsidRPr="00BE6432">
      <w:rPr>
        <w:rFonts w:ascii="Times New Roman" w:hAnsi="Times New Roman"/>
      </w:rPr>
      <w:fldChar w:fldCharType="begin"/>
    </w:r>
    <w:r w:rsidR="00FD262B" w:rsidRPr="00BE6432">
      <w:rPr>
        <w:rFonts w:ascii="Times New Roman" w:hAnsi="Times New Roman"/>
      </w:rPr>
      <w:instrText>PAGE   \* MERGEFORMAT</w:instrText>
    </w:r>
    <w:r w:rsidRPr="00BE6432">
      <w:rPr>
        <w:rFonts w:ascii="Times New Roman" w:hAnsi="Times New Roman"/>
      </w:rPr>
      <w:fldChar w:fldCharType="separate"/>
    </w:r>
    <w:r w:rsidR="000A58D9">
      <w:rPr>
        <w:rFonts w:ascii="Times New Roman" w:hAnsi="Times New Roman"/>
        <w:noProof/>
      </w:rPr>
      <w:t>1</w:t>
    </w:r>
    <w:r w:rsidRPr="00BE6432">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891" w:rsidRDefault="00621891" w:rsidP="00BE6432">
      <w:pPr>
        <w:spacing w:after="0" w:line="240" w:lineRule="auto"/>
      </w:pPr>
      <w:r>
        <w:separator/>
      </w:r>
    </w:p>
  </w:footnote>
  <w:footnote w:type="continuationSeparator" w:id="1">
    <w:p w:rsidR="00621891" w:rsidRDefault="00621891" w:rsidP="00BE64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64BD"/>
    <w:multiLevelType w:val="multilevel"/>
    <w:tmpl w:val="C95ED67E"/>
    <w:styleLink w:val="23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
    <w:nsid w:val="00DE61BC"/>
    <w:multiLevelType w:val="multilevel"/>
    <w:tmpl w:val="6A103ED2"/>
    <w:styleLink w:val="WWNum40"/>
    <w:lvl w:ilvl="0">
      <w:start w:val="1"/>
      <w:numFmt w:val="decimal"/>
      <w:lvlText w:val="%1."/>
      <w:lvlJc w:val="left"/>
      <w:pPr>
        <w:ind w:left="1080" w:hanging="375"/>
      </w:pPr>
      <w:rPr>
        <w:rFonts w:cs="Times New Roman"/>
      </w:rPr>
    </w:lvl>
    <w:lvl w:ilvl="1">
      <w:start w:val="1"/>
      <w:numFmt w:val="decimal"/>
      <w:lvlText w:val="%2."/>
      <w:lvlJc w:val="left"/>
      <w:pPr>
        <w:ind w:left="1065" w:hanging="360"/>
      </w:pPr>
      <w:rPr>
        <w:rFonts w:ascii="Times New Roman" w:eastAsia="Times New Roman" w:hAnsi="Times New Roman" w:cs="Times New Roman"/>
        <w:color w:val="auto"/>
        <w:sz w:val="24"/>
      </w:rPr>
    </w:lvl>
    <w:lvl w:ilvl="2">
      <w:start w:val="1"/>
      <w:numFmt w:val="decimal"/>
      <w:lvlText w:val="%1.%2.%3"/>
      <w:lvlJc w:val="left"/>
      <w:pPr>
        <w:ind w:left="1425" w:hanging="720"/>
      </w:pPr>
      <w:rPr>
        <w:rFonts w:cs="Times New Roman"/>
        <w:color w:val="auto"/>
      </w:rPr>
    </w:lvl>
    <w:lvl w:ilvl="3">
      <w:start w:val="1"/>
      <w:numFmt w:val="decimal"/>
      <w:lvlText w:val="%1.%2.%3.%4"/>
      <w:lvlJc w:val="left"/>
      <w:pPr>
        <w:ind w:left="1425" w:hanging="720"/>
      </w:pPr>
      <w:rPr>
        <w:rFonts w:cs="Times New Roman"/>
        <w:color w:val="auto"/>
      </w:rPr>
    </w:lvl>
    <w:lvl w:ilvl="4">
      <w:start w:val="1"/>
      <w:numFmt w:val="decimal"/>
      <w:lvlText w:val="%1.%2.%3.%4.%5"/>
      <w:lvlJc w:val="left"/>
      <w:pPr>
        <w:ind w:left="1785" w:hanging="1080"/>
      </w:pPr>
      <w:rPr>
        <w:rFonts w:cs="Times New Roman"/>
        <w:color w:val="auto"/>
      </w:rPr>
    </w:lvl>
    <w:lvl w:ilvl="5">
      <w:start w:val="1"/>
      <w:numFmt w:val="decimal"/>
      <w:lvlText w:val="%1.%2.%3.%4.%5.%6"/>
      <w:lvlJc w:val="left"/>
      <w:pPr>
        <w:ind w:left="1785" w:hanging="1080"/>
      </w:pPr>
      <w:rPr>
        <w:rFonts w:cs="Times New Roman"/>
        <w:color w:val="auto"/>
      </w:rPr>
    </w:lvl>
    <w:lvl w:ilvl="6">
      <w:start w:val="1"/>
      <w:numFmt w:val="decimal"/>
      <w:lvlText w:val="%1.%2.%3.%4.%5.%6.%7"/>
      <w:lvlJc w:val="left"/>
      <w:pPr>
        <w:ind w:left="2145" w:hanging="1440"/>
      </w:pPr>
      <w:rPr>
        <w:rFonts w:cs="Times New Roman"/>
        <w:color w:val="auto"/>
      </w:rPr>
    </w:lvl>
    <w:lvl w:ilvl="7">
      <w:start w:val="1"/>
      <w:numFmt w:val="decimal"/>
      <w:lvlText w:val="%1.%2.%3.%4.%5.%6.%7.%8"/>
      <w:lvlJc w:val="left"/>
      <w:pPr>
        <w:ind w:left="2145" w:hanging="1440"/>
      </w:pPr>
      <w:rPr>
        <w:rFonts w:cs="Times New Roman"/>
        <w:color w:val="auto"/>
      </w:rPr>
    </w:lvl>
    <w:lvl w:ilvl="8">
      <w:start w:val="1"/>
      <w:numFmt w:val="decimal"/>
      <w:lvlText w:val="%1.%2.%3.%4.%5.%6.%7.%8.%9"/>
      <w:lvlJc w:val="left"/>
      <w:pPr>
        <w:ind w:left="2505" w:hanging="1800"/>
      </w:pPr>
      <w:rPr>
        <w:rFonts w:cs="Times New Roman"/>
        <w:color w:val="auto"/>
      </w:rPr>
    </w:lvl>
  </w:abstractNum>
  <w:abstractNum w:abstractNumId="2">
    <w:nsid w:val="00EA30C9"/>
    <w:multiLevelType w:val="multilevel"/>
    <w:tmpl w:val="906ADCAA"/>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2629"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3">
    <w:nsid w:val="01EB4D0B"/>
    <w:multiLevelType w:val="multilevel"/>
    <w:tmpl w:val="D3842CDE"/>
    <w:lvl w:ilvl="0">
      <w:start w:val="1"/>
      <w:numFmt w:val="decimal"/>
      <w:lvlText w:val="%1."/>
      <w:lvlJc w:val="left"/>
      <w:pPr>
        <w:ind w:left="928"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02FF110B"/>
    <w:multiLevelType w:val="multilevel"/>
    <w:tmpl w:val="F648C2AE"/>
    <w:styleLink w:val="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
    <w:nsid w:val="06313579"/>
    <w:multiLevelType w:val="multilevel"/>
    <w:tmpl w:val="2D7EA826"/>
    <w:styleLink w:val="WWNum6"/>
    <w:lvl w:ilvl="0">
      <w:numFmt w:val="bullet"/>
      <w:lvlText w:val=""/>
      <w:lvlJc w:val="left"/>
      <w:pPr>
        <w:ind w:left="926"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
    <w:nsid w:val="06731AC6"/>
    <w:multiLevelType w:val="multilevel"/>
    <w:tmpl w:val="B96E4610"/>
    <w:styleLink w:val="4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
    <w:nsid w:val="07550526"/>
    <w:multiLevelType w:val="multilevel"/>
    <w:tmpl w:val="7D964C60"/>
    <w:styleLink w:val="2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
    <w:nsid w:val="0779701B"/>
    <w:multiLevelType w:val="multilevel"/>
    <w:tmpl w:val="7C847796"/>
    <w:styleLink w:val="WWNum16"/>
    <w:lvl w:ilvl="0">
      <w:start w:val="1"/>
      <w:numFmt w:val="decimal"/>
      <w:lvlText w:val="%1."/>
      <w:lvlJc w:val="left"/>
      <w:pPr>
        <w:ind w:left="1249" w:hanging="540"/>
      </w:pPr>
      <w:rPr>
        <w:rFonts w:cs="Times New Roman"/>
      </w:rPr>
    </w:lvl>
    <w:lvl w:ilvl="1">
      <w:start w:val="1"/>
      <w:numFmt w:val="decimal"/>
      <w:lvlText w:val="%1.%2"/>
      <w:lvlJc w:val="left"/>
      <w:pPr>
        <w:ind w:left="1249" w:hanging="54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9">
    <w:nsid w:val="088F1285"/>
    <w:multiLevelType w:val="multilevel"/>
    <w:tmpl w:val="387A0552"/>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sz w:val="24"/>
        <w:szCs w:val="24"/>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0">
    <w:nsid w:val="09AD6E86"/>
    <w:multiLevelType w:val="hybridMultilevel"/>
    <w:tmpl w:val="13EC9F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9976CAB6">
      <w:start w:val="1"/>
      <w:numFmt w:val="decimal"/>
      <w:lvlText w:val="%4."/>
      <w:lvlJc w:val="left"/>
      <w:pPr>
        <w:ind w:left="3589" w:hanging="360"/>
      </w:pPr>
      <w:rPr>
        <w:rFonts w:cs="Times New Roman"/>
        <w:sz w:val="24"/>
        <w:szCs w:val="24"/>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0AC13127"/>
    <w:multiLevelType w:val="multilevel"/>
    <w:tmpl w:val="0C14A692"/>
    <w:styleLink w:val="WWNum38"/>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2">
    <w:nsid w:val="0B0D1956"/>
    <w:multiLevelType w:val="multilevel"/>
    <w:tmpl w:val="58644C4C"/>
    <w:styleLink w:val="WWNum43"/>
    <w:lvl w:ilvl="0">
      <w:start w:val="1"/>
      <w:numFmt w:val="decimal"/>
      <w:lvlText w:val="%1."/>
      <w:lvlJc w:val="left"/>
      <w:pPr>
        <w:ind w:left="1222"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0B766772"/>
    <w:multiLevelType w:val="multilevel"/>
    <w:tmpl w:val="9C4A63EE"/>
    <w:styleLink w:val="22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4">
    <w:nsid w:val="0D0B04F0"/>
    <w:multiLevelType w:val="multilevel"/>
    <w:tmpl w:val="9B6052FA"/>
    <w:styleLink w:val="WWNum23"/>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5">
    <w:nsid w:val="0D482C17"/>
    <w:multiLevelType w:val="multilevel"/>
    <w:tmpl w:val="5742DFB4"/>
    <w:styleLink w:val="2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6">
    <w:nsid w:val="0D982D03"/>
    <w:multiLevelType w:val="multilevel"/>
    <w:tmpl w:val="FB6E4110"/>
    <w:styleLink w:val="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7">
    <w:nsid w:val="0E0B7582"/>
    <w:multiLevelType w:val="multilevel"/>
    <w:tmpl w:val="83DE4240"/>
    <w:styleLink w:val="17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8">
    <w:nsid w:val="0E6A32EB"/>
    <w:multiLevelType w:val="multilevel"/>
    <w:tmpl w:val="2EEA4860"/>
    <w:styleLink w:val="WWNum1"/>
    <w:lvl w:ilvl="0">
      <w:start w:val="1"/>
      <w:numFmt w:val="decimal"/>
      <w:lvlText w:val="%1."/>
      <w:lvlJc w:val="left"/>
      <w:pPr>
        <w:ind w:left="717" w:hanging="360"/>
      </w:pPr>
      <w:rPr>
        <w:rFonts w:cs="Times New Roman"/>
      </w:rPr>
    </w:lvl>
    <w:lvl w:ilvl="1">
      <w:start w:val="1"/>
      <w:numFmt w:val="decimal"/>
      <w:lvlText w:val="%1.%2."/>
      <w:lvlJc w:val="left"/>
      <w:pPr>
        <w:ind w:left="1149" w:hanging="432"/>
      </w:pPr>
      <w:rPr>
        <w:rFonts w:cs="Times New Roman"/>
      </w:rPr>
    </w:lvl>
    <w:lvl w:ilvl="2">
      <w:start w:val="1"/>
      <w:numFmt w:val="decimal"/>
      <w:lvlText w:val="%1.%2.%3."/>
      <w:lvlJc w:val="left"/>
      <w:pPr>
        <w:ind w:left="1581" w:hanging="504"/>
      </w:pPr>
      <w:rPr>
        <w:rFonts w:cs="Times New Roman"/>
      </w:rPr>
    </w:lvl>
    <w:lvl w:ilvl="3">
      <w:start w:val="1"/>
      <w:numFmt w:val="decimal"/>
      <w:lvlText w:val="%1.%2.%3.%4."/>
      <w:lvlJc w:val="left"/>
      <w:pPr>
        <w:ind w:left="2085" w:hanging="648"/>
      </w:pPr>
      <w:rPr>
        <w:rFonts w:cs="Times New Roman"/>
      </w:rPr>
    </w:lvl>
    <w:lvl w:ilvl="4">
      <w:start w:val="1"/>
      <w:numFmt w:val="decimal"/>
      <w:lvlText w:val="%1.%2.%3.%4.%5."/>
      <w:lvlJc w:val="left"/>
      <w:pPr>
        <w:ind w:left="2589" w:hanging="792"/>
      </w:pPr>
      <w:rPr>
        <w:rFonts w:cs="Times New Roman"/>
      </w:rPr>
    </w:lvl>
    <w:lvl w:ilvl="5">
      <w:start w:val="1"/>
      <w:numFmt w:val="decimal"/>
      <w:lvlText w:val="%1.%2.%3.%4.%5.%6."/>
      <w:lvlJc w:val="left"/>
      <w:pPr>
        <w:ind w:left="3093" w:hanging="936"/>
      </w:pPr>
      <w:rPr>
        <w:rFonts w:cs="Times New Roman"/>
      </w:rPr>
    </w:lvl>
    <w:lvl w:ilvl="6">
      <w:start w:val="1"/>
      <w:numFmt w:val="decimal"/>
      <w:lvlText w:val="%1.%2.%3.%4.%5.%6.%7."/>
      <w:lvlJc w:val="left"/>
      <w:pPr>
        <w:ind w:left="3597" w:hanging="1080"/>
      </w:pPr>
      <w:rPr>
        <w:rFonts w:cs="Times New Roman"/>
      </w:rPr>
    </w:lvl>
    <w:lvl w:ilvl="7">
      <w:start w:val="1"/>
      <w:numFmt w:val="decimal"/>
      <w:lvlText w:val="%1.%2.%3.%4.%5.%6.%7.%8."/>
      <w:lvlJc w:val="left"/>
      <w:pPr>
        <w:ind w:left="4101" w:hanging="1224"/>
      </w:pPr>
      <w:rPr>
        <w:rFonts w:cs="Times New Roman"/>
      </w:rPr>
    </w:lvl>
    <w:lvl w:ilvl="8">
      <w:start w:val="1"/>
      <w:numFmt w:val="decimal"/>
      <w:lvlText w:val="%1.%2.%3.%4.%5.%6.%7.%8.%9."/>
      <w:lvlJc w:val="left"/>
      <w:pPr>
        <w:ind w:left="4677" w:hanging="1440"/>
      </w:pPr>
      <w:rPr>
        <w:rFonts w:cs="Times New Roman"/>
      </w:rPr>
    </w:lvl>
  </w:abstractNum>
  <w:abstractNum w:abstractNumId="19">
    <w:nsid w:val="0EDF4614"/>
    <w:multiLevelType w:val="multilevel"/>
    <w:tmpl w:val="18A0103A"/>
    <w:styleLink w:val="WWNum15"/>
    <w:lvl w:ilvl="0">
      <w:start w:val="1"/>
      <w:numFmt w:val="decimal"/>
      <w:lvlText w:val="%1."/>
      <w:lvlJc w:val="left"/>
      <w:pPr>
        <w:ind w:left="1249" w:hanging="540"/>
      </w:pPr>
      <w:rPr>
        <w:rFonts w:cs="Times New Roman"/>
      </w:rPr>
    </w:lvl>
    <w:lvl w:ilvl="1">
      <w:start w:val="2"/>
      <w:numFmt w:val="decimal"/>
      <w:lvlText w:val="%1.%2"/>
      <w:lvlJc w:val="left"/>
      <w:pPr>
        <w:ind w:left="1249" w:hanging="540"/>
      </w:pPr>
      <w:rPr>
        <w:rFonts w:cs="Times New Roman"/>
        <w:sz w:val="24"/>
      </w:rPr>
    </w:lvl>
    <w:lvl w:ilvl="2">
      <w:start w:val="1"/>
      <w:numFmt w:val="decimal"/>
      <w:lvlText w:val="%1.%2.%3"/>
      <w:lvlJc w:val="left"/>
      <w:pPr>
        <w:ind w:left="1429" w:hanging="720"/>
      </w:pPr>
      <w:rPr>
        <w:rFonts w:cs="Times New Roman"/>
        <w:sz w:val="24"/>
      </w:rPr>
    </w:lvl>
    <w:lvl w:ilvl="3">
      <w:start w:val="1"/>
      <w:numFmt w:val="decimal"/>
      <w:lvlText w:val="%1.%2.%3.%4"/>
      <w:lvlJc w:val="left"/>
      <w:pPr>
        <w:ind w:left="1429" w:hanging="720"/>
      </w:pPr>
      <w:rPr>
        <w:rFonts w:cs="Times New Roman"/>
        <w:sz w:val="24"/>
      </w:rPr>
    </w:lvl>
    <w:lvl w:ilvl="4">
      <w:start w:val="1"/>
      <w:numFmt w:val="decimal"/>
      <w:lvlText w:val="%1.%2.%3.%4.%5"/>
      <w:lvlJc w:val="left"/>
      <w:pPr>
        <w:ind w:left="1789" w:hanging="1080"/>
      </w:pPr>
      <w:rPr>
        <w:rFonts w:cs="Times New Roman"/>
        <w:sz w:val="24"/>
      </w:rPr>
    </w:lvl>
    <w:lvl w:ilvl="5">
      <w:start w:val="1"/>
      <w:numFmt w:val="decimal"/>
      <w:lvlText w:val="%1.%2.%3.%4.%5.%6"/>
      <w:lvlJc w:val="left"/>
      <w:pPr>
        <w:ind w:left="1789" w:hanging="1080"/>
      </w:pPr>
      <w:rPr>
        <w:rFonts w:cs="Times New Roman"/>
        <w:sz w:val="24"/>
      </w:rPr>
    </w:lvl>
    <w:lvl w:ilvl="6">
      <w:start w:val="1"/>
      <w:numFmt w:val="decimal"/>
      <w:lvlText w:val="%1.%2.%3.%4.%5.%6.%7"/>
      <w:lvlJc w:val="left"/>
      <w:pPr>
        <w:ind w:left="2149" w:hanging="1440"/>
      </w:pPr>
      <w:rPr>
        <w:rFonts w:cs="Times New Roman"/>
        <w:sz w:val="24"/>
      </w:rPr>
    </w:lvl>
    <w:lvl w:ilvl="7">
      <w:start w:val="1"/>
      <w:numFmt w:val="decimal"/>
      <w:lvlText w:val="%1.%2.%3.%4.%5.%6.%7.%8"/>
      <w:lvlJc w:val="left"/>
      <w:pPr>
        <w:ind w:left="2149" w:hanging="1440"/>
      </w:pPr>
      <w:rPr>
        <w:rFonts w:cs="Times New Roman"/>
        <w:sz w:val="24"/>
      </w:rPr>
    </w:lvl>
    <w:lvl w:ilvl="8">
      <w:start w:val="1"/>
      <w:numFmt w:val="decimal"/>
      <w:lvlText w:val="%1.%2.%3.%4.%5.%6.%7.%8.%9"/>
      <w:lvlJc w:val="left"/>
      <w:pPr>
        <w:ind w:left="2509" w:hanging="1800"/>
      </w:pPr>
      <w:rPr>
        <w:rFonts w:cs="Times New Roman"/>
        <w:sz w:val="24"/>
      </w:rPr>
    </w:lvl>
  </w:abstractNum>
  <w:abstractNum w:abstractNumId="20">
    <w:nsid w:val="10B36903"/>
    <w:multiLevelType w:val="multilevel"/>
    <w:tmpl w:val="C88C4B18"/>
    <w:styleLink w:val="24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1">
    <w:nsid w:val="143856D2"/>
    <w:multiLevelType w:val="multilevel"/>
    <w:tmpl w:val="ED2AEBDE"/>
    <w:styleLink w:val="8"/>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2">
    <w:nsid w:val="14B51815"/>
    <w:multiLevelType w:val="multilevel"/>
    <w:tmpl w:val="BC848F7C"/>
    <w:styleLink w:val="WWNum35"/>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3">
    <w:nsid w:val="14F93742"/>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24">
    <w:nsid w:val="173B75F9"/>
    <w:multiLevelType w:val="multilevel"/>
    <w:tmpl w:val="243ECC8E"/>
    <w:styleLink w:val="21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5">
    <w:nsid w:val="17E13D3A"/>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26">
    <w:nsid w:val="18407C07"/>
    <w:multiLevelType w:val="multilevel"/>
    <w:tmpl w:val="EA545C3A"/>
    <w:styleLink w:val="7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7">
    <w:nsid w:val="18ED79CB"/>
    <w:multiLevelType w:val="multilevel"/>
    <w:tmpl w:val="4E3CA1C8"/>
    <w:styleLink w:val="21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8">
    <w:nsid w:val="19B870CF"/>
    <w:multiLevelType w:val="multilevel"/>
    <w:tmpl w:val="F9166232"/>
    <w:styleLink w:val="1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9">
    <w:nsid w:val="1A375FA4"/>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1BB530A8"/>
    <w:multiLevelType w:val="multilevel"/>
    <w:tmpl w:val="906ADCAA"/>
    <w:styleLink w:val="WWNum42"/>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5390"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31">
    <w:nsid w:val="1D6554F9"/>
    <w:multiLevelType w:val="multilevel"/>
    <w:tmpl w:val="361674B8"/>
    <w:styleLink w:val="9"/>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2">
    <w:nsid w:val="1DF911A5"/>
    <w:multiLevelType w:val="multilevel"/>
    <w:tmpl w:val="4912AF96"/>
    <w:styleLink w:val="11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3">
    <w:nsid w:val="1EB23C00"/>
    <w:multiLevelType w:val="multilevel"/>
    <w:tmpl w:val="2222EC28"/>
    <w:styleLink w:val="19"/>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4">
    <w:nsid w:val="1EED294D"/>
    <w:multiLevelType w:val="multilevel"/>
    <w:tmpl w:val="55B6C0DE"/>
    <w:styleLink w:val="WWNum7"/>
    <w:lvl w:ilvl="0">
      <w:numFmt w:val="bullet"/>
      <w:lvlText w:val=""/>
      <w:lvlJc w:val="left"/>
      <w:pPr>
        <w:ind w:left="1209"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5">
    <w:nsid w:val="1FDE2D36"/>
    <w:multiLevelType w:val="multilevel"/>
    <w:tmpl w:val="4AF632B2"/>
    <w:styleLink w:val="12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6">
    <w:nsid w:val="207B492D"/>
    <w:multiLevelType w:val="multilevel"/>
    <w:tmpl w:val="ED64D066"/>
    <w:styleLink w:val="21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7">
    <w:nsid w:val="213A6829"/>
    <w:multiLevelType w:val="multilevel"/>
    <w:tmpl w:val="5286399C"/>
    <w:styleLink w:val="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8">
    <w:nsid w:val="22357C8F"/>
    <w:multiLevelType w:val="multilevel"/>
    <w:tmpl w:val="B2EC9700"/>
    <w:styleLink w:val="WWNum4"/>
    <w:lvl w:ilvl="0">
      <w:numFmt w:val="bullet"/>
      <w:lvlText w:val="–"/>
      <w:lvlJc w:val="left"/>
      <w:pPr>
        <w:ind w:left="-92" w:hanging="360"/>
      </w:pPr>
      <w:rPr>
        <w:sz w:val="24"/>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nsid w:val="22775BD7"/>
    <w:multiLevelType w:val="multilevel"/>
    <w:tmpl w:val="3B548EF8"/>
    <w:styleLink w:val="6"/>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0">
    <w:nsid w:val="23616AE1"/>
    <w:multiLevelType w:val="multilevel"/>
    <w:tmpl w:val="0F0CB930"/>
    <w:styleLink w:val="14"/>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1">
    <w:nsid w:val="27511B32"/>
    <w:multiLevelType w:val="multilevel"/>
    <w:tmpl w:val="F9F49896"/>
    <w:styleLink w:val="11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2">
    <w:nsid w:val="28D110E0"/>
    <w:multiLevelType w:val="multilevel"/>
    <w:tmpl w:val="3F5AE582"/>
    <w:styleLink w:val="WWNum30"/>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43">
    <w:nsid w:val="29C52C7D"/>
    <w:multiLevelType w:val="multilevel"/>
    <w:tmpl w:val="03A88FE2"/>
    <w:styleLink w:val="WWNum32"/>
    <w:lvl w:ilvl="0">
      <w:start w:val="1"/>
      <w:numFmt w:val="decimal"/>
      <w:lvlText w:val="%1."/>
      <w:lvlJc w:val="left"/>
      <w:pPr>
        <w:ind w:left="1368" w:hanging="375"/>
      </w:pPr>
      <w:rPr>
        <w:rFonts w:cs="Times New Roman"/>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44">
    <w:nsid w:val="2A595018"/>
    <w:multiLevelType w:val="multilevel"/>
    <w:tmpl w:val="F92478AE"/>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45">
    <w:nsid w:val="2AE145A5"/>
    <w:multiLevelType w:val="multilevel"/>
    <w:tmpl w:val="1F58CCAE"/>
    <w:styleLink w:val="10"/>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6">
    <w:nsid w:val="2BEF1E43"/>
    <w:multiLevelType w:val="multilevel"/>
    <w:tmpl w:val="2EBE8856"/>
    <w:styleLink w:val="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7">
    <w:nsid w:val="2C3C3A57"/>
    <w:multiLevelType w:val="multilevel"/>
    <w:tmpl w:val="9396495E"/>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nsid w:val="2D3927F0"/>
    <w:multiLevelType w:val="multilevel"/>
    <w:tmpl w:val="CD5A8662"/>
    <w:styleLink w:val="3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9">
    <w:nsid w:val="2E05423E"/>
    <w:multiLevelType w:val="multilevel"/>
    <w:tmpl w:val="3094157C"/>
    <w:styleLink w:val="13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0">
    <w:nsid w:val="2E693822"/>
    <w:multiLevelType w:val="multilevel"/>
    <w:tmpl w:val="6B3A1880"/>
    <w:styleLink w:val="WWNum12"/>
    <w:lvl w:ilvl="0">
      <w:start w:val="1"/>
      <w:numFmt w:val="decimal"/>
      <w:lvlText w:val="%1."/>
      <w:lvlJc w:val="left"/>
      <w:pPr>
        <w:ind w:left="1492"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1">
    <w:nsid w:val="30AC60F2"/>
    <w:multiLevelType w:val="multilevel"/>
    <w:tmpl w:val="C9B82C68"/>
    <w:styleLink w:val="19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2">
    <w:nsid w:val="30CC3B5B"/>
    <w:multiLevelType w:val="multilevel"/>
    <w:tmpl w:val="9FDADC1C"/>
    <w:styleLink w:val="WWNum9"/>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3">
    <w:nsid w:val="31FC3F66"/>
    <w:multiLevelType w:val="multilevel"/>
    <w:tmpl w:val="E40055DE"/>
    <w:styleLink w:val="5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4">
    <w:nsid w:val="324F3E46"/>
    <w:multiLevelType w:val="multilevel"/>
    <w:tmpl w:val="7F545AE2"/>
    <w:styleLink w:val="WWNum17"/>
    <w:lvl w:ilvl="0">
      <w:start w:val="1"/>
      <w:numFmt w:val="decimal"/>
      <w:lvlText w:val="%1."/>
      <w:lvlJc w:val="left"/>
      <w:pPr>
        <w:ind w:left="928"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5">
    <w:nsid w:val="32E66F92"/>
    <w:multiLevelType w:val="multilevel"/>
    <w:tmpl w:val="078AB6B6"/>
    <w:styleLink w:val="WWNum37"/>
    <w:lvl w:ilvl="0">
      <w:numFmt w:val="bullet"/>
      <w:lvlText w:val=""/>
      <w:lvlJc w:val="left"/>
      <w:pPr>
        <w:ind w:left="1429" w:hanging="360"/>
      </w:pPr>
      <w:rPr>
        <w:rFonts w:ascii="Symbol" w:hAnsi="Symbol"/>
        <w:sz w:val="24"/>
      </w:rPr>
    </w:lvl>
    <w:lvl w:ilvl="1">
      <w:numFmt w:val="bullet"/>
      <w:lvlText w:val="o"/>
      <w:lvlJc w:val="left"/>
      <w:pPr>
        <w:ind w:left="2149" w:hanging="360"/>
      </w:pPr>
      <w:rPr>
        <w:rFonts w:ascii="Courier New" w:hAnsi="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rPr>
    </w:lvl>
    <w:lvl w:ilvl="8">
      <w:numFmt w:val="bullet"/>
      <w:lvlText w:val=""/>
      <w:lvlJc w:val="left"/>
      <w:pPr>
        <w:ind w:left="7189" w:hanging="360"/>
      </w:pPr>
      <w:rPr>
        <w:rFonts w:ascii="Wingdings" w:hAnsi="Wingdings"/>
      </w:rPr>
    </w:lvl>
  </w:abstractNum>
  <w:abstractNum w:abstractNumId="56">
    <w:nsid w:val="33297B4C"/>
    <w:multiLevelType w:val="multilevel"/>
    <w:tmpl w:val="EA567038"/>
    <w:styleLink w:val="20"/>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7">
    <w:nsid w:val="341E2D95"/>
    <w:multiLevelType w:val="multilevel"/>
    <w:tmpl w:val="E52C4F1A"/>
    <w:styleLink w:val="14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8">
    <w:nsid w:val="34E208B2"/>
    <w:multiLevelType w:val="multilevel"/>
    <w:tmpl w:val="9FEE02DA"/>
    <w:styleLink w:val="16"/>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59">
    <w:nsid w:val="358871D6"/>
    <w:multiLevelType w:val="multilevel"/>
    <w:tmpl w:val="F92478AE"/>
    <w:styleLink w:val="WWNum41"/>
    <w:lvl w:ilvl="0">
      <w:start w:val="1"/>
      <w:numFmt w:val="decimal"/>
      <w:lvlText w:val="%1."/>
      <w:lvlJc w:val="left"/>
      <w:pPr>
        <w:ind w:left="928"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60">
    <w:nsid w:val="36342AE2"/>
    <w:multiLevelType w:val="multilevel"/>
    <w:tmpl w:val="D3F60218"/>
    <w:styleLink w:val="2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1">
    <w:nsid w:val="375C0DB2"/>
    <w:multiLevelType w:val="multilevel"/>
    <w:tmpl w:val="4A0C0348"/>
    <w:styleLink w:val="1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2">
    <w:nsid w:val="375E5FBF"/>
    <w:multiLevelType w:val="multilevel"/>
    <w:tmpl w:val="F852FC20"/>
    <w:styleLink w:val="1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3">
    <w:nsid w:val="37CE1EE0"/>
    <w:multiLevelType w:val="multilevel"/>
    <w:tmpl w:val="6EBED34C"/>
    <w:styleLink w:val="WWNum19"/>
    <w:lvl w:ilvl="0">
      <w:start w:val="1"/>
      <w:numFmt w:val="decimal"/>
      <w:lvlText w:val="%1."/>
      <w:lvlJc w:val="left"/>
      <w:pPr>
        <w:ind w:left="1175" w:hanging="46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4">
    <w:nsid w:val="39A959E5"/>
    <w:multiLevelType w:val="multilevel"/>
    <w:tmpl w:val="DCC89244"/>
    <w:styleLink w:val="4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5">
    <w:nsid w:val="3BE34189"/>
    <w:multiLevelType w:val="multilevel"/>
    <w:tmpl w:val="ECA05A6A"/>
    <w:styleLink w:val="10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6">
    <w:nsid w:val="3F7703D3"/>
    <w:multiLevelType w:val="multilevel"/>
    <w:tmpl w:val="D71E2CE2"/>
    <w:styleLink w:val="WWNum3"/>
    <w:lvl w:ilvl="0">
      <w:start w:val="1"/>
      <w:numFmt w:val="decimal"/>
      <w:lvlText w:val="%1."/>
      <w:lvlJc w:val="left"/>
      <w:pPr>
        <w:ind w:left="1080" w:hanging="900"/>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67">
    <w:nsid w:val="3FA140D6"/>
    <w:multiLevelType w:val="multilevel"/>
    <w:tmpl w:val="27B84994"/>
    <w:styleLink w:val="3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68">
    <w:nsid w:val="416F07EC"/>
    <w:multiLevelType w:val="multilevel"/>
    <w:tmpl w:val="41CA3AD6"/>
    <w:styleLink w:val="WWNum44"/>
    <w:lvl w:ilvl="0">
      <w:start w:val="1"/>
      <w:numFmt w:val="decimal"/>
      <w:lvlText w:val="%1."/>
      <w:lvlJc w:val="left"/>
      <w:pPr>
        <w:ind w:left="1249" w:hanging="540"/>
      </w:pPr>
      <w:rPr>
        <w:rFonts w:cs="Times New Roman"/>
      </w:rPr>
    </w:lvl>
    <w:lvl w:ilvl="1">
      <w:start w:val="1"/>
      <w:numFmt w:val="decimal"/>
      <w:lvlText w:val="%1.%2"/>
      <w:lvlJc w:val="left"/>
      <w:pPr>
        <w:ind w:left="1249" w:hanging="54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69">
    <w:nsid w:val="41C85EC9"/>
    <w:multiLevelType w:val="multilevel"/>
    <w:tmpl w:val="0AA0FFFC"/>
    <w:styleLink w:val="12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0">
    <w:nsid w:val="420C0E22"/>
    <w:multiLevelType w:val="multilevel"/>
    <w:tmpl w:val="9F7843E8"/>
    <w:styleLink w:val="25"/>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1">
    <w:nsid w:val="42545565"/>
    <w:multiLevelType w:val="multilevel"/>
    <w:tmpl w:val="7DE8C978"/>
    <w:styleLink w:val="110"/>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2">
    <w:nsid w:val="43432B5F"/>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73">
    <w:nsid w:val="44844BF3"/>
    <w:multiLevelType w:val="multilevel"/>
    <w:tmpl w:val="F058ED80"/>
    <w:styleLink w:val="WWNum5"/>
    <w:lvl w:ilvl="0">
      <w:numFmt w:val="bullet"/>
      <w:lvlText w:val=""/>
      <w:lvlJc w:val="left"/>
      <w:pPr>
        <w:ind w:left="643"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4">
    <w:nsid w:val="452C6440"/>
    <w:multiLevelType w:val="multilevel"/>
    <w:tmpl w:val="7A6C02D2"/>
    <w:styleLink w:val="11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5">
    <w:nsid w:val="45B87202"/>
    <w:multiLevelType w:val="multilevel"/>
    <w:tmpl w:val="26BED46C"/>
    <w:styleLink w:val="WWNum25"/>
    <w:lvl w:ilvl="0">
      <w:start w:val="1"/>
      <w:numFmt w:val="decimal"/>
      <w:lvlText w:val="%1."/>
      <w:lvlJc w:val="left"/>
      <w:pPr>
        <w:ind w:left="928"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76">
    <w:nsid w:val="460D184A"/>
    <w:multiLevelType w:val="multilevel"/>
    <w:tmpl w:val="0C3CA922"/>
    <w:styleLink w:val="16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7">
    <w:nsid w:val="49935E35"/>
    <w:multiLevelType w:val="multilevel"/>
    <w:tmpl w:val="A9EA17B2"/>
    <w:styleLink w:val="4"/>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8">
    <w:nsid w:val="4A04362D"/>
    <w:multiLevelType w:val="multilevel"/>
    <w:tmpl w:val="1144B7A8"/>
    <w:styleLink w:val="5"/>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79">
    <w:nsid w:val="4AA67BF6"/>
    <w:multiLevelType w:val="multilevel"/>
    <w:tmpl w:val="B70847C2"/>
    <w:styleLink w:val="WWNum36"/>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0">
    <w:nsid w:val="4B5A7ECB"/>
    <w:multiLevelType w:val="multilevel"/>
    <w:tmpl w:val="F51E0E38"/>
    <w:styleLink w:val="13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1">
    <w:nsid w:val="4D050901"/>
    <w:multiLevelType w:val="multilevel"/>
    <w:tmpl w:val="1C42539C"/>
    <w:styleLink w:val="1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2">
    <w:nsid w:val="4D18643F"/>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83">
    <w:nsid w:val="4D882A3C"/>
    <w:multiLevelType w:val="multilevel"/>
    <w:tmpl w:val="F288D3B4"/>
    <w:styleLink w:val="WWNum8"/>
    <w:lvl w:ilvl="0">
      <w:numFmt w:val="bullet"/>
      <w:lvlText w:val=""/>
      <w:lvlJc w:val="left"/>
      <w:pPr>
        <w:ind w:left="1492"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4">
    <w:nsid w:val="4E414809"/>
    <w:multiLevelType w:val="multilevel"/>
    <w:tmpl w:val="AF9ED43A"/>
    <w:styleLink w:val="22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5">
    <w:nsid w:val="4EAE2E83"/>
    <w:multiLevelType w:val="multilevel"/>
    <w:tmpl w:val="3F5C0A1A"/>
    <w:styleLink w:val="17"/>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6">
    <w:nsid w:val="4EE142D9"/>
    <w:multiLevelType w:val="multilevel"/>
    <w:tmpl w:val="6FD852B4"/>
    <w:styleLink w:val="WWNum31"/>
    <w:lvl w:ilvl="0">
      <w:start w:val="1"/>
      <w:numFmt w:val="decimal"/>
      <w:lvlText w:val="%1."/>
      <w:lvlJc w:val="left"/>
      <w:pPr>
        <w:ind w:left="1125" w:hanging="42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87">
    <w:nsid w:val="4FE24AAE"/>
    <w:multiLevelType w:val="multilevel"/>
    <w:tmpl w:val="FFAAEA24"/>
    <w:styleLink w:val="WWNum22"/>
    <w:lvl w:ilvl="0">
      <w:start w:val="1"/>
      <w:numFmt w:val="decimal"/>
      <w:lvlText w:val="%1."/>
      <w:lvlJc w:val="left"/>
      <w:pPr>
        <w:ind w:left="786"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88">
    <w:nsid w:val="50342A5C"/>
    <w:multiLevelType w:val="multilevel"/>
    <w:tmpl w:val="ADFC3FDE"/>
    <w:styleLink w:val="13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89">
    <w:nsid w:val="51FB6340"/>
    <w:multiLevelType w:val="multilevel"/>
    <w:tmpl w:val="ADFC181C"/>
    <w:styleLink w:val="15"/>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0">
    <w:nsid w:val="541561D2"/>
    <w:multiLevelType w:val="multilevel"/>
    <w:tmpl w:val="0DA494D4"/>
    <w:styleLink w:val="7"/>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1">
    <w:nsid w:val="5480021C"/>
    <w:multiLevelType w:val="multilevel"/>
    <w:tmpl w:val="3A0EA54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92">
    <w:nsid w:val="54BE4FF3"/>
    <w:multiLevelType w:val="multilevel"/>
    <w:tmpl w:val="C57E2E24"/>
    <w:styleLink w:val="3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3">
    <w:nsid w:val="565532FA"/>
    <w:multiLevelType w:val="multilevel"/>
    <w:tmpl w:val="D51E89EC"/>
    <w:styleLink w:val="2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4">
    <w:nsid w:val="57FF2190"/>
    <w:multiLevelType w:val="hybridMultilevel"/>
    <w:tmpl w:val="5DF6357E"/>
    <w:lvl w:ilvl="0" w:tplc="6C521254">
      <w:start w:val="1"/>
      <w:numFmt w:val="decimal"/>
      <w:lvlText w:val="%1."/>
      <w:lvlJc w:val="left"/>
      <w:pPr>
        <w:ind w:left="1062" w:hanging="360"/>
      </w:pPr>
      <w:rPr>
        <w:rFonts w:eastAsia="Times New Roman" w:cs="Times New Roman" w:hint="default"/>
        <w:sz w:val="24"/>
      </w:rPr>
    </w:lvl>
    <w:lvl w:ilvl="1" w:tplc="04190019" w:tentative="1">
      <w:start w:val="1"/>
      <w:numFmt w:val="lowerLetter"/>
      <w:lvlText w:val="%2."/>
      <w:lvlJc w:val="left"/>
      <w:pPr>
        <w:ind w:left="1782" w:hanging="360"/>
      </w:pPr>
      <w:rPr>
        <w:rFonts w:cs="Times New Roman"/>
      </w:rPr>
    </w:lvl>
    <w:lvl w:ilvl="2" w:tplc="0419001B" w:tentative="1">
      <w:start w:val="1"/>
      <w:numFmt w:val="lowerRoman"/>
      <w:lvlText w:val="%3."/>
      <w:lvlJc w:val="right"/>
      <w:pPr>
        <w:ind w:left="2502" w:hanging="180"/>
      </w:pPr>
      <w:rPr>
        <w:rFonts w:cs="Times New Roman"/>
      </w:rPr>
    </w:lvl>
    <w:lvl w:ilvl="3" w:tplc="0419000F" w:tentative="1">
      <w:start w:val="1"/>
      <w:numFmt w:val="decimal"/>
      <w:lvlText w:val="%4."/>
      <w:lvlJc w:val="left"/>
      <w:pPr>
        <w:ind w:left="3222" w:hanging="360"/>
      </w:pPr>
      <w:rPr>
        <w:rFonts w:cs="Times New Roman"/>
      </w:rPr>
    </w:lvl>
    <w:lvl w:ilvl="4" w:tplc="04190019" w:tentative="1">
      <w:start w:val="1"/>
      <w:numFmt w:val="lowerLetter"/>
      <w:lvlText w:val="%5."/>
      <w:lvlJc w:val="left"/>
      <w:pPr>
        <w:ind w:left="3942" w:hanging="360"/>
      </w:pPr>
      <w:rPr>
        <w:rFonts w:cs="Times New Roman"/>
      </w:rPr>
    </w:lvl>
    <w:lvl w:ilvl="5" w:tplc="0419001B" w:tentative="1">
      <w:start w:val="1"/>
      <w:numFmt w:val="lowerRoman"/>
      <w:lvlText w:val="%6."/>
      <w:lvlJc w:val="right"/>
      <w:pPr>
        <w:ind w:left="4662" w:hanging="180"/>
      </w:pPr>
      <w:rPr>
        <w:rFonts w:cs="Times New Roman"/>
      </w:rPr>
    </w:lvl>
    <w:lvl w:ilvl="6" w:tplc="0419000F" w:tentative="1">
      <w:start w:val="1"/>
      <w:numFmt w:val="decimal"/>
      <w:lvlText w:val="%7."/>
      <w:lvlJc w:val="left"/>
      <w:pPr>
        <w:ind w:left="5382" w:hanging="360"/>
      </w:pPr>
      <w:rPr>
        <w:rFonts w:cs="Times New Roman"/>
      </w:rPr>
    </w:lvl>
    <w:lvl w:ilvl="7" w:tplc="04190019" w:tentative="1">
      <w:start w:val="1"/>
      <w:numFmt w:val="lowerLetter"/>
      <w:lvlText w:val="%8."/>
      <w:lvlJc w:val="left"/>
      <w:pPr>
        <w:ind w:left="6102" w:hanging="360"/>
      </w:pPr>
      <w:rPr>
        <w:rFonts w:cs="Times New Roman"/>
      </w:rPr>
    </w:lvl>
    <w:lvl w:ilvl="8" w:tplc="0419001B" w:tentative="1">
      <w:start w:val="1"/>
      <w:numFmt w:val="lowerRoman"/>
      <w:lvlText w:val="%9."/>
      <w:lvlJc w:val="right"/>
      <w:pPr>
        <w:ind w:left="6822" w:hanging="180"/>
      </w:pPr>
      <w:rPr>
        <w:rFonts w:cs="Times New Roman"/>
      </w:rPr>
    </w:lvl>
  </w:abstractNum>
  <w:abstractNum w:abstractNumId="95">
    <w:nsid w:val="59015129"/>
    <w:multiLevelType w:val="multilevel"/>
    <w:tmpl w:val="C2F6D106"/>
    <w:styleLink w:val="22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6">
    <w:nsid w:val="5955694C"/>
    <w:multiLevelType w:val="multilevel"/>
    <w:tmpl w:val="98569522"/>
    <w:styleLink w:val="8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97">
    <w:nsid w:val="5A7C1768"/>
    <w:multiLevelType w:val="multilevel"/>
    <w:tmpl w:val="2C0ADCBA"/>
    <w:styleLink w:val="WWNum26"/>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98">
    <w:nsid w:val="5BC43B9B"/>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nsid w:val="5C6C64E2"/>
    <w:multiLevelType w:val="multilevel"/>
    <w:tmpl w:val="FC6AF1E8"/>
    <w:styleLink w:val="WWNum10"/>
    <w:lvl w:ilvl="0">
      <w:start w:val="1"/>
      <w:numFmt w:val="decimal"/>
      <w:lvlText w:val="%1."/>
      <w:lvlJc w:val="left"/>
      <w:pPr>
        <w:ind w:left="926"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0">
    <w:nsid w:val="5D6D766E"/>
    <w:multiLevelType w:val="multilevel"/>
    <w:tmpl w:val="3148F55A"/>
    <w:styleLink w:val="WWNum34"/>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01">
    <w:nsid w:val="5DF82F98"/>
    <w:multiLevelType w:val="multilevel"/>
    <w:tmpl w:val="1CAE94EA"/>
    <w:styleLink w:val="6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2">
    <w:nsid w:val="5E203F8D"/>
    <w:multiLevelType w:val="multilevel"/>
    <w:tmpl w:val="AAB67346"/>
    <w:styleLink w:val="WWNum20"/>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03">
    <w:nsid w:val="605737DC"/>
    <w:multiLevelType w:val="multilevel"/>
    <w:tmpl w:val="F92478AE"/>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04">
    <w:nsid w:val="60AC759D"/>
    <w:multiLevelType w:val="multilevel"/>
    <w:tmpl w:val="C1F0CF50"/>
    <w:styleLink w:val="3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5">
    <w:nsid w:val="61414C24"/>
    <w:multiLevelType w:val="multilevel"/>
    <w:tmpl w:val="7DBC309A"/>
    <w:styleLink w:val="WWNum27"/>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06">
    <w:nsid w:val="61EF4EA2"/>
    <w:multiLevelType w:val="multilevel"/>
    <w:tmpl w:val="E9E2447E"/>
    <w:styleLink w:val="4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07">
    <w:nsid w:val="642A6A63"/>
    <w:multiLevelType w:val="multilevel"/>
    <w:tmpl w:val="6494DDF2"/>
    <w:styleLink w:val="WWNum21"/>
    <w:lvl w:ilvl="0">
      <w:start w:val="1"/>
      <w:numFmt w:val="decimal"/>
      <w:lvlText w:val="%1."/>
      <w:lvlJc w:val="left"/>
      <w:pPr>
        <w:ind w:left="502" w:hanging="360"/>
      </w:pPr>
      <w:rPr>
        <w:rFonts w:cs="Times New Roman"/>
      </w:rPr>
    </w:lvl>
    <w:lvl w:ilvl="1">
      <w:start w:val="1"/>
      <w:numFmt w:val="decimal"/>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08">
    <w:nsid w:val="64887A30"/>
    <w:multiLevelType w:val="multilevel"/>
    <w:tmpl w:val="B4A0CCDC"/>
    <w:styleLink w:val="WWNum33"/>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09">
    <w:nsid w:val="67834DF2"/>
    <w:multiLevelType w:val="multilevel"/>
    <w:tmpl w:val="17B61DA8"/>
    <w:styleLink w:val="WWNum39"/>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10">
    <w:nsid w:val="684D2076"/>
    <w:multiLevelType w:val="multilevel"/>
    <w:tmpl w:val="2424FDCE"/>
    <w:styleLink w:val="9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1">
    <w:nsid w:val="68E43ABE"/>
    <w:multiLevelType w:val="multilevel"/>
    <w:tmpl w:val="A322C6A6"/>
    <w:styleLink w:val="12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2">
    <w:nsid w:val="695B1050"/>
    <w:multiLevelType w:val="multilevel"/>
    <w:tmpl w:val="F50205AC"/>
    <w:styleLink w:val="13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3">
    <w:nsid w:val="6AF8008F"/>
    <w:multiLevelType w:val="multilevel"/>
    <w:tmpl w:val="45EE3F7C"/>
    <w:styleLink w:val="24"/>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4">
    <w:nsid w:val="6B7B1795"/>
    <w:multiLevelType w:val="multilevel"/>
    <w:tmpl w:val="BF084240"/>
    <w:styleLink w:val="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15">
    <w:nsid w:val="6C3A4089"/>
    <w:multiLevelType w:val="multilevel"/>
    <w:tmpl w:val="225EF8E8"/>
    <w:styleLink w:val="WWNum2"/>
    <w:lvl w:ilvl="0">
      <w:start w:val="1"/>
      <w:numFmt w:val="decimal"/>
      <w:lvlText w:val="%1."/>
      <w:lvlJc w:val="left"/>
      <w:pPr>
        <w:ind w:left="924" w:hanging="567"/>
      </w:pPr>
      <w:rPr>
        <w:rFonts w:cs="Times New Roman"/>
      </w:rPr>
    </w:lvl>
    <w:lvl w:ilvl="1">
      <w:start w:val="1"/>
      <w:numFmt w:val="decimal"/>
      <w:lvlText w:val="%1.%2."/>
      <w:lvlJc w:val="left"/>
      <w:pPr>
        <w:ind w:left="924" w:hanging="567"/>
      </w:pPr>
      <w:rPr>
        <w:rFonts w:cs="Times New Roman"/>
      </w:rPr>
    </w:lvl>
    <w:lvl w:ilvl="2">
      <w:start w:val="1"/>
      <w:numFmt w:val="decimal"/>
      <w:lvlText w:val="%1.%2.%3."/>
      <w:lvlJc w:val="left"/>
      <w:pPr>
        <w:ind w:left="907" w:hanging="5"/>
      </w:pPr>
      <w:rPr>
        <w:rFonts w:cs="Times New Roman"/>
      </w:rPr>
    </w:lvl>
    <w:lvl w:ilvl="3">
      <w:start w:val="1"/>
      <w:numFmt w:val="decimal"/>
      <w:lvlText w:val="%1.%2.%3.%4."/>
      <w:lvlJc w:val="left"/>
      <w:pPr>
        <w:ind w:left="2270" w:hanging="648"/>
      </w:pPr>
      <w:rPr>
        <w:rFonts w:cs="Times New Roman"/>
      </w:rPr>
    </w:lvl>
    <w:lvl w:ilvl="4">
      <w:start w:val="1"/>
      <w:numFmt w:val="decimal"/>
      <w:lvlText w:val="%1.%2.%3.%4.%5."/>
      <w:lvlJc w:val="left"/>
      <w:pPr>
        <w:ind w:left="2774" w:hanging="792"/>
      </w:pPr>
      <w:rPr>
        <w:rFonts w:cs="Times New Roman"/>
      </w:rPr>
    </w:lvl>
    <w:lvl w:ilvl="5">
      <w:start w:val="1"/>
      <w:numFmt w:val="decimal"/>
      <w:lvlText w:val="%1.%2.%3.%4.%5.%6."/>
      <w:lvlJc w:val="left"/>
      <w:pPr>
        <w:ind w:left="3278" w:hanging="936"/>
      </w:pPr>
      <w:rPr>
        <w:rFonts w:cs="Times New Roman"/>
      </w:rPr>
    </w:lvl>
    <w:lvl w:ilvl="6">
      <w:start w:val="1"/>
      <w:numFmt w:val="decimal"/>
      <w:lvlText w:val="%1.%2.%3.%4.%5.%6.%7."/>
      <w:lvlJc w:val="left"/>
      <w:pPr>
        <w:ind w:left="3782" w:hanging="1080"/>
      </w:pPr>
      <w:rPr>
        <w:rFonts w:cs="Times New Roman"/>
      </w:rPr>
    </w:lvl>
    <w:lvl w:ilvl="7">
      <w:start w:val="1"/>
      <w:numFmt w:val="decimal"/>
      <w:lvlText w:val="%1.%2.%3.%4.%5.%6.%7.%8."/>
      <w:lvlJc w:val="left"/>
      <w:pPr>
        <w:ind w:left="4286" w:hanging="1224"/>
      </w:pPr>
      <w:rPr>
        <w:rFonts w:cs="Times New Roman"/>
      </w:rPr>
    </w:lvl>
    <w:lvl w:ilvl="8">
      <w:start w:val="1"/>
      <w:numFmt w:val="decimal"/>
      <w:lvlText w:val="%1.%2.%3.%4.%5.%6.%7.%8.%9."/>
      <w:lvlJc w:val="left"/>
      <w:pPr>
        <w:ind w:left="4862" w:hanging="1440"/>
      </w:pPr>
      <w:rPr>
        <w:rFonts w:cs="Times New Roman"/>
      </w:rPr>
    </w:lvl>
  </w:abstractNum>
  <w:abstractNum w:abstractNumId="116">
    <w:nsid w:val="6CF667A2"/>
    <w:multiLevelType w:val="multilevel"/>
    <w:tmpl w:val="5560ADF8"/>
    <w:lvl w:ilvl="0">
      <w:start w:val="1"/>
      <w:numFmt w:val="decimal"/>
      <w:lvlText w:val="%1."/>
      <w:lvlJc w:val="left"/>
      <w:pPr>
        <w:ind w:left="1065" w:hanging="360"/>
      </w:pPr>
      <w:rPr>
        <w:rFonts w:cs="Times New Roman"/>
        <w:sz w:val="24"/>
        <w:szCs w:val="24"/>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17">
    <w:nsid w:val="6E057ECA"/>
    <w:multiLevelType w:val="multilevel"/>
    <w:tmpl w:val="F92478AE"/>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18">
    <w:nsid w:val="71CA2ED6"/>
    <w:multiLevelType w:val="multilevel"/>
    <w:tmpl w:val="09C4E316"/>
    <w:styleLink w:val="WWNum29"/>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19">
    <w:nsid w:val="73CA5E6D"/>
    <w:multiLevelType w:val="multilevel"/>
    <w:tmpl w:val="903CCCD4"/>
    <w:styleLink w:val="22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0">
    <w:nsid w:val="76E32CDC"/>
    <w:multiLevelType w:val="multilevel"/>
    <w:tmpl w:val="906ADCAA"/>
    <w:numStyleLink w:val="WWNum42"/>
  </w:abstractNum>
  <w:abstractNum w:abstractNumId="121">
    <w:nsid w:val="774275FD"/>
    <w:multiLevelType w:val="multilevel"/>
    <w:tmpl w:val="99FCDC7A"/>
    <w:styleLink w:val="13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2">
    <w:nsid w:val="774A2BC1"/>
    <w:multiLevelType w:val="multilevel"/>
    <w:tmpl w:val="237E23AC"/>
    <w:styleLink w:val="WWNum28"/>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23">
    <w:nsid w:val="7754340B"/>
    <w:multiLevelType w:val="multilevel"/>
    <w:tmpl w:val="706407F8"/>
    <w:styleLink w:val="213"/>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4">
    <w:nsid w:val="77D45F48"/>
    <w:multiLevelType w:val="multilevel"/>
    <w:tmpl w:val="0F0A4746"/>
    <w:styleLink w:val="4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5">
    <w:nsid w:val="77EC75DF"/>
    <w:multiLevelType w:val="multilevel"/>
    <w:tmpl w:val="7BE436AE"/>
    <w:styleLink w:val="18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6">
    <w:nsid w:val="78855042"/>
    <w:multiLevelType w:val="multilevel"/>
    <w:tmpl w:val="5A70ECC0"/>
    <w:styleLink w:val="121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7">
    <w:nsid w:val="78E66AA4"/>
    <w:multiLevelType w:val="multilevel"/>
    <w:tmpl w:val="EC04D84C"/>
    <w:styleLink w:val="4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8">
    <w:nsid w:val="7A5311BC"/>
    <w:multiLevelType w:val="multilevel"/>
    <w:tmpl w:val="1CE0155C"/>
    <w:styleLink w:val="112"/>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29">
    <w:nsid w:val="7A8A4AC5"/>
    <w:multiLevelType w:val="multilevel"/>
    <w:tmpl w:val="731EA770"/>
    <w:styleLink w:val="WWNum14"/>
    <w:lvl w:ilvl="0">
      <w:start w:val="1"/>
      <w:numFmt w:val="decimal"/>
      <w:lvlText w:val="%1."/>
      <w:lvlJc w:val="left"/>
      <w:pPr>
        <w:ind w:left="1069"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30">
    <w:nsid w:val="7ADE582A"/>
    <w:multiLevelType w:val="multilevel"/>
    <w:tmpl w:val="D3842CDE"/>
    <w:styleLink w:val="WWNum18"/>
    <w:lvl w:ilvl="0">
      <w:start w:val="1"/>
      <w:numFmt w:val="decimal"/>
      <w:lvlText w:val="%1."/>
      <w:lvlJc w:val="left"/>
      <w:pPr>
        <w:ind w:left="928"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31">
    <w:nsid w:val="7B4C7525"/>
    <w:multiLevelType w:val="multilevel"/>
    <w:tmpl w:val="A3A68680"/>
    <w:styleLink w:val="WWNum11"/>
    <w:lvl w:ilvl="0">
      <w:start w:val="1"/>
      <w:numFmt w:val="decimal"/>
      <w:lvlText w:val="%1."/>
      <w:lvlJc w:val="left"/>
      <w:pPr>
        <w:ind w:left="1209"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2">
    <w:nsid w:val="7B677ECC"/>
    <w:multiLevelType w:val="multilevel"/>
    <w:tmpl w:val="40625F0C"/>
    <w:styleLink w:val="18"/>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3">
    <w:nsid w:val="7D41755B"/>
    <w:multiLevelType w:val="multilevel"/>
    <w:tmpl w:val="C7DA8B10"/>
    <w:styleLink w:val="15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34">
    <w:nsid w:val="7D6569CC"/>
    <w:multiLevelType w:val="multilevel"/>
    <w:tmpl w:val="FB22D1C8"/>
    <w:styleLink w:val="WWNum24"/>
    <w:lvl w:ilvl="0">
      <w:start w:val="1"/>
      <w:numFmt w:val="decimal"/>
      <w:lvlText w:val="%1."/>
      <w:lvlJc w:val="left"/>
      <w:pPr>
        <w:ind w:left="390" w:hanging="39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5">
    <w:nsid w:val="7D916A25"/>
    <w:multiLevelType w:val="multilevel"/>
    <w:tmpl w:val="DCB24450"/>
    <w:styleLink w:val="3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num w:numId="1">
    <w:abstractNumId w:val="46"/>
  </w:num>
  <w:num w:numId="2">
    <w:abstractNumId w:val="114"/>
  </w:num>
  <w:num w:numId="3">
    <w:abstractNumId w:val="4"/>
  </w:num>
  <w:num w:numId="4">
    <w:abstractNumId w:val="37"/>
  </w:num>
  <w:num w:numId="5">
    <w:abstractNumId w:val="81"/>
  </w:num>
  <w:num w:numId="6">
    <w:abstractNumId w:val="16"/>
  </w:num>
  <w:num w:numId="7">
    <w:abstractNumId w:val="77"/>
  </w:num>
  <w:num w:numId="8">
    <w:abstractNumId w:val="61"/>
  </w:num>
  <w:num w:numId="9">
    <w:abstractNumId w:val="15"/>
  </w:num>
  <w:num w:numId="10">
    <w:abstractNumId w:val="78"/>
  </w:num>
  <w:num w:numId="11">
    <w:abstractNumId w:val="39"/>
  </w:num>
  <w:num w:numId="12">
    <w:abstractNumId w:val="40"/>
  </w:num>
  <w:num w:numId="13">
    <w:abstractNumId w:val="7"/>
  </w:num>
  <w:num w:numId="14">
    <w:abstractNumId w:val="62"/>
  </w:num>
  <w:num w:numId="15">
    <w:abstractNumId w:val="135"/>
  </w:num>
  <w:num w:numId="16">
    <w:abstractNumId w:val="28"/>
  </w:num>
  <w:num w:numId="17">
    <w:abstractNumId w:val="60"/>
  </w:num>
  <w:num w:numId="18">
    <w:abstractNumId w:val="106"/>
  </w:num>
  <w:num w:numId="19">
    <w:abstractNumId w:val="121"/>
  </w:num>
  <w:num w:numId="20">
    <w:abstractNumId w:val="93"/>
  </w:num>
  <w:num w:numId="21">
    <w:abstractNumId w:val="90"/>
  </w:num>
  <w:num w:numId="22">
    <w:abstractNumId w:val="21"/>
  </w:num>
  <w:num w:numId="23">
    <w:abstractNumId w:val="31"/>
  </w:num>
  <w:num w:numId="24">
    <w:abstractNumId w:val="45"/>
  </w:num>
  <w:num w:numId="25">
    <w:abstractNumId w:val="89"/>
  </w:num>
  <w:num w:numId="26">
    <w:abstractNumId w:val="58"/>
  </w:num>
  <w:num w:numId="27">
    <w:abstractNumId w:val="85"/>
  </w:num>
  <w:num w:numId="28">
    <w:abstractNumId w:val="132"/>
  </w:num>
  <w:num w:numId="29">
    <w:abstractNumId w:val="113"/>
  </w:num>
  <w:num w:numId="30">
    <w:abstractNumId w:val="128"/>
  </w:num>
  <w:num w:numId="31">
    <w:abstractNumId w:val="104"/>
  </w:num>
  <w:num w:numId="32">
    <w:abstractNumId w:val="111"/>
  </w:num>
  <w:num w:numId="33">
    <w:abstractNumId w:val="36"/>
  </w:num>
  <w:num w:numId="34">
    <w:abstractNumId w:val="64"/>
  </w:num>
  <w:num w:numId="35">
    <w:abstractNumId w:val="88"/>
  </w:num>
  <w:num w:numId="36">
    <w:abstractNumId w:val="84"/>
  </w:num>
  <w:num w:numId="37">
    <w:abstractNumId w:val="33"/>
  </w:num>
  <w:num w:numId="38">
    <w:abstractNumId w:val="56"/>
  </w:num>
  <w:num w:numId="39">
    <w:abstractNumId w:val="71"/>
  </w:num>
  <w:num w:numId="40">
    <w:abstractNumId w:val="70"/>
  </w:num>
  <w:num w:numId="41">
    <w:abstractNumId w:val="74"/>
  </w:num>
  <w:num w:numId="42">
    <w:abstractNumId w:val="92"/>
  </w:num>
  <w:num w:numId="43">
    <w:abstractNumId w:val="69"/>
  </w:num>
  <w:num w:numId="44">
    <w:abstractNumId w:val="123"/>
  </w:num>
  <w:num w:numId="45">
    <w:abstractNumId w:val="6"/>
  </w:num>
  <w:num w:numId="46">
    <w:abstractNumId w:val="49"/>
  </w:num>
  <w:num w:numId="47">
    <w:abstractNumId w:val="95"/>
  </w:num>
  <w:num w:numId="48">
    <w:abstractNumId w:val="53"/>
  </w:num>
  <w:num w:numId="49">
    <w:abstractNumId w:val="101"/>
  </w:num>
  <w:num w:numId="50">
    <w:abstractNumId w:val="57"/>
  </w:num>
  <w:num w:numId="51">
    <w:abstractNumId w:val="0"/>
  </w:num>
  <w:num w:numId="52">
    <w:abstractNumId w:val="41"/>
  </w:num>
  <w:num w:numId="53">
    <w:abstractNumId w:val="48"/>
  </w:num>
  <w:num w:numId="54">
    <w:abstractNumId w:val="126"/>
  </w:num>
  <w:num w:numId="55">
    <w:abstractNumId w:val="24"/>
  </w:num>
  <w:num w:numId="56">
    <w:abstractNumId w:val="124"/>
  </w:num>
  <w:num w:numId="57">
    <w:abstractNumId w:val="112"/>
  </w:num>
  <w:num w:numId="58">
    <w:abstractNumId w:val="13"/>
  </w:num>
  <w:num w:numId="59">
    <w:abstractNumId w:val="26"/>
  </w:num>
  <w:num w:numId="60">
    <w:abstractNumId w:val="96"/>
  </w:num>
  <w:num w:numId="61">
    <w:abstractNumId w:val="110"/>
  </w:num>
  <w:num w:numId="62">
    <w:abstractNumId w:val="65"/>
  </w:num>
  <w:num w:numId="63">
    <w:abstractNumId w:val="133"/>
  </w:num>
  <w:num w:numId="64">
    <w:abstractNumId w:val="76"/>
  </w:num>
  <w:num w:numId="65">
    <w:abstractNumId w:val="17"/>
  </w:num>
  <w:num w:numId="66">
    <w:abstractNumId w:val="125"/>
  </w:num>
  <w:num w:numId="67">
    <w:abstractNumId w:val="20"/>
  </w:num>
  <w:num w:numId="68">
    <w:abstractNumId w:val="32"/>
  </w:num>
  <w:num w:numId="69">
    <w:abstractNumId w:val="67"/>
  </w:num>
  <w:num w:numId="70">
    <w:abstractNumId w:val="35"/>
  </w:num>
  <w:num w:numId="71">
    <w:abstractNumId w:val="27"/>
  </w:num>
  <w:num w:numId="72">
    <w:abstractNumId w:val="127"/>
  </w:num>
  <w:num w:numId="73">
    <w:abstractNumId w:val="80"/>
  </w:num>
  <w:num w:numId="74">
    <w:abstractNumId w:val="119"/>
  </w:num>
  <w:num w:numId="75">
    <w:abstractNumId w:val="51"/>
  </w:num>
  <w:num w:numId="76">
    <w:abstractNumId w:val="18"/>
  </w:num>
  <w:num w:numId="77">
    <w:abstractNumId w:val="115"/>
  </w:num>
  <w:num w:numId="78">
    <w:abstractNumId w:val="66"/>
  </w:num>
  <w:num w:numId="79">
    <w:abstractNumId w:val="38"/>
  </w:num>
  <w:num w:numId="80">
    <w:abstractNumId w:val="73"/>
  </w:num>
  <w:num w:numId="81">
    <w:abstractNumId w:val="5"/>
  </w:num>
  <w:num w:numId="82">
    <w:abstractNumId w:val="34"/>
  </w:num>
  <w:num w:numId="83">
    <w:abstractNumId w:val="83"/>
  </w:num>
  <w:num w:numId="84">
    <w:abstractNumId w:val="52"/>
  </w:num>
  <w:num w:numId="85">
    <w:abstractNumId w:val="99"/>
  </w:num>
  <w:num w:numId="86">
    <w:abstractNumId w:val="131"/>
  </w:num>
  <w:num w:numId="87">
    <w:abstractNumId w:val="50"/>
  </w:num>
  <w:num w:numId="88">
    <w:abstractNumId w:val="47"/>
  </w:num>
  <w:num w:numId="89">
    <w:abstractNumId w:val="129"/>
  </w:num>
  <w:num w:numId="90">
    <w:abstractNumId w:val="19"/>
  </w:num>
  <w:num w:numId="91">
    <w:abstractNumId w:val="8"/>
    <w:lvlOverride w:ilvl="0">
      <w:lvl w:ilvl="0">
        <w:start w:val="1"/>
        <w:numFmt w:val="decimal"/>
        <w:lvlText w:val="%1."/>
        <w:lvlJc w:val="left"/>
        <w:pPr>
          <w:ind w:left="1249" w:hanging="540"/>
        </w:pPr>
        <w:rPr>
          <w:rFonts w:cs="Times New Roman"/>
          <w:sz w:val="24"/>
          <w:szCs w:val="24"/>
        </w:rPr>
      </w:lvl>
    </w:lvlOverride>
  </w:num>
  <w:num w:numId="92">
    <w:abstractNumId w:val="54"/>
  </w:num>
  <w:num w:numId="93">
    <w:abstractNumId w:val="63"/>
  </w:num>
  <w:num w:numId="94">
    <w:abstractNumId w:val="102"/>
  </w:num>
  <w:num w:numId="95">
    <w:abstractNumId w:val="107"/>
    <w:lvlOverride w:ilvl="0">
      <w:lvl w:ilvl="0">
        <w:start w:val="1"/>
        <w:numFmt w:val="decimal"/>
        <w:lvlText w:val="%1."/>
        <w:lvlJc w:val="left"/>
        <w:pPr>
          <w:ind w:left="502" w:hanging="360"/>
        </w:pPr>
        <w:rPr>
          <w:rFonts w:cs="Times New Roman"/>
          <w:sz w:val="24"/>
          <w:szCs w:val="24"/>
        </w:rPr>
      </w:lvl>
    </w:lvlOverride>
  </w:num>
  <w:num w:numId="96">
    <w:abstractNumId w:val="87"/>
    <w:lvlOverride w:ilvl="0">
      <w:lvl w:ilvl="0">
        <w:start w:val="1"/>
        <w:numFmt w:val="decimal"/>
        <w:lvlText w:val="%1."/>
        <w:lvlJc w:val="left"/>
        <w:pPr>
          <w:ind w:left="786" w:hanging="360"/>
        </w:pPr>
        <w:rPr>
          <w:rFonts w:cs="Times New Roman"/>
          <w:sz w:val="24"/>
          <w:szCs w:val="24"/>
        </w:rPr>
      </w:lvl>
    </w:lvlOverride>
  </w:num>
  <w:num w:numId="97">
    <w:abstractNumId w:val="14"/>
    <w:lvlOverride w:ilvl="0">
      <w:lvl w:ilvl="0">
        <w:start w:val="1"/>
        <w:numFmt w:val="decimal"/>
        <w:lvlText w:val="%1."/>
        <w:lvlJc w:val="left"/>
        <w:pPr>
          <w:ind w:left="1065" w:hanging="360"/>
        </w:pPr>
        <w:rPr>
          <w:rFonts w:cs="Times New Roman"/>
          <w:sz w:val="24"/>
          <w:szCs w:val="24"/>
        </w:rPr>
      </w:lvl>
    </w:lvlOverride>
  </w:num>
  <w:num w:numId="98">
    <w:abstractNumId w:val="134"/>
  </w:num>
  <w:num w:numId="99">
    <w:abstractNumId w:val="75"/>
  </w:num>
  <w:num w:numId="100">
    <w:abstractNumId w:val="97"/>
    <w:lvlOverride w:ilvl="0">
      <w:lvl w:ilvl="0">
        <w:start w:val="1"/>
        <w:numFmt w:val="decimal"/>
        <w:lvlText w:val="%1."/>
        <w:lvlJc w:val="left"/>
        <w:pPr>
          <w:ind w:left="1065" w:hanging="360"/>
        </w:pPr>
        <w:rPr>
          <w:rFonts w:cs="Times New Roman"/>
          <w:sz w:val="24"/>
          <w:szCs w:val="24"/>
        </w:rPr>
      </w:lvl>
    </w:lvlOverride>
  </w:num>
  <w:num w:numId="101">
    <w:abstractNumId w:val="105"/>
  </w:num>
  <w:num w:numId="102">
    <w:abstractNumId w:val="122"/>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03">
    <w:abstractNumId w:val="118"/>
  </w:num>
  <w:num w:numId="104">
    <w:abstractNumId w:val="42"/>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05">
    <w:abstractNumId w:val="86"/>
  </w:num>
  <w:num w:numId="106">
    <w:abstractNumId w:val="43"/>
  </w:num>
  <w:num w:numId="107">
    <w:abstractNumId w:val="108"/>
  </w:num>
  <w:num w:numId="108">
    <w:abstractNumId w:val="100"/>
  </w:num>
  <w:num w:numId="109">
    <w:abstractNumId w:val="22"/>
    <w:lvlOverride w:ilvl="0">
      <w:lvl w:ilvl="0">
        <w:start w:val="1"/>
        <w:numFmt w:val="decimal"/>
        <w:lvlText w:val="%1."/>
        <w:lvlJc w:val="left"/>
        <w:pPr>
          <w:ind w:left="1069" w:hanging="360"/>
        </w:pPr>
        <w:rPr>
          <w:rFonts w:ascii="Times New Roman" w:hAnsi="Times New Roman" w:cs="Times New Roman" w:hint="default"/>
          <w:sz w:val="24"/>
          <w:szCs w:val="24"/>
        </w:rPr>
      </w:lvl>
    </w:lvlOverride>
  </w:num>
  <w:num w:numId="110">
    <w:abstractNumId w:val="79"/>
  </w:num>
  <w:num w:numId="111">
    <w:abstractNumId w:val="55"/>
  </w:num>
  <w:num w:numId="112">
    <w:abstractNumId w:val="11"/>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13">
    <w:abstractNumId w:val="109"/>
  </w:num>
  <w:num w:numId="114">
    <w:abstractNumId w:val="1"/>
  </w:num>
  <w:num w:numId="115">
    <w:abstractNumId w:val="59"/>
  </w:num>
  <w:num w:numId="116">
    <w:abstractNumId w:val="30"/>
  </w:num>
  <w:num w:numId="117">
    <w:abstractNumId w:val="12"/>
  </w:num>
  <w:num w:numId="118">
    <w:abstractNumId w:val="68"/>
  </w:num>
  <w:num w:numId="119">
    <w:abstractNumId w:val="107"/>
    <w:lvlOverride w:ilvl="0">
      <w:startOverride w:val="1"/>
    </w:lvlOverride>
  </w:num>
  <w:num w:numId="120">
    <w:abstractNumId w:val="87"/>
    <w:lvlOverride w:ilvl="0">
      <w:startOverride w:val="1"/>
    </w:lvlOverride>
  </w:num>
  <w:num w:numId="121">
    <w:abstractNumId w:val="75"/>
    <w:lvlOverride w:ilvl="0">
      <w:startOverride w:val="1"/>
    </w:lvlOverride>
  </w:num>
  <w:num w:numId="122">
    <w:abstractNumId w:val="97"/>
    <w:lvlOverride w:ilvl="0">
      <w:startOverride w:val="1"/>
    </w:lvlOverride>
  </w:num>
  <w:num w:numId="123">
    <w:abstractNumId w:val="105"/>
    <w:lvlOverride w:ilvl="0">
      <w:startOverride w:val="1"/>
    </w:lvlOverride>
  </w:num>
  <w:num w:numId="124">
    <w:abstractNumId w:val="122"/>
    <w:lvlOverride w:ilvl="0">
      <w:startOverride w:val="1"/>
    </w:lvlOverride>
  </w:num>
  <w:num w:numId="125">
    <w:abstractNumId w:val="118"/>
    <w:lvlOverride w:ilvl="0">
      <w:startOverride w:val="1"/>
    </w:lvlOverride>
  </w:num>
  <w:num w:numId="126">
    <w:abstractNumId w:val="42"/>
    <w:lvlOverride w:ilvl="0">
      <w:startOverride w:val="1"/>
    </w:lvlOverride>
  </w:num>
  <w:num w:numId="127">
    <w:abstractNumId w:val="86"/>
    <w:lvlOverride w:ilvl="0">
      <w:startOverride w:val="1"/>
    </w:lvlOverride>
  </w:num>
  <w:num w:numId="128">
    <w:abstractNumId w:val="43"/>
    <w:lvlOverride w:ilvl="0">
      <w:startOverride w:val="1"/>
      <w:lvl w:ilvl="0">
        <w:start w:val="1"/>
        <w:numFmt w:val="decimal"/>
        <w:lvlText w:val="%1."/>
        <w:lvlJc w:val="left"/>
        <w:pPr>
          <w:ind w:left="1368" w:hanging="375"/>
        </w:pPr>
        <w:rPr>
          <w:rFonts w:cs="Times New Roman"/>
          <w:sz w:val="24"/>
          <w:szCs w:val="24"/>
        </w:rPr>
      </w:lvl>
    </w:lvlOverride>
  </w:num>
  <w:num w:numId="129">
    <w:abstractNumId w:val="108"/>
    <w:lvlOverride w:ilvl="0">
      <w:startOverride w:val="1"/>
    </w:lvlOverride>
  </w:num>
  <w:num w:numId="130">
    <w:abstractNumId w:val="11"/>
    <w:lvlOverride w:ilvl="0">
      <w:startOverride w:val="1"/>
    </w:lvlOverride>
  </w:num>
  <w:num w:numId="131">
    <w:abstractNumId w:val="109"/>
    <w:lvlOverride w:ilvl="0">
      <w:startOverride w:val="1"/>
    </w:lvlOverride>
  </w:num>
  <w:num w:numId="132">
    <w:abstractNumId w:val="1"/>
    <w:lvlOverride w:ilvl="0">
      <w:startOverride w:val="1"/>
    </w:lvlOverride>
  </w:num>
  <w:num w:numId="133">
    <w:abstractNumId w:val="59"/>
    <w:lvlOverride w:ilvl="0">
      <w:startOverride w:val="1"/>
    </w:lvlOverride>
  </w:num>
  <w:num w:numId="134">
    <w:abstractNumId w:val="30"/>
    <w:lvlOverride w:ilvl="0">
      <w:startOverride w:val="1"/>
    </w:lvlOverride>
  </w:num>
  <w:num w:numId="135">
    <w:abstractNumId w:val="8"/>
    <w:lvlOverride w:ilvl="0">
      <w:startOverride w:val="1"/>
    </w:lvlOverride>
  </w:num>
  <w:num w:numId="136">
    <w:abstractNumId w:val="68"/>
    <w:lvlOverride w:ilvl="0">
      <w:startOverride w:val="1"/>
    </w:lvlOverride>
  </w:num>
  <w:num w:numId="137">
    <w:abstractNumId w:val="12"/>
    <w:lvlOverride w:ilvl="0">
      <w:startOverride w:val="1"/>
    </w:lvlOverride>
  </w:num>
  <w:num w:numId="138">
    <w:abstractNumId w:val="100"/>
    <w:lvlOverride w:ilvl="0">
      <w:startOverride w:val="1"/>
    </w:lvlOverride>
  </w:num>
  <w:num w:numId="139">
    <w:abstractNumId w:val="22"/>
    <w:lvlOverride w:ilvl="0">
      <w:startOverride w:val="1"/>
    </w:lvlOverride>
  </w:num>
  <w:num w:numId="140">
    <w:abstractNumId w:val="129"/>
    <w:lvlOverride w:ilvl="0">
      <w:startOverride w:val="1"/>
    </w:lvlOverride>
  </w:num>
  <w:num w:numId="141">
    <w:abstractNumId w:val="29"/>
  </w:num>
  <w:num w:numId="142">
    <w:abstractNumId w:val="3"/>
  </w:num>
  <w:num w:numId="143">
    <w:abstractNumId w:val="98"/>
  </w:num>
  <w:num w:numId="144">
    <w:abstractNumId w:val="25"/>
  </w:num>
  <w:num w:numId="145">
    <w:abstractNumId w:val="116"/>
  </w:num>
  <w:num w:numId="146">
    <w:abstractNumId w:val="91"/>
  </w:num>
  <w:num w:numId="147">
    <w:abstractNumId w:val="23"/>
  </w:num>
  <w:num w:numId="148">
    <w:abstractNumId w:val="9"/>
  </w:num>
  <w:num w:numId="149">
    <w:abstractNumId w:val="72"/>
  </w:num>
  <w:num w:numId="150">
    <w:abstractNumId w:val="94"/>
  </w:num>
  <w:num w:numId="151">
    <w:abstractNumId w:val="30"/>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numFmt w:val="decimal"/>
        <w:lvlText w:val=""/>
        <w:lvlJc w:val="left"/>
        <w:rPr>
          <w:rFonts w:cs="Times New Roman"/>
        </w:rPr>
      </w:lvl>
    </w:lvlOverride>
    <w:lvlOverride w:ilvl="5">
      <w:lvl w:ilvl="5">
        <w:numFmt w:val="decimal"/>
        <w:lvlText w:val=""/>
        <w:lvlJc w:val="left"/>
        <w:rPr>
          <w:rFonts w:cs="Times New Roman"/>
        </w:rPr>
      </w:lvl>
    </w:lvlOverride>
    <w:lvlOverride w:ilvl="6">
      <w:lvl w:ilvl="6">
        <w:start w:val="1"/>
        <w:numFmt w:val="decimal"/>
        <w:lvlText w:val="%7."/>
        <w:lvlJc w:val="left"/>
        <w:pPr>
          <w:ind w:left="2629" w:hanging="360"/>
        </w:pPr>
        <w:rPr>
          <w:rFonts w:cs="Times New Roman"/>
        </w:rPr>
      </w:lvl>
    </w:lvlOverride>
  </w:num>
  <w:num w:numId="152">
    <w:abstractNumId w:val="10"/>
  </w:num>
  <w:num w:numId="153">
    <w:abstractNumId w:val="103"/>
  </w:num>
  <w:num w:numId="154">
    <w:abstractNumId w:val="117"/>
  </w:num>
  <w:num w:numId="155">
    <w:abstractNumId w:val="82"/>
  </w:num>
  <w:num w:numId="156">
    <w:abstractNumId w:val="120"/>
  </w:num>
  <w:num w:numId="157">
    <w:abstractNumId w:val="2"/>
  </w:num>
  <w:num w:numId="158">
    <w:abstractNumId w:val="44"/>
  </w:num>
  <w:num w:numId="159">
    <w:abstractNumId w:val="11"/>
  </w:num>
  <w:num w:numId="160">
    <w:abstractNumId w:val="14"/>
  </w:num>
  <w:num w:numId="161">
    <w:abstractNumId w:val="22"/>
  </w:num>
  <w:num w:numId="162">
    <w:abstractNumId w:val="42"/>
  </w:num>
  <w:num w:numId="163">
    <w:abstractNumId w:val="107"/>
  </w:num>
  <w:num w:numId="164">
    <w:abstractNumId w:val="122"/>
  </w:num>
  <w:num w:numId="165">
    <w:abstractNumId w:val="130"/>
  </w:num>
  <w:num w:numId="166">
    <w:abstractNumId w:val="87"/>
  </w:num>
  <w:num w:numId="167">
    <w:abstractNumId w:val="97"/>
  </w:num>
  <w:num w:numId="168">
    <w:abstractNumId w:val="8"/>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DBA"/>
    <w:rsid w:val="00000335"/>
    <w:rsid w:val="00022BEA"/>
    <w:rsid w:val="000251D8"/>
    <w:rsid w:val="000305A9"/>
    <w:rsid w:val="00033508"/>
    <w:rsid w:val="00037A82"/>
    <w:rsid w:val="00040FF6"/>
    <w:rsid w:val="00041A72"/>
    <w:rsid w:val="00043B6F"/>
    <w:rsid w:val="00043B91"/>
    <w:rsid w:val="000449B3"/>
    <w:rsid w:val="00045094"/>
    <w:rsid w:val="00045108"/>
    <w:rsid w:val="0004512C"/>
    <w:rsid w:val="00050D21"/>
    <w:rsid w:val="00052AAA"/>
    <w:rsid w:val="00053050"/>
    <w:rsid w:val="000540EE"/>
    <w:rsid w:val="0006267D"/>
    <w:rsid w:val="000668BA"/>
    <w:rsid w:val="000679B7"/>
    <w:rsid w:val="00067C4B"/>
    <w:rsid w:val="00070C73"/>
    <w:rsid w:val="00075C12"/>
    <w:rsid w:val="00080907"/>
    <w:rsid w:val="00082C06"/>
    <w:rsid w:val="000843F9"/>
    <w:rsid w:val="000859F3"/>
    <w:rsid w:val="000962A1"/>
    <w:rsid w:val="000974C1"/>
    <w:rsid w:val="0009783E"/>
    <w:rsid w:val="000A07FE"/>
    <w:rsid w:val="000A1B0D"/>
    <w:rsid w:val="000A1FDC"/>
    <w:rsid w:val="000A3FFA"/>
    <w:rsid w:val="000A4960"/>
    <w:rsid w:val="000A58D9"/>
    <w:rsid w:val="000A59E6"/>
    <w:rsid w:val="000A5DBA"/>
    <w:rsid w:val="000B00EB"/>
    <w:rsid w:val="000B4392"/>
    <w:rsid w:val="000B6A59"/>
    <w:rsid w:val="000C1453"/>
    <w:rsid w:val="000C2872"/>
    <w:rsid w:val="000C5252"/>
    <w:rsid w:val="000C5558"/>
    <w:rsid w:val="000D0064"/>
    <w:rsid w:val="000D0DBF"/>
    <w:rsid w:val="000D2C51"/>
    <w:rsid w:val="000D35DB"/>
    <w:rsid w:val="000D5AD9"/>
    <w:rsid w:val="000D681C"/>
    <w:rsid w:val="000E0012"/>
    <w:rsid w:val="000E1AFB"/>
    <w:rsid w:val="000E1D20"/>
    <w:rsid w:val="000E354B"/>
    <w:rsid w:val="000E6BA2"/>
    <w:rsid w:val="000F60C1"/>
    <w:rsid w:val="000F66BF"/>
    <w:rsid w:val="000F72C7"/>
    <w:rsid w:val="000F7AA4"/>
    <w:rsid w:val="0010661B"/>
    <w:rsid w:val="00106AAC"/>
    <w:rsid w:val="00110659"/>
    <w:rsid w:val="00110787"/>
    <w:rsid w:val="0012046C"/>
    <w:rsid w:val="00123BCA"/>
    <w:rsid w:val="0013010B"/>
    <w:rsid w:val="00132506"/>
    <w:rsid w:val="00135FBF"/>
    <w:rsid w:val="00136175"/>
    <w:rsid w:val="001369AF"/>
    <w:rsid w:val="00141690"/>
    <w:rsid w:val="00142B8F"/>
    <w:rsid w:val="00144467"/>
    <w:rsid w:val="00146A99"/>
    <w:rsid w:val="00154D90"/>
    <w:rsid w:val="00163789"/>
    <w:rsid w:val="00166140"/>
    <w:rsid w:val="001669E4"/>
    <w:rsid w:val="0017008F"/>
    <w:rsid w:val="00177BD5"/>
    <w:rsid w:val="00177CFE"/>
    <w:rsid w:val="00180434"/>
    <w:rsid w:val="00181C1E"/>
    <w:rsid w:val="0019429F"/>
    <w:rsid w:val="00194709"/>
    <w:rsid w:val="0019788A"/>
    <w:rsid w:val="001A1E6A"/>
    <w:rsid w:val="001A60CB"/>
    <w:rsid w:val="001A73C5"/>
    <w:rsid w:val="001B5113"/>
    <w:rsid w:val="001C120A"/>
    <w:rsid w:val="001C38BE"/>
    <w:rsid w:val="001C5031"/>
    <w:rsid w:val="001C7539"/>
    <w:rsid w:val="001D07AC"/>
    <w:rsid w:val="001D09FF"/>
    <w:rsid w:val="001D5376"/>
    <w:rsid w:val="001D6ACD"/>
    <w:rsid w:val="001E2999"/>
    <w:rsid w:val="001E2A48"/>
    <w:rsid w:val="001E4471"/>
    <w:rsid w:val="001E68AE"/>
    <w:rsid w:val="001F05EA"/>
    <w:rsid w:val="001F31A3"/>
    <w:rsid w:val="002020D8"/>
    <w:rsid w:val="002044C8"/>
    <w:rsid w:val="0021216C"/>
    <w:rsid w:val="002146F8"/>
    <w:rsid w:val="002147DD"/>
    <w:rsid w:val="00220B78"/>
    <w:rsid w:val="00225B84"/>
    <w:rsid w:val="002274B9"/>
    <w:rsid w:val="00227F8E"/>
    <w:rsid w:val="002325F6"/>
    <w:rsid w:val="00235E5D"/>
    <w:rsid w:val="002402F4"/>
    <w:rsid w:val="002412CA"/>
    <w:rsid w:val="00242BB5"/>
    <w:rsid w:val="002446FD"/>
    <w:rsid w:val="00247683"/>
    <w:rsid w:val="00250396"/>
    <w:rsid w:val="002525B6"/>
    <w:rsid w:val="00255484"/>
    <w:rsid w:val="00257605"/>
    <w:rsid w:val="00260954"/>
    <w:rsid w:val="00260E09"/>
    <w:rsid w:val="00261CD9"/>
    <w:rsid w:val="002659CC"/>
    <w:rsid w:val="0026722B"/>
    <w:rsid w:val="00275ED9"/>
    <w:rsid w:val="00277C84"/>
    <w:rsid w:val="00281359"/>
    <w:rsid w:val="00281866"/>
    <w:rsid w:val="002818E6"/>
    <w:rsid w:val="002917F9"/>
    <w:rsid w:val="002A0D7D"/>
    <w:rsid w:val="002A1C5B"/>
    <w:rsid w:val="002A4D6A"/>
    <w:rsid w:val="002A4D8D"/>
    <w:rsid w:val="002A7AE3"/>
    <w:rsid w:val="002B022D"/>
    <w:rsid w:val="002B217E"/>
    <w:rsid w:val="002B40B8"/>
    <w:rsid w:val="002C4A94"/>
    <w:rsid w:val="002C69F4"/>
    <w:rsid w:val="002C7DC3"/>
    <w:rsid w:val="002D533E"/>
    <w:rsid w:val="002D6343"/>
    <w:rsid w:val="002E379A"/>
    <w:rsid w:val="002E5084"/>
    <w:rsid w:val="002E5ADA"/>
    <w:rsid w:val="002F2196"/>
    <w:rsid w:val="002F2A03"/>
    <w:rsid w:val="002F3B72"/>
    <w:rsid w:val="002F3DC6"/>
    <w:rsid w:val="002F5165"/>
    <w:rsid w:val="002F632D"/>
    <w:rsid w:val="002F70BD"/>
    <w:rsid w:val="003003A0"/>
    <w:rsid w:val="00307AFE"/>
    <w:rsid w:val="00316E58"/>
    <w:rsid w:val="00320EFF"/>
    <w:rsid w:val="003270E7"/>
    <w:rsid w:val="00331335"/>
    <w:rsid w:val="0033239D"/>
    <w:rsid w:val="003370BE"/>
    <w:rsid w:val="00337127"/>
    <w:rsid w:val="003372BB"/>
    <w:rsid w:val="00337463"/>
    <w:rsid w:val="003426B5"/>
    <w:rsid w:val="00350586"/>
    <w:rsid w:val="003545AB"/>
    <w:rsid w:val="00356454"/>
    <w:rsid w:val="0036078E"/>
    <w:rsid w:val="00361E3D"/>
    <w:rsid w:val="003661DF"/>
    <w:rsid w:val="00371C7A"/>
    <w:rsid w:val="003803D0"/>
    <w:rsid w:val="00381FEC"/>
    <w:rsid w:val="00383230"/>
    <w:rsid w:val="0039665A"/>
    <w:rsid w:val="0039708E"/>
    <w:rsid w:val="003A37F2"/>
    <w:rsid w:val="003A5D7F"/>
    <w:rsid w:val="003B1D84"/>
    <w:rsid w:val="003B2345"/>
    <w:rsid w:val="003B5678"/>
    <w:rsid w:val="003B7769"/>
    <w:rsid w:val="003C5399"/>
    <w:rsid w:val="003C6E85"/>
    <w:rsid w:val="003D2CCA"/>
    <w:rsid w:val="003D5F99"/>
    <w:rsid w:val="003D710F"/>
    <w:rsid w:val="003D79F7"/>
    <w:rsid w:val="003E4B79"/>
    <w:rsid w:val="003F36B4"/>
    <w:rsid w:val="003F4C30"/>
    <w:rsid w:val="0040102A"/>
    <w:rsid w:val="00404378"/>
    <w:rsid w:val="00404FC5"/>
    <w:rsid w:val="00406728"/>
    <w:rsid w:val="004178C7"/>
    <w:rsid w:val="00420B63"/>
    <w:rsid w:val="00423558"/>
    <w:rsid w:val="00424906"/>
    <w:rsid w:val="00425815"/>
    <w:rsid w:val="00427279"/>
    <w:rsid w:val="00436CCC"/>
    <w:rsid w:val="0043765F"/>
    <w:rsid w:val="00444576"/>
    <w:rsid w:val="00446827"/>
    <w:rsid w:val="004534CB"/>
    <w:rsid w:val="00453EE7"/>
    <w:rsid w:val="00454AB2"/>
    <w:rsid w:val="0045724A"/>
    <w:rsid w:val="004646E3"/>
    <w:rsid w:val="00475AB4"/>
    <w:rsid w:val="00480486"/>
    <w:rsid w:val="00480950"/>
    <w:rsid w:val="00483824"/>
    <w:rsid w:val="004844A1"/>
    <w:rsid w:val="00484C1A"/>
    <w:rsid w:val="00490129"/>
    <w:rsid w:val="00491D1E"/>
    <w:rsid w:val="00492F53"/>
    <w:rsid w:val="00493318"/>
    <w:rsid w:val="00493853"/>
    <w:rsid w:val="004A4DD5"/>
    <w:rsid w:val="004B0BEC"/>
    <w:rsid w:val="004B232F"/>
    <w:rsid w:val="004B5D4F"/>
    <w:rsid w:val="004C6818"/>
    <w:rsid w:val="004D2967"/>
    <w:rsid w:val="004D2BF9"/>
    <w:rsid w:val="004D4C18"/>
    <w:rsid w:val="004E0077"/>
    <w:rsid w:val="004F08C6"/>
    <w:rsid w:val="004F4EB6"/>
    <w:rsid w:val="004F7101"/>
    <w:rsid w:val="004F77C6"/>
    <w:rsid w:val="005042F4"/>
    <w:rsid w:val="00512694"/>
    <w:rsid w:val="005202B9"/>
    <w:rsid w:val="00520C91"/>
    <w:rsid w:val="00532A79"/>
    <w:rsid w:val="00534DFC"/>
    <w:rsid w:val="0053787D"/>
    <w:rsid w:val="0054080F"/>
    <w:rsid w:val="005427B5"/>
    <w:rsid w:val="00543FF2"/>
    <w:rsid w:val="00553519"/>
    <w:rsid w:val="00567026"/>
    <w:rsid w:val="00573CC6"/>
    <w:rsid w:val="00592058"/>
    <w:rsid w:val="00595056"/>
    <w:rsid w:val="00597BE8"/>
    <w:rsid w:val="005A0B2B"/>
    <w:rsid w:val="005A23F8"/>
    <w:rsid w:val="005A3B50"/>
    <w:rsid w:val="005B1754"/>
    <w:rsid w:val="005B2DF5"/>
    <w:rsid w:val="005B2EB4"/>
    <w:rsid w:val="005B5338"/>
    <w:rsid w:val="005B7DDA"/>
    <w:rsid w:val="005C1EE5"/>
    <w:rsid w:val="005C2224"/>
    <w:rsid w:val="005D209C"/>
    <w:rsid w:val="005D6F63"/>
    <w:rsid w:val="005E0DEC"/>
    <w:rsid w:val="005E21AC"/>
    <w:rsid w:val="005E5A1E"/>
    <w:rsid w:val="005E5A7B"/>
    <w:rsid w:val="005E5E36"/>
    <w:rsid w:val="005F0235"/>
    <w:rsid w:val="005F16D7"/>
    <w:rsid w:val="005F2728"/>
    <w:rsid w:val="005F4F18"/>
    <w:rsid w:val="00604ABA"/>
    <w:rsid w:val="00606714"/>
    <w:rsid w:val="006074FB"/>
    <w:rsid w:val="00613846"/>
    <w:rsid w:val="00614D4E"/>
    <w:rsid w:val="00620375"/>
    <w:rsid w:val="00621891"/>
    <w:rsid w:val="006248FE"/>
    <w:rsid w:val="00626AFB"/>
    <w:rsid w:val="00635EC1"/>
    <w:rsid w:val="00637267"/>
    <w:rsid w:val="00637441"/>
    <w:rsid w:val="0064463E"/>
    <w:rsid w:val="00652472"/>
    <w:rsid w:val="00655662"/>
    <w:rsid w:val="00656349"/>
    <w:rsid w:val="006623F6"/>
    <w:rsid w:val="006661FC"/>
    <w:rsid w:val="006665D2"/>
    <w:rsid w:val="00676B1F"/>
    <w:rsid w:val="006776D7"/>
    <w:rsid w:val="00680263"/>
    <w:rsid w:val="0068131F"/>
    <w:rsid w:val="006853D9"/>
    <w:rsid w:val="00690214"/>
    <w:rsid w:val="0069056C"/>
    <w:rsid w:val="006A077D"/>
    <w:rsid w:val="006A2693"/>
    <w:rsid w:val="006A64E2"/>
    <w:rsid w:val="006B0AD3"/>
    <w:rsid w:val="006B65C0"/>
    <w:rsid w:val="006B777F"/>
    <w:rsid w:val="006C3831"/>
    <w:rsid w:val="006C5289"/>
    <w:rsid w:val="006D1EA6"/>
    <w:rsid w:val="006D72A7"/>
    <w:rsid w:val="006E361C"/>
    <w:rsid w:val="006E5B53"/>
    <w:rsid w:val="006E5CDE"/>
    <w:rsid w:val="006E6E09"/>
    <w:rsid w:val="006F1332"/>
    <w:rsid w:val="006F74A4"/>
    <w:rsid w:val="00702836"/>
    <w:rsid w:val="00703CCB"/>
    <w:rsid w:val="007058BA"/>
    <w:rsid w:val="00714917"/>
    <w:rsid w:val="00716A77"/>
    <w:rsid w:val="00716C6C"/>
    <w:rsid w:val="007170B5"/>
    <w:rsid w:val="00721188"/>
    <w:rsid w:val="007216CF"/>
    <w:rsid w:val="007244DB"/>
    <w:rsid w:val="00725537"/>
    <w:rsid w:val="00731482"/>
    <w:rsid w:val="007338F1"/>
    <w:rsid w:val="0075732E"/>
    <w:rsid w:val="007575E2"/>
    <w:rsid w:val="00757634"/>
    <w:rsid w:val="00757757"/>
    <w:rsid w:val="00760266"/>
    <w:rsid w:val="00765EA7"/>
    <w:rsid w:val="0077132C"/>
    <w:rsid w:val="00774C5E"/>
    <w:rsid w:val="00774E00"/>
    <w:rsid w:val="00782EE5"/>
    <w:rsid w:val="00786C71"/>
    <w:rsid w:val="00790419"/>
    <w:rsid w:val="007907BB"/>
    <w:rsid w:val="007916BB"/>
    <w:rsid w:val="00792E74"/>
    <w:rsid w:val="00792F61"/>
    <w:rsid w:val="007A05C3"/>
    <w:rsid w:val="007A1D72"/>
    <w:rsid w:val="007A7CA9"/>
    <w:rsid w:val="007C72F0"/>
    <w:rsid w:val="007D0DD1"/>
    <w:rsid w:val="007D29E5"/>
    <w:rsid w:val="007D5B5E"/>
    <w:rsid w:val="007D5D70"/>
    <w:rsid w:val="007D6F97"/>
    <w:rsid w:val="007D7F0E"/>
    <w:rsid w:val="007E28ED"/>
    <w:rsid w:val="007E2E78"/>
    <w:rsid w:val="007F0E0E"/>
    <w:rsid w:val="007F71F4"/>
    <w:rsid w:val="0080286B"/>
    <w:rsid w:val="00802B4D"/>
    <w:rsid w:val="00803454"/>
    <w:rsid w:val="00804172"/>
    <w:rsid w:val="00804D95"/>
    <w:rsid w:val="00805477"/>
    <w:rsid w:val="00810775"/>
    <w:rsid w:val="0081080E"/>
    <w:rsid w:val="00816BE2"/>
    <w:rsid w:val="00820722"/>
    <w:rsid w:val="00821C7D"/>
    <w:rsid w:val="0082548D"/>
    <w:rsid w:val="00826156"/>
    <w:rsid w:val="00826FE6"/>
    <w:rsid w:val="00827AEF"/>
    <w:rsid w:val="0083027D"/>
    <w:rsid w:val="00831651"/>
    <w:rsid w:val="00832E48"/>
    <w:rsid w:val="00835220"/>
    <w:rsid w:val="00836864"/>
    <w:rsid w:val="00836926"/>
    <w:rsid w:val="00837EF3"/>
    <w:rsid w:val="00840D52"/>
    <w:rsid w:val="00850767"/>
    <w:rsid w:val="008510BE"/>
    <w:rsid w:val="00853BC3"/>
    <w:rsid w:val="00855A97"/>
    <w:rsid w:val="00856180"/>
    <w:rsid w:val="008574DB"/>
    <w:rsid w:val="008576F3"/>
    <w:rsid w:val="008637BE"/>
    <w:rsid w:val="008676E0"/>
    <w:rsid w:val="008706B0"/>
    <w:rsid w:val="0087077B"/>
    <w:rsid w:val="00870929"/>
    <w:rsid w:val="00872FE6"/>
    <w:rsid w:val="00873B9B"/>
    <w:rsid w:val="008758C4"/>
    <w:rsid w:val="00882F87"/>
    <w:rsid w:val="00885C88"/>
    <w:rsid w:val="00887799"/>
    <w:rsid w:val="00892A1B"/>
    <w:rsid w:val="00895B8E"/>
    <w:rsid w:val="00895D21"/>
    <w:rsid w:val="008961E6"/>
    <w:rsid w:val="008A03BD"/>
    <w:rsid w:val="008A1C5B"/>
    <w:rsid w:val="008A41F4"/>
    <w:rsid w:val="008A789F"/>
    <w:rsid w:val="008B11D3"/>
    <w:rsid w:val="008B2449"/>
    <w:rsid w:val="008B2779"/>
    <w:rsid w:val="008B782B"/>
    <w:rsid w:val="008C110E"/>
    <w:rsid w:val="008C7E68"/>
    <w:rsid w:val="008D211C"/>
    <w:rsid w:val="008D2701"/>
    <w:rsid w:val="008D54D8"/>
    <w:rsid w:val="008E03E3"/>
    <w:rsid w:val="008E4047"/>
    <w:rsid w:val="008E7015"/>
    <w:rsid w:val="008F0DC8"/>
    <w:rsid w:val="008F2047"/>
    <w:rsid w:val="0090484C"/>
    <w:rsid w:val="00910976"/>
    <w:rsid w:val="009111AD"/>
    <w:rsid w:val="00912BB2"/>
    <w:rsid w:val="00913977"/>
    <w:rsid w:val="00914B4E"/>
    <w:rsid w:val="00916375"/>
    <w:rsid w:val="00916400"/>
    <w:rsid w:val="00916FB9"/>
    <w:rsid w:val="00922F83"/>
    <w:rsid w:val="00923ED5"/>
    <w:rsid w:val="00923FC0"/>
    <w:rsid w:val="009251D6"/>
    <w:rsid w:val="00925FA3"/>
    <w:rsid w:val="009279AC"/>
    <w:rsid w:val="00931945"/>
    <w:rsid w:val="009367D6"/>
    <w:rsid w:val="0093694B"/>
    <w:rsid w:val="00937990"/>
    <w:rsid w:val="00947DEA"/>
    <w:rsid w:val="00951502"/>
    <w:rsid w:val="00952444"/>
    <w:rsid w:val="00957C9E"/>
    <w:rsid w:val="0096054B"/>
    <w:rsid w:val="00960A56"/>
    <w:rsid w:val="00965557"/>
    <w:rsid w:val="00966EA6"/>
    <w:rsid w:val="00967987"/>
    <w:rsid w:val="0097191E"/>
    <w:rsid w:val="00974159"/>
    <w:rsid w:val="00975099"/>
    <w:rsid w:val="00975E9F"/>
    <w:rsid w:val="0098010C"/>
    <w:rsid w:val="0098247F"/>
    <w:rsid w:val="00982ED7"/>
    <w:rsid w:val="00984AF8"/>
    <w:rsid w:val="00984F2D"/>
    <w:rsid w:val="00991F24"/>
    <w:rsid w:val="00996288"/>
    <w:rsid w:val="00997711"/>
    <w:rsid w:val="009A117C"/>
    <w:rsid w:val="009A1546"/>
    <w:rsid w:val="009A2FF9"/>
    <w:rsid w:val="009C1274"/>
    <w:rsid w:val="009C1629"/>
    <w:rsid w:val="009C197F"/>
    <w:rsid w:val="009C1CAA"/>
    <w:rsid w:val="009C5ACE"/>
    <w:rsid w:val="009C7034"/>
    <w:rsid w:val="009C7CEA"/>
    <w:rsid w:val="009D2EDE"/>
    <w:rsid w:val="009D4CCA"/>
    <w:rsid w:val="009D748C"/>
    <w:rsid w:val="009D7904"/>
    <w:rsid w:val="009E0455"/>
    <w:rsid w:val="009E3C72"/>
    <w:rsid w:val="00A028F1"/>
    <w:rsid w:val="00A03901"/>
    <w:rsid w:val="00A117B5"/>
    <w:rsid w:val="00A162C5"/>
    <w:rsid w:val="00A16662"/>
    <w:rsid w:val="00A17B35"/>
    <w:rsid w:val="00A2421F"/>
    <w:rsid w:val="00A26A68"/>
    <w:rsid w:val="00A275FE"/>
    <w:rsid w:val="00A432C1"/>
    <w:rsid w:val="00A45A8A"/>
    <w:rsid w:val="00A4749B"/>
    <w:rsid w:val="00A53081"/>
    <w:rsid w:val="00A531D4"/>
    <w:rsid w:val="00A602D5"/>
    <w:rsid w:val="00A613BD"/>
    <w:rsid w:val="00A61F0D"/>
    <w:rsid w:val="00A644AF"/>
    <w:rsid w:val="00A64941"/>
    <w:rsid w:val="00A66779"/>
    <w:rsid w:val="00A7031C"/>
    <w:rsid w:val="00A71F86"/>
    <w:rsid w:val="00A722E3"/>
    <w:rsid w:val="00A73EC0"/>
    <w:rsid w:val="00A74CFF"/>
    <w:rsid w:val="00A80F88"/>
    <w:rsid w:val="00A92D8B"/>
    <w:rsid w:val="00A9326C"/>
    <w:rsid w:val="00AB041D"/>
    <w:rsid w:val="00AB293E"/>
    <w:rsid w:val="00AB2BF5"/>
    <w:rsid w:val="00AC4327"/>
    <w:rsid w:val="00AD42E0"/>
    <w:rsid w:val="00AE004C"/>
    <w:rsid w:val="00AE1541"/>
    <w:rsid w:val="00AE21E3"/>
    <w:rsid w:val="00AE245B"/>
    <w:rsid w:val="00AE3792"/>
    <w:rsid w:val="00AF5AAF"/>
    <w:rsid w:val="00AF76C2"/>
    <w:rsid w:val="00B0662C"/>
    <w:rsid w:val="00B06748"/>
    <w:rsid w:val="00B07B78"/>
    <w:rsid w:val="00B20FFD"/>
    <w:rsid w:val="00B22E46"/>
    <w:rsid w:val="00B23B27"/>
    <w:rsid w:val="00B2776C"/>
    <w:rsid w:val="00B33D0B"/>
    <w:rsid w:val="00B34B4F"/>
    <w:rsid w:val="00B34BCE"/>
    <w:rsid w:val="00B40A1C"/>
    <w:rsid w:val="00B447CD"/>
    <w:rsid w:val="00B45939"/>
    <w:rsid w:val="00B469D5"/>
    <w:rsid w:val="00B50219"/>
    <w:rsid w:val="00B57B2A"/>
    <w:rsid w:val="00B57DC5"/>
    <w:rsid w:val="00B601AB"/>
    <w:rsid w:val="00B603A8"/>
    <w:rsid w:val="00B60745"/>
    <w:rsid w:val="00B637D2"/>
    <w:rsid w:val="00B6534B"/>
    <w:rsid w:val="00B65C15"/>
    <w:rsid w:val="00B6748B"/>
    <w:rsid w:val="00B705DF"/>
    <w:rsid w:val="00B70FFD"/>
    <w:rsid w:val="00B72DCB"/>
    <w:rsid w:val="00B75654"/>
    <w:rsid w:val="00B82BDC"/>
    <w:rsid w:val="00B82ECD"/>
    <w:rsid w:val="00B83E61"/>
    <w:rsid w:val="00B90CE8"/>
    <w:rsid w:val="00B95836"/>
    <w:rsid w:val="00BA23B2"/>
    <w:rsid w:val="00BA2BC4"/>
    <w:rsid w:val="00BA447F"/>
    <w:rsid w:val="00BA4A2C"/>
    <w:rsid w:val="00BA5069"/>
    <w:rsid w:val="00BA7E51"/>
    <w:rsid w:val="00BB1300"/>
    <w:rsid w:val="00BB221B"/>
    <w:rsid w:val="00BB3D0F"/>
    <w:rsid w:val="00BC242D"/>
    <w:rsid w:val="00BC24EC"/>
    <w:rsid w:val="00BC488F"/>
    <w:rsid w:val="00BC567D"/>
    <w:rsid w:val="00BC796A"/>
    <w:rsid w:val="00BD3B8F"/>
    <w:rsid w:val="00BE27C7"/>
    <w:rsid w:val="00BE2977"/>
    <w:rsid w:val="00BE361E"/>
    <w:rsid w:val="00BE5BAD"/>
    <w:rsid w:val="00BE6432"/>
    <w:rsid w:val="00BF0C60"/>
    <w:rsid w:val="00BF0E7E"/>
    <w:rsid w:val="00BF2444"/>
    <w:rsid w:val="00BF5C06"/>
    <w:rsid w:val="00C0122D"/>
    <w:rsid w:val="00C014D7"/>
    <w:rsid w:val="00C02620"/>
    <w:rsid w:val="00C04549"/>
    <w:rsid w:val="00C05F45"/>
    <w:rsid w:val="00C104A9"/>
    <w:rsid w:val="00C15F1E"/>
    <w:rsid w:val="00C1618F"/>
    <w:rsid w:val="00C165BD"/>
    <w:rsid w:val="00C16627"/>
    <w:rsid w:val="00C1706F"/>
    <w:rsid w:val="00C20B34"/>
    <w:rsid w:val="00C21450"/>
    <w:rsid w:val="00C25EFB"/>
    <w:rsid w:val="00C27EC7"/>
    <w:rsid w:val="00C36206"/>
    <w:rsid w:val="00C36739"/>
    <w:rsid w:val="00C422E3"/>
    <w:rsid w:val="00C4287E"/>
    <w:rsid w:val="00C43DE7"/>
    <w:rsid w:val="00C474E5"/>
    <w:rsid w:val="00C501B3"/>
    <w:rsid w:val="00C50AA7"/>
    <w:rsid w:val="00C548B4"/>
    <w:rsid w:val="00C63E2D"/>
    <w:rsid w:val="00C6447A"/>
    <w:rsid w:val="00C763C6"/>
    <w:rsid w:val="00C80F59"/>
    <w:rsid w:val="00C84535"/>
    <w:rsid w:val="00C845CA"/>
    <w:rsid w:val="00C870B9"/>
    <w:rsid w:val="00C905C4"/>
    <w:rsid w:val="00C939E5"/>
    <w:rsid w:val="00C96DB0"/>
    <w:rsid w:val="00CA060C"/>
    <w:rsid w:val="00CA0D97"/>
    <w:rsid w:val="00CA3E9C"/>
    <w:rsid w:val="00CA5E17"/>
    <w:rsid w:val="00CA7355"/>
    <w:rsid w:val="00CB161C"/>
    <w:rsid w:val="00CB41DC"/>
    <w:rsid w:val="00CB72EC"/>
    <w:rsid w:val="00CB7466"/>
    <w:rsid w:val="00CC476F"/>
    <w:rsid w:val="00CC6D87"/>
    <w:rsid w:val="00CC784C"/>
    <w:rsid w:val="00CC7B9C"/>
    <w:rsid w:val="00CD3BF0"/>
    <w:rsid w:val="00CD40AF"/>
    <w:rsid w:val="00CD4E89"/>
    <w:rsid w:val="00CD6174"/>
    <w:rsid w:val="00CE2C14"/>
    <w:rsid w:val="00CE358B"/>
    <w:rsid w:val="00CE3E2B"/>
    <w:rsid w:val="00CE4135"/>
    <w:rsid w:val="00CE4733"/>
    <w:rsid w:val="00CF0259"/>
    <w:rsid w:val="00CF38AA"/>
    <w:rsid w:val="00CF3BB3"/>
    <w:rsid w:val="00CF5A2E"/>
    <w:rsid w:val="00CF5E97"/>
    <w:rsid w:val="00CF6068"/>
    <w:rsid w:val="00CF6E2F"/>
    <w:rsid w:val="00D005EC"/>
    <w:rsid w:val="00D042EA"/>
    <w:rsid w:val="00D04B22"/>
    <w:rsid w:val="00D0764E"/>
    <w:rsid w:val="00D118AF"/>
    <w:rsid w:val="00D1217B"/>
    <w:rsid w:val="00D12FB7"/>
    <w:rsid w:val="00D133FC"/>
    <w:rsid w:val="00D1636E"/>
    <w:rsid w:val="00D17224"/>
    <w:rsid w:val="00D276D2"/>
    <w:rsid w:val="00D30864"/>
    <w:rsid w:val="00D3174E"/>
    <w:rsid w:val="00D3321B"/>
    <w:rsid w:val="00D42EE3"/>
    <w:rsid w:val="00D4485F"/>
    <w:rsid w:val="00D4757C"/>
    <w:rsid w:val="00D55868"/>
    <w:rsid w:val="00D57411"/>
    <w:rsid w:val="00D70131"/>
    <w:rsid w:val="00D72699"/>
    <w:rsid w:val="00D73D10"/>
    <w:rsid w:val="00D816B0"/>
    <w:rsid w:val="00D91BE2"/>
    <w:rsid w:val="00D93B24"/>
    <w:rsid w:val="00D93B2A"/>
    <w:rsid w:val="00D96855"/>
    <w:rsid w:val="00DA485B"/>
    <w:rsid w:val="00DA5A9C"/>
    <w:rsid w:val="00DA624D"/>
    <w:rsid w:val="00DB360A"/>
    <w:rsid w:val="00DC2A86"/>
    <w:rsid w:val="00DC4CF9"/>
    <w:rsid w:val="00DC7BE9"/>
    <w:rsid w:val="00DD2B52"/>
    <w:rsid w:val="00DD2FD7"/>
    <w:rsid w:val="00DD7C44"/>
    <w:rsid w:val="00DE0B40"/>
    <w:rsid w:val="00DE5A6C"/>
    <w:rsid w:val="00DE60AF"/>
    <w:rsid w:val="00DF02BD"/>
    <w:rsid w:val="00DF09EE"/>
    <w:rsid w:val="00DF13DA"/>
    <w:rsid w:val="00DF37B6"/>
    <w:rsid w:val="00E0273D"/>
    <w:rsid w:val="00E045F5"/>
    <w:rsid w:val="00E120BD"/>
    <w:rsid w:val="00E16BAE"/>
    <w:rsid w:val="00E1705D"/>
    <w:rsid w:val="00E21A0E"/>
    <w:rsid w:val="00E23F67"/>
    <w:rsid w:val="00E24189"/>
    <w:rsid w:val="00E308A2"/>
    <w:rsid w:val="00E334C5"/>
    <w:rsid w:val="00E37996"/>
    <w:rsid w:val="00E446F3"/>
    <w:rsid w:val="00E44DE4"/>
    <w:rsid w:val="00E464C7"/>
    <w:rsid w:val="00E5625D"/>
    <w:rsid w:val="00E62346"/>
    <w:rsid w:val="00E62B1B"/>
    <w:rsid w:val="00E62EE4"/>
    <w:rsid w:val="00E66748"/>
    <w:rsid w:val="00E73230"/>
    <w:rsid w:val="00E7585B"/>
    <w:rsid w:val="00E80AD7"/>
    <w:rsid w:val="00E80D84"/>
    <w:rsid w:val="00E854A6"/>
    <w:rsid w:val="00E915A9"/>
    <w:rsid w:val="00E93ABF"/>
    <w:rsid w:val="00E96615"/>
    <w:rsid w:val="00EA143E"/>
    <w:rsid w:val="00EB1C40"/>
    <w:rsid w:val="00EB4D53"/>
    <w:rsid w:val="00EB61C7"/>
    <w:rsid w:val="00EB6CC1"/>
    <w:rsid w:val="00EC1323"/>
    <w:rsid w:val="00EC6DE5"/>
    <w:rsid w:val="00EC6F4F"/>
    <w:rsid w:val="00ED5D01"/>
    <w:rsid w:val="00ED68BE"/>
    <w:rsid w:val="00ED75C4"/>
    <w:rsid w:val="00EE07AA"/>
    <w:rsid w:val="00EE24DE"/>
    <w:rsid w:val="00EE5BBF"/>
    <w:rsid w:val="00EF0126"/>
    <w:rsid w:val="00EF0F70"/>
    <w:rsid w:val="00EF1CEC"/>
    <w:rsid w:val="00EF301E"/>
    <w:rsid w:val="00EF5DEF"/>
    <w:rsid w:val="00F0119D"/>
    <w:rsid w:val="00F04834"/>
    <w:rsid w:val="00F13104"/>
    <w:rsid w:val="00F14953"/>
    <w:rsid w:val="00F172C3"/>
    <w:rsid w:val="00F24BBE"/>
    <w:rsid w:val="00F27D72"/>
    <w:rsid w:val="00F35188"/>
    <w:rsid w:val="00F3794B"/>
    <w:rsid w:val="00F41A82"/>
    <w:rsid w:val="00F43545"/>
    <w:rsid w:val="00F4796C"/>
    <w:rsid w:val="00F52270"/>
    <w:rsid w:val="00F55D9A"/>
    <w:rsid w:val="00F61803"/>
    <w:rsid w:val="00F65E19"/>
    <w:rsid w:val="00F71006"/>
    <w:rsid w:val="00F738DD"/>
    <w:rsid w:val="00F74A2F"/>
    <w:rsid w:val="00F773E7"/>
    <w:rsid w:val="00F77BEC"/>
    <w:rsid w:val="00F83002"/>
    <w:rsid w:val="00F865B8"/>
    <w:rsid w:val="00F939FA"/>
    <w:rsid w:val="00F9571F"/>
    <w:rsid w:val="00FA196C"/>
    <w:rsid w:val="00FA55B7"/>
    <w:rsid w:val="00FA6381"/>
    <w:rsid w:val="00FB025E"/>
    <w:rsid w:val="00FB1CD7"/>
    <w:rsid w:val="00FB297E"/>
    <w:rsid w:val="00FB563E"/>
    <w:rsid w:val="00FC006F"/>
    <w:rsid w:val="00FC5281"/>
    <w:rsid w:val="00FD262B"/>
    <w:rsid w:val="00FE0FD4"/>
    <w:rsid w:val="00FE2F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0A5DBA"/>
    <w:pPr>
      <w:spacing w:after="160" w:line="259" w:lineRule="auto"/>
    </w:pPr>
    <w:rPr>
      <w:sz w:val="22"/>
      <w:szCs w:val="22"/>
      <w:lang w:eastAsia="en-US"/>
    </w:rPr>
  </w:style>
  <w:style w:type="paragraph" w:styleId="1a">
    <w:name w:val="heading 1"/>
    <w:basedOn w:val="Standard"/>
    <w:next w:val="Standard"/>
    <w:link w:val="1b"/>
    <w:uiPriority w:val="99"/>
    <w:qFormat/>
    <w:rsid w:val="00AE245B"/>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cs="Times New Roman"/>
      <w:b/>
      <w:bCs/>
      <w:caps/>
      <w:color w:val="FFFFFF"/>
      <w:spacing w:val="15"/>
      <w:lang w:eastAsia="ru-RU"/>
    </w:rPr>
  </w:style>
  <w:style w:type="paragraph" w:styleId="26">
    <w:name w:val="heading 2"/>
    <w:basedOn w:val="Standard"/>
    <w:next w:val="Standard"/>
    <w:link w:val="27"/>
    <w:uiPriority w:val="99"/>
    <w:qFormat/>
    <w:rsid w:val="00AE245B"/>
    <w:pPr>
      <w:pBdr>
        <w:top w:val="single" w:sz="24" w:space="0" w:color="E2ECE3"/>
        <w:left w:val="single" w:sz="24" w:space="0" w:color="E2ECE3"/>
        <w:bottom w:val="single" w:sz="24" w:space="0" w:color="E2ECE3"/>
        <w:right w:val="single" w:sz="24" w:space="0" w:color="E2ECE3"/>
      </w:pBdr>
      <w:shd w:val="clear" w:color="auto" w:fill="E2ECE3"/>
      <w:spacing w:after="0"/>
      <w:outlineLvl w:val="1"/>
    </w:pPr>
    <w:rPr>
      <w:rFonts w:cs="Times New Roman"/>
      <w:caps/>
      <w:spacing w:val="15"/>
      <w:lang w:eastAsia="ru-RU"/>
    </w:rPr>
  </w:style>
  <w:style w:type="paragraph" w:styleId="30">
    <w:name w:val="heading 3"/>
    <w:basedOn w:val="Standard"/>
    <w:next w:val="Standard"/>
    <w:link w:val="34"/>
    <w:uiPriority w:val="99"/>
    <w:qFormat/>
    <w:rsid w:val="00AE245B"/>
    <w:pPr>
      <w:pBdr>
        <w:top w:val="single" w:sz="6" w:space="2" w:color="72A376"/>
        <w:left w:val="single" w:sz="6" w:space="2" w:color="72A376"/>
      </w:pBdr>
      <w:spacing w:before="300" w:after="0"/>
      <w:outlineLvl w:val="2"/>
    </w:pPr>
    <w:rPr>
      <w:rFonts w:cs="Times New Roman"/>
      <w:caps/>
      <w:color w:val="365338"/>
      <w:spacing w:val="15"/>
      <w:lang w:eastAsia="ru-RU"/>
    </w:rPr>
  </w:style>
  <w:style w:type="paragraph" w:styleId="40">
    <w:name w:val="heading 4"/>
    <w:basedOn w:val="Standard"/>
    <w:next w:val="Standard"/>
    <w:link w:val="44"/>
    <w:uiPriority w:val="99"/>
    <w:qFormat/>
    <w:rsid w:val="00AE245B"/>
    <w:pPr>
      <w:pBdr>
        <w:top w:val="dotted" w:sz="6" w:space="2" w:color="72A376"/>
        <w:left w:val="dotted" w:sz="6" w:space="2" w:color="72A376"/>
      </w:pBdr>
      <w:spacing w:before="300" w:after="0"/>
      <w:outlineLvl w:val="3"/>
    </w:pPr>
    <w:rPr>
      <w:rFonts w:cs="Times New Roman"/>
      <w:caps/>
      <w:color w:val="527D55"/>
      <w:spacing w:val="10"/>
      <w:lang w:eastAsia="ru-RU"/>
    </w:rPr>
  </w:style>
  <w:style w:type="paragraph" w:styleId="50">
    <w:name w:val="heading 5"/>
    <w:basedOn w:val="Standard"/>
    <w:next w:val="Standard"/>
    <w:link w:val="52"/>
    <w:uiPriority w:val="99"/>
    <w:qFormat/>
    <w:rsid w:val="00AE245B"/>
    <w:pPr>
      <w:pBdr>
        <w:bottom w:val="single" w:sz="6" w:space="1" w:color="72A376"/>
      </w:pBdr>
      <w:spacing w:before="300" w:after="0"/>
      <w:outlineLvl w:val="4"/>
    </w:pPr>
    <w:rPr>
      <w:rFonts w:cs="Times New Roman"/>
      <w:caps/>
      <w:color w:val="527D55"/>
      <w:spacing w:val="10"/>
      <w:lang w:eastAsia="ru-RU"/>
    </w:rPr>
  </w:style>
  <w:style w:type="paragraph" w:styleId="60">
    <w:name w:val="heading 6"/>
    <w:basedOn w:val="Standard"/>
    <w:next w:val="Standard"/>
    <w:link w:val="62"/>
    <w:uiPriority w:val="99"/>
    <w:qFormat/>
    <w:rsid w:val="00AE245B"/>
    <w:pPr>
      <w:pBdr>
        <w:bottom w:val="dotted" w:sz="6" w:space="1" w:color="72A376"/>
      </w:pBdr>
      <w:spacing w:before="300" w:after="0"/>
      <w:outlineLvl w:val="5"/>
    </w:pPr>
    <w:rPr>
      <w:rFonts w:cs="Times New Roman"/>
      <w:caps/>
      <w:color w:val="527D55"/>
      <w:spacing w:val="10"/>
      <w:lang w:eastAsia="ru-RU"/>
    </w:rPr>
  </w:style>
  <w:style w:type="paragraph" w:styleId="70">
    <w:name w:val="heading 7"/>
    <w:basedOn w:val="Standard"/>
    <w:next w:val="Standard"/>
    <w:link w:val="72"/>
    <w:uiPriority w:val="99"/>
    <w:qFormat/>
    <w:rsid w:val="00AE245B"/>
    <w:pPr>
      <w:spacing w:before="300" w:after="0"/>
      <w:outlineLvl w:val="6"/>
    </w:pPr>
    <w:rPr>
      <w:rFonts w:cs="Times New Roman"/>
      <w:caps/>
      <w:color w:val="527D55"/>
      <w:spacing w:val="10"/>
      <w:lang w:eastAsia="ru-RU"/>
    </w:rPr>
  </w:style>
  <w:style w:type="paragraph" w:styleId="80">
    <w:name w:val="heading 8"/>
    <w:basedOn w:val="Standard"/>
    <w:next w:val="Standard"/>
    <w:link w:val="82"/>
    <w:uiPriority w:val="99"/>
    <w:qFormat/>
    <w:rsid w:val="00AE245B"/>
    <w:pPr>
      <w:spacing w:before="300" w:after="0"/>
      <w:outlineLvl w:val="7"/>
    </w:pPr>
    <w:rPr>
      <w:rFonts w:cs="Times New Roman"/>
      <w:caps/>
      <w:spacing w:val="10"/>
      <w:sz w:val="18"/>
      <w:szCs w:val="18"/>
      <w:lang w:eastAsia="ru-RU"/>
    </w:rPr>
  </w:style>
  <w:style w:type="paragraph" w:styleId="90">
    <w:name w:val="heading 9"/>
    <w:basedOn w:val="Standard"/>
    <w:next w:val="Standard"/>
    <w:link w:val="92"/>
    <w:uiPriority w:val="99"/>
    <w:qFormat/>
    <w:rsid w:val="00AE245B"/>
    <w:pPr>
      <w:spacing w:before="300" w:after="0"/>
      <w:outlineLvl w:val="8"/>
    </w:pPr>
    <w:rPr>
      <w:rFonts w:cs="Times New Roman"/>
      <w:i/>
      <w:caps/>
      <w:spacing w:val="10"/>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b">
    <w:name w:val="Заголовок 1 Знак"/>
    <w:basedOn w:val="a0"/>
    <w:link w:val="1a"/>
    <w:uiPriority w:val="99"/>
    <w:locked/>
    <w:rsid w:val="00AE245B"/>
    <w:rPr>
      <w:rFonts w:ascii="Calibri" w:hAnsi="Calibri" w:cs="Times New Roman"/>
      <w:b/>
      <w:caps/>
      <w:color w:val="FFFFFF"/>
      <w:spacing w:val="15"/>
      <w:shd w:val="clear" w:color="auto" w:fill="72A376"/>
    </w:rPr>
  </w:style>
  <w:style w:type="character" w:customStyle="1" w:styleId="27">
    <w:name w:val="Заголовок 2 Знак"/>
    <w:basedOn w:val="a0"/>
    <w:link w:val="26"/>
    <w:uiPriority w:val="99"/>
    <w:locked/>
    <w:rsid w:val="00AE245B"/>
    <w:rPr>
      <w:rFonts w:ascii="Calibri" w:hAnsi="Calibri" w:cs="Times New Roman"/>
      <w:caps/>
      <w:spacing w:val="15"/>
      <w:shd w:val="clear" w:color="auto" w:fill="E2ECE3"/>
    </w:rPr>
  </w:style>
  <w:style w:type="character" w:customStyle="1" w:styleId="34">
    <w:name w:val="Заголовок 3 Знак"/>
    <w:basedOn w:val="a0"/>
    <w:link w:val="30"/>
    <w:uiPriority w:val="99"/>
    <w:locked/>
    <w:rsid w:val="00AE245B"/>
    <w:rPr>
      <w:rFonts w:ascii="Calibri" w:hAnsi="Calibri" w:cs="Times New Roman"/>
      <w:caps/>
      <w:color w:val="365338"/>
      <w:spacing w:val="15"/>
    </w:rPr>
  </w:style>
  <w:style w:type="character" w:customStyle="1" w:styleId="44">
    <w:name w:val="Заголовок 4 Знак"/>
    <w:basedOn w:val="a0"/>
    <w:link w:val="40"/>
    <w:uiPriority w:val="99"/>
    <w:locked/>
    <w:rsid w:val="00AE245B"/>
    <w:rPr>
      <w:rFonts w:ascii="Calibri" w:hAnsi="Calibri" w:cs="Times New Roman"/>
      <w:caps/>
      <w:color w:val="527D55"/>
      <w:spacing w:val="10"/>
    </w:rPr>
  </w:style>
  <w:style w:type="character" w:customStyle="1" w:styleId="52">
    <w:name w:val="Заголовок 5 Знак"/>
    <w:basedOn w:val="a0"/>
    <w:link w:val="50"/>
    <w:uiPriority w:val="99"/>
    <w:locked/>
    <w:rsid w:val="00AE245B"/>
    <w:rPr>
      <w:rFonts w:ascii="Calibri" w:hAnsi="Calibri" w:cs="Times New Roman"/>
      <w:caps/>
      <w:color w:val="527D55"/>
      <w:spacing w:val="10"/>
    </w:rPr>
  </w:style>
  <w:style w:type="character" w:customStyle="1" w:styleId="62">
    <w:name w:val="Заголовок 6 Знак"/>
    <w:basedOn w:val="a0"/>
    <w:link w:val="60"/>
    <w:uiPriority w:val="99"/>
    <w:locked/>
    <w:rsid w:val="00AE245B"/>
    <w:rPr>
      <w:rFonts w:ascii="Calibri" w:hAnsi="Calibri" w:cs="Times New Roman"/>
      <w:caps/>
      <w:color w:val="527D55"/>
      <w:spacing w:val="10"/>
    </w:rPr>
  </w:style>
  <w:style w:type="character" w:customStyle="1" w:styleId="72">
    <w:name w:val="Заголовок 7 Знак"/>
    <w:basedOn w:val="a0"/>
    <w:link w:val="70"/>
    <w:uiPriority w:val="99"/>
    <w:locked/>
    <w:rsid w:val="00AE245B"/>
    <w:rPr>
      <w:rFonts w:ascii="Calibri" w:hAnsi="Calibri" w:cs="Times New Roman"/>
      <w:caps/>
      <w:color w:val="527D55"/>
      <w:spacing w:val="10"/>
    </w:rPr>
  </w:style>
  <w:style w:type="character" w:customStyle="1" w:styleId="82">
    <w:name w:val="Заголовок 8 Знак"/>
    <w:basedOn w:val="a0"/>
    <w:link w:val="80"/>
    <w:uiPriority w:val="99"/>
    <w:locked/>
    <w:rsid w:val="00AE245B"/>
    <w:rPr>
      <w:rFonts w:ascii="Calibri" w:hAnsi="Calibri" w:cs="Times New Roman"/>
      <w:caps/>
      <w:spacing w:val="10"/>
      <w:sz w:val="18"/>
    </w:rPr>
  </w:style>
  <w:style w:type="character" w:customStyle="1" w:styleId="92">
    <w:name w:val="Заголовок 9 Знак"/>
    <w:basedOn w:val="a0"/>
    <w:link w:val="90"/>
    <w:uiPriority w:val="99"/>
    <w:locked/>
    <w:rsid w:val="00AE245B"/>
    <w:rPr>
      <w:rFonts w:ascii="Calibri" w:hAnsi="Calibri" w:cs="Times New Roman"/>
      <w:i/>
      <w:caps/>
      <w:spacing w:val="10"/>
      <w:sz w:val="18"/>
    </w:rPr>
  </w:style>
  <w:style w:type="paragraph" w:styleId="a3">
    <w:name w:val="No Spacing"/>
    <w:link w:val="a4"/>
    <w:uiPriority w:val="99"/>
    <w:qFormat/>
    <w:rsid w:val="000A5DBA"/>
    <w:rPr>
      <w:sz w:val="22"/>
      <w:szCs w:val="22"/>
    </w:rPr>
  </w:style>
  <w:style w:type="character" w:customStyle="1" w:styleId="a4">
    <w:name w:val="Без интервала Знак"/>
    <w:link w:val="a3"/>
    <w:uiPriority w:val="99"/>
    <w:locked/>
    <w:rsid w:val="000A5DBA"/>
    <w:rPr>
      <w:sz w:val="22"/>
      <w:szCs w:val="22"/>
      <w:lang w:val="ru-RU" w:eastAsia="ru-RU" w:bidi="ar-SA"/>
    </w:rPr>
  </w:style>
  <w:style w:type="paragraph" w:customStyle="1" w:styleId="Standard">
    <w:name w:val="Standard"/>
    <w:uiPriority w:val="99"/>
    <w:rsid w:val="00AE245B"/>
    <w:pPr>
      <w:suppressAutoHyphens/>
      <w:autoSpaceDN w:val="0"/>
      <w:spacing w:before="200" w:after="200" w:line="276" w:lineRule="auto"/>
      <w:textAlignment w:val="baseline"/>
    </w:pPr>
    <w:rPr>
      <w:rFonts w:cs="Tahoma"/>
      <w:lang w:eastAsia="en-US"/>
    </w:rPr>
  </w:style>
  <w:style w:type="paragraph" w:customStyle="1" w:styleId="Heading">
    <w:name w:val="Heading"/>
    <w:next w:val="Textbody"/>
    <w:uiPriority w:val="99"/>
    <w:rsid w:val="00AE245B"/>
    <w:pPr>
      <w:suppressAutoHyphens/>
      <w:autoSpaceDN w:val="0"/>
      <w:textAlignment w:val="baseline"/>
    </w:pPr>
    <w:rPr>
      <w:rFonts w:ascii="Arial" w:eastAsia="Times New Roman" w:hAnsi="Arial" w:cs="Arial"/>
      <w:b/>
      <w:bCs/>
      <w:kern w:val="3"/>
      <w:sz w:val="22"/>
      <w:szCs w:val="22"/>
      <w:lang w:eastAsia="ar-SA"/>
    </w:rPr>
  </w:style>
  <w:style w:type="paragraph" w:customStyle="1" w:styleId="Textbody">
    <w:name w:val="Text body"/>
    <w:basedOn w:val="Standard"/>
    <w:uiPriority w:val="99"/>
    <w:rsid w:val="00AE245B"/>
    <w:pPr>
      <w:spacing w:before="0" w:after="120" w:line="240" w:lineRule="auto"/>
    </w:pPr>
    <w:rPr>
      <w:rFonts w:ascii="Times New Roman" w:eastAsia="Times New Roman" w:hAnsi="Times New Roman" w:cs="Times New Roman"/>
      <w:sz w:val="24"/>
      <w:szCs w:val="24"/>
      <w:lang w:eastAsia="ru-RU"/>
    </w:rPr>
  </w:style>
  <w:style w:type="paragraph" w:styleId="a5">
    <w:name w:val="List"/>
    <w:basedOn w:val="Standard"/>
    <w:uiPriority w:val="99"/>
    <w:rsid w:val="00AE245B"/>
    <w:pPr>
      <w:spacing w:before="0" w:after="0" w:line="240" w:lineRule="auto"/>
      <w:ind w:left="283" w:hanging="283"/>
    </w:pPr>
    <w:rPr>
      <w:rFonts w:ascii="Times New Roman" w:eastAsia="Times New Roman" w:hAnsi="Times New Roman" w:cs="Times New Roman"/>
      <w:sz w:val="24"/>
      <w:szCs w:val="24"/>
      <w:lang w:eastAsia="ru-RU"/>
    </w:rPr>
  </w:style>
  <w:style w:type="paragraph" w:styleId="a6">
    <w:name w:val="caption"/>
    <w:basedOn w:val="Standard"/>
    <w:next w:val="Standard"/>
    <w:uiPriority w:val="99"/>
    <w:qFormat/>
    <w:rsid w:val="00AE245B"/>
    <w:rPr>
      <w:b/>
      <w:bCs/>
      <w:color w:val="527D55"/>
      <w:sz w:val="16"/>
      <w:szCs w:val="16"/>
    </w:rPr>
  </w:style>
  <w:style w:type="paragraph" w:customStyle="1" w:styleId="Index">
    <w:name w:val="Index"/>
    <w:basedOn w:val="Standard"/>
    <w:uiPriority w:val="99"/>
    <w:rsid w:val="00AE245B"/>
    <w:pPr>
      <w:suppressLineNumbers/>
    </w:pPr>
    <w:rPr>
      <w:rFonts w:cs="Arial"/>
      <w:sz w:val="24"/>
    </w:rPr>
  </w:style>
  <w:style w:type="paragraph" w:customStyle="1" w:styleId="a7">
    <w:name w:val="Заголовок"/>
    <w:basedOn w:val="Standard"/>
    <w:next w:val="Standard"/>
    <w:link w:val="a8"/>
    <w:uiPriority w:val="99"/>
    <w:rsid w:val="00AE245B"/>
    <w:pPr>
      <w:spacing w:before="720"/>
    </w:pPr>
    <w:rPr>
      <w:rFonts w:cs="Times New Roman"/>
      <w:caps/>
      <w:color w:val="72A376"/>
      <w:spacing w:val="10"/>
      <w:kern w:val="3"/>
      <w:sz w:val="52"/>
      <w:lang/>
    </w:rPr>
  </w:style>
  <w:style w:type="character" w:customStyle="1" w:styleId="a8">
    <w:name w:val="Заголовок Знак"/>
    <w:link w:val="a7"/>
    <w:uiPriority w:val="99"/>
    <w:locked/>
    <w:rsid w:val="00AE245B"/>
    <w:rPr>
      <w:rFonts w:ascii="Calibri" w:hAnsi="Calibri"/>
      <w:caps/>
      <w:color w:val="72A376"/>
      <w:spacing w:val="10"/>
      <w:kern w:val="3"/>
      <w:sz w:val="52"/>
    </w:rPr>
  </w:style>
  <w:style w:type="paragraph" w:styleId="a9">
    <w:name w:val="Subtitle"/>
    <w:basedOn w:val="Standard"/>
    <w:next w:val="Standard"/>
    <w:link w:val="aa"/>
    <w:uiPriority w:val="99"/>
    <w:qFormat/>
    <w:rsid w:val="00AE245B"/>
    <w:pPr>
      <w:spacing w:after="1000" w:line="240" w:lineRule="auto"/>
    </w:pPr>
    <w:rPr>
      <w:rFonts w:cs="Times New Roman"/>
      <w:caps/>
      <w:color w:val="595959"/>
      <w:spacing w:val="10"/>
      <w:sz w:val="24"/>
      <w:szCs w:val="24"/>
      <w:lang w:eastAsia="ru-RU"/>
    </w:rPr>
  </w:style>
  <w:style w:type="character" w:customStyle="1" w:styleId="aa">
    <w:name w:val="Подзаголовок Знак"/>
    <w:basedOn w:val="a0"/>
    <w:link w:val="a9"/>
    <w:uiPriority w:val="99"/>
    <w:locked/>
    <w:rsid w:val="00AE245B"/>
    <w:rPr>
      <w:rFonts w:ascii="Calibri" w:hAnsi="Calibri" w:cs="Times New Roman"/>
      <w:caps/>
      <w:color w:val="595959"/>
      <w:spacing w:val="10"/>
      <w:sz w:val="24"/>
    </w:rPr>
  </w:style>
  <w:style w:type="paragraph" w:styleId="ab">
    <w:name w:val="List Paragraph"/>
    <w:aliases w:val="Заголовок мой1,СписокСТПр"/>
    <w:basedOn w:val="Standard"/>
    <w:uiPriority w:val="99"/>
    <w:qFormat/>
    <w:rsid w:val="00AE245B"/>
    <w:pPr>
      <w:ind w:left="720"/>
    </w:pPr>
  </w:style>
  <w:style w:type="paragraph" w:styleId="28">
    <w:name w:val="Quote"/>
    <w:basedOn w:val="Standard"/>
    <w:next w:val="Standard"/>
    <w:link w:val="29"/>
    <w:uiPriority w:val="99"/>
    <w:qFormat/>
    <w:rsid w:val="00AE245B"/>
    <w:rPr>
      <w:rFonts w:cs="Times New Roman"/>
      <w:i/>
      <w:iCs/>
      <w:lang w:eastAsia="ru-RU"/>
    </w:rPr>
  </w:style>
  <w:style w:type="character" w:customStyle="1" w:styleId="29">
    <w:name w:val="Цитата 2 Знак"/>
    <w:basedOn w:val="a0"/>
    <w:link w:val="28"/>
    <w:uiPriority w:val="99"/>
    <w:locked/>
    <w:rsid w:val="00AE245B"/>
    <w:rPr>
      <w:rFonts w:ascii="Calibri" w:hAnsi="Calibri" w:cs="Times New Roman"/>
      <w:i/>
      <w:sz w:val="20"/>
    </w:rPr>
  </w:style>
  <w:style w:type="paragraph" w:styleId="ac">
    <w:name w:val="Intense Quote"/>
    <w:basedOn w:val="Standard"/>
    <w:next w:val="Standard"/>
    <w:link w:val="ad"/>
    <w:uiPriority w:val="99"/>
    <w:qFormat/>
    <w:rsid w:val="00AE245B"/>
    <w:pPr>
      <w:pBdr>
        <w:top w:val="single" w:sz="4" w:space="10" w:color="72A376"/>
        <w:left w:val="single" w:sz="4" w:space="10" w:color="72A376"/>
      </w:pBdr>
      <w:spacing w:after="0"/>
      <w:ind w:left="1296" w:right="1152"/>
      <w:jc w:val="both"/>
    </w:pPr>
    <w:rPr>
      <w:rFonts w:cs="Times New Roman"/>
      <w:i/>
      <w:iCs/>
      <w:color w:val="72A376"/>
      <w:lang w:eastAsia="ru-RU"/>
    </w:rPr>
  </w:style>
  <w:style w:type="character" w:customStyle="1" w:styleId="ad">
    <w:name w:val="Выделенная цитата Знак"/>
    <w:basedOn w:val="a0"/>
    <w:link w:val="ac"/>
    <w:uiPriority w:val="99"/>
    <w:locked/>
    <w:rsid w:val="00AE245B"/>
    <w:rPr>
      <w:rFonts w:ascii="Calibri" w:hAnsi="Calibri" w:cs="Times New Roman"/>
      <w:i/>
      <w:color w:val="72A376"/>
      <w:sz w:val="20"/>
    </w:rPr>
  </w:style>
  <w:style w:type="paragraph" w:styleId="ae">
    <w:name w:val="TOC Heading"/>
    <w:basedOn w:val="1a"/>
    <w:next w:val="Standard"/>
    <w:uiPriority w:val="99"/>
    <w:qFormat/>
    <w:rsid w:val="00AE245B"/>
  </w:style>
  <w:style w:type="paragraph" w:customStyle="1" w:styleId="HeaderandFooter">
    <w:name w:val="Header and Footer"/>
    <w:basedOn w:val="Standard"/>
    <w:uiPriority w:val="99"/>
    <w:rsid w:val="00AE245B"/>
  </w:style>
  <w:style w:type="paragraph" w:styleId="af">
    <w:name w:val="header"/>
    <w:basedOn w:val="Standard"/>
    <w:link w:val="af0"/>
    <w:uiPriority w:val="99"/>
    <w:rsid w:val="00AE245B"/>
    <w:pPr>
      <w:tabs>
        <w:tab w:val="center" w:pos="4677"/>
        <w:tab w:val="right" w:pos="9355"/>
      </w:tabs>
      <w:spacing w:before="0" w:after="0" w:line="240" w:lineRule="auto"/>
    </w:pPr>
    <w:rPr>
      <w:rFonts w:cs="Times New Roman"/>
      <w:lang w:eastAsia="ru-RU"/>
    </w:rPr>
  </w:style>
  <w:style w:type="character" w:customStyle="1" w:styleId="af0">
    <w:name w:val="Верхний колонтитул Знак"/>
    <w:basedOn w:val="a0"/>
    <w:link w:val="af"/>
    <w:uiPriority w:val="99"/>
    <w:locked/>
    <w:rsid w:val="00AE245B"/>
    <w:rPr>
      <w:rFonts w:ascii="Calibri" w:hAnsi="Calibri" w:cs="Times New Roman"/>
      <w:sz w:val="20"/>
    </w:rPr>
  </w:style>
  <w:style w:type="paragraph" w:styleId="af1">
    <w:name w:val="footer"/>
    <w:basedOn w:val="Standard"/>
    <w:link w:val="af2"/>
    <w:uiPriority w:val="99"/>
    <w:rsid w:val="00AE245B"/>
    <w:pPr>
      <w:tabs>
        <w:tab w:val="center" w:pos="4677"/>
        <w:tab w:val="right" w:pos="9355"/>
      </w:tabs>
      <w:spacing w:before="0" w:after="0" w:line="240" w:lineRule="auto"/>
    </w:pPr>
    <w:rPr>
      <w:rFonts w:cs="Times New Roman"/>
      <w:lang w:eastAsia="ru-RU"/>
    </w:rPr>
  </w:style>
  <w:style w:type="character" w:customStyle="1" w:styleId="af2">
    <w:name w:val="Нижний колонтитул Знак"/>
    <w:basedOn w:val="a0"/>
    <w:link w:val="af1"/>
    <w:uiPriority w:val="99"/>
    <w:locked/>
    <w:rsid w:val="00AE245B"/>
    <w:rPr>
      <w:rFonts w:ascii="Calibri" w:hAnsi="Calibri" w:cs="Times New Roman"/>
      <w:sz w:val="20"/>
    </w:rPr>
  </w:style>
  <w:style w:type="paragraph" w:styleId="af3">
    <w:name w:val="Balloon Text"/>
    <w:basedOn w:val="Standard"/>
    <w:link w:val="af4"/>
    <w:uiPriority w:val="99"/>
    <w:rsid w:val="00AE245B"/>
    <w:pPr>
      <w:spacing w:before="0" w:after="0" w:line="240" w:lineRule="auto"/>
    </w:pPr>
    <w:rPr>
      <w:rFonts w:ascii="Tahoma" w:hAnsi="Tahoma" w:cs="Times New Roman"/>
      <w:sz w:val="16"/>
      <w:szCs w:val="16"/>
      <w:lang w:eastAsia="ru-RU"/>
    </w:rPr>
  </w:style>
  <w:style w:type="character" w:customStyle="1" w:styleId="af4">
    <w:name w:val="Текст выноски Знак"/>
    <w:basedOn w:val="a0"/>
    <w:link w:val="af3"/>
    <w:uiPriority w:val="99"/>
    <w:locked/>
    <w:rsid w:val="00AE245B"/>
    <w:rPr>
      <w:rFonts w:ascii="Tahoma" w:hAnsi="Tahoma" w:cs="Times New Roman"/>
      <w:sz w:val="16"/>
    </w:rPr>
  </w:style>
  <w:style w:type="paragraph" w:customStyle="1" w:styleId="Contents1">
    <w:name w:val="Contents 1"/>
    <w:basedOn w:val="Standard"/>
    <w:next w:val="Standard"/>
    <w:autoRedefine/>
    <w:uiPriority w:val="99"/>
    <w:rsid w:val="00AE245B"/>
    <w:pPr>
      <w:tabs>
        <w:tab w:val="left" w:pos="10490"/>
      </w:tabs>
      <w:spacing w:before="0" w:after="0" w:line="240" w:lineRule="auto"/>
      <w:ind w:left="1276" w:right="707" w:hanging="1276"/>
    </w:pPr>
  </w:style>
  <w:style w:type="paragraph" w:customStyle="1" w:styleId="Contents2">
    <w:name w:val="Contents 2"/>
    <w:basedOn w:val="Standard"/>
    <w:next w:val="Standard"/>
    <w:autoRedefine/>
    <w:uiPriority w:val="99"/>
    <w:rsid w:val="00AE245B"/>
    <w:pPr>
      <w:tabs>
        <w:tab w:val="left" w:pos="2694"/>
        <w:tab w:val="left" w:pos="10632"/>
      </w:tabs>
      <w:spacing w:before="60" w:after="60" w:line="240" w:lineRule="auto"/>
      <w:ind w:left="1276" w:right="566" w:hanging="1276"/>
    </w:pPr>
  </w:style>
  <w:style w:type="paragraph" w:customStyle="1" w:styleId="Footnote">
    <w:name w:val="Footnote"/>
    <w:basedOn w:val="Standard"/>
    <w:uiPriority w:val="99"/>
    <w:rsid w:val="00AE245B"/>
    <w:pPr>
      <w:spacing w:before="0" w:after="0" w:line="240" w:lineRule="auto"/>
    </w:pPr>
  </w:style>
  <w:style w:type="paragraph" w:customStyle="1" w:styleId="Contents3">
    <w:name w:val="Contents 3"/>
    <w:basedOn w:val="Standard"/>
    <w:next w:val="Standard"/>
    <w:autoRedefine/>
    <w:uiPriority w:val="99"/>
    <w:rsid w:val="00AE245B"/>
    <w:pPr>
      <w:tabs>
        <w:tab w:val="left" w:pos="2693"/>
        <w:tab w:val="left" w:pos="10631"/>
      </w:tabs>
      <w:spacing w:before="0" w:after="0" w:line="240" w:lineRule="auto"/>
      <w:ind w:left="1275" w:right="709" w:hanging="1077"/>
    </w:pPr>
  </w:style>
  <w:style w:type="paragraph" w:styleId="35">
    <w:name w:val="Body Text 3"/>
    <w:basedOn w:val="Standard"/>
    <w:link w:val="36"/>
    <w:uiPriority w:val="99"/>
    <w:rsid w:val="00AE245B"/>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uiPriority w:val="99"/>
    <w:locked/>
    <w:rsid w:val="00AE245B"/>
    <w:rPr>
      <w:rFonts w:ascii="Times New Roman" w:hAnsi="Times New Roman" w:cs="Times New Roman"/>
      <w:sz w:val="16"/>
      <w:lang w:eastAsia="ru-RU"/>
    </w:rPr>
  </w:style>
  <w:style w:type="paragraph" w:customStyle="1" w:styleId="BodyTextIndent31">
    <w:name w:val="Body Text Indent 31"/>
    <w:basedOn w:val="Standard"/>
    <w:uiPriority w:val="99"/>
    <w:rsid w:val="00AE245B"/>
    <w:pPr>
      <w:spacing w:before="120" w:after="0" w:line="360" w:lineRule="auto"/>
      <w:ind w:firstLine="567"/>
      <w:jc w:val="both"/>
    </w:pPr>
    <w:rPr>
      <w:rFonts w:ascii="TimesDL" w:hAnsi="TimesDL" w:cs="Times New Roman"/>
      <w:sz w:val="28"/>
      <w:lang w:eastAsia="ru-RU"/>
    </w:rPr>
  </w:style>
  <w:style w:type="paragraph" w:customStyle="1" w:styleId="Contents4">
    <w:name w:val="Contents 4"/>
    <w:basedOn w:val="Standard"/>
    <w:next w:val="Standard"/>
    <w:autoRedefine/>
    <w:uiPriority w:val="99"/>
    <w:rsid w:val="00AE245B"/>
    <w:pPr>
      <w:tabs>
        <w:tab w:val="right" w:pos="10904"/>
      </w:tabs>
      <w:spacing w:before="0" w:after="100"/>
      <w:ind w:left="1276"/>
    </w:pPr>
    <w:rPr>
      <w:sz w:val="22"/>
      <w:szCs w:val="22"/>
      <w:lang w:eastAsia="ru-RU"/>
    </w:rPr>
  </w:style>
  <w:style w:type="paragraph" w:customStyle="1" w:styleId="Contents5">
    <w:name w:val="Contents 5"/>
    <w:basedOn w:val="Standard"/>
    <w:next w:val="Standard"/>
    <w:autoRedefine/>
    <w:uiPriority w:val="99"/>
    <w:rsid w:val="00AE245B"/>
    <w:pPr>
      <w:spacing w:before="0" w:after="100"/>
      <w:ind w:left="880"/>
    </w:pPr>
    <w:rPr>
      <w:sz w:val="22"/>
      <w:szCs w:val="22"/>
      <w:lang w:eastAsia="ru-RU"/>
    </w:rPr>
  </w:style>
  <w:style w:type="paragraph" w:customStyle="1" w:styleId="Contents6">
    <w:name w:val="Contents 6"/>
    <w:basedOn w:val="Standard"/>
    <w:next w:val="Standard"/>
    <w:autoRedefine/>
    <w:uiPriority w:val="99"/>
    <w:rsid w:val="00AE245B"/>
    <w:pPr>
      <w:spacing w:before="0" w:after="100"/>
      <w:ind w:left="1100"/>
    </w:pPr>
    <w:rPr>
      <w:sz w:val="22"/>
      <w:szCs w:val="22"/>
      <w:lang w:eastAsia="ru-RU"/>
    </w:rPr>
  </w:style>
  <w:style w:type="paragraph" w:customStyle="1" w:styleId="Contents7">
    <w:name w:val="Contents 7"/>
    <w:basedOn w:val="Standard"/>
    <w:next w:val="Standard"/>
    <w:autoRedefine/>
    <w:uiPriority w:val="99"/>
    <w:rsid w:val="00AE245B"/>
    <w:pPr>
      <w:spacing w:before="0" w:after="100"/>
      <w:ind w:left="1320"/>
    </w:pPr>
    <w:rPr>
      <w:sz w:val="22"/>
      <w:szCs w:val="22"/>
      <w:lang w:eastAsia="ru-RU"/>
    </w:rPr>
  </w:style>
  <w:style w:type="paragraph" w:customStyle="1" w:styleId="Contents8">
    <w:name w:val="Contents 8"/>
    <w:basedOn w:val="Standard"/>
    <w:next w:val="Standard"/>
    <w:autoRedefine/>
    <w:uiPriority w:val="99"/>
    <w:rsid w:val="00AE245B"/>
    <w:pPr>
      <w:spacing w:before="0" w:after="100"/>
      <w:ind w:left="1540"/>
    </w:pPr>
    <w:rPr>
      <w:sz w:val="22"/>
      <w:szCs w:val="22"/>
      <w:lang w:eastAsia="ru-RU"/>
    </w:rPr>
  </w:style>
  <w:style w:type="paragraph" w:customStyle="1" w:styleId="Contents9">
    <w:name w:val="Contents 9"/>
    <w:basedOn w:val="Standard"/>
    <w:next w:val="Standard"/>
    <w:autoRedefine/>
    <w:uiPriority w:val="99"/>
    <w:rsid w:val="00AE245B"/>
    <w:pPr>
      <w:spacing w:before="0" w:after="100"/>
      <w:ind w:left="1760"/>
    </w:pPr>
    <w:rPr>
      <w:sz w:val="22"/>
      <w:szCs w:val="22"/>
      <w:lang w:eastAsia="ru-RU"/>
    </w:rPr>
  </w:style>
  <w:style w:type="paragraph" w:customStyle="1" w:styleId="2110">
    <w:name w:val="Знак2 Знак Знак1 Знак1 Знак Знак Знак Знак Знак Знак Знак Знак Знак Знак Знак Знак"/>
    <w:basedOn w:val="Standard"/>
    <w:uiPriority w:val="99"/>
    <w:rsid w:val="00AE245B"/>
    <w:pPr>
      <w:spacing w:before="0" w:after="160" w:line="240" w:lineRule="exact"/>
    </w:pPr>
    <w:rPr>
      <w:rFonts w:ascii="Verdana" w:eastAsia="Times New Roman" w:hAnsi="Verdana" w:cs="Times New Roman"/>
      <w:lang w:val="en-US"/>
    </w:rPr>
  </w:style>
  <w:style w:type="paragraph" w:styleId="af5">
    <w:name w:val="Document Map"/>
    <w:basedOn w:val="Standard"/>
    <w:link w:val="af6"/>
    <w:uiPriority w:val="99"/>
    <w:rsid w:val="00AE245B"/>
    <w:pPr>
      <w:shd w:val="clear" w:color="auto" w:fill="000080"/>
      <w:spacing w:before="0" w:after="0" w:line="240" w:lineRule="auto"/>
    </w:pPr>
    <w:rPr>
      <w:rFonts w:ascii="Tahoma" w:eastAsia="Times New Roman" w:hAnsi="Tahoma" w:cs="Times New Roman"/>
      <w:lang w:eastAsia="ru-RU"/>
    </w:rPr>
  </w:style>
  <w:style w:type="character" w:customStyle="1" w:styleId="af6">
    <w:name w:val="Схема документа Знак"/>
    <w:basedOn w:val="a0"/>
    <w:link w:val="af5"/>
    <w:uiPriority w:val="99"/>
    <w:locked/>
    <w:rsid w:val="00AE245B"/>
    <w:rPr>
      <w:rFonts w:ascii="Tahoma" w:hAnsi="Tahoma" w:cs="Times New Roman"/>
      <w:sz w:val="20"/>
      <w:shd w:val="clear" w:color="auto" w:fill="000080"/>
      <w:lang w:eastAsia="ru-RU"/>
    </w:rPr>
  </w:style>
  <w:style w:type="paragraph" w:customStyle="1" w:styleId="af7">
    <w:name w:val="Знак Знак Знак Знак"/>
    <w:basedOn w:val="Standard"/>
    <w:uiPriority w:val="99"/>
    <w:rsid w:val="00AE245B"/>
    <w:pPr>
      <w:spacing w:before="0" w:after="160" w:line="240" w:lineRule="exact"/>
    </w:pPr>
    <w:rPr>
      <w:rFonts w:ascii="Verdana" w:eastAsia="Times New Roman" w:hAnsi="Verdana" w:cs="Verdana"/>
      <w:lang w:val="en-US"/>
    </w:rPr>
  </w:style>
  <w:style w:type="paragraph" w:customStyle="1" w:styleId="Textbodyindent">
    <w:name w:val="Text body indent"/>
    <w:basedOn w:val="Standard"/>
    <w:uiPriority w:val="99"/>
    <w:rsid w:val="00AE245B"/>
    <w:pPr>
      <w:spacing w:before="120" w:after="120" w:line="240" w:lineRule="auto"/>
      <w:ind w:firstLine="902"/>
      <w:jc w:val="both"/>
    </w:pPr>
    <w:rPr>
      <w:rFonts w:ascii="Times New Roman" w:eastAsia="Times New Roman" w:hAnsi="Times New Roman" w:cs="Times New Roman"/>
      <w:sz w:val="24"/>
      <w:szCs w:val="24"/>
      <w:lang w:eastAsia="ar-SA"/>
    </w:rPr>
  </w:style>
  <w:style w:type="paragraph" w:customStyle="1" w:styleId="1c">
    <w:name w:val="Обычный1"/>
    <w:uiPriority w:val="99"/>
    <w:rsid w:val="00AE245B"/>
    <w:pPr>
      <w:widowControl w:val="0"/>
      <w:suppressAutoHyphens/>
      <w:autoSpaceDN w:val="0"/>
      <w:spacing w:line="480" w:lineRule="auto"/>
      <w:ind w:firstLine="560"/>
      <w:jc w:val="both"/>
      <w:textAlignment w:val="baseline"/>
    </w:pPr>
    <w:rPr>
      <w:rFonts w:ascii="Times New Roman" w:eastAsia="Times New Roman" w:hAnsi="Times New Roman"/>
      <w:sz w:val="24"/>
      <w:lang w:eastAsia="ar-SA"/>
    </w:rPr>
  </w:style>
  <w:style w:type="paragraph" w:customStyle="1" w:styleId="37">
    <w:name w:val="Знак Знак3 Знак Знак"/>
    <w:basedOn w:val="Standard"/>
    <w:uiPriority w:val="99"/>
    <w:rsid w:val="00AE245B"/>
    <w:pPr>
      <w:spacing w:before="0" w:after="160" w:line="240" w:lineRule="exact"/>
    </w:pPr>
    <w:rPr>
      <w:rFonts w:ascii="Verdana" w:eastAsia="Times New Roman" w:hAnsi="Verdana" w:cs="Times New Roman"/>
      <w:lang w:val="en-US"/>
    </w:rPr>
  </w:style>
  <w:style w:type="paragraph" w:customStyle="1" w:styleId="1d">
    <w:name w:val="Заголовок1"/>
    <w:basedOn w:val="Standard"/>
    <w:next w:val="Textbody"/>
    <w:uiPriority w:val="99"/>
    <w:rsid w:val="00AE245B"/>
    <w:pPr>
      <w:keepNext/>
      <w:spacing w:before="240" w:after="120" w:line="240" w:lineRule="auto"/>
    </w:pPr>
    <w:rPr>
      <w:rFonts w:ascii="Arial" w:hAnsi="Arial"/>
      <w:sz w:val="28"/>
      <w:szCs w:val="28"/>
      <w:lang w:eastAsia="ar-SA"/>
    </w:rPr>
  </w:style>
  <w:style w:type="paragraph" w:customStyle="1" w:styleId="CharChar1CharChar1CharChar">
    <w:name w:val="Char Char Знак Знак1 Char Char1 Знак Знак Char Char"/>
    <w:basedOn w:val="Standard"/>
    <w:uiPriority w:val="99"/>
    <w:rsid w:val="00AE245B"/>
    <w:pPr>
      <w:spacing w:before="280" w:after="280" w:line="240" w:lineRule="auto"/>
    </w:pPr>
    <w:rPr>
      <w:rFonts w:ascii="Tahoma" w:eastAsia="Times New Roman" w:hAnsi="Tahoma"/>
      <w:lang w:val="en-US"/>
    </w:rPr>
  </w:style>
  <w:style w:type="paragraph" w:customStyle="1" w:styleId="1e">
    <w:name w:val="Основной текст с отступом1"/>
    <w:basedOn w:val="Standard"/>
    <w:uiPriority w:val="99"/>
    <w:rsid w:val="00AE245B"/>
    <w:pPr>
      <w:widowControl w:val="0"/>
      <w:tabs>
        <w:tab w:val="left" w:pos="7200"/>
      </w:tabs>
      <w:spacing w:before="0" w:after="0" w:line="240" w:lineRule="auto"/>
      <w:ind w:left="3600" w:hanging="2700"/>
    </w:pPr>
    <w:rPr>
      <w:rFonts w:ascii="Times New Roman" w:eastAsia="Times New Roman" w:hAnsi="Times New Roman" w:cs="Times New Roman"/>
      <w:sz w:val="28"/>
      <w:lang w:eastAsia="ar-SA"/>
    </w:rPr>
  </w:style>
  <w:style w:type="paragraph" w:customStyle="1" w:styleId="2a">
    <w:name w:val="Олглавление 2"/>
    <w:basedOn w:val="Contents1"/>
    <w:uiPriority w:val="99"/>
    <w:rsid w:val="00AE245B"/>
    <w:pPr>
      <w:tabs>
        <w:tab w:val="clear" w:pos="10490"/>
        <w:tab w:val="left" w:pos="9646"/>
        <w:tab w:val="right" w:leader="dot" w:pos="9792"/>
        <w:tab w:val="right" w:leader="dot" w:pos="10060"/>
      </w:tabs>
      <w:ind w:left="432" w:firstLine="360"/>
    </w:pPr>
    <w:rPr>
      <w:rFonts w:ascii="Times New Roman" w:eastAsia="Times New Roman" w:hAnsi="Times New Roman" w:cs="Times New Roman"/>
      <w:caps/>
      <w:sz w:val="24"/>
      <w:szCs w:val="24"/>
      <w:lang w:eastAsia="ru-RU"/>
    </w:rPr>
  </w:style>
  <w:style w:type="paragraph" w:customStyle="1" w:styleId="1f">
    <w:name w:val="Олглавление 1"/>
    <w:basedOn w:val="2a"/>
    <w:uiPriority w:val="99"/>
    <w:rsid w:val="00AE245B"/>
  </w:style>
  <w:style w:type="paragraph" w:styleId="38">
    <w:name w:val="Body Text Indent 3"/>
    <w:basedOn w:val="Standard"/>
    <w:link w:val="39"/>
    <w:uiPriority w:val="99"/>
    <w:rsid w:val="00AE245B"/>
    <w:pPr>
      <w:spacing w:before="0"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0"/>
    <w:link w:val="38"/>
    <w:uiPriority w:val="99"/>
    <w:locked/>
    <w:rsid w:val="00AE245B"/>
    <w:rPr>
      <w:rFonts w:ascii="Times New Roman" w:hAnsi="Times New Roman" w:cs="Times New Roman"/>
      <w:sz w:val="16"/>
      <w:lang w:eastAsia="ru-RU"/>
    </w:rPr>
  </w:style>
  <w:style w:type="paragraph" w:styleId="af8">
    <w:name w:val="Plain Text"/>
    <w:basedOn w:val="Standard"/>
    <w:link w:val="af9"/>
    <w:uiPriority w:val="99"/>
    <w:rsid w:val="00AE245B"/>
    <w:pPr>
      <w:spacing w:before="0" w:after="0" w:line="240" w:lineRule="auto"/>
    </w:pPr>
    <w:rPr>
      <w:rFonts w:ascii="Times New Roman" w:eastAsia="Times New Roman" w:hAnsi="Times New Roman" w:cs="Times New Roman"/>
      <w:lang w:eastAsia="ru-RU"/>
    </w:rPr>
  </w:style>
  <w:style w:type="character" w:customStyle="1" w:styleId="af9">
    <w:name w:val="Текст Знак"/>
    <w:basedOn w:val="a0"/>
    <w:link w:val="af8"/>
    <w:uiPriority w:val="99"/>
    <w:locked/>
    <w:rsid w:val="00AE245B"/>
    <w:rPr>
      <w:rFonts w:ascii="Times New Roman" w:hAnsi="Times New Roman" w:cs="Times New Roman"/>
      <w:sz w:val="20"/>
      <w:lang w:eastAsia="ru-RU"/>
    </w:rPr>
  </w:style>
  <w:style w:type="paragraph" w:styleId="afa">
    <w:name w:val="Normal (Web)"/>
    <w:basedOn w:val="Standard"/>
    <w:uiPriority w:val="99"/>
    <w:rsid w:val="00AE245B"/>
    <w:pPr>
      <w:spacing w:before="280" w:after="280" w:line="240" w:lineRule="auto"/>
      <w:ind w:firstLine="300"/>
    </w:pPr>
    <w:rPr>
      <w:rFonts w:ascii="Times New Roman" w:eastAsia="Times New Roman" w:hAnsi="Times New Roman" w:cs="Times New Roman"/>
      <w:sz w:val="24"/>
      <w:szCs w:val="24"/>
      <w:lang w:eastAsia="ru-RU"/>
    </w:rPr>
  </w:style>
  <w:style w:type="paragraph" w:styleId="2b">
    <w:name w:val="Body Text 2"/>
    <w:basedOn w:val="Standard"/>
    <w:link w:val="2c"/>
    <w:uiPriority w:val="99"/>
    <w:rsid w:val="00AE245B"/>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0"/>
    <w:link w:val="2b"/>
    <w:uiPriority w:val="99"/>
    <w:locked/>
    <w:rsid w:val="00AE245B"/>
    <w:rPr>
      <w:rFonts w:ascii="Times New Roman" w:hAnsi="Times New Roman" w:cs="Times New Roman"/>
      <w:sz w:val="24"/>
      <w:lang w:eastAsia="ru-RU"/>
    </w:rPr>
  </w:style>
  <w:style w:type="paragraph" w:customStyle="1" w:styleId="afb">
    <w:name w:val="шапка таблицы"/>
    <w:basedOn w:val="Standard"/>
    <w:uiPriority w:val="99"/>
    <w:rsid w:val="00AE245B"/>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Standard"/>
    <w:link w:val="2e"/>
    <w:uiPriority w:val="99"/>
    <w:rsid w:val="00AE245B"/>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0"/>
    <w:link w:val="2d"/>
    <w:uiPriority w:val="99"/>
    <w:locked/>
    <w:rsid w:val="00AE245B"/>
    <w:rPr>
      <w:rFonts w:ascii="Times New Roman" w:hAnsi="Times New Roman" w:cs="Times New Roman"/>
      <w:sz w:val="24"/>
      <w:lang w:eastAsia="ru-RU"/>
    </w:rPr>
  </w:style>
  <w:style w:type="paragraph" w:customStyle="1" w:styleId="afc">
    <w:name w:val="Стиль Основной текст с отступом + Красный Знак"/>
    <w:basedOn w:val="Textbodyindent"/>
    <w:uiPriority w:val="99"/>
    <w:rsid w:val="00AE245B"/>
    <w:pPr>
      <w:spacing w:before="0" w:after="0"/>
      <w:ind w:firstLine="709"/>
    </w:pPr>
    <w:rPr>
      <w:color w:val="0000FF"/>
      <w:lang w:eastAsia="ru-RU"/>
    </w:rPr>
  </w:style>
  <w:style w:type="paragraph" w:customStyle="1" w:styleId="1f0">
    <w:name w:val="Стиль1"/>
    <w:basedOn w:val="Standard"/>
    <w:uiPriority w:val="99"/>
    <w:rsid w:val="00AE245B"/>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Standard"/>
    <w:uiPriority w:val="99"/>
    <w:rsid w:val="00AE245B"/>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a">
    <w:name w:val="Стиль3"/>
    <w:basedOn w:val="2f"/>
    <w:uiPriority w:val="99"/>
    <w:rsid w:val="00AE245B"/>
    <w:pPr>
      <w:spacing w:line="288" w:lineRule="auto"/>
    </w:pPr>
    <w:rPr>
      <w:sz w:val="26"/>
    </w:rPr>
  </w:style>
  <w:style w:type="paragraph" w:customStyle="1" w:styleId="1f1">
    <w:name w:val="заголовок 1"/>
    <w:basedOn w:val="Standard"/>
    <w:next w:val="Standard"/>
    <w:uiPriority w:val="99"/>
    <w:rsid w:val="00AE245B"/>
    <w:pPr>
      <w:keepNext/>
      <w:spacing w:before="0" w:after="0" w:line="240" w:lineRule="auto"/>
    </w:pPr>
    <w:rPr>
      <w:rFonts w:ascii="Times New Roman" w:eastAsia="Times New Roman" w:hAnsi="Times New Roman" w:cs="Times New Roman"/>
      <w:b/>
      <w:lang w:eastAsia="ru-RU"/>
    </w:rPr>
  </w:style>
  <w:style w:type="paragraph" w:customStyle="1" w:styleId="310">
    <w:name w:val="Основной текст с отступом 31"/>
    <w:basedOn w:val="Standard"/>
    <w:uiPriority w:val="99"/>
    <w:rsid w:val="00AE245B"/>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Standard"/>
    <w:uiPriority w:val="99"/>
    <w:rsid w:val="00AE245B"/>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Standard"/>
    <w:uiPriority w:val="99"/>
    <w:rsid w:val="00AE245B"/>
    <w:pPr>
      <w:spacing w:before="0" w:after="0" w:line="240" w:lineRule="auto"/>
      <w:ind w:firstLine="720"/>
      <w:jc w:val="both"/>
    </w:pPr>
    <w:rPr>
      <w:rFonts w:ascii="Times New Roman" w:eastAsia="Times New Roman" w:hAnsi="Times New Roman" w:cs="Times New Roman"/>
      <w:b/>
      <w:lang w:eastAsia="ru-RU"/>
    </w:rPr>
  </w:style>
  <w:style w:type="paragraph" w:customStyle="1" w:styleId="afd">
    <w:name w:val="названия_таблиц"/>
    <w:basedOn w:val="Standard"/>
    <w:autoRedefine/>
    <w:uiPriority w:val="99"/>
    <w:rsid w:val="00AE245B"/>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Standard"/>
    <w:uiPriority w:val="99"/>
    <w:rsid w:val="00AE245B"/>
    <w:pPr>
      <w:spacing w:before="280" w:after="280" w:line="240" w:lineRule="auto"/>
    </w:pPr>
    <w:rPr>
      <w:rFonts w:ascii="Arial" w:eastAsia="Times New Roman" w:hAnsi="Arial" w:cs="Times New Roman"/>
      <w:b/>
      <w:bCs/>
      <w:sz w:val="24"/>
      <w:szCs w:val="24"/>
      <w:lang w:eastAsia="ru-RU"/>
    </w:rPr>
  </w:style>
  <w:style w:type="paragraph" w:styleId="afe">
    <w:name w:val="annotation text"/>
    <w:basedOn w:val="Standard"/>
    <w:link w:val="aff"/>
    <w:uiPriority w:val="99"/>
    <w:rsid w:val="00AE245B"/>
    <w:pPr>
      <w:spacing w:before="0" w:after="0" w:line="240" w:lineRule="auto"/>
    </w:pPr>
    <w:rPr>
      <w:rFonts w:ascii="Times New Roman" w:eastAsia="Times New Roman" w:hAnsi="Times New Roman" w:cs="Times New Roman"/>
      <w:lang w:eastAsia="ru-RU"/>
    </w:rPr>
  </w:style>
  <w:style w:type="character" w:customStyle="1" w:styleId="aff">
    <w:name w:val="Текст примечания Знак"/>
    <w:basedOn w:val="a0"/>
    <w:link w:val="afe"/>
    <w:uiPriority w:val="99"/>
    <w:locked/>
    <w:rsid w:val="00AE245B"/>
    <w:rPr>
      <w:rFonts w:ascii="Times New Roman" w:hAnsi="Times New Roman" w:cs="Times New Roman"/>
      <w:sz w:val="20"/>
      <w:lang w:eastAsia="ru-RU"/>
    </w:rPr>
  </w:style>
  <w:style w:type="paragraph" w:styleId="aff0">
    <w:name w:val="annotation subject"/>
    <w:basedOn w:val="afe"/>
    <w:next w:val="afe"/>
    <w:link w:val="aff1"/>
    <w:uiPriority w:val="99"/>
    <w:rsid w:val="00AE245B"/>
    <w:rPr>
      <w:b/>
      <w:bCs/>
    </w:rPr>
  </w:style>
  <w:style w:type="character" w:customStyle="1" w:styleId="aff1">
    <w:name w:val="Тема примечания Знак"/>
    <w:basedOn w:val="aff"/>
    <w:link w:val="aff0"/>
    <w:uiPriority w:val="99"/>
    <w:locked/>
    <w:rsid w:val="00AE245B"/>
    <w:rPr>
      <w:b/>
    </w:rPr>
  </w:style>
  <w:style w:type="paragraph" w:customStyle="1" w:styleId="Iniiaa">
    <w:name w:val="Iniiaa"/>
    <w:basedOn w:val="Standard"/>
    <w:uiPriority w:val="99"/>
    <w:rsid w:val="00AE245B"/>
    <w:pPr>
      <w:spacing w:before="120" w:after="0" w:line="240" w:lineRule="auto"/>
      <w:ind w:firstLine="720"/>
      <w:jc w:val="both"/>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Standard"/>
    <w:uiPriority w:val="99"/>
    <w:rsid w:val="00AE245B"/>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Standard"/>
    <w:uiPriority w:val="99"/>
    <w:rsid w:val="00AE245B"/>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uiPriority w:val="99"/>
    <w:rsid w:val="00AE245B"/>
    <w:pPr>
      <w:spacing w:before="120"/>
    </w:pPr>
    <w:rPr>
      <w:sz w:val="26"/>
    </w:rPr>
  </w:style>
  <w:style w:type="paragraph" w:customStyle="1" w:styleId="aff2">
    <w:name w:val="Стиль Основной текст с отступом + Красный"/>
    <w:basedOn w:val="Textbodyindent"/>
    <w:uiPriority w:val="99"/>
    <w:rsid w:val="00AE245B"/>
    <w:pPr>
      <w:spacing w:before="0" w:after="0"/>
      <w:ind w:firstLine="709"/>
    </w:pPr>
    <w:rPr>
      <w:color w:val="0000FF"/>
      <w:lang w:eastAsia="ru-RU"/>
    </w:rPr>
  </w:style>
  <w:style w:type="paragraph" w:customStyle="1" w:styleId="aff3">
    <w:name w:val="таблица"/>
    <w:basedOn w:val="Textbody"/>
    <w:uiPriority w:val="99"/>
    <w:rsid w:val="00AE245B"/>
    <w:pPr>
      <w:spacing w:after="0"/>
      <w:jc w:val="both"/>
    </w:pPr>
    <w:rPr>
      <w:szCs w:val="20"/>
    </w:rPr>
  </w:style>
  <w:style w:type="paragraph" w:customStyle="1" w:styleId="1f2">
    <w:name w:val="таблица 1"/>
    <w:basedOn w:val="Standard"/>
    <w:uiPriority w:val="99"/>
    <w:rsid w:val="00AE245B"/>
    <w:pPr>
      <w:spacing w:before="0" w:after="0" w:line="240" w:lineRule="auto"/>
    </w:pPr>
    <w:rPr>
      <w:rFonts w:ascii="Times New Roman" w:eastAsia="Times New Roman" w:hAnsi="Times New Roman" w:cs="Times New Roman"/>
      <w:sz w:val="24"/>
      <w:szCs w:val="24"/>
      <w:lang w:eastAsia="ru-RU"/>
    </w:rPr>
  </w:style>
  <w:style w:type="paragraph" w:customStyle="1" w:styleId="2220">
    <w:name w:val="222"/>
    <w:basedOn w:val="90"/>
    <w:uiPriority w:val="99"/>
    <w:rsid w:val="00AE245B"/>
    <w:pPr>
      <w:keepNext/>
      <w:widowControl w:val="0"/>
      <w:spacing w:before="0" w:line="240" w:lineRule="auto"/>
      <w:ind w:firstLine="709"/>
      <w:jc w:val="both"/>
    </w:pPr>
    <w:rPr>
      <w:rFonts w:ascii="Times New Roman" w:eastAsia="Times New Roman" w:hAnsi="Times New Roman"/>
      <w:b/>
      <w:bCs/>
      <w:i w:val="0"/>
      <w:caps w:val="0"/>
      <w:spacing w:val="0"/>
      <w:sz w:val="26"/>
      <w:szCs w:val="26"/>
    </w:rPr>
  </w:style>
  <w:style w:type="paragraph" w:styleId="aff4">
    <w:name w:val="List Bullet"/>
    <w:basedOn w:val="Standard"/>
    <w:autoRedefine/>
    <w:uiPriority w:val="99"/>
    <w:rsid w:val="00AE245B"/>
    <w:pPr>
      <w:tabs>
        <w:tab w:val="left" w:pos="720"/>
      </w:tabs>
      <w:spacing w:before="0" w:after="0" w:line="240" w:lineRule="auto"/>
      <w:ind w:left="360" w:hanging="360"/>
    </w:pPr>
    <w:rPr>
      <w:rFonts w:ascii="Times New Roman" w:eastAsia="Times New Roman" w:hAnsi="Times New Roman" w:cs="Times New Roman"/>
      <w:sz w:val="24"/>
      <w:szCs w:val="24"/>
      <w:lang w:eastAsia="ru-RU"/>
    </w:rPr>
  </w:style>
  <w:style w:type="paragraph" w:customStyle="1" w:styleId="aff5">
    <w:name w:val="Основа"/>
    <w:basedOn w:val="Standard"/>
    <w:uiPriority w:val="99"/>
    <w:rsid w:val="00AE245B"/>
    <w:pPr>
      <w:spacing w:before="120" w:after="0" w:line="240" w:lineRule="auto"/>
      <w:ind w:firstLine="720"/>
      <w:jc w:val="both"/>
    </w:pPr>
    <w:rPr>
      <w:rFonts w:ascii="Times New Roman" w:eastAsia="Times New Roman" w:hAnsi="Times New Roman" w:cs="Times New Roman"/>
      <w:sz w:val="24"/>
      <w:lang w:eastAsia="ru-RU"/>
    </w:rPr>
  </w:style>
  <w:style w:type="paragraph" w:styleId="aff6">
    <w:name w:val="Block Text"/>
    <w:basedOn w:val="Standard"/>
    <w:uiPriority w:val="99"/>
    <w:rsid w:val="00AE245B"/>
    <w:pPr>
      <w:spacing w:before="0" w:after="0" w:line="240" w:lineRule="auto"/>
      <w:ind w:left="-709" w:right="-908"/>
    </w:pPr>
    <w:rPr>
      <w:rFonts w:ascii="Times New Roman" w:eastAsia="Times New Roman" w:hAnsi="Times New Roman" w:cs="Times New Roman"/>
      <w:kern w:val="3"/>
      <w:sz w:val="24"/>
      <w:lang w:eastAsia="ru-RU"/>
    </w:rPr>
  </w:style>
  <w:style w:type="paragraph" w:customStyle="1" w:styleId="xl25">
    <w:name w:val="xl25"/>
    <w:basedOn w:val="Standard"/>
    <w:uiPriority w:val="99"/>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245B"/>
    <w:pPr>
      <w:widowControl w:val="0"/>
      <w:suppressAutoHyphens/>
      <w:autoSpaceDN w:val="0"/>
      <w:ind w:right="19772" w:firstLine="720"/>
      <w:textAlignment w:val="baseline"/>
    </w:pPr>
    <w:rPr>
      <w:rFonts w:ascii="Arial" w:eastAsia="Times New Roman" w:hAnsi="Arial" w:cs="Arial"/>
    </w:rPr>
  </w:style>
  <w:style w:type="paragraph" w:customStyle="1" w:styleId="1f3">
    <w:name w:val="Знак1"/>
    <w:basedOn w:val="Standard"/>
    <w:uiPriority w:val="99"/>
    <w:rsid w:val="00AE245B"/>
    <w:pPr>
      <w:spacing w:before="280" w:after="280" w:line="240" w:lineRule="auto"/>
    </w:pPr>
    <w:rPr>
      <w:rFonts w:ascii="Tahoma" w:eastAsia="Times New Roman" w:hAnsi="Tahoma" w:cs="Times New Roman"/>
      <w:lang w:val="en-US"/>
    </w:rPr>
  </w:style>
  <w:style w:type="paragraph" w:customStyle="1" w:styleId="2f0">
    <w:name w:val="Знак Знак Знак2 Знак Знак Знак Знак"/>
    <w:basedOn w:val="Standard"/>
    <w:uiPriority w:val="99"/>
    <w:rsid w:val="00AE245B"/>
    <w:pPr>
      <w:spacing w:before="0" w:after="0" w:line="240" w:lineRule="auto"/>
    </w:pPr>
    <w:rPr>
      <w:rFonts w:ascii="Verdana" w:eastAsia="Times New Roman" w:hAnsi="Verdana" w:cs="Verdana"/>
      <w:lang w:val="en-US"/>
    </w:rPr>
  </w:style>
  <w:style w:type="paragraph" w:customStyle="1" w:styleId="2f1">
    <w:name w:val="Обычный2"/>
    <w:uiPriority w:val="99"/>
    <w:rsid w:val="00AE245B"/>
    <w:pPr>
      <w:suppressAutoHyphens/>
      <w:autoSpaceDN w:val="0"/>
      <w:spacing w:before="100" w:after="100"/>
      <w:textAlignment w:val="baseline"/>
    </w:pPr>
    <w:rPr>
      <w:rFonts w:ascii="Times New Roman" w:eastAsia="Times New Roman" w:hAnsi="Times New Roman"/>
      <w:sz w:val="24"/>
    </w:rPr>
  </w:style>
  <w:style w:type="paragraph" w:customStyle="1" w:styleId="2f2">
    <w:name w:val="Абзац списка2"/>
    <w:basedOn w:val="Standard"/>
    <w:uiPriority w:val="99"/>
    <w:rsid w:val="00AE245B"/>
    <w:pPr>
      <w:spacing w:before="0"/>
      <w:ind w:left="720"/>
    </w:pPr>
    <w:rPr>
      <w:rFonts w:eastAsia="Times New Roman" w:cs="Times New Roman"/>
      <w:sz w:val="22"/>
      <w:szCs w:val="22"/>
    </w:rPr>
  </w:style>
  <w:style w:type="paragraph" w:customStyle="1" w:styleId="ConsPlusNormal">
    <w:name w:val="ConsPlusNormal"/>
    <w:uiPriority w:val="99"/>
    <w:rsid w:val="00AE245B"/>
    <w:pPr>
      <w:suppressAutoHyphens/>
      <w:autoSpaceDN w:val="0"/>
      <w:ind w:firstLine="720"/>
      <w:textAlignment w:val="baseline"/>
    </w:pPr>
    <w:rPr>
      <w:rFonts w:ascii="Arial" w:eastAsia="Times New Roman" w:hAnsi="Arial" w:cs="Arial"/>
    </w:rPr>
  </w:style>
  <w:style w:type="paragraph" w:customStyle="1" w:styleId="2f3">
    <w:name w:val="2ежегодник"/>
    <w:uiPriority w:val="99"/>
    <w:rsid w:val="00AE245B"/>
    <w:pPr>
      <w:suppressAutoHyphens/>
      <w:autoSpaceDN w:val="0"/>
      <w:spacing w:before="120" w:after="120"/>
      <w:jc w:val="center"/>
      <w:textAlignment w:val="baseline"/>
      <w:outlineLvl w:val="1"/>
    </w:pPr>
    <w:rPr>
      <w:rFonts w:ascii="Times New Roman" w:eastAsia="Times New Roman" w:hAnsi="Times New Roman"/>
      <w:b/>
      <w:sz w:val="22"/>
      <w:szCs w:val="22"/>
    </w:rPr>
  </w:style>
  <w:style w:type="paragraph" w:customStyle="1" w:styleId="1f4">
    <w:name w:val="Абзац списка1"/>
    <w:basedOn w:val="Standard"/>
    <w:uiPriority w:val="99"/>
    <w:rsid w:val="00AE245B"/>
    <w:pPr>
      <w:spacing w:before="0"/>
      <w:ind w:left="720"/>
    </w:pPr>
    <w:rPr>
      <w:rFonts w:eastAsia="Times New Roman" w:cs="Times New Roman"/>
      <w:sz w:val="22"/>
      <w:szCs w:val="22"/>
    </w:rPr>
  </w:style>
  <w:style w:type="paragraph" w:customStyle="1" w:styleId="ConsPlusNonformat">
    <w:name w:val="ConsPlusNonformat"/>
    <w:uiPriority w:val="99"/>
    <w:rsid w:val="00AE245B"/>
    <w:pPr>
      <w:suppressAutoHyphens/>
      <w:autoSpaceDN w:val="0"/>
      <w:textAlignment w:val="baseline"/>
    </w:pPr>
    <w:rPr>
      <w:rFonts w:ascii="Courier New" w:eastAsia="Times New Roman" w:hAnsi="Courier New" w:cs="Courier New"/>
    </w:rPr>
  </w:style>
  <w:style w:type="paragraph" w:customStyle="1" w:styleId="Style1">
    <w:name w:val="Style1"/>
    <w:basedOn w:val="Standard"/>
    <w:uiPriority w:val="99"/>
    <w:rsid w:val="00AE245B"/>
    <w:pPr>
      <w:widowControl w:val="0"/>
      <w:spacing w:before="0" w:after="0" w:line="400" w:lineRule="exact"/>
      <w:jc w:val="center"/>
    </w:pPr>
    <w:rPr>
      <w:rFonts w:ascii="Times New Roman" w:eastAsia="Times New Roman" w:hAnsi="Times New Roman" w:cs="Times New Roman"/>
      <w:sz w:val="24"/>
      <w:szCs w:val="24"/>
      <w:lang w:eastAsia="ru-RU"/>
    </w:rPr>
  </w:style>
  <w:style w:type="paragraph" w:customStyle="1" w:styleId="xl66">
    <w:name w:val="xl66"/>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Standard"/>
    <w:uiPriority w:val="99"/>
    <w:rsid w:val="00AE245B"/>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i/>
      <w:iCs/>
      <w:sz w:val="18"/>
      <w:szCs w:val="18"/>
      <w:lang w:eastAsia="ru-RU"/>
    </w:rPr>
  </w:style>
  <w:style w:type="paragraph" w:customStyle="1" w:styleId="xl72">
    <w:name w:val="xl72"/>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FF00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FFC0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CF8B31"/>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Standard"/>
    <w:uiPriority w:val="99"/>
    <w:rsid w:val="00AE245B"/>
    <w:pPr>
      <w:pBdr>
        <w:top w:val="single" w:sz="8" w:space="0" w:color="000000"/>
        <w:left w:val="single" w:sz="8" w:space="0" w:color="000000"/>
        <w:bottom w:val="single" w:sz="8" w:space="0" w:color="000000"/>
        <w:right w:val="single" w:sz="8" w:space="0" w:color="000000"/>
      </w:pBdr>
      <w:shd w:val="clear" w:color="auto" w:fill="FF0000"/>
      <w:spacing w:before="280" w:after="280"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D8E4BC"/>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Standard"/>
    <w:uiPriority w:val="99"/>
    <w:rsid w:val="00AE245B"/>
    <w:pPr>
      <w:pBdr>
        <w:top w:val="single" w:sz="8" w:space="0" w:color="000000"/>
        <w:left w:val="single" w:sz="8" w:space="0" w:color="000000"/>
        <w:bottom w:val="single" w:sz="8" w:space="0" w:color="000000"/>
        <w:right w:val="single" w:sz="8"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i/>
      <w:iCs/>
      <w:sz w:val="18"/>
      <w:szCs w:val="18"/>
      <w:lang w:eastAsia="ru-RU"/>
    </w:rPr>
  </w:style>
  <w:style w:type="paragraph" w:customStyle="1" w:styleId="xl81">
    <w:name w:val="xl81"/>
    <w:basedOn w:val="Standard"/>
    <w:uiPriority w:val="99"/>
    <w:rsid w:val="00AE245B"/>
    <w:pP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Standard"/>
    <w:uiPriority w:val="99"/>
    <w:rsid w:val="00AE245B"/>
    <w:pP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eastAsia="Times New Roman" w:cs="Times New Roman"/>
      <w:b/>
      <w:bCs/>
      <w:sz w:val="24"/>
      <w:szCs w:val="24"/>
      <w:u w:val="single"/>
      <w:lang w:eastAsia="ru-RU"/>
    </w:rPr>
  </w:style>
  <w:style w:type="paragraph" w:customStyle="1" w:styleId="xl88">
    <w:name w:val="xl8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eastAsia="Times New Roman" w:cs="Times New Roman"/>
      <w:b/>
      <w:bCs/>
      <w:sz w:val="24"/>
      <w:szCs w:val="24"/>
      <w:u w:val="single"/>
      <w:lang w:eastAsia="ru-RU"/>
    </w:rPr>
  </w:style>
  <w:style w:type="paragraph" w:customStyle="1" w:styleId="xl89">
    <w:name w:val="xl89"/>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Standard"/>
    <w:uiPriority w:val="99"/>
    <w:rsid w:val="00AE245B"/>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sz w:val="24"/>
      <w:szCs w:val="24"/>
      <w:lang w:eastAsia="ru-RU"/>
    </w:rPr>
  </w:style>
  <w:style w:type="paragraph" w:customStyle="1" w:styleId="xl94">
    <w:name w:val="xl94"/>
    <w:basedOn w:val="Standard"/>
    <w:uiPriority w:val="99"/>
    <w:rsid w:val="00AE245B"/>
    <w:pPr>
      <w:spacing w:before="280" w:after="280" w:line="240" w:lineRule="auto"/>
      <w:jc w:val="center"/>
      <w:textAlignment w:val="center"/>
    </w:pPr>
    <w:rPr>
      <w:rFonts w:eastAsia="Times New Roman" w:cs="Times New Roman"/>
      <w:b/>
      <w:bCs/>
      <w:sz w:val="24"/>
      <w:szCs w:val="24"/>
      <w:lang w:eastAsia="ru-RU"/>
    </w:rPr>
  </w:style>
  <w:style w:type="paragraph" w:customStyle="1" w:styleId="xl95">
    <w:name w:val="xl95"/>
    <w:basedOn w:val="Standard"/>
    <w:uiPriority w:val="99"/>
    <w:rsid w:val="00AE245B"/>
    <w:pPr>
      <w:spacing w:before="280" w:after="280" w:line="240" w:lineRule="auto"/>
      <w:jc w:val="center"/>
      <w:textAlignment w:val="center"/>
    </w:pPr>
    <w:rPr>
      <w:rFonts w:eastAsia="Times New Roman" w:cs="Times New Roman"/>
      <w:b/>
      <w:bCs/>
      <w:sz w:val="24"/>
      <w:szCs w:val="24"/>
      <w:lang w:eastAsia="ru-RU"/>
    </w:rPr>
  </w:style>
  <w:style w:type="paragraph" w:customStyle="1" w:styleId="3b">
    <w:name w:val="Обычный3"/>
    <w:uiPriority w:val="99"/>
    <w:rsid w:val="00AE245B"/>
    <w:pPr>
      <w:suppressAutoHyphens/>
      <w:autoSpaceDN w:val="0"/>
      <w:textAlignment w:val="baseline"/>
    </w:pPr>
    <w:rPr>
      <w:rFonts w:ascii="Times New Roman" w:eastAsia="Times New Roman" w:hAnsi="Times New Roman"/>
      <w:sz w:val="22"/>
    </w:rPr>
  </w:style>
  <w:style w:type="paragraph" w:customStyle="1" w:styleId="ConsPlusCell">
    <w:name w:val="ConsPlusCell"/>
    <w:uiPriority w:val="99"/>
    <w:rsid w:val="00AE245B"/>
    <w:pPr>
      <w:suppressAutoHyphens/>
      <w:autoSpaceDN w:val="0"/>
      <w:textAlignment w:val="baseline"/>
    </w:pPr>
    <w:rPr>
      <w:rFonts w:cs="Calibri"/>
      <w:lang w:eastAsia="en-US"/>
    </w:rPr>
  </w:style>
  <w:style w:type="paragraph" w:customStyle="1" w:styleId="114">
    <w:name w:val="Заголовок 11"/>
    <w:basedOn w:val="Standard"/>
    <w:next w:val="Standard"/>
    <w:uiPriority w:val="99"/>
    <w:rsid w:val="00AE245B"/>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b/>
      <w:bCs/>
      <w:caps/>
      <w:color w:val="FFFFFF"/>
      <w:spacing w:val="15"/>
      <w:sz w:val="22"/>
      <w:szCs w:val="22"/>
    </w:rPr>
  </w:style>
  <w:style w:type="paragraph" w:customStyle="1" w:styleId="312">
    <w:name w:val="Заголовок 31"/>
    <w:basedOn w:val="Standard"/>
    <w:next w:val="Standard"/>
    <w:uiPriority w:val="99"/>
    <w:rsid w:val="00AE245B"/>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Standard"/>
    <w:next w:val="Standard"/>
    <w:uiPriority w:val="99"/>
    <w:rsid w:val="00AE245B"/>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Standard"/>
    <w:next w:val="Standard"/>
    <w:uiPriority w:val="99"/>
    <w:rsid w:val="00AE245B"/>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Standard"/>
    <w:next w:val="Standard"/>
    <w:uiPriority w:val="99"/>
    <w:rsid w:val="00AE245B"/>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Standard"/>
    <w:next w:val="Standard"/>
    <w:uiPriority w:val="99"/>
    <w:rsid w:val="00AE245B"/>
    <w:pPr>
      <w:spacing w:before="300" w:after="0"/>
      <w:outlineLvl w:val="6"/>
    </w:pPr>
    <w:rPr>
      <w:rFonts w:eastAsia="Times New Roman"/>
      <w:caps/>
      <w:color w:val="527D55"/>
      <w:spacing w:val="10"/>
      <w:sz w:val="22"/>
      <w:szCs w:val="22"/>
    </w:rPr>
  </w:style>
  <w:style w:type="paragraph" w:customStyle="1" w:styleId="1f5">
    <w:name w:val="Название объекта1"/>
    <w:basedOn w:val="Standard"/>
    <w:next w:val="Standard"/>
    <w:uiPriority w:val="99"/>
    <w:rsid w:val="00AE245B"/>
    <w:rPr>
      <w:rFonts w:eastAsia="Times New Roman"/>
      <w:b/>
      <w:bCs/>
      <w:color w:val="527D55"/>
      <w:sz w:val="16"/>
      <w:szCs w:val="16"/>
    </w:rPr>
  </w:style>
  <w:style w:type="paragraph" w:customStyle="1" w:styleId="1f6">
    <w:name w:val="Название1"/>
    <w:basedOn w:val="Standard"/>
    <w:next w:val="Standard"/>
    <w:uiPriority w:val="99"/>
    <w:rsid w:val="00AE245B"/>
    <w:pPr>
      <w:spacing w:before="720"/>
    </w:pPr>
    <w:rPr>
      <w:rFonts w:eastAsia="Times New Roman"/>
      <w:caps/>
      <w:color w:val="72A376"/>
      <w:spacing w:val="10"/>
      <w:kern w:val="3"/>
      <w:sz w:val="52"/>
      <w:szCs w:val="52"/>
    </w:rPr>
  </w:style>
  <w:style w:type="paragraph" w:customStyle="1" w:styleId="1f7">
    <w:name w:val="Подзаголовок1"/>
    <w:basedOn w:val="Standard"/>
    <w:next w:val="Standard"/>
    <w:uiPriority w:val="99"/>
    <w:rsid w:val="00AE245B"/>
    <w:pPr>
      <w:spacing w:after="1000" w:line="240" w:lineRule="auto"/>
    </w:pPr>
    <w:rPr>
      <w:rFonts w:eastAsia="Times New Roman"/>
      <w:caps/>
      <w:color w:val="595959"/>
      <w:spacing w:val="10"/>
      <w:sz w:val="24"/>
      <w:szCs w:val="24"/>
    </w:rPr>
  </w:style>
  <w:style w:type="paragraph" w:customStyle="1" w:styleId="1f8">
    <w:name w:val="Выделенная цитата1"/>
    <w:basedOn w:val="Standard"/>
    <w:next w:val="Standard"/>
    <w:uiPriority w:val="99"/>
    <w:rsid w:val="00AE245B"/>
    <w:pPr>
      <w:pBdr>
        <w:top w:val="single" w:sz="4" w:space="10" w:color="72A376"/>
        <w:left w:val="single" w:sz="4" w:space="10" w:color="72A376"/>
      </w:pBdr>
      <w:spacing w:after="0"/>
      <w:ind w:left="1296" w:right="1152"/>
      <w:jc w:val="both"/>
    </w:pPr>
    <w:rPr>
      <w:rFonts w:eastAsia="Times New Roman"/>
      <w:i/>
      <w:iCs/>
      <w:color w:val="72A376"/>
    </w:rPr>
  </w:style>
  <w:style w:type="paragraph" w:customStyle="1" w:styleId="115">
    <w:name w:val="Текст сноски Знак Знак1 Знак Знак Знак Знак1"/>
    <w:basedOn w:val="Standard"/>
    <w:next w:val="Footnote"/>
    <w:uiPriority w:val="99"/>
    <w:rsid w:val="00AE245B"/>
    <w:pPr>
      <w:spacing w:before="0" w:after="0" w:line="240" w:lineRule="auto"/>
    </w:pPr>
  </w:style>
  <w:style w:type="paragraph" w:customStyle="1" w:styleId="2f4">
    <w:name w:val="Название объекта2"/>
    <w:basedOn w:val="Standard"/>
    <w:next w:val="Standard"/>
    <w:uiPriority w:val="99"/>
    <w:rsid w:val="00AE245B"/>
    <w:rPr>
      <w:rFonts w:eastAsia="Times New Roman"/>
      <w:b/>
      <w:bCs/>
      <w:color w:val="527D55"/>
      <w:sz w:val="16"/>
      <w:szCs w:val="16"/>
    </w:rPr>
  </w:style>
  <w:style w:type="paragraph" w:customStyle="1" w:styleId="3c">
    <w:name w:val="Название объекта3"/>
    <w:basedOn w:val="Standard"/>
    <w:next w:val="Standard"/>
    <w:uiPriority w:val="99"/>
    <w:rsid w:val="00AE245B"/>
    <w:rPr>
      <w:rFonts w:eastAsia="Times New Roman"/>
      <w:b/>
      <w:bCs/>
      <w:color w:val="527D55"/>
      <w:sz w:val="16"/>
      <w:szCs w:val="16"/>
    </w:rPr>
  </w:style>
  <w:style w:type="paragraph" w:customStyle="1" w:styleId="3d">
    <w:name w:val="Заголовок 3(нумерованный)"/>
    <w:basedOn w:val="30"/>
    <w:uiPriority w:val="99"/>
    <w:rsid w:val="00AE245B"/>
    <w:pPr>
      <w:keepNext/>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rPr>
  </w:style>
  <w:style w:type="paragraph" w:customStyle="1" w:styleId="45">
    <w:name w:val="Заголовок 4(нумерованный)"/>
    <w:basedOn w:val="3d"/>
    <w:uiPriority w:val="99"/>
    <w:rsid w:val="00AE245B"/>
    <w:pPr>
      <w:spacing w:after="240"/>
      <w:jc w:val="both"/>
      <w:outlineLvl w:val="1"/>
    </w:pPr>
    <w:rPr>
      <w:iCs/>
      <w:color w:val="333333"/>
      <w:szCs w:val="28"/>
    </w:rPr>
  </w:style>
  <w:style w:type="paragraph" w:customStyle="1" w:styleId="1f9">
    <w:name w:val="Красная строка1"/>
    <w:basedOn w:val="Textbody"/>
    <w:uiPriority w:val="99"/>
    <w:rsid w:val="00AE245B"/>
    <w:pPr>
      <w:widowControl w:val="0"/>
      <w:ind w:firstLine="210"/>
    </w:pPr>
    <w:rPr>
      <w:rFonts w:ascii="Arial" w:eastAsia="Calibri" w:hAnsi="Arial" w:cs="Arial"/>
    </w:rPr>
  </w:style>
  <w:style w:type="paragraph" w:customStyle="1" w:styleId="214">
    <w:name w:val="Основной текст с отступом 21"/>
    <w:basedOn w:val="Standard"/>
    <w:uiPriority w:val="99"/>
    <w:rsid w:val="00AE245B"/>
    <w:pPr>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Standard"/>
    <w:uiPriority w:val="99"/>
    <w:rsid w:val="00AE245B"/>
    <w:pPr>
      <w:spacing w:before="0" w:after="160" w:line="240" w:lineRule="exact"/>
    </w:pPr>
    <w:rPr>
      <w:rFonts w:ascii="Verdana" w:eastAsia="Times New Roman" w:hAnsi="Verdana" w:cs="Times New Roman"/>
      <w:sz w:val="24"/>
      <w:szCs w:val="24"/>
      <w:lang w:val="en-US"/>
    </w:rPr>
  </w:style>
  <w:style w:type="paragraph" w:customStyle="1" w:styleId="1fa">
    <w:name w:val="Заголовок №1"/>
    <w:basedOn w:val="Standard"/>
    <w:uiPriority w:val="99"/>
    <w:rsid w:val="00AE245B"/>
    <w:pPr>
      <w:widowControl w:val="0"/>
      <w:shd w:val="clear" w:color="auto" w:fill="FFFFFF"/>
      <w:spacing w:before="1980" w:after="600" w:line="240" w:lineRule="atLeast"/>
      <w:jc w:val="center"/>
      <w:outlineLvl w:val="0"/>
    </w:pPr>
    <w:rPr>
      <w:b/>
      <w:bCs/>
      <w:spacing w:val="10"/>
      <w:sz w:val="72"/>
      <w:szCs w:val="72"/>
    </w:rPr>
  </w:style>
  <w:style w:type="paragraph" w:customStyle="1" w:styleId="aff7">
    <w:name w:val="ПСП"/>
    <w:basedOn w:val="Standard"/>
    <w:uiPriority w:val="99"/>
    <w:rsid w:val="00AE245B"/>
    <w:pPr>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8">
    <w:name w:val="Нормальный"/>
    <w:basedOn w:val="Standard"/>
    <w:uiPriority w:val="99"/>
    <w:rsid w:val="00AE245B"/>
    <w:pPr>
      <w:spacing w:before="0" w:after="0" w:line="240" w:lineRule="auto"/>
      <w:ind w:firstLine="709"/>
    </w:pPr>
    <w:rPr>
      <w:rFonts w:ascii="Times New Roman" w:hAnsi="Times New Roman" w:cs="Times New Roman"/>
      <w:sz w:val="24"/>
      <w:szCs w:val="24"/>
    </w:rPr>
  </w:style>
  <w:style w:type="paragraph" w:customStyle="1" w:styleId="xl63">
    <w:name w:val="xl63"/>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Standard"/>
    <w:uiPriority w:val="99"/>
    <w:rsid w:val="00AE245B"/>
    <w:pPr>
      <w:spacing w:before="280" w:after="280"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Standard"/>
    <w:uiPriority w:val="99"/>
    <w:rsid w:val="00AE245B"/>
    <w:pP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99">
    <w:name w:val="xl99"/>
    <w:basedOn w:val="Standard"/>
    <w:uiPriority w:val="99"/>
    <w:rsid w:val="00AE245B"/>
    <w:pP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100">
    <w:name w:val="xl10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Times New Roman" w:cs="Times New Roman"/>
      <w:b/>
      <w:bCs/>
      <w:sz w:val="24"/>
      <w:szCs w:val="24"/>
      <w:lang w:eastAsia="ru-RU"/>
    </w:rPr>
  </w:style>
  <w:style w:type="paragraph" w:customStyle="1" w:styleId="xl107">
    <w:name w:val="xl107"/>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Standard"/>
    <w:uiPriority w:val="99"/>
    <w:rsid w:val="00AE245B"/>
    <w:pPr>
      <w:spacing w:before="280" w:after="280"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Standard"/>
    <w:uiPriority w:val="99"/>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style10">
    <w:name w:val="style1"/>
    <w:basedOn w:val="Standard"/>
    <w:uiPriority w:val="99"/>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1fb">
    <w:name w:val="Основной текст1"/>
    <w:basedOn w:val="Standard"/>
    <w:uiPriority w:val="99"/>
    <w:rsid w:val="00AE245B"/>
    <w:pPr>
      <w:widowControl w:val="0"/>
      <w:shd w:val="clear" w:color="auto" w:fill="FFFFFF"/>
      <w:spacing w:before="0" w:after="0" w:line="240" w:lineRule="atLeast"/>
      <w:jc w:val="both"/>
    </w:pPr>
    <w:rPr>
      <w:rFonts w:ascii="Arial Narrow" w:hAnsi="Arial Narrow" w:cs="Arial Narrow"/>
      <w:i/>
      <w:iCs/>
      <w:spacing w:val="-20"/>
      <w:sz w:val="22"/>
      <w:szCs w:val="22"/>
    </w:rPr>
  </w:style>
  <w:style w:type="paragraph" w:customStyle="1" w:styleId="2f5">
    <w:name w:val="Основной текст2"/>
    <w:basedOn w:val="Standard"/>
    <w:uiPriority w:val="99"/>
    <w:rsid w:val="00AE245B"/>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rPr>
  </w:style>
  <w:style w:type="paragraph" w:customStyle="1" w:styleId="46">
    <w:name w:val="Основной текст4"/>
    <w:basedOn w:val="Standard"/>
    <w:uiPriority w:val="99"/>
    <w:rsid w:val="00AE245B"/>
    <w:pPr>
      <w:widowControl w:val="0"/>
      <w:shd w:val="clear" w:color="auto" w:fill="FFFFFF"/>
      <w:spacing w:before="0" w:after="0" w:line="227" w:lineRule="exact"/>
      <w:jc w:val="center"/>
    </w:pPr>
    <w:rPr>
      <w:rFonts w:ascii="Courier New" w:hAnsi="Courier New" w:cs="Courier New"/>
      <w:color w:val="000000"/>
      <w:lang w:eastAsia="ru-RU"/>
    </w:rPr>
  </w:style>
  <w:style w:type="paragraph" w:customStyle="1" w:styleId="1fc">
    <w:name w:val="Глава 1"/>
    <w:basedOn w:val="1a"/>
    <w:uiPriority w:val="99"/>
    <w:rsid w:val="00AE245B"/>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aps w:val="0"/>
      <w:color w:val="365F91"/>
      <w:sz w:val="28"/>
      <w:szCs w:val="28"/>
    </w:rPr>
  </w:style>
  <w:style w:type="paragraph" w:customStyle="1" w:styleId="116">
    <w:name w:val="1.1"/>
    <w:basedOn w:val="26"/>
    <w:uiPriority w:val="99"/>
    <w:rsid w:val="00AE245B"/>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b/>
      <w:bCs/>
      <w:caps w:val="0"/>
      <w:color w:val="4F81BD"/>
      <w:spacing w:val="0"/>
      <w:sz w:val="28"/>
      <w:szCs w:val="28"/>
    </w:rPr>
  </w:style>
  <w:style w:type="paragraph" w:customStyle="1" w:styleId="Endnote">
    <w:name w:val="Endnote"/>
    <w:basedOn w:val="Standard"/>
    <w:uiPriority w:val="99"/>
    <w:rsid w:val="00AE245B"/>
    <w:pPr>
      <w:spacing w:before="0"/>
    </w:pPr>
    <w:rPr>
      <w:rFonts w:cs="Times New Roman"/>
    </w:rPr>
  </w:style>
  <w:style w:type="paragraph" w:customStyle="1" w:styleId="1fd">
    <w:name w:val="Знак Знак Знак Знак Знак1 Знак Знак"/>
    <w:basedOn w:val="Standard"/>
    <w:uiPriority w:val="99"/>
    <w:rsid w:val="00AE245B"/>
    <w:pPr>
      <w:spacing w:before="0" w:after="160" w:line="240" w:lineRule="exact"/>
    </w:pPr>
    <w:rPr>
      <w:rFonts w:ascii="Verdana" w:eastAsia="Times New Roman" w:hAnsi="Verdana" w:cs="Verdana"/>
      <w:lang w:val="en-US"/>
    </w:rPr>
  </w:style>
  <w:style w:type="paragraph" w:styleId="aff9">
    <w:name w:val="Date"/>
    <w:basedOn w:val="Standard"/>
    <w:next w:val="Standard"/>
    <w:link w:val="affa"/>
    <w:uiPriority w:val="99"/>
    <w:rsid w:val="00AE245B"/>
    <w:pPr>
      <w:spacing w:before="0" w:after="60" w:line="240" w:lineRule="auto"/>
      <w:jc w:val="both"/>
    </w:pPr>
    <w:rPr>
      <w:rFonts w:ascii="Times New Roman" w:eastAsia="Times New Roman" w:hAnsi="Times New Roman" w:cs="Times New Roman"/>
      <w:sz w:val="24"/>
      <w:lang w:eastAsia="ru-RU"/>
    </w:rPr>
  </w:style>
  <w:style w:type="character" w:customStyle="1" w:styleId="affa">
    <w:name w:val="Дата Знак"/>
    <w:basedOn w:val="a0"/>
    <w:link w:val="aff9"/>
    <w:uiPriority w:val="99"/>
    <w:locked/>
    <w:rsid w:val="00AE245B"/>
    <w:rPr>
      <w:rFonts w:ascii="Times New Roman" w:hAnsi="Times New Roman" w:cs="Times New Roman"/>
      <w:sz w:val="20"/>
    </w:rPr>
  </w:style>
  <w:style w:type="paragraph" w:styleId="HTML">
    <w:name w:val="HTML Address"/>
    <w:basedOn w:val="Standard"/>
    <w:link w:val="HTML0"/>
    <w:uiPriority w:val="99"/>
    <w:rsid w:val="00AE245B"/>
    <w:pPr>
      <w:spacing w:before="0"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uiPriority w:val="99"/>
    <w:locked/>
    <w:rsid w:val="00AE245B"/>
    <w:rPr>
      <w:rFonts w:ascii="Times New Roman" w:hAnsi="Times New Roman" w:cs="Times New Roman"/>
      <w:i/>
      <w:sz w:val="24"/>
    </w:rPr>
  </w:style>
  <w:style w:type="paragraph" w:customStyle="1" w:styleId="2-11">
    <w:name w:val="содержание2-11"/>
    <w:basedOn w:val="Standard"/>
    <w:uiPriority w:val="99"/>
    <w:rsid w:val="00AE245B"/>
    <w:pPr>
      <w:spacing w:before="0" w:after="60" w:line="240" w:lineRule="auto"/>
      <w:jc w:val="both"/>
    </w:pPr>
    <w:rPr>
      <w:rFonts w:ascii="Times New Roman" w:eastAsia="Times New Roman" w:hAnsi="Times New Roman" w:cs="Times New Roman"/>
      <w:sz w:val="24"/>
      <w:szCs w:val="24"/>
      <w:lang w:eastAsia="ru-RU"/>
    </w:rPr>
  </w:style>
  <w:style w:type="paragraph" w:styleId="2f6">
    <w:name w:val="List Number 2"/>
    <w:basedOn w:val="Standard"/>
    <w:uiPriority w:val="99"/>
    <w:rsid w:val="00AE245B"/>
    <w:pPr>
      <w:spacing w:before="0" w:after="60" w:line="240" w:lineRule="auto"/>
      <w:jc w:val="both"/>
    </w:pPr>
    <w:rPr>
      <w:rFonts w:ascii="Times New Roman" w:eastAsia="Times New Roman" w:hAnsi="Times New Roman" w:cs="Times New Roman"/>
      <w:sz w:val="24"/>
      <w:szCs w:val="24"/>
      <w:lang w:eastAsia="ru-RU"/>
    </w:rPr>
  </w:style>
  <w:style w:type="paragraph" w:customStyle="1" w:styleId="1fe">
    <w:name w:val="1 Знак"/>
    <w:basedOn w:val="Standard"/>
    <w:uiPriority w:val="99"/>
    <w:rsid w:val="00AE245B"/>
    <w:pPr>
      <w:spacing w:before="280" w:after="280" w:line="240" w:lineRule="auto"/>
    </w:pPr>
    <w:rPr>
      <w:rFonts w:ascii="Tahoma" w:eastAsia="Times New Roman" w:hAnsi="Tahoma" w:cs="Times New Roman"/>
      <w:lang w:val="en-US"/>
    </w:rPr>
  </w:style>
  <w:style w:type="paragraph" w:customStyle="1" w:styleId="3e">
    <w:name w:val="3"/>
    <w:basedOn w:val="Standard"/>
    <w:uiPriority w:val="99"/>
    <w:rsid w:val="00AE245B"/>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Standard"/>
    <w:uiPriority w:val="99"/>
    <w:rsid w:val="00AE245B"/>
    <w:pPr>
      <w:spacing w:before="0" w:after="60" w:line="240" w:lineRule="auto"/>
      <w:jc w:val="both"/>
    </w:pPr>
    <w:rPr>
      <w:rFonts w:ascii="Times New Roman" w:eastAsia="Times New Roman" w:hAnsi="Times New Roman" w:cs="Times New Roman"/>
      <w:sz w:val="24"/>
      <w:szCs w:val="24"/>
      <w:lang w:eastAsia="ru-RU"/>
    </w:rPr>
  </w:style>
  <w:style w:type="paragraph" w:customStyle="1" w:styleId="affb">
    <w:name w:val="Знак Знак Знак Знак Знак"/>
    <w:basedOn w:val="Standard"/>
    <w:uiPriority w:val="99"/>
    <w:rsid w:val="00AE245B"/>
    <w:pPr>
      <w:spacing w:before="0" w:after="160" w:line="240" w:lineRule="exact"/>
    </w:pPr>
    <w:rPr>
      <w:rFonts w:ascii="Verdana" w:eastAsia="Times New Roman" w:hAnsi="Verdana" w:cs="Verdana"/>
      <w:lang w:val="en-US"/>
    </w:rPr>
  </w:style>
  <w:style w:type="paragraph" w:customStyle="1" w:styleId="Style6">
    <w:name w:val="Style6"/>
    <w:basedOn w:val="Standard"/>
    <w:uiPriority w:val="99"/>
    <w:rsid w:val="00AE245B"/>
    <w:pPr>
      <w:widowControl w:val="0"/>
      <w:spacing w:before="0" w:after="0" w:line="266" w:lineRule="exact"/>
    </w:pPr>
    <w:rPr>
      <w:rFonts w:ascii="Times New Roman" w:eastAsia="Times New Roman" w:hAnsi="Times New Roman" w:cs="Times New Roman"/>
      <w:sz w:val="24"/>
      <w:szCs w:val="24"/>
      <w:lang w:eastAsia="ru-RU"/>
    </w:rPr>
  </w:style>
  <w:style w:type="paragraph" w:customStyle="1" w:styleId="1ff">
    <w:name w:val="Знак Знак1 Знак Знак Знак Знак"/>
    <w:basedOn w:val="Standard"/>
    <w:uiPriority w:val="99"/>
    <w:rsid w:val="00AE245B"/>
    <w:pPr>
      <w:spacing w:before="0" w:after="160" w:line="240" w:lineRule="exact"/>
    </w:pPr>
    <w:rPr>
      <w:rFonts w:ascii="Verdana" w:eastAsia="Times New Roman" w:hAnsi="Verdana" w:cs="Times New Roman"/>
      <w:sz w:val="24"/>
      <w:szCs w:val="24"/>
      <w:lang w:val="en-US"/>
    </w:rPr>
  </w:style>
  <w:style w:type="paragraph" w:customStyle="1" w:styleId="1ff0">
    <w:name w:val="1"/>
    <w:basedOn w:val="Standard"/>
    <w:uiPriority w:val="99"/>
    <w:rsid w:val="00AE245B"/>
    <w:pPr>
      <w:spacing w:before="0" w:after="160" w:line="240" w:lineRule="exact"/>
    </w:pPr>
    <w:rPr>
      <w:rFonts w:ascii="Times New Roman" w:hAnsi="Times New Roman" w:cs="Times New Roman"/>
      <w:lang w:eastAsia="zh-CN"/>
    </w:rPr>
  </w:style>
  <w:style w:type="paragraph" w:styleId="2f7">
    <w:name w:val="List Bullet 2"/>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3f">
    <w:name w:val="List Bullet 3"/>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47">
    <w:name w:val="List Bullet 4"/>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53">
    <w:name w:val="List Bullet 5"/>
    <w:basedOn w:val="Standard"/>
    <w:autoRedefine/>
    <w:uiPriority w:val="99"/>
    <w:rsid w:val="00AE245B"/>
    <w:pPr>
      <w:spacing w:before="0" w:after="60" w:line="240" w:lineRule="auto"/>
      <w:jc w:val="both"/>
    </w:pPr>
    <w:rPr>
      <w:rFonts w:ascii="Times New Roman" w:hAnsi="Times New Roman" w:cs="Times New Roman"/>
      <w:sz w:val="24"/>
      <w:lang w:eastAsia="ru-RU"/>
    </w:rPr>
  </w:style>
  <w:style w:type="paragraph" w:styleId="affc">
    <w:name w:val="List Number"/>
    <w:basedOn w:val="Standard"/>
    <w:uiPriority w:val="99"/>
    <w:rsid w:val="00AE245B"/>
    <w:pPr>
      <w:spacing w:before="0" w:after="60" w:line="240" w:lineRule="auto"/>
      <w:jc w:val="both"/>
    </w:pPr>
    <w:rPr>
      <w:rFonts w:ascii="Times New Roman" w:hAnsi="Times New Roman" w:cs="Times New Roman"/>
      <w:sz w:val="24"/>
      <w:lang w:eastAsia="ru-RU"/>
    </w:rPr>
  </w:style>
  <w:style w:type="paragraph" w:styleId="3f0">
    <w:name w:val="List Number 3"/>
    <w:basedOn w:val="Standard"/>
    <w:uiPriority w:val="99"/>
    <w:rsid w:val="00AE245B"/>
    <w:pPr>
      <w:spacing w:before="0" w:after="60" w:line="240" w:lineRule="auto"/>
      <w:jc w:val="both"/>
    </w:pPr>
    <w:rPr>
      <w:rFonts w:ascii="Times New Roman" w:hAnsi="Times New Roman" w:cs="Times New Roman"/>
      <w:sz w:val="24"/>
      <w:lang w:eastAsia="ru-RU"/>
    </w:rPr>
  </w:style>
  <w:style w:type="paragraph" w:styleId="48">
    <w:name w:val="List Number 4"/>
    <w:basedOn w:val="Standard"/>
    <w:uiPriority w:val="99"/>
    <w:rsid w:val="00AE245B"/>
    <w:pPr>
      <w:spacing w:before="0" w:after="60" w:line="240" w:lineRule="auto"/>
      <w:jc w:val="both"/>
    </w:pPr>
    <w:rPr>
      <w:rFonts w:ascii="Times New Roman" w:hAnsi="Times New Roman" w:cs="Times New Roman"/>
      <w:sz w:val="24"/>
      <w:lang w:eastAsia="ru-RU"/>
    </w:rPr>
  </w:style>
  <w:style w:type="paragraph" w:customStyle="1" w:styleId="affd">
    <w:name w:val="Раздел"/>
    <w:basedOn w:val="Standard"/>
    <w:uiPriority w:val="99"/>
    <w:rsid w:val="00AE245B"/>
    <w:pPr>
      <w:tabs>
        <w:tab w:val="left" w:pos="2160"/>
      </w:tabs>
      <w:spacing w:before="120" w:after="120" w:line="240" w:lineRule="auto"/>
      <w:ind w:left="720" w:hanging="720"/>
      <w:jc w:val="center"/>
    </w:pPr>
    <w:rPr>
      <w:rFonts w:ascii="Arial Narrow" w:hAnsi="Arial Narrow" w:cs="Times New Roman"/>
      <w:b/>
      <w:sz w:val="28"/>
      <w:lang w:eastAsia="ru-RU"/>
    </w:rPr>
  </w:style>
  <w:style w:type="paragraph" w:customStyle="1" w:styleId="3f1">
    <w:name w:val="Раздел 3"/>
    <w:basedOn w:val="Standard"/>
    <w:uiPriority w:val="99"/>
    <w:rsid w:val="00AE245B"/>
    <w:pPr>
      <w:tabs>
        <w:tab w:val="left" w:pos="720"/>
      </w:tabs>
      <w:spacing w:before="120" w:after="120" w:line="240" w:lineRule="auto"/>
      <w:ind w:left="360" w:hanging="360"/>
      <w:jc w:val="center"/>
    </w:pPr>
    <w:rPr>
      <w:rFonts w:ascii="Times New Roman" w:hAnsi="Times New Roman" w:cs="Times New Roman"/>
      <w:b/>
      <w:sz w:val="24"/>
      <w:lang w:eastAsia="ru-RU"/>
    </w:rPr>
  </w:style>
  <w:style w:type="paragraph" w:customStyle="1" w:styleId="affe">
    <w:name w:val="Условия контракта"/>
    <w:basedOn w:val="Standard"/>
    <w:uiPriority w:val="99"/>
    <w:rsid w:val="00AE245B"/>
    <w:pPr>
      <w:tabs>
        <w:tab w:val="left" w:pos="1134"/>
      </w:tabs>
      <w:spacing w:before="240" w:after="120" w:line="240" w:lineRule="auto"/>
      <w:ind w:left="567" w:hanging="567"/>
      <w:jc w:val="both"/>
    </w:pPr>
    <w:rPr>
      <w:rFonts w:ascii="Times New Roman" w:hAnsi="Times New Roman" w:cs="Times New Roman"/>
      <w:b/>
      <w:sz w:val="24"/>
      <w:lang w:eastAsia="ru-RU"/>
    </w:rPr>
  </w:style>
  <w:style w:type="paragraph" w:customStyle="1" w:styleId="afff">
    <w:name w:val="Тендерные данные"/>
    <w:basedOn w:val="Standard"/>
    <w:uiPriority w:val="99"/>
    <w:rsid w:val="00AE245B"/>
    <w:pPr>
      <w:tabs>
        <w:tab w:val="left" w:pos="1985"/>
      </w:tabs>
      <w:spacing w:before="120" w:after="60" w:line="240" w:lineRule="auto"/>
      <w:jc w:val="both"/>
    </w:pPr>
    <w:rPr>
      <w:rFonts w:ascii="Times New Roman" w:hAnsi="Times New Roman" w:cs="Times New Roman"/>
      <w:b/>
      <w:sz w:val="24"/>
      <w:lang w:eastAsia="ru-RU"/>
    </w:rPr>
  </w:style>
  <w:style w:type="paragraph" w:customStyle="1" w:styleId="afff0">
    <w:name w:val="Подраздел"/>
    <w:basedOn w:val="Standard"/>
    <w:uiPriority w:val="99"/>
    <w:rsid w:val="00AE245B"/>
    <w:pPr>
      <w:spacing w:before="240" w:after="120" w:line="240" w:lineRule="auto"/>
      <w:jc w:val="center"/>
    </w:pPr>
    <w:rPr>
      <w:rFonts w:ascii="TimesDL" w:hAnsi="TimesDL" w:cs="Times New Roman"/>
      <w:b/>
      <w:smallCaps/>
      <w:spacing w:val="-2"/>
      <w:sz w:val="24"/>
      <w:lang w:eastAsia="ru-RU"/>
    </w:rPr>
  </w:style>
  <w:style w:type="paragraph" w:styleId="afff1">
    <w:name w:val="Note Heading"/>
    <w:basedOn w:val="Standard"/>
    <w:next w:val="Standard"/>
    <w:link w:val="afff2"/>
    <w:uiPriority w:val="99"/>
    <w:rsid w:val="00AE245B"/>
    <w:pPr>
      <w:spacing w:before="0" w:after="60" w:line="240" w:lineRule="auto"/>
      <w:jc w:val="both"/>
    </w:pPr>
    <w:rPr>
      <w:rFonts w:ascii="Times New Roman" w:hAnsi="Times New Roman" w:cs="Times New Roman"/>
      <w:sz w:val="24"/>
      <w:szCs w:val="24"/>
      <w:lang w:eastAsia="ru-RU"/>
    </w:rPr>
  </w:style>
  <w:style w:type="character" w:customStyle="1" w:styleId="afff2">
    <w:name w:val="Заголовок записки Знак"/>
    <w:basedOn w:val="a0"/>
    <w:link w:val="afff1"/>
    <w:uiPriority w:val="99"/>
    <w:locked/>
    <w:rsid w:val="00AE245B"/>
    <w:rPr>
      <w:rFonts w:ascii="Times New Roman" w:hAnsi="Times New Roman" w:cs="Times New Roman"/>
      <w:sz w:val="24"/>
      <w:lang w:eastAsia="ru-RU"/>
    </w:rPr>
  </w:style>
  <w:style w:type="paragraph" w:customStyle="1" w:styleId="afff3">
    <w:name w:val="Пункт"/>
    <w:basedOn w:val="Standard"/>
    <w:uiPriority w:val="99"/>
    <w:rsid w:val="00AE245B"/>
    <w:pPr>
      <w:tabs>
        <w:tab w:val="left" w:pos="3384"/>
      </w:tabs>
      <w:spacing w:before="0" w:after="0" w:line="240" w:lineRule="auto"/>
      <w:ind w:left="1404" w:hanging="504"/>
      <w:jc w:val="both"/>
    </w:pPr>
    <w:rPr>
      <w:rFonts w:ascii="Times New Roman" w:hAnsi="Times New Roman" w:cs="Times New Roman"/>
      <w:sz w:val="24"/>
      <w:szCs w:val="28"/>
      <w:lang w:eastAsia="ru-RU"/>
    </w:rPr>
  </w:style>
  <w:style w:type="paragraph" w:customStyle="1" w:styleId="afff4">
    <w:name w:val="Таблица шапка"/>
    <w:basedOn w:val="Standard"/>
    <w:uiPriority w:val="99"/>
    <w:rsid w:val="00AE245B"/>
    <w:pPr>
      <w:keepNext/>
      <w:spacing w:before="40" w:after="40" w:line="240" w:lineRule="auto"/>
      <w:ind w:left="57" w:right="57"/>
    </w:pPr>
    <w:rPr>
      <w:rFonts w:ascii="Times New Roman" w:hAnsi="Times New Roman" w:cs="Times New Roman"/>
      <w:sz w:val="18"/>
      <w:szCs w:val="18"/>
      <w:lang w:eastAsia="ru-RU"/>
    </w:rPr>
  </w:style>
  <w:style w:type="paragraph" w:customStyle="1" w:styleId="afff5">
    <w:name w:val="Таблица текст"/>
    <w:basedOn w:val="Standard"/>
    <w:uiPriority w:val="99"/>
    <w:rsid w:val="00AE245B"/>
    <w:pPr>
      <w:spacing w:before="40" w:after="40" w:line="240" w:lineRule="auto"/>
      <w:ind w:left="57" w:right="57"/>
    </w:pPr>
    <w:rPr>
      <w:rFonts w:ascii="Times New Roman" w:hAnsi="Times New Roman" w:cs="Times New Roman"/>
      <w:sz w:val="22"/>
      <w:szCs w:val="22"/>
      <w:lang w:eastAsia="ru-RU"/>
    </w:rPr>
  </w:style>
  <w:style w:type="paragraph" w:customStyle="1" w:styleId="afff6">
    <w:name w:val="пункт"/>
    <w:basedOn w:val="Standard"/>
    <w:uiPriority w:val="99"/>
    <w:rsid w:val="00AE245B"/>
    <w:pPr>
      <w:tabs>
        <w:tab w:val="left" w:pos="852"/>
      </w:tabs>
      <w:spacing w:before="60" w:after="60" w:line="240" w:lineRule="auto"/>
      <w:ind w:left="-283" w:firstLine="567"/>
    </w:pPr>
    <w:rPr>
      <w:rFonts w:ascii="Times New Roman" w:hAnsi="Times New Roman" w:cs="Times New Roman"/>
      <w:sz w:val="24"/>
      <w:szCs w:val="24"/>
      <w:lang w:eastAsia="ru-RU"/>
    </w:rPr>
  </w:style>
  <w:style w:type="paragraph" w:customStyle="1" w:styleId="232">
    <w:name w:val="Знак Знак23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233">
    <w:name w:val="Знак Знак23 Знак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afff7">
    <w:name w:val="Знак Знак Знак Знак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1ff1">
    <w:name w:val="Список многоуровневый 1"/>
    <w:basedOn w:val="Standard"/>
    <w:uiPriority w:val="99"/>
    <w:rsid w:val="00AE245B"/>
    <w:pPr>
      <w:tabs>
        <w:tab w:val="left" w:pos="863"/>
      </w:tabs>
      <w:spacing w:before="0" w:after="60" w:line="240" w:lineRule="auto"/>
      <w:ind w:left="431" w:hanging="431"/>
      <w:jc w:val="both"/>
    </w:pPr>
    <w:rPr>
      <w:rFonts w:ascii="Times New Roman" w:hAnsi="Times New Roman" w:cs="Times New Roman"/>
      <w:sz w:val="24"/>
      <w:szCs w:val="24"/>
      <w:lang w:eastAsia="ru-RU"/>
    </w:rPr>
  </w:style>
  <w:style w:type="paragraph" w:customStyle="1" w:styleId="2310">
    <w:name w:val="Знак Знак23 Знак Знак Знак Знак1"/>
    <w:basedOn w:val="Standard"/>
    <w:autoRedefine/>
    <w:uiPriority w:val="99"/>
    <w:rsid w:val="00AE245B"/>
    <w:pPr>
      <w:spacing w:before="60" w:after="60" w:line="240" w:lineRule="auto"/>
    </w:pPr>
    <w:rPr>
      <w:rFonts w:ascii="Times New Roman" w:hAnsi="Times New Roman" w:cs="Times New Roman"/>
      <w:lang w:eastAsia="zh-CN"/>
    </w:rPr>
  </w:style>
  <w:style w:type="paragraph" w:styleId="HTML1">
    <w:name w:val="HTML Preformatted"/>
    <w:basedOn w:val="Standard"/>
    <w:link w:val="HTML2"/>
    <w:uiPriority w:val="99"/>
    <w:rsid w:val="00AE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hAnsi="Courier New" w:cs="Times New Roman"/>
      <w:lang w:eastAsia="ru-RU"/>
    </w:rPr>
  </w:style>
  <w:style w:type="character" w:customStyle="1" w:styleId="HTML2">
    <w:name w:val="Стандартный HTML Знак"/>
    <w:basedOn w:val="a0"/>
    <w:link w:val="HTML1"/>
    <w:uiPriority w:val="99"/>
    <w:locked/>
    <w:rsid w:val="00AE245B"/>
    <w:rPr>
      <w:rFonts w:ascii="Courier New" w:hAnsi="Courier New" w:cs="Times New Roman"/>
      <w:sz w:val="20"/>
      <w:lang w:eastAsia="ru-RU"/>
    </w:rPr>
  </w:style>
  <w:style w:type="paragraph" w:styleId="afff8">
    <w:name w:val="Normal Indent"/>
    <w:basedOn w:val="Standard"/>
    <w:uiPriority w:val="99"/>
    <w:rsid w:val="00AE245B"/>
    <w:pPr>
      <w:spacing w:before="0" w:after="60" w:line="240" w:lineRule="auto"/>
      <w:ind w:left="708"/>
      <w:jc w:val="both"/>
    </w:pPr>
    <w:rPr>
      <w:rFonts w:ascii="Times New Roman" w:hAnsi="Times New Roman" w:cs="Times New Roman"/>
      <w:sz w:val="24"/>
      <w:szCs w:val="24"/>
      <w:lang w:eastAsia="ru-RU"/>
    </w:rPr>
  </w:style>
  <w:style w:type="paragraph" w:styleId="afff9">
    <w:name w:val="envelope address"/>
    <w:basedOn w:val="Standard"/>
    <w:uiPriority w:val="99"/>
    <w:rsid w:val="00AE245B"/>
    <w:pPr>
      <w:spacing w:before="0" w:after="60" w:line="240" w:lineRule="auto"/>
      <w:ind w:left="2880"/>
      <w:jc w:val="both"/>
    </w:pPr>
    <w:rPr>
      <w:rFonts w:ascii="Arial" w:hAnsi="Arial" w:cs="Arial"/>
      <w:sz w:val="24"/>
      <w:szCs w:val="24"/>
      <w:lang w:eastAsia="ru-RU"/>
    </w:rPr>
  </w:style>
  <w:style w:type="paragraph" w:styleId="2f8">
    <w:name w:val="envelope return"/>
    <w:basedOn w:val="Standard"/>
    <w:uiPriority w:val="99"/>
    <w:rsid w:val="00AE245B"/>
    <w:pPr>
      <w:spacing w:before="0" w:after="60" w:line="240" w:lineRule="auto"/>
      <w:jc w:val="both"/>
    </w:pPr>
    <w:rPr>
      <w:rFonts w:ascii="Arial" w:hAnsi="Arial" w:cs="Arial"/>
      <w:lang w:eastAsia="ru-RU"/>
    </w:rPr>
  </w:style>
  <w:style w:type="paragraph" w:styleId="2f9">
    <w:name w:val="List 2"/>
    <w:basedOn w:val="Standard"/>
    <w:uiPriority w:val="99"/>
    <w:rsid w:val="00AE245B"/>
    <w:pPr>
      <w:spacing w:before="0" w:after="60" w:line="240" w:lineRule="auto"/>
      <w:ind w:left="566" w:hanging="283"/>
      <w:jc w:val="both"/>
    </w:pPr>
    <w:rPr>
      <w:rFonts w:ascii="Times New Roman" w:hAnsi="Times New Roman" w:cs="Times New Roman"/>
      <w:sz w:val="24"/>
      <w:szCs w:val="24"/>
      <w:lang w:eastAsia="ru-RU"/>
    </w:rPr>
  </w:style>
  <w:style w:type="paragraph" w:styleId="3f2">
    <w:name w:val="List 3"/>
    <w:basedOn w:val="Standard"/>
    <w:uiPriority w:val="99"/>
    <w:rsid w:val="00AE245B"/>
    <w:pPr>
      <w:spacing w:before="0" w:after="60" w:line="240" w:lineRule="auto"/>
      <w:ind w:left="849" w:hanging="283"/>
      <w:jc w:val="both"/>
    </w:pPr>
    <w:rPr>
      <w:rFonts w:ascii="Times New Roman" w:hAnsi="Times New Roman" w:cs="Times New Roman"/>
      <w:sz w:val="24"/>
      <w:szCs w:val="24"/>
      <w:lang w:eastAsia="ru-RU"/>
    </w:rPr>
  </w:style>
  <w:style w:type="paragraph" w:styleId="49">
    <w:name w:val="List 4"/>
    <w:basedOn w:val="Standard"/>
    <w:uiPriority w:val="99"/>
    <w:rsid w:val="00AE245B"/>
    <w:pPr>
      <w:spacing w:before="0" w:after="60" w:line="240" w:lineRule="auto"/>
      <w:ind w:left="1132" w:hanging="283"/>
      <w:jc w:val="both"/>
    </w:pPr>
    <w:rPr>
      <w:rFonts w:ascii="Times New Roman" w:hAnsi="Times New Roman" w:cs="Times New Roman"/>
      <w:sz w:val="24"/>
      <w:szCs w:val="24"/>
      <w:lang w:eastAsia="ru-RU"/>
    </w:rPr>
  </w:style>
  <w:style w:type="paragraph" w:styleId="54">
    <w:name w:val="List 5"/>
    <w:basedOn w:val="Standard"/>
    <w:uiPriority w:val="99"/>
    <w:rsid w:val="00AE245B"/>
    <w:pPr>
      <w:spacing w:before="0" w:after="60" w:line="240" w:lineRule="auto"/>
      <w:ind w:left="1415" w:hanging="283"/>
      <w:jc w:val="both"/>
    </w:pPr>
    <w:rPr>
      <w:rFonts w:ascii="Times New Roman" w:hAnsi="Times New Roman" w:cs="Times New Roman"/>
      <w:sz w:val="24"/>
      <w:szCs w:val="24"/>
      <w:lang w:eastAsia="ru-RU"/>
    </w:rPr>
  </w:style>
  <w:style w:type="paragraph" w:styleId="55">
    <w:name w:val="List Number 5"/>
    <w:basedOn w:val="Standard"/>
    <w:uiPriority w:val="99"/>
    <w:rsid w:val="00AE245B"/>
    <w:pPr>
      <w:spacing w:before="0" w:after="60" w:line="240" w:lineRule="auto"/>
      <w:jc w:val="both"/>
    </w:pPr>
    <w:rPr>
      <w:rFonts w:ascii="Times New Roman" w:hAnsi="Times New Roman" w:cs="Times New Roman"/>
      <w:sz w:val="24"/>
      <w:szCs w:val="24"/>
      <w:lang w:eastAsia="ru-RU"/>
    </w:rPr>
  </w:style>
  <w:style w:type="paragraph" w:styleId="afffa">
    <w:name w:val="Closing"/>
    <w:basedOn w:val="Standard"/>
    <w:link w:val="afffb"/>
    <w:uiPriority w:val="99"/>
    <w:rsid w:val="00AE245B"/>
    <w:pPr>
      <w:spacing w:before="0" w:after="60" w:line="240" w:lineRule="auto"/>
      <w:ind w:left="4252"/>
      <w:jc w:val="both"/>
    </w:pPr>
    <w:rPr>
      <w:rFonts w:ascii="Times New Roman" w:hAnsi="Times New Roman" w:cs="Times New Roman"/>
      <w:sz w:val="24"/>
      <w:szCs w:val="24"/>
      <w:lang w:eastAsia="ru-RU"/>
    </w:rPr>
  </w:style>
  <w:style w:type="character" w:customStyle="1" w:styleId="afffb">
    <w:name w:val="Прощание Знак"/>
    <w:basedOn w:val="a0"/>
    <w:link w:val="afffa"/>
    <w:uiPriority w:val="99"/>
    <w:locked/>
    <w:rsid w:val="00AE245B"/>
    <w:rPr>
      <w:rFonts w:ascii="Times New Roman" w:hAnsi="Times New Roman" w:cs="Times New Roman"/>
      <w:sz w:val="24"/>
      <w:lang w:eastAsia="ru-RU"/>
    </w:rPr>
  </w:style>
  <w:style w:type="paragraph" w:styleId="afffc">
    <w:name w:val="Signature"/>
    <w:basedOn w:val="Standard"/>
    <w:link w:val="afffd"/>
    <w:uiPriority w:val="99"/>
    <w:rsid w:val="00AE245B"/>
    <w:pPr>
      <w:spacing w:before="0" w:after="60" w:line="240" w:lineRule="auto"/>
      <w:ind w:left="4252"/>
      <w:jc w:val="both"/>
    </w:pPr>
    <w:rPr>
      <w:rFonts w:ascii="Times New Roman" w:hAnsi="Times New Roman" w:cs="Times New Roman"/>
      <w:sz w:val="24"/>
      <w:szCs w:val="24"/>
      <w:lang w:eastAsia="ru-RU"/>
    </w:rPr>
  </w:style>
  <w:style w:type="character" w:customStyle="1" w:styleId="afffd">
    <w:name w:val="Подпись Знак"/>
    <w:basedOn w:val="a0"/>
    <w:link w:val="afffc"/>
    <w:uiPriority w:val="99"/>
    <w:locked/>
    <w:rsid w:val="00AE245B"/>
    <w:rPr>
      <w:rFonts w:ascii="Times New Roman" w:hAnsi="Times New Roman" w:cs="Times New Roman"/>
      <w:sz w:val="24"/>
      <w:lang w:eastAsia="ru-RU"/>
    </w:rPr>
  </w:style>
  <w:style w:type="paragraph" w:styleId="afffe">
    <w:name w:val="List Continue"/>
    <w:basedOn w:val="Standard"/>
    <w:uiPriority w:val="99"/>
    <w:rsid w:val="00AE245B"/>
    <w:pPr>
      <w:spacing w:before="0" w:after="120" w:line="240" w:lineRule="auto"/>
      <w:ind w:left="283"/>
      <w:jc w:val="both"/>
    </w:pPr>
    <w:rPr>
      <w:rFonts w:ascii="Times New Roman" w:hAnsi="Times New Roman" w:cs="Times New Roman"/>
      <w:sz w:val="24"/>
      <w:szCs w:val="24"/>
      <w:lang w:eastAsia="ru-RU"/>
    </w:rPr>
  </w:style>
  <w:style w:type="paragraph" w:styleId="2fa">
    <w:name w:val="List Continue 2"/>
    <w:basedOn w:val="Standard"/>
    <w:uiPriority w:val="99"/>
    <w:rsid w:val="00AE245B"/>
    <w:pPr>
      <w:spacing w:before="0" w:after="120" w:line="240" w:lineRule="auto"/>
      <w:ind w:left="566"/>
      <w:jc w:val="both"/>
    </w:pPr>
    <w:rPr>
      <w:rFonts w:ascii="Times New Roman" w:hAnsi="Times New Roman" w:cs="Times New Roman"/>
      <w:sz w:val="24"/>
      <w:szCs w:val="24"/>
      <w:lang w:eastAsia="ru-RU"/>
    </w:rPr>
  </w:style>
  <w:style w:type="paragraph" w:styleId="3f3">
    <w:name w:val="List Continue 3"/>
    <w:basedOn w:val="Standard"/>
    <w:uiPriority w:val="99"/>
    <w:rsid w:val="00AE245B"/>
    <w:pPr>
      <w:spacing w:before="0" w:after="120" w:line="240" w:lineRule="auto"/>
      <w:ind w:left="849"/>
      <w:jc w:val="both"/>
    </w:pPr>
    <w:rPr>
      <w:rFonts w:ascii="Times New Roman" w:hAnsi="Times New Roman" w:cs="Times New Roman"/>
      <w:sz w:val="24"/>
      <w:szCs w:val="24"/>
      <w:lang w:eastAsia="ru-RU"/>
    </w:rPr>
  </w:style>
  <w:style w:type="paragraph" w:styleId="4a">
    <w:name w:val="List Continue 4"/>
    <w:basedOn w:val="Standard"/>
    <w:uiPriority w:val="99"/>
    <w:rsid w:val="00AE245B"/>
    <w:pPr>
      <w:spacing w:before="0" w:after="120" w:line="240" w:lineRule="auto"/>
      <w:ind w:left="1132"/>
      <w:jc w:val="both"/>
    </w:pPr>
    <w:rPr>
      <w:rFonts w:ascii="Times New Roman" w:hAnsi="Times New Roman" w:cs="Times New Roman"/>
      <w:sz w:val="24"/>
      <w:szCs w:val="24"/>
      <w:lang w:eastAsia="ru-RU"/>
    </w:rPr>
  </w:style>
  <w:style w:type="paragraph" w:styleId="56">
    <w:name w:val="List Continue 5"/>
    <w:basedOn w:val="Standard"/>
    <w:uiPriority w:val="99"/>
    <w:rsid w:val="00AE245B"/>
    <w:pPr>
      <w:spacing w:before="0" w:after="120" w:line="240" w:lineRule="auto"/>
      <w:ind w:left="1415"/>
      <w:jc w:val="both"/>
    </w:pPr>
    <w:rPr>
      <w:rFonts w:ascii="Times New Roman" w:hAnsi="Times New Roman" w:cs="Times New Roman"/>
      <w:sz w:val="24"/>
      <w:szCs w:val="24"/>
      <w:lang w:eastAsia="ru-RU"/>
    </w:rPr>
  </w:style>
  <w:style w:type="paragraph" w:styleId="affff">
    <w:name w:val="Message Header"/>
    <w:basedOn w:val="Standard"/>
    <w:link w:val="affff0"/>
    <w:uiPriority w:val="99"/>
    <w:rsid w:val="00AE245B"/>
    <w:pPr>
      <w:pBdr>
        <w:top w:val="single" w:sz="6" w:space="1" w:color="000000"/>
        <w:left w:val="single" w:sz="6" w:space="1" w:color="000000"/>
        <w:bottom w:val="single" w:sz="6" w:space="1" w:color="000000"/>
        <w:right w:val="single" w:sz="6" w:space="1" w:color="000000"/>
      </w:pBdr>
      <w:shd w:val="clear" w:color="auto" w:fill="CCCCCC"/>
      <w:spacing w:before="0" w:after="60" w:line="240" w:lineRule="auto"/>
      <w:ind w:left="1134" w:hanging="1134"/>
      <w:jc w:val="both"/>
    </w:pPr>
    <w:rPr>
      <w:rFonts w:ascii="Arial" w:hAnsi="Arial" w:cs="Times New Roman"/>
      <w:sz w:val="24"/>
      <w:szCs w:val="24"/>
      <w:shd w:val="clear" w:color="auto" w:fill="CCCCCC"/>
      <w:lang w:eastAsia="ru-RU"/>
    </w:rPr>
  </w:style>
  <w:style w:type="character" w:customStyle="1" w:styleId="affff0">
    <w:name w:val="Шапка Знак"/>
    <w:basedOn w:val="a0"/>
    <w:link w:val="affff"/>
    <w:uiPriority w:val="99"/>
    <w:locked/>
    <w:rsid w:val="00AE245B"/>
    <w:rPr>
      <w:rFonts w:ascii="Arial" w:hAnsi="Arial" w:cs="Times New Roman"/>
      <w:sz w:val="24"/>
      <w:shd w:val="clear" w:color="auto" w:fill="CCCCCC"/>
      <w:lang w:eastAsia="ru-RU"/>
    </w:rPr>
  </w:style>
  <w:style w:type="paragraph" w:styleId="affff1">
    <w:name w:val="Salutation"/>
    <w:basedOn w:val="Standard"/>
    <w:next w:val="Standard"/>
    <w:link w:val="affff2"/>
    <w:uiPriority w:val="99"/>
    <w:rsid w:val="00AE245B"/>
    <w:pPr>
      <w:spacing w:before="0" w:after="60" w:line="240" w:lineRule="auto"/>
      <w:jc w:val="both"/>
    </w:pPr>
    <w:rPr>
      <w:rFonts w:ascii="Times New Roman" w:hAnsi="Times New Roman" w:cs="Times New Roman"/>
      <w:sz w:val="24"/>
      <w:szCs w:val="24"/>
      <w:lang w:eastAsia="ru-RU"/>
    </w:rPr>
  </w:style>
  <w:style w:type="character" w:customStyle="1" w:styleId="affff2">
    <w:name w:val="Приветствие Знак"/>
    <w:basedOn w:val="a0"/>
    <w:link w:val="affff1"/>
    <w:uiPriority w:val="99"/>
    <w:locked/>
    <w:rsid w:val="00AE245B"/>
    <w:rPr>
      <w:rFonts w:ascii="Times New Roman" w:hAnsi="Times New Roman" w:cs="Times New Roman"/>
      <w:sz w:val="24"/>
      <w:lang w:eastAsia="ru-RU"/>
    </w:rPr>
  </w:style>
  <w:style w:type="paragraph" w:styleId="affff3">
    <w:name w:val="Body Text Indent"/>
    <w:basedOn w:val="Textbody"/>
    <w:link w:val="affff4"/>
    <w:uiPriority w:val="99"/>
    <w:rsid w:val="00AE245B"/>
    <w:pPr>
      <w:ind w:firstLine="210"/>
      <w:jc w:val="both"/>
    </w:pPr>
    <w:rPr>
      <w:rFonts w:eastAsia="Calibri"/>
      <w:szCs w:val="20"/>
    </w:rPr>
  </w:style>
  <w:style w:type="character" w:customStyle="1" w:styleId="affff4">
    <w:name w:val="Основной текст с отступом Знак"/>
    <w:basedOn w:val="a0"/>
    <w:link w:val="affff3"/>
    <w:uiPriority w:val="99"/>
    <w:locked/>
    <w:rsid w:val="00AE245B"/>
    <w:rPr>
      <w:rFonts w:ascii="Times New Roman" w:hAnsi="Times New Roman" w:cs="Times New Roman"/>
      <w:sz w:val="20"/>
      <w:lang w:eastAsia="ru-RU"/>
    </w:rPr>
  </w:style>
  <w:style w:type="paragraph" w:styleId="2fb">
    <w:name w:val="Body Text First Indent 2"/>
    <w:basedOn w:val="2b"/>
    <w:link w:val="2fc"/>
    <w:uiPriority w:val="99"/>
    <w:rsid w:val="00AE245B"/>
    <w:pPr>
      <w:spacing w:line="240" w:lineRule="auto"/>
      <w:ind w:left="283" w:firstLine="210"/>
      <w:jc w:val="both"/>
    </w:pPr>
    <w:rPr>
      <w:rFonts w:eastAsia="Calibri"/>
      <w:szCs w:val="20"/>
    </w:rPr>
  </w:style>
  <w:style w:type="character" w:customStyle="1" w:styleId="2fc">
    <w:name w:val="Красная строка 2 Знак"/>
    <w:basedOn w:val="affff4"/>
    <w:link w:val="2fb"/>
    <w:uiPriority w:val="99"/>
    <w:locked/>
    <w:rsid w:val="00AE245B"/>
    <w:rPr>
      <w:szCs w:val="20"/>
    </w:rPr>
  </w:style>
  <w:style w:type="paragraph" w:styleId="affff5">
    <w:name w:val="E-mail Signature"/>
    <w:basedOn w:val="Standard"/>
    <w:link w:val="affff6"/>
    <w:uiPriority w:val="99"/>
    <w:rsid w:val="00AE245B"/>
    <w:pPr>
      <w:spacing w:before="0" w:after="60" w:line="240" w:lineRule="auto"/>
      <w:jc w:val="both"/>
    </w:pPr>
    <w:rPr>
      <w:rFonts w:ascii="Times New Roman" w:hAnsi="Times New Roman" w:cs="Times New Roman"/>
      <w:sz w:val="24"/>
      <w:szCs w:val="24"/>
      <w:lang w:eastAsia="ru-RU"/>
    </w:rPr>
  </w:style>
  <w:style w:type="character" w:customStyle="1" w:styleId="affff6">
    <w:name w:val="Электронная подпись Знак"/>
    <w:basedOn w:val="a0"/>
    <w:link w:val="affff5"/>
    <w:uiPriority w:val="99"/>
    <w:locked/>
    <w:rsid w:val="00AE245B"/>
    <w:rPr>
      <w:rFonts w:ascii="Times New Roman" w:hAnsi="Times New Roman" w:cs="Times New Roman"/>
      <w:sz w:val="24"/>
      <w:lang w:eastAsia="ru-RU"/>
    </w:rPr>
  </w:style>
  <w:style w:type="paragraph" w:customStyle="1" w:styleId="Instruction">
    <w:name w:val="Instruction"/>
    <w:basedOn w:val="2b"/>
    <w:uiPriority w:val="99"/>
    <w:rsid w:val="00AE245B"/>
    <w:pPr>
      <w:jc w:val="both"/>
    </w:pPr>
  </w:style>
  <w:style w:type="paragraph" w:customStyle="1" w:styleId="affff7">
    <w:name w:val="текст таблицы"/>
    <w:basedOn w:val="Standard"/>
    <w:uiPriority w:val="99"/>
    <w:rsid w:val="00AE245B"/>
    <w:pPr>
      <w:spacing w:before="120" w:after="0" w:line="240" w:lineRule="auto"/>
      <w:ind w:right="-102"/>
    </w:pPr>
    <w:rPr>
      <w:rFonts w:ascii="Times New Roman" w:hAnsi="Times New Roman" w:cs="Times New Roman"/>
      <w:sz w:val="24"/>
      <w:szCs w:val="24"/>
      <w:lang w:eastAsia="ru-RU"/>
    </w:rPr>
  </w:style>
  <w:style w:type="paragraph" w:customStyle="1" w:styleId="1CharChar">
    <w:name w:val="1 Знак Char Знак Char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affff8">
    <w:name w:val="Знак Знак Знак Знак Знак Знак"/>
    <w:basedOn w:val="Standard"/>
    <w:uiPriority w:val="99"/>
    <w:rsid w:val="00AE245B"/>
    <w:pPr>
      <w:spacing w:before="0" w:after="160" w:line="240" w:lineRule="exact"/>
    </w:pPr>
    <w:rPr>
      <w:rFonts w:ascii="Times New Roman" w:hAnsi="Times New Roman" w:cs="Times New Roman"/>
      <w:lang w:eastAsia="zh-CN"/>
    </w:rPr>
  </w:style>
  <w:style w:type="paragraph" w:customStyle="1" w:styleId="ListParagraph1">
    <w:name w:val="List Paragraph1"/>
    <w:basedOn w:val="Standard"/>
    <w:uiPriority w:val="99"/>
    <w:rsid w:val="00AE245B"/>
    <w:pPr>
      <w:spacing w:before="0" w:after="0" w:line="240" w:lineRule="auto"/>
      <w:ind w:left="720"/>
    </w:pPr>
    <w:rPr>
      <w:rFonts w:ascii="Times New Roman" w:hAnsi="Times New Roman" w:cs="Times New Roman"/>
      <w:sz w:val="24"/>
      <w:szCs w:val="28"/>
      <w:lang w:eastAsia="ru-RU"/>
    </w:rPr>
  </w:style>
  <w:style w:type="paragraph" w:customStyle="1" w:styleId="NoSpacing1">
    <w:name w:val="No Spacing1"/>
    <w:uiPriority w:val="99"/>
    <w:rsid w:val="00AE245B"/>
    <w:pPr>
      <w:suppressAutoHyphens/>
      <w:autoSpaceDN w:val="0"/>
      <w:textAlignment w:val="baseline"/>
    </w:pPr>
    <w:rPr>
      <w:rFonts w:ascii="Times New Roman" w:hAnsi="Times New Roman"/>
      <w:sz w:val="24"/>
      <w:szCs w:val="24"/>
    </w:rPr>
  </w:style>
  <w:style w:type="paragraph" w:customStyle="1" w:styleId="affff9">
    <w:name w:val="Дефис"/>
    <w:basedOn w:val="ListParagraph1"/>
    <w:uiPriority w:val="99"/>
    <w:rsid w:val="00AE245B"/>
    <w:rPr>
      <w:szCs w:val="24"/>
      <w:lang w:val="en-US"/>
    </w:rPr>
  </w:style>
  <w:style w:type="paragraph" w:customStyle="1" w:styleId="0">
    <w:name w:val="Стиль полужирный По центру После:  0 пт"/>
    <w:basedOn w:val="Standard"/>
    <w:uiPriority w:val="99"/>
    <w:rsid w:val="00AE245B"/>
    <w:pPr>
      <w:spacing w:before="0" w:after="0" w:line="240" w:lineRule="auto"/>
      <w:jc w:val="center"/>
    </w:pPr>
    <w:rPr>
      <w:rFonts w:ascii="Times New Roman" w:hAnsi="Times New Roman" w:cs="Times New Roman"/>
      <w:bCs/>
      <w:sz w:val="28"/>
      <w:lang w:eastAsia="ru-RU"/>
    </w:rPr>
  </w:style>
  <w:style w:type="paragraph" w:customStyle="1" w:styleId="2fd">
    <w:name w:val="Стиль Заголовок 2"/>
    <w:basedOn w:val="26"/>
    <w:uiPriority w:val="99"/>
    <w:rsid w:val="00AE245B"/>
    <w:pPr>
      <w:keepNext/>
      <w:pBdr>
        <w:top w:val="none" w:sz="0" w:space="0" w:color="auto"/>
        <w:left w:val="none" w:sz="0" w:space="0" w:color="auto"/>
        <w:bottom w:val="none" w:sz="0" w:space="0" w:color="auto"/>
        <w:right w:val="none" w:sz="0" w:space="0" w:color="auto"/>
      </w:pBdr>
      <w:shd w:val="clear" w:color="auto" w:fill="auto"/>
      <w:spacing w:before="0" w:after="60" w:line="240" w:lineRule="auto"/>
      <w:ind w:left="180"/>
      <w:jc w:val="center"/>
    </w:pPr>
    <w:rPr>
      <w:rFonts w:ascii="Times New Roman" w:hAnsi="Times New Roman"/>
      <w:b/>
      <w:bCs/>
      <w:caps w:val="0"/>
      <w:spacing w:val="0"/>
      <w:sz w:val="28"/>
    </w:rPr>
  </w:style>
  <w:style w:type="paragraph" w:customStyle="1" w:styleId="ConsPlusTitle">
    <w:name w:val="ConsPlusTitle"/>
    <w:uiPriority w:val="99"/>
    <w:rsid w:val="00AE245B"/>
    <w:pPr>
      <w:widowControl w:val="0"/>
      <w:suppressAutoHyphens/>
      <w:autoSpaceDN w:val="0"/>
      <w:textAlignment w:val="baseline"/>
    </w:pPr>
    <w:rPr>
      <w:rFonts w:ascii="Times New Roman" w:hAnsi="Times New Roman"/>
      <w:b/>
      <w:bCs/>
      <w:sz w:val="24"/>
      <w:szCs w:val="24"/>
    </w:rPr>
  </w:style>
  <w:style w:type="paragraph" w:customStyle="1" w:styleId="FR1">
    <w:name w:val="FR1"/>
    <w:uiPriority w:val="99"/>
    <w:rsid w:val="00AE245B"/>
    <w:pPr>
      <w:widowControl w:val="0"/>
      <w:suppressAutoHyphens/>
      <w:autoSpaceDN w:val="0"/>
      <w:spacing w:line="300" w:lineRule="auto"/>
      <w:ind w:firstLine="500"/>
      <w:textAlignment w:val="baseline"/>
    </w:pPr>
    <w:rPr>
      <w:rFonts w:ascii="Arial" w:hAnsi="Arial"/>
      <w:sz w:val="16"/>
    </w:rPr>
  </w:style>
  <w:style w:type="paragraph" w:customStyle="1" w:styleId="1ff2">
    <w:name w:val="Стиль Заголовок 1 + не полужирный"/>
    <w:basedOn w:val="1a"/>
    <w:uiPriority w:val="99"/>
    <w:rsid w:val="00AE245B"/>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hAnsi="Times New Roman" w:cs="Arial"/>
      <w:b w:val="0"/>
      <w:bCs w:val="0"/>
      <w:caps w:val="0"/>
      <w:color w:val="auto"/>
      <w:spacing w:val="0"/>
      <w:kern w:val="3"/>
      <w:sz w:val="28"/>
      <w:szCs w:val="32"/>
    </w:rPr>
  </w:style>
  <w:style w:type="paragraph" w:customStyle="1" w:styleId="2fe">
    <w:name w:val="Основной текст (2)"/>
    <w:basedOn w:val="Standard"/>
    <w:uiPriority w:val="99"/>
    <w:rsid w:val="00AE245B"/>
    <w:pPr>
      <w:shd w:val="clear" w:color="auto" w:fill="FFFFFF"/>
      <w:spacing w:before="0" w:after="300" w:line="240" w:lineRule="atLeast"/>
    </w:pPr>
    <w:rPr>
      <w:sz w:val="23"/>
      <w:szCs w:val="22"/>
      <w:shd w:val="clear" w:color="auto" w:fill="FFFFFF"/>
    </w:rPr>
  </w:style>
  <w:style w:type="paragraph" w:customStyle="1" w:styleId="1ff3">
    <w:name w:val="Без интервала1"/>
    <w:uiPriority w:val="99"/>
    <w:rsid w:val="00AE245B"/>
    <w:pPr>
      <w:suppressAutoHyphens/>
      <w:autoSpaceDN w:val="0"/>
      <w:textAlignment w:val="baseline"/>
    </w:pPr>
    <w:rPr>
      <w:rFonts w:ascii="Times New Roman" w:hAnsi="Times New Roman"/>
      <w:sz w:val="24"/>
      <w:szCs w:val="24"/>
    </w:rPr>
  </w:style>
  <w:style w:type="paragraph" w:customStyle="1" w:styleId="2ff">
    <w:name w:val="Знак Знак Знак2"/>
    <w:basedOn w:val="Standard"/>
    <w:uiPriority w:val="99"/>
    <w:rsid w:val="00AE245B"/>
    <w:pPr>
      <w:spacing w:before="280" w:after="280" w:line="240" w:lineRule="auto"/>
    </w:pPr>
    <w:rPr>
      <w:rFonts w:ascii="Tahoma" w:hAnsi="Tahoma" w:cs="Times New Roman"/>
      <w:lang w:val="en-US"/>
    </w:rPr>
  </w:style>
  <w:style w:type="paragraph" w:customStyle="1" w:styleId="1ff4">
    <w:name w:val="Рецензия1"/>
    <w:uiPriority w:val="99"/>
    <w:rsid w:val="00AE245B"/>
    <w:pPr>
      <w:suppressAutoHyphens/>
      <w:autoSpaceDN w:val="0"/>
      <w:textAlignment w:val="baseline"/>
    </w:pPr>
    <w:rPr>
      <w:rFonts w:ascii="Times New Roman" w:hAnsi="Times New Roman"/>
      <w:sz w:val="24"/>
      <w:szCs w:val="24"/>
    </w:rPr>
  </w:style>
  <w:style w:type="paragraph" w:customStyle="1" w:styleId="affffa">
    <w:name w:val="Готовый"/>
    <w:basedOn w:val="Standard"/>
    <w:uiPriority w:val="99"/>
    <w:rsid w:val="00AE24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hAnsi="Courier New" w:cs="Times New Roman"/>
      <w:lang w:eastAsia="ru-RU"/>
    </w:rPr>
  </w:style>
  <w:style w:type="paragraph" w:customStyle="1" w:styleId="Style2">
    <w:name w:val="Style2"/>
    <w:basedOn w:val="Standard"/>
    <w:uiPriority w:val="99"/>
    <w:rsid w:val="00AE245B"/>
    <w:pPr>
      <w:widowControl w:val="0"/>
      <w:spacing w:before="0" w:after="0" w:line="240" w:lineRule="auto"/>
    </w:pPr>
    <w:rPr>
      <w:rFonts w:ascii="Times New Roman" w:hAnsi="Times New Roman" w:cs="Times New Roman"/>
      <w:sz w:val="24"/>
      <w:szCs w:val="24"/>
      <w:lang w:eastAsia="ru-RU"/>
    </w:rPr>
  </w:style>
  <w:style w:type="paragraph" w:customStyle="1" w:styleId="1TimesNewRoman">
    <w:name w:val="Стиль Заголовок 1 + Times New Roman"/>
    <w:basedOn w:val="1a"/>
    <w:uiPriority w:val="99"/>
    <w:rsid w:val="00AE245B"/>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hAnsi="Times New Roman" w:cs="Arial"/>
      <w:caps w:val="0"/>
      <w:color w:val="auto"/>
      <w:spacing w:val="0"/>
      <w:kern w:val="3"/>
      <w:sz w:val="32"/>
      <w:szCs w:val="32"/>
    </w:rPr>
  </w:style>
  <w:style w:type="paragraph" w:customStyle="1" w:styleId="Body1">
    <w:name w:val="Body 1"/>
    <w:uiPriority w:val="99"/>
    <w:rsid w:val="00AE245B"/>
    <w:pPr>
      <w:suppressAutoHyphens/>
      <w:autoSpaceDN w:val="0"/>
      <w:textAlignment w:val="baseline"/>
    </w:pPr>
    <w:rPr>
      <w:rFonts w:ascii="Helvetica" w:hAnsi="Helvetica"/>
      <w:color w:val="000000"/>
      <w:sz w:val="24"/>
    </w:rPr>
  </w:style>
  <w:style w:type="paragraph" w:customStyle="1" w:styleId="4b">
    <w:name w:val="Обычный4"/>
    <w:uiPriority w:val="99"/>
    <w:rsid w:val="00AE245B"/>
    <w:pPr>
      <w:widowControl w:val="0"/>
      <w:suppressAutoHyphens/>
      <w:autoSpaceDN w:val="0"/>
      <w:textAlignment w:val="baseline"/>
    </w:pPr>
    <w:rPr>
      <w:rFonts w:ascii="Times New Roman" w:eastAsia="Times New Roman" w:hAnsi="Times New Roman"/>
      <w:lang w:eastAsia="ar-SA"/>
    </w:rPr>
  </w:style>
  <w:style w:type="paragraph" w:customStyle="1" w:styleId="320">
    <w:name w:val="Основной текст с отступом 32"/>
    <w:basedOn w:val="Standard"/>
    <w:uiPriority w:val="99"/>
    <w:rsid w:val="00AE245B"/>
    <w:pPr>
      <w:widowControl w:val="0"/>
      <w:spacing w:before="0" w:after="120" w:line="100" w:lineRule="atLeast"/>
      <w:ind w:left="283"/>
    </w:pPr>
    <w:rPr>
      <w:rFonts w:ascii="Times New Roman" w:hAnsi="Times New Roman"/>
      <w:kern w:val="3"/>
      <w:sz w:val="16"/>
      <w:szCs w:val="16"/>
      <w:lang w:eastAsia="ru-RU"/>
    </w:rPr>
  </w:style>
  <w:style w:type="paragraph" w:customStyle="1" w:styleId="Style20">
    <w:name w:val="Style 2"/>
    <w:uiPriority w:val="99"/>
    <w:rsid w:val="00AE245B"/>
    <w:pPr>
      <w:widowControl w:val="0"/>
      <w:suppressAutoHyphens/>
      <w:autoSpaceDN w:val="0"/>
      <w:textAlignment w:val="baseline"/>
    </w:pPr>
    <w:rPr>
      <w:rFonts w:ascii="Times New Roman" w:eastAsia="Times New Roman" w:hAnsi="Times New Roman"/>
      <w:lang w:val="en-US"/>
    </w:rPr>
  </w:style>
  <w:style w:type="paragraph" w:customStyle="1" w:styleId="Style11">
    <w:name w:val="Style 1"/>
    <w:uiPriority w:val="99"/>
    <w:rsid w:val="00AE245B"/>
    <w:pPr>
      <w:widowControl w:val="0"/>
      <w:suppressAutoHyphens/>
      <w:autoSpaceDN w:val="0"/>
      <w:spacing w:line="302" w:lineRule="auto"/>
      <w:textAlignment w:val="baseline"/>
    </w:pPr>
    <w:rPr>
      <w:rFonts w:ascii="Arial" w:eastAsia="Times New Roman" w:hAnsi="Arial" w:cs="Arial"/>
      <w:sz w:val="22"/>
      <w:szCs w:val="22"/>
      <w:lang w:val="en-US"/>
    </w:rPr>
  </w:style>
  <w:style w:type="paragraph" w:customStyle="1" w:styleId="142">
    <w:name w:val="НИР14"/>
    <w:basedOn w:val="Standard"/>
    <w:uiPriority w:val="99"/>
    <w:rsid w:val="00AE245B"/>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b">
    <w:name w:val="таблотс"/>
    <w:basedOn w:val="aff3"/>
    <w:uiPriority w:val="99"/>
    <w:rsid w:val="00AE245B"/>
    <w:pPr>
      <w:spacing w:before="60" w:after="40"/>
      <w:ind w:left="113"/>
      <w:jc w:val="left"/>
    </w:pPr>
    <w:rPr>
      <w:rFonts w:ascii="Arial" w:eastAsia="Calibri" w:hAnsi="Arial" w:cs="Arial"/>
      <w:sz w:val="22"/>
    </w:rPr>
  </w:style>
  <w:style w:type="paragraph" w:customStyle="1" w:styleId="Default">
    <w:name w:val="Default"/>
    <w:uiPriority w:val="99"/>
    <w:rsid w:val="00AE245B"/>
    <w:pPr>
      <w:suppressAutoHyphens/>
      <w:autoSpaceDN w:val="0"/>
      <w:textAlignment w:val="baseline"/>
    </w:pPr>
    <w:rPr>
      <w:rFonts w:ascii="Times New Roman" w:eastAsia="Times New Roman" w:hAnsi="Times New Roman"/>
      <w:color w:val="000000"/>
      <w:sz w:val="24"/>
      <w:szCs w:val="24"/>
      <w:lang w:eastAsia="en-US"/>
    </w:rPr>
  </w:style>
  <w:style w:type="paragraph" w:customStyle="1" w:styleId="1110">
    <w:name w:val="111"/>
    <w:basedOn w:val="af1"/>
    <w:uiPriority w:val="99"/>
    <w:rsid w:val="00AE245B"/>
    <w:pPr>
      <w:ind w:firstLine="720"/>
      <w:jc w:val="both"/>
    </w:pPr>
    <w:rPr>
      <w:rFonts w:ascii="Times New Roman" w:eastAsia="Times New Roman" w:hAnsi="Times New Roman"/>
      <w:sz w:val="28"/>
      <w:szCs w:val="28"/>
    </w:rPr>
  </w:style>
  <w:style w:type="paragraph" w:customStyle="1" w:styleId="xl48">
    <w:name w:val="xl48"/>
    <w:basedOn w:val="Standard"/>
    <w:uiPriority w:val="99"/>
    <w:rsid w:val="00AE245B"/>
    <w:pPr>
      <w:spacing w:before="280" w:after="280"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Standard"/>
    <w:uiPriority w:val="99"/>
    <w:rsid w:val="00AE245B"/>
    <w:pPr>
      <w:spacing w:before="0" w:after="0" w:line="240" w:lineRule="auto"/>
    </w:pPr>
    <w:rPr>
      <w:rFonts w:ascii="Verdana" w:eastAsia="Times New Roman" w:hAnsi="Verdana" w:cs="Verdana"/>
      <w:lang w:val="en-US"/>
    </w:rPr>
  </w:style>
  <w:style w:type="paragraph" w:customStyle="1" w:styleId="3f4">
    <w:name w:val="Абзац списка3"/>
    <w:basedOn w:val="Standard"/>
    <w:uiPriority w:val="99"/>
    <w:rsid w:val="00AE245B"/>
    <w:pPr>
      <w:spacing w:before="0"/>
      <w:ind w:left="720"/>
    </w:pPr>
    <w:rPr>
      <w:rFonts w:eastAsia="Times New Roman" w:cs="Times New Roman"/>
      <w:sz w:val="22"/>
      <w:szCs w:val="22"/>
    </w:rPr>
  </w:style>
  <w:style w:type="paragraph" w:customStyle="1" w:styleId="xl115">
    <w:name w:val="xl115"/>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116">
    <w:name w:val="xl116"/>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Standard"/>
    <w:uiPriority w:val="99"/>
    <w:rsid w:val="00AE245B"/>
    <w:pPr>
      <w:pBdr>
        <w:top w:val="single" w:sz="4" w:space="0" w:color="000000"/>
        <w:left w:val="single" w:sz="4" w:space="7" w:color="000000"/>
        <w:bottom w:val="single" w:sz="4" w:space="0" w:color="000000"/>
        <w:right w:val="single" w:sz="4" w:space="0" w:color="000000"/>
      </w:pBdr>
      <w:spacing w:before="280" w:after="280" w:line="240" w:lineRule="auto"/>
      <w:ind w:firstLine="100"/>
      <w:textAlignment w:val="top"/>
    </w:pPr>
    <w:rPr>
      <w:rFonts w:ascii="Times New Roman" w:eastAsia="Times New Roman" w:hAnsi="Times New Roman" w:cs="Times New Roman"/>
      <w:sz w:val="24"/>
      <w:szCs w:val="24"/>
      <w:lang w:eastAsia="ru-RU"/>
    </w:rPr>
  </w:style>
  <w:style w:type="paragraph" w:customStyle="1" w:styleId="xl118">
    <w:name w:val="xl118"/>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1">
    <w:name w:val="xl121"/>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2">
    <w:name w:val="xl122"/>
    <w:basedOn w:val="Standard"/>
    <w:uiPriority w:val="99"/>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3">
    <w:name w:val="xl123"/>
    <w:basedOn w:val="Standard"/>
    <w:uiPriority w:val="99"/>
    <w:rsid w:val="00AE245B"/>
    <w:pPr>
      <w:pBdr>
        <w:top w:val="single" w:sz="4" w:space="0" w:color="000000"/>
        <w:left w:val="single" w:sz="4" w:space="0" w:color="000000"/>
        <w:bottom w:val="single" w:sz="4" w:space="0" w:color="000000"/>
        <w:right w:val="single" w:sz="4" w:space="0" w:color="000000"/>
      </w:pBdr>
      <w:shd w:val="clear" w:color="auto" w:fill="C4D79B"/>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2112">
    <w:name w:val="Знак211"/>
    <w:basedOn w:val="Standard"/>
    <w:next w:val="Footnote"/>
    <w:uiPriority w:val="99"/>
    <w:rsid w:val="00AE245B"/>
    <w:pPr>
      <w:spacing w:before="0" w:after="0" w:line="240" w:lineRule="auto"/>
    </w:pPr>
  </w:style>
  <w:style w:type="paragraph" w:styleId="affffc">
    <w:name w:val="Revision"/>
    <w:uiPriority w:val="99"/>
    <w:rsid w:val="00AE245B"/>
    <w:pPr>
      <w:suppressAutoHyphens/>
      <w:autoSpaceDN w:val="0"/>
      <w:textAlignment w:val="baseline"/>
    </w:pPr>
    <w:rPr>
      <w:rFonts w:cs="Tahoma"/>
      <w:lang w:eastAsia="en-US"/>
    </w:rPr>
  </w:style>
  <w:style w:type="paragraph" w:customStyle="1" w:styleId="322">
    <w:name w:val="Знак Знак32"/>
    <w:basedOn w:val="Standard"/>
    <w:uiPriority w:val="99"/>
    <w:rsid w:val="00AE245B"/>
    <w:pPr>
      <w:spacing w:before="0" w:after="160" w:line="240" w:lineRule="exact"/>
    </w:pPr>
    <w:rPr>
      <w:rFonts w:ascii="Verdana" w:eastAsia="Times New Roman" w:hAnsi="Verdana" w:cs="Times New Roman"/>
      <w:lang w:val="en-US"/>
    </w:rPr>
  </w:style>
  <w:style w:type="paragraph" w:customStyle="1" w:styleId="affffd">
    <w:name w:val="ОСНОВНОЙ !!!"/>
    <w:basedOn w:val="Textbody"/>
    <w:uiPriority w:val="99"/>
    <w:rsid w:val="00AE245B"/>
    <w:pPr>
      <w:spacing w:before="120" w:after="0"/>
      <w:ind w:firstLine="900"/>
      <w:jc w:val="both"/>
    </w:pPr>
    <w:rPr>
      <w:rFonts w:ascii="Arial" w:eastAsia="Calibri" w:hAnsi="Arial" w:cs="Arial"/>
      <w:sz w:val="20"/>
      <w:lang w:eastAsia="ar-SA"/>
    </w:rPr>
  </w:style>
  <w:style w:type="paragraph" w:customStyle="1" w:styleId="ConsPlusTitlePage">
    <w:name w:val="ConsPlusTitlePage"/>
    <w:uiPriority w:val="99"/>
    <w:rsid w:val="00AE245B"/>
    <w:pPr>
      <w:widowControl w:val="0"/>
      <w:suppressAutoHyphens/>
      <w:autoSpaceDN w:val="0"/>
      <w:textAlignment w:val="baseline"/>
    </w:pPr>
    <w:rPr>
      <w:rFonts w:ascii="Tahoma" w:eastAsia="Times New Roman" w:hAnsi="Tahoma" w:cs="Tahoma"/>
    </w:rPr>
  </w:style>
  <w:style w:type="paragraph" w:customStyle="1" w:styleId="323">
    <w:name w:val="Знак Знак3 Знак Знак2"/>
    <w:basedOn w:val="Standard"/>
    <w:uiPriority w:val="99"/>
    <w:rsid w:val="00AE245B"/>
    <w:pPr>
      <w:spacing w:before="0" w:after="160" w:line="240" w:lineRule="exact"/>
    </w:pPr>
    <w:rPr>
      <w:rFonts w:ascii="Verdana" w:eastAsia="Times New Roman" w:hAnsi="Verdana" w:cs="Times New Roman"/>
      <w:lang w:val="en-US"/>
    </w:rPr>
  </w:style>
  <w:style w:type="paragraph" w:customStyle="1" w:styleId="313">
    <w:name w:val="Знак Знак3 Знак Знак1"/>
    <w:basedOn w:val="Standard"/>
    <w:uiPriority w:val="99"/>
    <w:rsid w:val="00AE245B"/>
    <w:pPr>
      <w:spacing w:before="0" w:after="160" w:line="240" w:lineRule="exact"/>
    </w:pPr>
    <w:rPr>
      <w:rFonts w:ascii="Verdana" w:eastAsia="Times New Roman" w:hAnsi="Verdana" w:cs="Times New Roman"/>
      <w:lang w:val="en-US"/>
    </w:rPr>
  </w:style>
  <w:style w:type="paragraph" w:customStyle="1" w:styleId="21110">
    <w:name w:val="Знак2 Знак Знак1 Знак1 Знак Знак Знак Знак Знак Знак Знак Знак Знак Знак Знак Знак1"/>
    <w:basedOn w:val="Standard"/>
    <w:uiPriority w:val="99"/>
    <w:rsid w:val="00AE245B"/>
    <w:pPr>
      <w:spacing w:before="0" w:after="160" w:line="240" w:lineRule="exact"/>
    </w:pPr>
    <w:rPr>
      <w:rFonts w:ascii="Verdana" w:eastAsia="Times New Roman" w:hAnsi="Verdana" w:cs="Times New Roman"/>
      <w:lang w:val="en-US"/>
    </w:rPr>
  </w:style>
  <w:style w:type="paragraph" w:customStyle="1" w:styleId="Iauiue">
    <w:name w:val="Iau?iue"/>
    <w:uiPriority w:val="99"/>
    <w:rsid w:val="00AE245B"/>
    <w:pPr>
      <w:widowControl w:val="0"/>
      <w:suppressAutoHyphens/>
      <w:autoSpaceDN w:val="0"/>
      <w:textAlignment w:val="baseline"/>
    </w:pPr>
    <w:rPr>
      <w:rFonts w:ascii="Times New Roman" w:hAnsi="Times New Roman"/>
      <w:lang w:eastAsia="ar-SA"/>
    </w:rPr>
  </w:style>
  <w:style w:type="paragraph" w:customStyle="1" w:styleId="formattext">
    <w:name w:val="formattext"/>
    <w:basedOn w:val="Standard"/>
    <w:uiPriority w:val="99"/>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G">
    <w:name w:val="G_Обычный текст"/>
    <w:basedOn w:val="Standard"/>
    <w:uiPriority w:val="99"/>
    <w:rsid w:val="00AE245B"/>
    <w:pPr>
      <w:spacing w:before="120" w:after="60" w:line="240" w:lineRule="auto"/>
      <w:ind w:firstLine="567"/>
      <w:jc w:val="both"/>
    </w:pPr>
    <w:rPr>
      <w:rFonts w:eastAsia="Times New Roman"/>
      <w:sz w:val="24"/>
      <w:szCs w:val="24"/>
    </w:rPr>
  </w:style>
  <w:style w:type="paragraph" w:customStyle="1" w:styleId="affffe">
    <w:name w:val="Прижатый влево"/>
    <w:basedOn w:val="Standard"/>
    <w:next w:val="Standard"/>
    <w:uiPriority w:val="99"/>
    <w:rsid w:val="00AE245B"/>
    <w:pPr>
      <w:widowControl w:val="0"/>
      <w:spacing w:before="0" w:after="0" w:line="240" w:lineRule="auto"/>
    </w:pPr>
    <w:rPr>
      <w:rFonts w:ascii="Arial" w:eastAsia="Times New Roman" w:hAnsi="Arial" w:cs="Arial"/>
      <w:sz w:val="24"/>
      <w:szCs w:val="24"/>
      <w:lang w:eastAsia="ru-RU"/>
    </w:rPr>
  </w:style>
  <w:style w:type="paragraph" w:customStyle="1" w:styleId="TableContents">
    <w:name w:val="Table Contents"/>
    <w:basedOn w:val="Standard"/>
    <w:uiPriority w:val="99"/>
    <w:rsid w:val="00AE245B"/>
    <w:pPr>
      <w:suppressLineNumbers/>
    </w:pPr>
  </w:style>
  <w:style w:type="paragraph" w:customStyle="1" w:styleId="TableHeading">
    <w:name w:val="Table Heading"/>
    <w:basedOn w:val="TableContents"/>
    <w:uiPriority w:val="99"/>
    <w:rsid w:val="00AE245B"/>
    <w:pPr>
      <w:jc w:val="center"/>
    </w:pPr>
    <w:rPr>
      <w:b/>
      <w:bCs/>
    </w:rPr>
  </w:style>
  <w:style w:type="character" w:customStyle="1" w:styleId="afffff">
    <w:name w:val="Название Знак"/>
    <w:uiPriority w:val="99"/>
    <w:rsid w:val="00AE245B"/>
    <w:rPr>
      <w:caps/>
      <w:color w:val="72A376"/>
      <w:spacing w:val="10"/>
      <w:kern w:val="3"/>
      <w:sz w:val="52"/>
    </w:rPr>
  </w:style>
  <w:style w:type="character" w:styleId="afffff0">
    <w:name w:val="Strong"/>
    <w:basedOn w:val="a0"/>
    <w:uiPriority w:val="99"/>
    <w:qFormat/>
    <w:rsid w:val="00AE245B"/>
    <w:rPr>
      <w:rFonts w:cs="Times New Roman"/>
      <w:b/>
    </w:rPr>
  </w:style>
  <w:style w:type="character" w:styleId="afffff1">
    <w:name w:val="Emphasis"/>
    <w:basedOn w:val="a0"/>
    <w:uiPriority w:val="99"/>
    <w:qFormat/>
    <w:rsid w:val="00AE245B"/>
    <w:rPr>
      <w:rFonts w:cs="Times New Roman"/>
      <w:caps/>
      <w:color w:val="365338"/>
      <w:spacing w:val="5"/>
    </w:rPr>
  </w:style>
  <w:style w:type="character" w:styleId="afffff2">
    <w:name w:val="Subtle Emphasis"/>
    <w:basedOn w:val="a0"/>
    <w:uiPriority w:val="99"/>
    <w:qFormat/>
    <w:rsid w:val="00AE245B"/>
    <w:rPr>
      <w:rFonts w:cs="Times New Roman"/>
      <w:i/>
      <w:color w:val="365338"/>
    </w:rPr>
  </w:style>
  <w:style w:type="character" w:styleId="afffff3">
    <w:name w:val="Intense Emphasis"/>
    <w:basedOn w:val="a0"/>
    <w:uiPriority w:val="99"/>
    <w:qFormat/>
    <w:rsid w:val="00AE245B"/>
    <w:rPr>
      <w:rFonts w:cs="Times New Roman"/>
      <w:b/>
      <w:caps/>
      <w:color w:val="365338"/>
      <w:spacing w:val="10"/>
    </w:rPr>
  </w:style>
  <w:style w:type="character" w:styleId="afffff4">
    <w:name w:val="Subtle Reference"/>
    <w:basedOn w:val="a0"/>
    <w:uiPriority w:val="99"/>
    <w:qFormat/>
    <w:rsid w:val="00AE245B"/>
    <w:rPr>
      <w:rFonts w:cs="Times New Roman"/>
      <w:b/>
      <w:color w:val="72A376"/>
    </w:rPr>
  </w:style>
  <w:style w:type="character" w:styleId="afffff5">
    <w:name w:val="Intense Reference"/>
    <w:basedOn w:val="a0"/>
    <w:uiPriority w:val="99"/>
    <w:qFormat/>
    <w:rsid w:val="00AE245B"/>
    <w:rPr>
      <w:rFonts w:cs="Times New Roman"/>
      <w:b/>
      <w:i/>
      <w:caps/>
      <w:color w:val="72A376"/>
    </w:rPr>
  </w:style>
  <w:style w:type="character" w:styleId="afffff6">
    <w:name w:val="Book Title"/>
    <w:basedOn w:val="a0"/>
    <w:uiPriority w:val="99"/>
    <w:qFormat/>
    <w:rsid w:val="00AE245B"/>
    <w:rPr>
      <w:rFonts w:cs="Times New Roman"/>
      <w:b/>
      <w:i/>
      <w:spacing w:val="9"/>
    </w:rPr>
  </w:style>
  <w:style w:type="character" w:customStyle="1" w:styleId="Internetlink">
    <w:name w:val="Internet link"/>
    <w:uiPriority w:val="99"/>
    <w:rsid w:val="00AE245B"/>
    <w:rPr>
      <w:color w:val="DB5353"/>
      <w:u w:val="single"/>
    </w:rPr>
  </w:style>
  <w:style w:type="character" w:customStyle="1" w:styleId="afffff7">
    <w:name w:val="Текст сноски Знак"/>
    <w:uiPriority w:val="99"/>
    <w:rsid w:val="00AE245B"/>
    <w:rPr>
      <w:rFonts w:eastAsia="Times New Roman"/>
      <w:sz w:val="20"/>
    </w:rPr>
  </w:style>
  <w:style w:type="character" w:customStyle="1" w:styleId="Footnoteanchor">
    <w:name w:val="Footnote anchor"/>
    <w:uiPriority w:val="99"/>
    <w:rsid w:val="00AE245B"/>
    <w:rPr>
      <w:position w:val="0"/>
      <w:vertAlign w:val="superscript"/>
    </w:rPr>
  </w:style>
  <w:style w:type="character" w:customStyle="1" w:styleId="FootnoteCharacters">
    <w:name w:val="Footnote Characters"/>
    <w:uiPriority w:val="99"/>
    <w:rsid w:val="00AE245B"/>
    <w:rPr>
      <w:position w:val="0"/>
      <w:vertAlign w:val="superscript"/>
    </w:rPr>
  </w:style>
  <w:style w:type="character" w:styleId="afffff8">
    <w:name w:val="page number"/>
    <w:basedOn w:val="a0"/>
    <w:uiPriority w:val="99"/>
    <w:rsid w:val="00AE245B"/>
    <w:rPr>
      <w:rFonts w:cs="Times New Roman"/>
    </w:rPr>
  </w:style>
  <w:style w:type="character" w:customStyle="1" w:styleId="afffff9">
    <w:name w:val="Основной текст Знак"/>
    <w:uiPriority w:val="99"/>
    <w:rsid w:val="00AE245B"/>
    <w:rPr>
      <w:rFonts w:ascii="Times New Roman" w:hAnsi="Times New Roman"/>
      <w:sz w:val="24"/>
      <w:lang w:eastAsia="ru-RU"/>
    </w:rPr>
  </w:style>
  <w:style w:type="character" w:customStyle="1" w:styleId="Normal">
    <w:name w:val="Normal Знак"/>
    <w:uiPriority w:val="99"/>
    <w:rsid w:val="00AE245B"/>
    <w:rPr>
      <w:rFonts w:ascii="Times New Roman" w:hAnsi="Times New Roman"/>
      <w:sz w:val="20"/>
      <w:lang w:eastAsia="ar-SA" w:bidi="ar-SA"/>
    </w:rPr>
  </w:style>
  <w:style w:type="character" w:customStyle="1" w:styleId="2ff0">
    <w:name w:val="Оглавление 2 Знак"/>
    <w:uiPriority w:val="99"/>
    <w:rsid w:val="00AE245B"/>
    <w:rPr>
      <w:sz w:val="20"/>
    </w:rPr>
  </w:style>
  <w:style w:type="character" w:customStyle="1" w:styleId="314">
    <w:name w:val="Оглавление 3 Знак1"/>
    <w:uiPriority w:val="99"/>
    <w:rsid w:val="00AE245B"/>
    <w:rPr>
      <w:sz w:val="20"/>
    </w:rPr>
  </w:style>
  <w:style w:type="character" w:customStyle="1" w:styleId="afffffa">
    <w:name w:val="Стиль Основной текст с отступом + Красный Знак Знак"/>
    <w:uiPriority w:val="99"/>
    <w:rsid w:val="00AE245B"/>
    <w:rPr>
      <w:rFonts w:ascii="Times New Roman" w:hAnsi="Times New Roman"/>
      <w:color w:val="0000FF"/>
      <w:sz w:val="24"/>
      <w:lang w:eastAsia="ru-RU"/>
    </w:rPr>
  </w:style>
  <w:style w:type="character" w:customStyle="1" w:styleId="apple-converted-space">
    <w:name w:val="apple-converted-space"/>
    <w:uiPriority w:val="99"/>
    <w:rsid w:val="00AE245B"/>
  </w:style>
  <w:style w:type="character" w:customStyle="1" w:styleId="at-firm-card-address-name">
    <w:name w:val="at-firm-card-address-name"/>
    <w:uiPriority w:val="99"/>
    <w:rsid w:val="00AE245B"/>
  </w:style>
  <w:style w:type="character" w:customStyle="1" w:styleId="street">
    <w:name w:val="street"/>
    <w:uiPriority w:val="99"/>
    <w:rsid w:val="00AE245B"/>
  </w:style>
  <w:style w:type="character" w:customStyle="1" w:styleId="locality">
    <w:name w:val="locality"/>
    <w:uiPriority w:val="99"/>
    <w:rsid w:val="00AE245B"/>
  </w:style>
  <w:style w:type="character" w:customStyle="1" w:styleId="street-address">
    <w:name w:val="street-address"/>
    <w:uiPriority w:val="99"/>
    <w:rsid w:val="00AE245B"/>
  </w:style>
  <w:style w:type="character" w:customStyle="1" w:styleId="afffffb">
    <w:name w:val="Обычный (веб) Знак"/>
    <w:uiPriority w:val="99"/>
    <w:rsid w:val="00AE245B"/>
    <w:rPr>
      <w:rFonts w:ascii="Times New Roman" w:hAnsi="Times New Roman"/>
      <w:sz w:val="24"/>
      <w:lang w:eastAsia="ru-RU"/>
    </w:rPr>
  </w:style>
  <w:style w:type="character" w:styleId="afffffc">
    <w:name w:val="FollowedHyperlink"/>
    <w:basedOn w:val="a0"/>
    <w:uiPriority w:val="99"/>
    <w:rsid w:val="00AE245B"/>
    <w:rPr>
      <w:rFonts w:cs="Times New Roman"/>
      <w:color w:val="800080"/>
      <w:u w:val="single"/>
    </w:rPr>
  </w:style>
  <w:style w:type="character" w:customStyle="1" w:styleId="1ff5">
    <w:name w:val="Гиперссылка1"/>
    <w:uiPriority w:val="99"/>
    <w:rsid w:val="00AE245B"/>
    <w:rPr>
      <w:color w:val="DB5353"/>
      <w:u w:val="single"/>
    </w:rPr>
  </w:style>
  <w:style w:type="character" w:customStyle="1" w:styleId="1ff6">
    <w:name w:val="Выделение1"/>
    <w:uiPriority w:val="99"/>
    <w:rsid w:val="00AE245B"/>
    <w:rPr>
      <w:caps/>
      <w:color w:val="365338"/>
      <w:spacing w:val="5"/>
    </w:rPr>
  </w:style>
  <w:style w:type="character" w:customStyle="1" w:styleId="1ff7">
    <w:name w:val="Слабое выделение1"/>
    <w:uiPriority w:val="99"/>
    <w:rsid w:val="00AE245B"/>
    <w:rPr>
      <w:i/>
      <w:color w:val="365338"/>
    </w:rPr>
  </w:style>
  <w:style w:type="character" w:customStyle="1" w:styleId="1ff8">
    <w:name w:val="Сильное выделение1"/>
    <w:uiPriority w:val="99"/>
    <w:rsid w:val="00AE245B"/>
    <w:rPr>
      <w:b/>
      <w:caps/>
      <w:color w:val="365338"/>
      <w:spacing w:val="10"/>
    </w:rPr>
  </w:style>
  <w:style w:type="character" w:customStyle="1" w:styleId="1ff9">
    <w:name w:val="Слабая ссылка1"/>
    <w:uiPriority w:val="99"/>
    <w:rsid w:val="00AE245B"/>
    <w:rPr>
      <w:b/>
      <w:color w:val="72A376"/>
    </w:rPr>
  </w:style>
  <w:style w:type="character" w:customStyle="1" w:styleId="1ffa">
    <w:name w:val="Сильная ссылка1"/>
    <w:uiPriority w:val="99"/>
    <w:rsid w:val="00AE245B"/>
    <w:rPr>
      <w:b/>
      <w:i/>
      <w:caps/>
      <w:color w:val="72A376"/>
    </w:rPr>
  </w:style>
  <w:style w:type="character" w:customStyle="1" w:styleId="117">
    <w:name w:val="Заголовок 1 Знак1"/>
    <w:uiPriority w:val="99"/>
    <w:rsid w:val="00AE245B"/>
    <w:rPr>
      <w:rFonts w:ascii="Cambria" w:hAnsi="Cambria"/>
      <w:b/>
      <w:color w:val="527D55"/>
      <w:sz w:val="28"/>
    </w:rPr>
  </w:style>
  <w:style w:type="character" w:customStyle="1" w:styleId="215">
    <w:name w:val="Заголовок 2 Знак1"/>
    <w:uiPriority w:val="99"/>
    <w:rsid w:val="00AE245B"/>
    <w:rPr>
      <w:rFonts w:ascii="Cambria" w:hAnsi="Cambria"/>
      <w:b/>
      <w:color w:val="72A376"/>
      <w:sz w:val="26"/>
    </w:rPr>
  </w:style>
  <w:style w:type="character" w:customStyle="1" w:styleId="315">
    <w:name w:val="Заголовок 3 Знак1"/>
    <w:uiPriority w:val="99"/>
    <w:rsid w:val="00AE245B"/>
    <w:rPr>
      <w:rFonts w:ascii="Cambria" w:hAnsi="Cambria"/>
      <w:b/>
      <w:color w:val="72A376"/>
    </w:rPr>
  </w:style>
  <w:style w:type="character" w:customStyle="1" w:styleId="412">
    <w:name w:val="Заголовок 4 Знак1"/>
    <w:uiPriority w:val="99"/>
    <w:rsid w:val="00AE245B"/>
    <w:rPr>
      <w:rFonts w:ascii="Cambria" w:hAnsi="Cambria"/>
      <w:b/>
      <w:i/>
      <w:color w:val="72A376"/>
    </w:rPr>
  </w:style>
  <w:style w:type="character" w:customStyle="1" w:styleId="511">
    <w:name w:val="Заголовок 5 Знак1"/>
    <w:uiPriority w:val="99"/>
    <w:rsid w:val="00AE245B"/>
    <w:rPr>
      <w:rFonts w:ascii="Cambria" w:hAnsi="Cambria"/>
      <w:color w:val="365338"/>
    </w:rPr>
  </w:style>
  <w:style w:type="character" w:customStyle="1" w:styleId="612">
    <w:name w:val="Заголовок 6 Знак1"/>
    <w:uiPriority w:val="99"/>
    <w:rsid w:val="00AE245B"/>
    <w:rPr>
      <w:rFonts w:ascii="Cambria" w:hAnsi="Cambria"/>
      <w:i/>
      <w:color w:val="365338"/>
    </w:rPr>
  </w:style>
  <w:style w:type="character" w:customStyle="1" w:styleId="711">
    <w:name w:val="Заголовок 7 Знак1"/>
    <w:uiPriority w:val="99"/>
    <w:rsid w:val="00AE245B"/>
    <w:rPr>
      <w:rFonts w:ascii="Cambria" w:hAnsi="Cambria"/>
      <w:i/>
      <w:color w:val="404040"/>
    </w:rPr>
  </w:style>
  <w:style w:type="character" w:customStyle="1" w:styleId="1ffb">
    <w:name w:val="Название Знак1"/>
    <w:uiPriority w:val="99"/>
    <w:rsid w:val="00AE245B"/>
    <w:rPr>
      <w:rFonts w:ascii="Cambria" w:hAnsi="Cambria"/>
      <w:color w:val="4D4F3F"/>
      <w:spacing w:val="5"/>
      <w:kern w:val="3"/>
      <w:sz w:val="52"/>
    </w:rPr>
  </w:style>
  <w:style w:type="character" w:customStyle="1" w:styleId="1ffc">
    <w:name w:val="Подзаголовок Знак1"/>
    <w:uiPriority w:val="99"/>
    <w:rsid w:val="00AE245B"/>
    <w:rPr>
      <w:rFonts w:ascii="Cambria" w:hAnsi="Cambria"/>
      <w:i/>
      <w:color w:val="72A376"/>
      <w:spacing w:val="15"/>
      <w:sz w:val="24"/>
    </w:rPr>
  </w:style>
  <w:style w:type="character" w:customStyle="1" w:styleId="1ffd">
    <w:name w:val="Выделенная цитата Знак1"/>
    <w:uiPriority w:val="99"/>
    <w:rsid w:val="00AE245B"/>
    <w:rPr>
      <w:b/>
      <w:i/>
      <w:color w:val="72A376"/>
    </w:rPr>
  </w:style>
  <w:style w:type="character" w:customStyle="1" w:styleId="1ffe">
    <w:name w:val="Текст сноски Знак1"/>
    <w:uiPriority w:val="99"/>
    <w:rsid w:val="00AE245B"/>
    <w:rPr>
      <w:sz w:val="20"/>
    </w:rPr>
  </w:style>
  <w:style w:type="character" w:customStyle="1" w:styleId="afffffd">
    <w:name w:val="Знак Знак Знак"/>
    <w:uiPriority w:val="99"/>
    <w:rsid w:val="00AE245B"/>
    <w:rPr>
      <w:rFonts w:ascii="Arial" w:hAnsi="Arial"/>
      <w:b/>
      <w:sz w:val="26"/>
      <w:lang w:val="ru-RU" w:eastAsia="ru-RU"/>
    </w:rPr>
  </w:style>
  <w:style w:type="character" w:styleId="afffffe">
    <w:name w:val="annotation reference"/>
    <w:basedOn w:val="a0"/>
    <w:uiPriority w:val="99"/>
    <w:rsid w:val="00AE245B"/>
    <w:rPr>
      <w:rFonts w:cs="Times New Roman"/>
      <w:sz w:val="16"/>
    </w:rPr>
  </w:style>
  <w:style w:type="character" w:customStyle="1" w:styleId="1fff">
    <w:name w:val="Заголовок №1_"/>
    <w:uiPriority w:val="99"/>
    <w:rsid w:val="00AE245B"/>
    <w:rPr>
      <w:spacing w:val="10"/>
      <w:sz w:val="72"/>
      <w:shd w:val="clear" w:color="auto" w:fill="FFFFFF"/>
    </w:rPr>
  </w:style>
  <w:style w:type="character" w:customStyle="1" w:styleId="affffff">
    <w:name w:val="Название объекта Знак"/>
    <w:uiPriority w:val="99"/>
    <w:rsid w:val="00AE245B"/>
    <w:rPr>
      <w:b/>
      <w:color w:val="527D55"/>
      <w:sz w:val="16"/>
    </w:rPr>
  </w:style>
  <w:style w:type="character" w:customStyle="1" w:styleId="affffff0">
    <w:name w:val="Абзац списка Знак"/>
    <w:uiPriority w:val="99"/>
    <w:rsid w:val="00AE245B"/>
    <w:rPr>
      <w:sz w:val="20"/>
    </w:rPr>
  </w:style>
  <w:style w:type="character" w:customStyle="1" w:styleId="FontStyle57">
    <w:name w:val="Font Style57"/>
    <w:uiPriority w:val="99"/>
    <w:rsid w:val="00AE245B"/>
    <w:rPr>
      <w:rFonts w:ascii="Times New Roman" w:hAnsi="Times New Roman"/>
      <w:sz w:val="26"/>
    </w:rPr>
  </w:style>
  <w:style w:type="character" w:customStyle="1" w:styleId="affffff1">
    <w:name w:val="Основной текст_"/>
    <w:uiPriority w:val="99"/>
    <w:rsid w:val="00AE245B"/>
    <w:rPr>
      <w:rFonts w:ascii="Arial Narrow" w:hAnsi="Arial Narrow"/>
      <w:i/>
      <w:spacing w:val="-20"/>
      <w:shd w:val="clear" w:color="auto" w:fill="FFFFFF"/>
    </w:rPr>
  </w:style>
  <w:style w:type="character" w:customStyle="1" w:styleId="TimesNewRoman">
    <w:name w:val="Основной текст + Times New Roman"/>
    <w:aliases w:val="Не курсив,Интервал 0 pt"/>
    <w:uiPriority w:val="99"/>
    <w:rsid w:val="00AE245B"/>
    <w:rPr>
      <w:rFonts w:ascii="Times New Roman" w:hAnsi="Times New Roman"/>
      <w:i/>
      <w:color w:val="000000"/>
      <w:spacing w:val="0"/>
      <w:w w:val="100"/>
      <w:shd w:val="clear" w:color="auto" w:fill="FFFFFF"/>
      <w:lang w:val="ru-RU" w:eastAsia="ru-RU"/>
    </w:rPr>
  </w:style>
  <w:style w:type="character" w:customStyle="1" w:styleId="CourierNew">
    <w:name w:val="Основной текст + Courier New"/>
    <w:aliases w:val="9,5 pt"/>
    <w:uiPriority w:val="99"/>
    <w:rsid w:val="00AE245B"/>
    <w:rPr>
      <w:rFonts w:ascii="Courier New" w:hAnsi="Courier New"/>
      <w:color w:val="000000"/>
      <w:spacing w:val="0"/>
      <w:w w:val="100"/>
      <w:sz w:val="19"/>
      <w:shd w:val="clear" w:color="auto" w:fill="FFFFFF"/>
      <w:lang w:val="ru-RU" w:eastAsia="ru-RU"/>
    </w:rPr>
  </w:style>
  <w:style w:type="character" w:customStyle="1" w:styleId="CourierNew3">
    <w:name w:val="Основной текст + Courier New3"/>
    <w:aliases w:val="9 pt"/>
    <w:uiPriority w:val="99"/>
    <w:rsid w:val="00AE245B"/>
    <w:rPr>
      <w:rFonts w:ascii="Courier New" w:hAnsi="Courier New"/>
      <w:color w:val="000000"/>
      <w:spacing w:val="0"/>
      <w:w w:val="100"/>
      <w:sz w:val="18"/>
      <w:shd w:val="clear" w:color="auto" w:fill="FFFFFF"/>
      <w:lang w:val="ru-RU" w:eastAsia="ru-RU"/>
    </w:rPr>
  </w:style>
  <w:style w:type="character" w:customStyle="1" w:styleId="FranklinGothicHeavy">
    <w:name w:val="Основной текст + Franklin Gothic Heavy"/>
    <w:aliases w:val="6 pt"/>
    <w:uiPriority w:val="99"/>
    <w:rsid w:val="00AE245B"/>
    <w:rPr>
      <w:rFonts w:ascii="Franklin Gothic Heavy" w:hAnsi="Franklin Gothic Heavy"/>
      <w:color w:val="000000"/>
      <w:spacing w:val="0"/>
      <w:w w:val="100"/>
      <w:sz w:val="12"/>
      <w:shd w:val="clear" w:color="auto" w:fill="FFFFFF"/>
      <w:lang w:val="ru-RU" w:eastAsia="ru-RU"/>
    </w:rPr>
  </w:style>
  <w:style w:type="character" w:customStyle="1" w:styleId="CourierNew2">
    <w:name w:val="Основной текст + Courier New2"/>
    <w:aliases w:val="91,5 pt5,Интервал -1 pt"/>
    <w:uiPriority w:val="99"/>
    <w:rsid w:val="00AE245B"/>
    <w:rPr>
      <w:rFonts w:ascii="Courier New" w:hAnsi="Courier New"/>
      <w:color w:val="000000"/>
      <w:spacing w:val="-30"/>
      <w:w w:val="100"/>
      <w:sz w:val="19"/>
      <w:shd w:val="clear" w:color="auto" w:fill="FFFFFF"/>
      <w:lang w:val="ru-RU" w:eastAsia="ru-RU"/>
    </w:rPr>
  </w:style>
  <w:style w:type="character" w:customStyle="1" w:styleId="FranklinGothicDemi">
    <w:name w:val="Основной текст + Franklin Gothic Demi"/>
    <w:aliases w:val="8,5 pt4"/>
    <w:uiPriority w:val="99"/>
    <w:rsid w:val="00AE245B"/>
    <w:rPr>
      <w:rFonts w:ascii="Franklin Gothic Demi" w:hAnsi="Franklin Gothic Demi"/>
      <w:color w:val="000000"/>
      <w:spacing w:val="0"/>
      <w:w w:val="100"/>
      <w:sz w:val="17"/>
      <w:shd w:val="clear" w:color="auto" w:fill="FFFFFF"/>
      <w:lang w:val="ru-RU" w:eastAsia="ru-RU"/>
    </w:rPr>
  </w:style>
  <w:style w:type="character" w:customStyle="1" w:styleId="BookAntiqua">
    <w:name w:val="Основной текст + Book Antiqua"/>
    <w:aliases w:val="7 pt,Интервал 1 pt"/>
    <w:uiPriority w:val="99"/>
    <w:rsid w:val="00AE245B"/>
    <w:rPr>
      <w:rFonts w:ascii="Book Antiqua" w:hAnsi="Book Antiqua"/>
      <w:color w:val="000000"/>
      <w:spacing w:val="20"/>
      <w:w w:val="100"/>
      <w:sz w:val="14"/>
      <w:shd w:val="clear" w:color="auto" w:fill="FFFFFF"/>
      <w:lang w:val="ru-RU" w:eastAsia="ru-RU"/>
    </w:rPr>
  </w:style>
  <w:style w:type="character" w:customStyle="1" w:styleId="CenturyGothic">
    <w:name w:val="Основной текст + Century Gothic"/>
    <w:aliases w:val="6,5 pt3,Курсив"/>
    <w:uiPriority w:val="99"/>
    <w:rsid w:val="00AE245B"/>
    <w:rPr>
      <w:rFonts w:ascii="Century Gothic" w:hAnsi="Century Gothic"/>
      <w:i/>
      <w:color w:val="000000"/>
      <w:spacing w:val="0"/>
      <w:w w:val="100"/>
      <w:sz w:val="13"/>
      <w:shd w:val="clear" w:color="auto" w:fill="FFFFFF"/>
      <w:lang w:val="ru-RU" w:eastAsia="ru-RU"/>
    </w:rPr>
  </w:style>
  <w:style w:type="character" w:customStyle="1" w:styleId="63">
    <w:name w:val="Основной текст + 6"/>
    <w:aliases w:val="5 pt2,Интервал 0 pt2"/>
    <w:uiPriority w:val="99"/>
    <w:rsid w:val="00AE245B"/>
    <w:rPr>
      <w:rFonts w:ascii="Courier New" w:hAnsi="Courier New"/>
      <w:color w:val="000000"/>
      <w:spacing w:val="-10"/>
      <w:w w:val="100"/>
      <w:sz w:val="13"/>
      <w:shd w:val="clear" w:color="auto" w:fill="FFFFFF"/>
      <w:lang w:val="ru-RU" w:eastAsia="ru-RU"/>
    </w:rPr>
  </w:style>
  <w:style w:type="character" w:customStyle="1" w:styleId="3f5">
    <w:name w:val="Основной текст3"/>
    <w:uiPriority w:val="99"/>
    <w:rsid w:val="00AE245B"/>
    <w:rPr>
      <w:rFonts w:ascii="Courier New" w:hAnsi="Courier New"/>
      <w:color w:val="000000"/>
      <w:spacing w:val="0"/>
      <w:w w:val="100"/>
      <w:sz w:val="20"/>
      <w:shd w:val="clear" w:color="auto" w:fill="FFFFFF"/>
      <w:lang w:val="ru-RU" w:eastAsia="ru-RU"/>
    </w:rPr>
  </w:style>
  <w:style w:type="character" w:customStyle="1" w:styleId="TimesNewRoman2">
    <w:name w:val="Основной текст + Times New Roman2"/>
    <w:aliases w:val="10,5 pt1"/>
    <w:uiPriority w:val="99"/>
    <w:rsid w:val="00AE245B"/>
    <w:rPr>
      <w:rFonts w:ascii="Times New Roman" w:hAnsi="Times New Roman"/>
      <w:color w:val="000000"/>
      <w:spacing w:val="0"/>
      <w:w w:val="100"/>
      <w:sz w:val="21"/>
      <w:shd w:val="clear" w:color="auto" w:fill="FFFFFF"/>
      <w:lang w:val="ru-RU" w:eastAsia="ru-RU"/>
    </w:rPr>
  </w:style>
  <w:style w:type="character" w:customStyle="1" w:styleId="1fff0">
    <w:name w:val="Глава 1 Знак"/>
    <w:uiPriority w:val="99"/>
    <w:rsid w:val="00AE245B"/>
    <w:rPr>
      <w:rFonts w:ascii="Times New Roman" w:hAnsi="Times New Roman"/>
      <w:b/>
      <w:caps/>
      <w:color w:val="365F91"/>
      <w:spacing w:val="15"/>
      <w:sz w:val="28"/>
      <w:shd w:val="clear" w:color="auto" w:fill="72A376"/>
    </w:rPr>
  </w:style>
  <w:style w:type="character" w:customStyle="1" w:styleId="118">
    <w:name w:val="1.1 Знак"/>
    <w:uiPriority w:val="99"/>
    <w:rsid w:val="00AE245B"/>
    <w:rPr>
      <w:rFonts w:ascii="Times New Roman" w:hAnsi="Times New Roman"/>
      <w:b/>
      <w:color w:val="4F81BD"/>
      <w:sz w:val="28"/>
    </w:rPr>
  </w:style>
  <w:style w:type="character" w:customStyle="1" w:styleId="affffff2">
    <w:name w:val="Текст концевой сноски Знак"/>
    <w:uiPriority w:val="99"/>
    <w:rsid w:val="00AE245B"/>
    <w:rPr>
      <w:rFonts w:ascii="Calibri" w:hAnsi="Calibri"/>
      <w:sz w:val="20"/>
    </w:rPr>
  </w:style>
  <w:style w:type="character" w:customStyle="1" w:styleId="Endnoteanchor">
    <w:name w:val="Endnote anchor"/>
    <w:uiPriority w:val="99"/>
    <w:rsid w:val="00AE245B"/>
    <w:rPr>
      <w:position w:val="0"/>
      <w:vertAlign w:val="superscript"/>
    </w:rPr>
  </w:style>
  <w:style w:type="character" w:customStyle="1" w:styleId="EndnoteCharacters">
    <w:name w:val="Endnote Characters"/>
    <w:uiPriority w:val="99"/>
    <w:rsid w:val="00AE245B"/>
    <w:rPr>
      <w:position w:val="0"/>
      <w:vertAlign w:val="superscript"/>
    </w:rPr>
  </w:style>
  <w:style w:type="character" w:customStyle="1" w:styleId="affffff3">
    <w:name w:val="Основной шрифт"/>
    <w:uiPriority w:val="99"/>
    <w:rsid w:val="00AE245B"/>
  </w:style>
  <w:style w:type="character" w:customStyle="1" w:styleId="ConsPlusNonformat0">
    <w:name w:val="ConsPlusNonformat Знак"/>
    <w:uiPriority w:val="99"/>
    <w:rsid w:val="00AE245B"/>
    <w:rPr>
      <w:rFonts w:ascii="Courier New" w:hAnsi="Courier New"/>
      <w:sz w:val="20"/>
      <w:lang w:eastAsia="ru-RU"/>
    </w:rPr>
  </w:style>
  <w:style w:type="character" w:customStyle="1" w:styleId="FontStyle15">
    <w:name w:val="Font Style15"/>
    <w:uiPriority w:val="99"/>
    <w:rsid w:val="00AE245B"/>
    <w:rPr>
      <w:rFonts w:ascii="Times New Roman" w:hAnsi="Times New Roman"/>
      <w:sz w:val="22"/>
    </w:rPr>
  </w:style>
  <w:style w:type="character" w:customStyle="1" w:styleId="ConsPlusNormal0">
    <w:name w:val="ConsPlusNormal Знак"/>
    <w:uiPriority w:val="99"/>
    <w:rsid w:val="00AE245B"/>
    <w:rPr>
      <w:rFonts w:ascii="Arial" w:hAnsi="Arial"/>
      <w:sz w:val="20"/>
      <w:lang w:eastAsia="ru-RU"/>
    </w:rPr>
  </w:style>
  <w:style w:type="character" w:customStyle="1" w:styleId="H2">
    <w:name w:val="H2 Знак Знак"/>
    <w:uiPriority w:val="99"/>
    <w:rsid w:val="00AE245B"/>
    <w:rPr>
      <w:b/>
      <w:sz w:val="30"/>
      <w:lang w:val="ru-RU" w:eastAsia="ru-RU"/>
    </w:rPr>
  </w:style>
  <w:style w:type="character" w:customStyle="1" w:styleId="290">
    <w:name w:val="Знак Знак29"/>
    <w:uiPriority w:val="99"/>
    <w:rsid w:val="00AE245B"/>
    <w:rPr>
      <w:rFonts w:ascii="Cambria" w:hAnsi="Cambria"/>
      <w:b/>
      <w:sz w:val="26"/>
      <w:lang w:val="ru-RU" w:eastAsia="en-US"/>
    </w:rPr>
  </w:style>
  <w:style w:type="character" w:customStyle="1" w:styleId="280">
    <w:name w:val="Знак Знак28"/>
    <w:uiPriority w:val="99"/>
    <w:rsid w:val="00AE245B"/>
    <w:rPr>
      <w:rFonts w:ascii="Arial" w:hAnsi="Arial"/>
      <w:sz w:val="24"/>
      <w:lang w:val="ru-RU" w:eastAsia="ru-RU"/>
    </w:rPr>
  </w:style>
  <w:style w:type="character" w:customStyle="1" w:styleId="270">
    <w:name w:val="Знак Знак27"/>
    <w:uiPriority w:val="99"/>
    <w:rsid w:val="00AE245B"/>
    <w:rPr>
      <w:sz w:val="22"/>
      <w:lang w:val="ru-RU" w:eastAsia="ru-RU"/>
    </w:rPr>
  </w:style>
  <w:style w:type="character" w:customStyle="1" w:styleId="260">
    <w:name w:val="Знак Знак26"/>
    <w:uiPriority w:val="99"/>
    <w:rsid w:val="00AE245B"/>
    <w:rPr>
      <w:i/>
      <w:sz w:val="22"/>
      <w:lang w:val="ru-RU" w:eastAsia="ru-RU"/>
    </w:rPr>
  </w:style>
  <w:style w:type="character" w:customStyle="1" w:styleId="250">
    <w:name w:val="Знак Знак25"/>
    <w:uiPriority w:val="99"/>
    <w:rsid w:val="00AE245B"/>
    <w:rPr>
      <w:rFonts w:ascii="Arial" w:hAnsi="Arial"/>
      <w:lang w:val="ru-RU" w:eastAsia="ru-RU"/>
    </w:rPr>
  </w:style>
  <w:style w:type="character" w:customStyle="1" w:styleId="240">
    <w:name w:val="Знак Знак24"/>
    <w:uiPriority w:val="99"/>
    <w:rsid w:val="00AE245B"/>
    <w:rPr>
      <w:rFonts w:ascii="Arial" w:hAnsi="Arial"/>
      <w:i/>
      <w:lang w:val="ru-RU" w:eastAsia="ru-RU"/>
    </w:rPr>
  </w:style>
  <w:style w:type="character" w:customStyle="1" w:styleId="234">
    <w:name w:val="Знак Знак23"/>
    <w:uiPriority w:val="99"/>
    <w:rsid w:val="00AE245B"/>
    <w:rPr>
      <w:rFonts w:ascii="Arial" w:hAnsi="Arial"/>
      <w:b/>
      <w:i/>
      <w:sz w:val="18"/>
      <w:lang w:val="ru-RU" w:eastAsia="ru-RU"/>
    </w:rPr>
  </w:style>
  <w:style w:type="character" w:customStyle="1" w:styleId="170">
    <w:name w:val="Знак Знак17"/>
    <w:uiPriority w:val="99"/>
    <w:rsid w:val="00AE245B"/>
    <w:rPr>
      <w:rFonts w:ascii="Cambria" w:hAnsi="Cambria"/>
      <w:b/>
      <w:kern w:val="3"/>
      <w:sz w:val="32"/>
    </w:rPr>
  </w:style>
  <w:style w:type="character" w:customStyle="1" w:styleId="119">
    <w:name w:val="Знак Знак11"/>
    <w:uiPriority w:val="99"/>
    <w:rsid w:val="00AE245B"/>
    <w:rPr>
      <w:rFonts w:ascii="Arial" w:hAnsi="Arial"/>
      <w:sz w:val="24"/>
      <w:lang w:eastAsia="ru-RU"/>
    </w:rPr>
  </w:style>
  <w:style w:type="character" w:customStyle="1" w:styleId="93">
    <w:name w:val="Знак Знак9"/>
    <w:uiPriority w:val="99"/>
    <w:rsid w:val="00AE245B"/>
    <w:rPr>
      <w:sz w:val="24"/>
      <w:lang w:eastAsia="ru-RU"/>
    </w:rPr>
  </w:style>
  <w:style w:type="character" w:customStyle="1" w:styleId="affffff4">
    <w:name w:val="Красная строка Знак"/>
    <w:uiPriority w:val="99"/>
    <w:rsid w:val="00AE245B"/>
    <w:rPr>
      <w:rFonts w:ascii="Times New Roman" w:hAnsi="Times New Roman"/>
      <w:sz w:val="20"/>
      <w:lang w:eastAsia="ru-RU"/>
    </w:rPr>
  </w:style>
  <w:style w:type="character" w:customStyle="1" w:styleId="57">
    <w:name w:val="Знак Знак5"/>
    <w:uiPriority w:val="99"/>
    <w:rsid w:val="00AE245B"/>
    <w:rPr>
      <w:sz w:val="24"/>
      <w:lang w:eastAsia="ru-RU"/>
    </w:rPr>
  </w:style>
  <w:style w:type="character" w:customStyle="1" w:styleId="DeltaViewInsertion">
    <w:name w:val="DeltaView Insertion"/>
    <w:uiPriority w:val="99"/>
    <w:rsid w:val="00AE245B"/>
    <w:rPr>
      <w:color w:val="0000FF"/>
      <w:spacing w:val="0"/>
      <w:u w:val="double"/>
    </w:rPr>
  </w:style>
  <w:style w:type="character" w:customStyle="1" w:styleId="affffff5">
    <w:name w:val="Дефис Знак"/>
    <w:uiPriority w:val="99"/>
    <w:rsid w:val="00AE245B"/>
    <w:rPr>
      <w:rFonts w:ascii="Times New Roman" w:hAnsi="Times New Roman"/>
      <w:sz w:val="24"/>
      <w:lang w:val="en-US" w:eastAsia="ru-RU"/>
    </w:rPr>
  </w:style>
  <w:style w:type="character" w:customStyle="1" w:styleId="4c">
    <w:name w:val="Знак Знак4"/>
    <w:uiPriority w:val="99"/>
    <w:rsid w:val="00AE245B"/>
    <w:rPr>
      <w:sz w:val="24"/>
      <w:lang w:val="ru-RU" w:eastAsia="ru-RU"/>
    </w:rPr>
  </w:style>
  <w:style w:type="character" w:customStyle="1" w:styleId="3f6">
    <w:name w:val="Знак Знак3"/>
    <w:uiPriority w:val="99"/>
    <w:rsid w:val="00AE245B"/>
  </w:style>
  <w:style w:type="character" w:customStyle="1" w:styleId="2ff1">
    <w:name w:val="Знак Знак2"/>
    <w:uiPriority w:val="99"/>
    <w:rsid w:val="00AE245B"/>
    <w:rPr>
      <w:b/>
    </w:rPr>
  </w:style>
  <w:style w:type="character" w:customStyle="1" w:styleId="1fff1">
    <w:name w:val="Знак Знак1"/>
    <w:uiPriority w:val="99"/>
    <w:rsid w:val="00AE245B"/>
    <w:rPr>
      <w:rFonts w:ascii="Tahoma" w:hAnsi="Tahoma"/>
      <w:sz w:val="16"/>
    </w:rPr>
  </w:style>
  <w:style w:type="character" w:customStyle="1" w:styleId="2ff2">
    <w:name w:val="Основной текст (2)_"/>
    <w:uiPriority w:val="99"/>
    <w:rsid w:val="00AE245B"/>
    <w:rPr>
      <w:sz w:val="23"/>
      <w:shd w:val="clear" w:color="auto" w:fill="FFFFFF"/>
    </w:rPr>
  </w:style>
  <w:style w:type="character" w:customStyle="1" w:styleId="2311">
    <w:name w:val="Знак Знак231"/>
    <w:uiPriority w:val="99"/>
    <w:rsid w:val="00AE245B"/>
    <w:rPr>
      <w:sz w:val="24"/>
    </w:rPr>
  </w:style>
  <w:style w:type="character" w:customStyle="1" w:styleId="220">
    <w:name w:val="Знак Знак22"/>
    <w:uiPriority w:val="99"/>
    <w:rsid w:val="00AE245B"/>
    <w:rPr>
      <w:sz w:val="24"/>
    </w:rPr>
  </w:style>
  <w:style w:type="character" w:customStyle="1" w:styleId="200">
    <w:name w:val="Знак Знак20"/>
    <w:uiPriority w:val="99"/>
    <w:rsid w:val="00AE245B"/>
    <w:rPr>
      <w:rFonts w:ascii="Tahoma" w:hAnsi="Tahoma"/>
      <w:sz w:val="16"/>
    </w:rPr>
  </w:style>
  <w:style w:type="character" w:customStyle="1" w:styleId="190">
    <w:name w:val="Знак Знак19"/>
    <w:uiPriority w:val="99"/>
    <w:rsid w:val="00AE245B"/>
    <w:rPr>
      <w:i/>
      <w:sz w:val="24"/>
    </w:rPr>
  </w:style>
  <w:style w:type="character" w:customStyle="1" w:styleId="180">
    <w:name w:val="Знак Знак18"/>
    <w:uiPriority w:val="99"/>
    <w:rsid w:val="00AE245B"/>
    <w:rPr>
      <w:rFonts w:ascii="Courier New" w:hAnsi="Courier New"/>
    </w:rPr>
  </w:style>
  <w:style w:type="character" w:customStyle="1" w:styleId="1710">
    <w:name w:val="Знак Знак171"/>
    <w:uiPriority w:val="99"/>
    <w:rsid w:val="00AE245B"/>
    <w:rPr>
      <w:rFonts w:ascii="Cambria" w:hAnsi="Cambria"/>
      <w:b/>
      <w:kern w:val="3"/>
      <w:sz w:val="32"/>
    </w:rPr>
  </w:style>
  <w:style w:type="character" w:customStyle="1" w:styleId="160">
    <w:name w:val="Знак Знак16"/>
    <w:uiPriority w:val="99"/>
    <w:rsid w:val="00AE245B"/>
    <w:rPr>
      <w:sz w:val="24"/>
    </w:rPr>
  </w:style>
  <w:style w:type="character" w:customStyle="1" w:styleId="150">
    <w:name w:val="Знак Знак15"/>
    <w:uiPriority w:val="99"/>
    <w:rsid w:val="00AE245B"/>
    <w:rPr>
      <w:sz w:val="24"/>
    </w:rPr>
  </w:style>
  <w:style w:type="character" w:customStyle="1" w:styleId="143">
    <w:name w:val="Знак Знак14"/>
    <w:uiPriority w:val="99"/>
    <w:rsid w:val="00AE245B"/>
    <w:rPr>
      <w:rFonts w:ascii="Arial" w:hAnsi="Arial"/>
      <w:sz w:val="24"/>
      <w:shd w:val="clear" w:color="auto" w:fill="CCCCCC"/>
    </w:rPr>
  </w:style>
  <w:style w:type="character" w:customStyle="1" w:styleId="130">
    <w:name w:val="Знак Знак13"/>
    <w:uiPriority w:val="99"/>
    <w:rsid w:val="00AE245B"/>
    <w:rPr>
      <w:sz w:val="24"/>
    </w:rPr>
  </w:style>
  <w:style w:type="character" w:customStyle="1" w:styleId="120">
    <w:name w:val="Знак Знак12"/>
    <w:uiPriority w:val="99"/>
    <w:rsid w:val="00AE245B"/>
    <w:rPr>
      <w:sz w:val="24"/>
    </w:rPr>
  </w:style>
  <w:style w:type="character" w:customStyle="1" w:styleId="1112">
    <w:name w:val="Знак Знак111"/>
    <w:uiPriority w:val="99"/>
    <w:rsid w:val="00AE245B"/>
    <w:rPr>
      <w:sz w:val="24"/>
    </w:rPr>
  </w:style>
  <w:style w:type="character" w:customStyle="1" w:styleId="100">
    <w:name w:val="Знак Знак10"/>
    <w:uiPriority w:val="99"/>
    <w:rsid w:val="00AE245B"/>
    <w:rPr>
      <w:sz w:val="24"/>
    </w:rPr>
  </w:style>
  <w:style w:type="character" w:customStyle="1" w:styleId="910">
    <w:name w:val="Знак Знак91"/>
    <w:uiPriority w:val="99"/>
    <w:rsid w:val="00AE245B"/>
    <w:rPr>
      <w:rFonts w:ascii="Courier New" w:hAnsi="Courier New"/>
    </w:rPr>
  </w:style>
  <w:style w:type="character" w:customStyle="1" w:styleId="83">
    <w:name w:val="Знак Знак8"/>
    <w:uiPriority w:val="99"/>
    <w:rsid w:val="00AE245B"/>
    <w:rPr>
      <w:sz w:val="24"/>
    </w:rPr>
  </w:style>
  <w:style w:type="character" w:customStyle="1" w:styleId="73">
    <w:name w:val="Знак Знак7"/>
    <w:uiPriority w:val="99"/>
    <w:rsid w:val="00AE245B"/>
  </w:style>
  <w:style w:type="character" w:customStyle="1" w:styleId="64">
    <w:name w:val="Знак Знак6"/>
    <w:uiPriority w:val="99"/>
    <w:rsid w:val="00AE245B"/>
    <w:rPr>
      <w:b/>
    </w:rPr>
  </w:style>
  <w:style w:type="character" w:customStyle="1" w:styleId="216">
    <w:name w:val="Знак21 Знак Знак"/>
    <w:uiPriority w:val="99"/>
    <w:rsid w:val="00AE245B"/>
    <w:rPr>
      <w:sz w:val="24"/>
    </w:rPr>
  </w:style>
  <w:style w:type="character" w:customStyle="1" w:styleId="512">
    <w:name w:val="Знак Знак51"/>
    <w:uiPriority w:val="99"/>
    <w:rsid w:val="00AE245B"/>
  </w:style>
  <w:style w:type="character" w:customStyle="1" w:styleId="300">
    <w:name w:val="Знак Знак30"/>
    <w:uiPriority w:val="99"/>
    <w:rsid w:val="00AE245B"/>
    <w:rPr>
      <w:rFonts w:ascii="Tahoma" w:hAnsi="Tahoma"/>
      <w:sz w:val="16"/>
    </w:rPr>
  </w:style>
  <w:style w:type="character" w:customStyle="1" w:styleId="2410">
    <w:name w:val="Знак Знак241"/>
    <w:uiPriority w:val="99"/>
    <w:rsid w:val="00AE245B"/>
    <w:rPr>
      <w:b/>
      <w:sz w:val="28"/>
      <w:lang w:val="ru-RU" w:eastAsia="ru-RU"/>
    </w:rPr>
  </w:style>
  <w:style w:type="character" w:customStyle="1" w:styleId="413">
    <w:name w:val="Знак Знак41"/>
    <w:uiPriority w:val="99"/>
    <w:rsid w:val="00AE245B"/>
    <w:rPr>
      <w:sz w:val="24"/>
      <w:lang w:val="ru-RU" w:eastAsia="ru-RU"/>
    </w:rPr>
  </w:style>
  <w:style w:type="character" w:customStyle="1" w:styleId="316">
    <w:name w:val="Знак Знак31"/>
    <w:uiPriority w:val="99"/>
    <w:rsid w:val="00AE245B"/>
  </w:style>
  <w:style w:type="character" w:customStyle="1" w:styleId="2100">
    <w:name w:val="Знак Знак210"/>
    <w:uiPriority w:val="99"/>
    <w:rsid w:val="00AE245B"/>
    <w:rPr>
      <w:b/>
    </w:rPr>
  </w:style>
  <w:style w:type="character" w:customStyle="1" w:styleId="1100">
    <w:name w:val="Знак Знак110"/>
    <w:uiPriority w:val="99"/>
    <w:rsid w:val="00AE245B"/>
    <w:rPr>
      <w:rFonts w:ascii="Tahoma" w:hAnsi="Tahoma"/>
      <w:sz w:val="16"/>
    </w:rPr>
  </w:style>
  <w:style w:type="character" w:customStyle="1" w:styleId="217">
    <w:name w:val="Знак Знак21"/>
    <w:uiPriority w:val="99"/>
    <w:rsid w:val="00AE245B"/>
    <w:rPr>
      <w:sz w:val="24"/>
      <w:lang w:val="ru-RU" w:eastAsia="ru-RU"/>
    </w:rPr>
  </w:style>
  <w:style w:type="character" w:customStyle="1" w:styleId="affffff6">
    <w:name w:val="Гипертекстовая ссылка"/>
    <w:uiPriority w:val="99"/>
    <w:rsid w:val="00AE245B"/>
    <w:rPr>
      <w:color w:val="008000"/>
      <w:u w:val="single"/>
    </w:rPr>
  </w:style>
  <w:style w:type="character" w:customStyle="1" w:styleId="FontStyle14">
    <w:name w:val="Font Style14"/>
    <w:uiPriority w:val="99"/>
    <w:rsid w:val="00AE245B"/>
    <w:rPr>
      <w:rFonts w:ascii="Times New Roman" w:hAnsi="Times New Roman"/>
      <w:b/>
      <w:sz w:val="20"/>
    </w:rPr>
  </w:style>
  <w:style w:type="character" w:customStyle="1" w:styleId="TimesNewRoman1">
    <w:name w:val="Основной текст + Times New Roman1"/>
    <w:uiPriority w:val="99"/>
    <w:rsid w:val="00AE245B"/>
    <w:rPr>
      <w:rFonts w:ascii="Times New Roman" w:hAnsi="Times New Roman"/>
      <w:i/>
      <w:color w:val="000000"/>
      <w:spacing w:val="0"/>
      <w:w w:val="100"/>
      <w:shd w:val="clear" w:color="auto" w:fill="FFFFFF"/>
      <w:lang w:val="ru-RU" w:eastAsia="ru-RU"/>
    </w:rPr>
  </w:style>
  <w:style w:type="character" w:customStyle="1" w:styleId="CourierNew1">
    <w:name w:val="Основной текст + Courier New1"/>
    <w:uiPriority w:val="99"/>
    <w:rsid w:val="00AE245B"/>
    <w:rPr>
      <w:rFonts w:ascii="Century Gothic" w:hAnsi="Century Gothic"/>
      <w:i/>
      <w:color w:val="000000"/>
      <w:spacing w:val="0"/>
      <w:w w:val="100"/>
      <w:sz w:val="13"/>
      <w:shd w:val="clear" w:color="auto" w:fill="FFFFFF"/>
      <w:lang w:val="ru-RU" w:eastAsia="ru-RU"/>
    </w:rPr>
  </w:style>
  <w:style w:type="character" w:customStyle="1" w:styleId="FranklinGothicHeavy1">
    <w:name w:val="Основной текст + Franklin Gothic Heavy1"/>
    <w:uiPriority w:val="99"/>
    <w:rsid w:val="00AE245B"/>
    <w:rPr>
      <w:rFonts w:ascii="Franklin Gothic Heavy" w:hAnsi="Franklin Gothic Heavy"/>
      <w:color w:val="000000"/>
      <w:spacing w:val="0"/>
      <w:w w:val="100"/>
      <w:sz w:val="12"/>
      <w:shd w:val="clear" w:color="auto" w:fill="FFFFFF"/>
      <w:lang w:val="ru-RU" w:eastAsia="ru-RU"/>
    </w:rPr>
  </w:style>
  <w:style w:type="character" w:customStyle="1" w:styleId="BookAntiqua1">
    <w:name w:val="Основной текст + Book Antiqua1"/>
    <w:uiPriority w:val="99"/>
    <w:rsid w:val="00AE245B"/>
    <w:rPr>
      <w:rFonts w:ascii="Book Antiqua" w:hAnsi="Book Antiqua"/>
      <w:color w:val="000000"/>
      <w:spacing w:val="20"/>
      <w:w w:val="100"/>
      <w:sz w:val="14"/>
      <w:shd w:val="clear" w:color="auto" w:fill="FFFFFF"/>
      <w:lang w:val="ru-RU" w:eastAsia="ru-RU"/>
    </w:rPr>
  </w:style>
  <w:style w:type="character" w:customStyle="1" w:styleId="mw-headline">
    <w:name w:val="mw-headline"/>
    <w:uiPriority w:val="99"/>
    <w:rsid w:val="00AE245B"/>
  </w:style>
  <w:style w:type="character" w:customStyle="1" w:styleId="1fff2">
    <w:name w:val="Основной шрифт абзаца1"/>
    <w:uiPriority w:val="99"/>
    <w:rsid w:val="00AE245B"/>
  </w:style>
  <w:style w:type="character" w:customStyle="1" w:styleId="copy">
    <w:name w:val="copy"/>
    <w:uiPriority w:val="99"/>
    <w:rsid w:val="00AE245B"/>
  </w:style>
  <w:style w:type="character" w:customStyle="1" w:styleId="CharacterStyle1">
    <w:name w:val="Character Style 1"/>
    <w:uiPriority w:val="99"/>
    <w:rsid w:val="00AE245B"/>
    <w:rPr>
      <w:rFonts w:ascii="Arial" w:hAnsi="Arial"/>
      <w:sz w:val="22"/>
    </w:rPr>
  </w:style>
  <w:style w:type="character" w:customStyle="1" w:styleId="kobl-text-content1">
    <w:name w:val="kobl-text-content1"/>
    <w:uiPriority w:val="99"/>
    <w:rsid w:val="00AE245B"/>
    <w:rPr>
      <w:rFonts w:ascii="Tahoma" w:hAnsi="Tahoma"/>
      <w:sz w:val="26"/>
    </w:rPr>
  </w:style>
  <w:style w:type="character" w:customStyle="1" w:styleId="FootnoteSymbol">
    <w:name w:val="Footnote Symbol"/>
    <w:uiPriority w:val="99"/>
    <w:rsid w:val="00AE245B"/>
    <w:rPr>
      <w:position w:val="0"/>
      <w:vertAlign w:val="superscript"/>
    </w:rPr>
  </w:style>
  <w:style w:type="character" w:customStyle="1" w:styleId="1fff3">
    <w:name w:val="ОСНОВНОЙ !!! Знак1"/>
    <w:uiPriority w:val="99"/>
    <w:rsid w:val="00AE245B"/>
    <w:rPr>
      <w:rFonts w:ascii="Arial" w:hAnsi="Arial"/>
      <w:sz w:val="24"/>
      <w:lang w:eastAsia="ar-SA" w:bidi="ar-SA"/>
    </w:rPr>
  </w:style>
  <w:style w:type="character" w:styleId="affffff7">
    <w:name w:val="Placeholder Text"/>
    <w:basedOn w:val="a0"/>
    <w:uiPriority w:val="99"/>
    <w:rsid w:val="00AE245B"/>
    <w:rPr>
      <w:rFonts w:cs="Times New Roman"/>
      <w:color w:val="808080"/>
    </w:rPr>
  </w:style>
  <w:style w:type="character" w:customStyle="1" w:styleId="blk">
    <w:name w:val="blk"/>
    <w:uiPriority w:val="99"/>
    <w:rsid w:val="00AE245B"/>
  </w:style>
  <w:style w:type="character" w:customStyle="1" w:styleId="ConsPlusNormal1">
    <w:name w:val="ConsPlusNormal Знак1"/>
    <w:uiPriority w:val="99"/>
    <w:rsid w:val="00AE245B"/>
    <w:rPr>
      <w:rFonts w:ascii="Arial" w:hAnsi="Arial"/>
      <w:sz w:val="20"/>
      <w:lang w:eastAsia="ru-RU"/>
    </w:rPr>
  </w:style>
  <w:style w:type="character" w:customStyle="1" w:styleId="ListLabel1">
    <w:name w:val="ListLabel 1"/>
    <w:uiPriority w:val="99"/>
    <w:rsid w:val="00AE245B"/>
    <w:rPr>
      <w:sz w:val="24"/>
    </w:rPr>
  </w:style>
  <w:style w:type="character" w:customStyle="1" w:styleId="ListLabel2">
    <w:name w:val="ListLabel 2"/>
    <w:uiPriority w:val="99"/>
    <w:rsid w:val="00AE245B"/>
  </w:style>
  <w:style w:type="character" w:customStyle="1" w:styleId="ListLabel3">
    <w:name w:val="ListLabel 3"/>
    <w:uiPriority w:val="99"/>
    <w:rsid w:val="00AE245B"/>
  </w:style>
  <w:style w:type="character" w:customStyle="1" w:styleId="ListLabel4">
    <w:name w:val="ListLabel 4"/>
    <w:uiPriority w:val="99"/>
    <w:rsid w:val="00AE245B"/>
  </w:style>
  <w:style w:type="character" w:customStyle="1" w:styleId="ListLabel5">
    <w:name w:val="ListLabel 5"/>
    <w:uiPriority w:val="99"/>
    <w:rsid w:val="00AE245B"/>
    <w:rPr>
      <w:sz w:val="24"/>
    </w:rPr>
  </w:style>
  <w:style w:type="character" w:customStyle="1" w:styleId="ListLabel6">
    <w:name w:val="ListLabel 6"/>
    <w:uiPriority w:val="99"/>
    <w:rsid w:val="00AE245B"/>
    <w:rPr>
      <w:sz w:val="24"/>
    </w:rPr>
  </w:style>
  <w:style w:type="character" w:customStyle="1" w:styleId="ListLabel7">
    <w:name w:val="ListLabel 7"/>
    <w:uiPriority w:val="99"/>
    <w:rsid w:val="00AE245B"/>
    <w:rPr>
      <w:sz w:val="24"/>
    </w:rPr>
  </w:style>
  <w:style w:type="character" w:customStyle="1" w:styleId="ListLabel8">
    <w:name w:val="ListLabel 8"/>
    <w:uiPriority w:val="99"/>
    <w:rsid w:val="00AE245B"/>
    <w:rPr>
      <w:sz w:val="24"/>
    </w:rPr>
  </w:style>
  <w:style w:type="character" w:customStyle="1" w:styleId="ListLabel9">
    <w:name w:val="ListLabel 9"/>
    <w:uiPriority w:val="99"/>
    <w:rsid w:val="00AE245B"/>
    <w:rPr>
      <w:sz w:val="24"/>
    </w:rPr>
  </w:style>
  <w:style w:type="character" w:customStyle="1" w:styleId="ListLabel10">
    <w:name w:val="ListLabel 10"/>
    <w:uiPriority w:val="99"/>
    <w:rsid w:val="00AE245B"/>
    <w:rPr>
      <w:sz w:val="24"/>
    </w:rPr>
  </w:style>
  <w:style w:type="character" w:customStyle="1" w:styleId="ListLabel11">
    <w:name w:val="ListLabel 11"/>
    <w:uiPriority w:val="99"/>
    <w:rsid w:val="00AE245B"/>
    <w:rPr>
      <w:sz w:val="24"/>
    </w:rPr>
  </w:style>
  <w:style w:type="character" w:customStyle="1" w:styleId="ListLabel12">
    <w:name w:val="ListLabel 12"/>
    <w:uiPriority w:val="99"/>
    <w:rsid w:val="00AE245B"/>
    <w:rPr>
      <w:sz w:val="24"/>
    </w:rPr>
  </w:style>
  <w:style w:type="character" w:customStyle="1" w:styleId="ListLabel13">
    <w:name w:val="ListLabel 13"/>
    <w:uiPriority w:val="99"/>
    <w:rsid w:val="00AE245B"/>
    <w:rPr>
      <w:rFonts w:ascii="Times New Roman" w:hAnsi="Times New Roman"/>
      <w:sz w:val="24"/>
    </w:rPr>
  </w:style>
  <w:style w:type="character" w:customStyle="1" w:styleId="ListLabel14">
    <w:name w:val="ListLabel 14"/>
    <w:uiPriority w:val="99"/>
    <w:rsid w:val="00AE245B"/>
  </w:style>
  <w:style w:type="character" w:customStyle="1" w:styleId="ListLabel15">
    <w:name w:val="ListLabel 15"/>
    <w:uiPriority w:val="99"/>
    <w:rsid w:val="00AE245B"/>
  </w:style>
  <w:style w:type="character" w:customStyle="1" w:styleId="ListLabel16">
    <w:name w:val="ListLabel 16"/>
    <w:uiPriority w:val="99"/>
    <w:rsid w:val="00AE245B"/>
  </w:style>
  <w:style w:type="character" w:customStyle="1" w:styleId="ListLabel17">
    <w:name w:val="ListLabel 17"/>
    <w:uiPriority w:val="99"/>
    <w:rsid w:val="00AE245B"/>
  </w:style>
  <w:style w:type="character" w:customStyle="1" w:styleId="ListLabel18">
    <w:name w:val="ListLabel 18"/>
    <w:uiPriority w:val="99"/>
    <w:rsid w:val="00AE245B"/>
  </w:style>
  <w:style w:type="character" w:customStyle="1" w:styleId="ListLabel19">
    <w:name w:val="ListLabel 19"/>
    <w:uiPriority w:val="99"/>
    <w:rsid w:val="00AE245B"/>
  </w:style>
  <w:style w:type="character" w:customStyle="1" w:styleId="ListLabel20">
    <w:name w:val="ListLabel 20"/>
    <w:uiPriority w:val="99"/>
    <w:rsid w:val="00AE245B"/>
  </w:style>
  <w:style w:type="character" w:customStyle="1" w:styleId="ListLabel21">
    <w:name w:val="ListLabel 21"/>
    <w:uiPriority w:val="99"/>
    <w:rsid w:val="00AE245B"/>
  </w:style>
  <w:style w:type="character" w:customStyle="1" w:styleId="ListLabel22">
    <w:name w:val="ListLabel 22"/>
    <w:uiPriority w:val="99"/>
    <w:rsid w:val="00AE245B"/>
    <w:rPr>
      <w:rFonts w:ascii="Times New Roman" w:hAnsi="Times New Roman"/>
      <w:color w:val="auto"/>
      <w:sz w:val="24"/>
    </w:rPr>
  </w:style>
  <w:style w:type="character" w:customStyle="1" w:styleId="ListLabel23">
    <w:name w:val="ListLabel 23"/>
    <w:uiPriority w:val="99"/>
    <w:rsid w:val="00AE245B"/>
    <w:rPr>
      <w:color w:val="auto"/>
    </w:rPr>
  </w:style>
  <w:style w:type="character" w:customStyle="1" w:styleId="ListLabel24">
    <w:name w:val="ListLabel 24"/>
    <w:uiPriority w:val="99"/>
    <w:rsid w:val="00AE245B"/>
    <w:rPr>
      <w:color w:val="auto"/>
    </w:rPr>
  </w:style>
  <w:style w:type="character" w:customStyle="1" w:styleId="ListLabel25">
    <w:name w:val="ListLabel 25"/>
    <w:uiPriority w:val="99"/>
    <w:rsid w:val="00AE245B"/>
    <w:rPr>
      <w:color w:val="auto"/>
    </w:rPr>
  </w:style>
  <w:style w:type="character" w:customStyle="1" w:styleId="ListLabel26">
    <w:name w:val="ListLabel 26"/>
    <w:uiPriority w:val="99"/>
    <w:rsid w:val="00AE245B"/>
    <w:rPr>
      <w:color w:val="auto"/>
    </w:rPr>
  </w:style>
  <w:style w:type="character" w:customStyle="1" w:styleId="ListLabel27">
    <w:name w:val="ListLabel 27"/>
    <w:uiPriority w:val="99"/>
    <w:rsid w:val="00AE245B"/>
    <w:rPr>
      <w:color w:val="auto"/>
    </w:rPr>
  </w:style>
  <w:style w:type="character" w:customStyle="1" w:styleId="ListLabel28">
    <w:name w:val="ListLabel 28"/>
    <w:uiPriority w:val="99"/>
    <w:rsid w:val="00AE245B"/>
    <w:rPr>
      <w:color w:val="auto"/>
    </w:rPr>
  </w:style>
  <w:style w:type="character" w:customStyle="1" w:styleId="ListLabel29">
    <w:name w:val="ListLabel 29"/>
    <w:uiPriority w:val="99"/>
    <w:rsid w:val="00AE245B"/>
    <w:rPr>
      <w:color w:val="auto"/>
    </w:rPr>
  </w:style>
  <w:style w:type="character" w:customStyle="1" w:styleId="11pt">
    <w:name w:val="Основной текст + 11 pt"/>
    <w:aliases w:val="Интервал 0 pt1"/>
    <w:uiPriority w:val="99"/>
    <w:rsid w:val="00AE245B"/>
    <w:rPr>
      <w:rFonts w:ascii="Times New Roman" w:hAnsi="Times New Roman"/>
      <w:color w:val="000000"/>
      <w:spacing w:val="-2"/>
      <w:w w:val="100"/>
      <w:position w:val="0"/>
      <w:sz w:val="22"/>
      <w:u w:val="none"/>
      <w:shd w:val="clear" w:color="auto" w:fill="FFFFFF"/>
      <w:lang w:val="ru-RU"/>
    </w:rPr>
  </w:style>
  <w:style w:type="paragraph" w:customStyle="1" w:styleId="pcenter">
    <w:name w:val="pcenter"/>
    <w:basedOn w:val="a"/>
    <w:uiPriority w:val="99"/>
    <w:rsid w:val="00AE245B"/>
    <w:pPr>
      <w:spacing w:before="100" w:beforeAutospacing="1" w:after="100" w:afterAutospacing="1" w:line="240" w:lineRule="auto"/>
    </w:pPr>
    <w:rPr>
      <w:rFonts w:ascii="Times New Roman" w:eastAsia="Times New Roman" w:hAnsi="Times New Roman"/>
      <w:sz w:val="24"/>
      <w:szCs w:val="24"/>
      <w:lang w:eastAsia="ru-RU"/>
    </w:rPr>
  </w:style>
  <w:style w:type="paragraph" w:styleId="1fff4">
    <w:name w:val="toc 1"/>
    <w:basedOn w:val="a"/>
    <w:next w:val="a"/>
    <w:autoRedefine/>
    <w:uiPriority w:val="99"/>
    <w:rsid w:val="006C5289"/>
    <w:pPr>
      <w:tabs>
        <w:tab w:val="right" w:leader="dot" w:pos="9627"/>
      </w:tabs>
      <w:suppressAutoHyphens/>
      <w:autoSpaceDN w:val="0"/>
      <w:spacing w:after="100"/>
      <w:jc w:val="center"/>
      <w:textAlignment w:val="baseline"/>
    </w:pPr>
    <w:rPr>
      <w:rFonts w:ascii="Times New Roman" w:hAnsi="Times New Roman"/>
      <w:b/>
      <w:sz w:val="24"/>
    </w:rPr>
  </w:style>
  <w:style w:type="paragraph" w:styleId="2ff3">
    <w:name w:val="toc 2"/>
    <w:basedOn w:val="a"/>
    <w:next w:val="a"/>
    <w:autoRedefine/>
    <w:uiPriority w:val="99"/>
    <w:rsid w:val="00AE245B"/>
    <w:pPr>
      <w:suppressAutoHyphens/>
      <w:autoSpaceDN w:val="0"/>
      <w:spacing w:after="100"/>
      <w:ind w:left="220"/>
      <w:textAlignment w:val="baseline"/>
    </w:pPr>
    <w:rPr>
      <w:rFonts w:cs="Tahoma"/>
    </w:rPr>
  </w:style>
  <w:style w:type="character" w:styleId="affffff8">
    <w:name w:val="Hyperlink"/>
    <w:basedOn w:val="a0"/>
    <w:uiPriority w:val="99"/>
    <w:rsid w:val="00AE245B"/>
    <w:rPr>
      <w:rFonts w:cs="Times New Roman"/>
      <w:color w:val="0563C1"/>
      <w:u w:val="single"/>
    </w:rPr>
  </w:style>
  <w:style w:type="table" w:styleId="affffff9">
    <w:name w:val="Table Grid"/>
    <w:basedOn w:val="a1"/>
    <w:uiPriority w:val="99"/>
    <w:rsid w:val="000F60C1"/>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a">
    <w:name w:val="Нормальный (таблица)"/>
    <w:basedOn w:val="a"/>
    <w:next w:val="a"/>
    <w:uiPriority w:val="99"/>
    <w:rsid w:val="00D4485F"/>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s1">
    <w:name w:val="s_1"/>
    <w:basedOn w:val="a"/>
    <w:uiPriority w:val="99"/>
    <w:rsid w:val="00C50AA7"/>
    <w:pPr>
      <w:spacing w:before="100" w:beforeAutospacing="1" w:after="100" w:afterAutospacing="1" w:line="240" w:lineRule="auto"/>
    </w:pPr>
    <w:rPr>
      <w:rFonts w:ascii="Times New Roman" w:hAnsi="Times New Roman"/>
      <w:sz w:val="24"/>
      <w:szCs w:val="24"/>
      <w:lang w:eastAsia="ru-RU"/>
    </w:rPr>
  </w:style>
  <w:style w:type="character" w:customStyle="1" w:styleId="WW-Absatz-Standardschriftart1111111111">
    <w:name w:val="WW-Absatz-Standardschriftart1111111111"/>
    <w:uiPriority w:val="99"/>
    <w:rsid w:val="009A117C"/>
  </w:style>
  <w:style w:type="numbering" w:customStyle="1" w:styleId="231">
    <w:name w:val="Нет списка231"/>
    <w:rsid w:val="004343AF"/>
    <w:pPr>
      <w:numPr>
        <w:numId w:val="51"/>
      </w:numPr>
    </w:pPr>
  </w:style>
  <w:style w:type="numbering" w:customStyle="1" w:styleId="WWNum40">
    <w:name w:val="WWNum40"/>
    <w:rsid w:val="004343AF"/>
    <w:pPr>
      <w:numPr>
        <w:numId w:val="114"/>
      </w:numPr>
    </w:pPr>
  </w:style>
  <w:style w:type="numbering" w:customStyle="1" w:styleId="11">
    <w:name w:val="Нет списка11"/>
    <w:rsid w:val="004343AF"/>
    <w:pPr>
      <w:numPr>
        <w:numId w:val="3"/>
      </w:numPr>
    </w:pPr>
  </w:style>
  <w:style w:type="numbering" w:customStyle="1" w:styleId="WWNum6">
    <w:name w:val="WWNum6"/>
    <w:rsid w:val="004343AF"/>
    <w:pPr>
      <w:numPr>
        <w:numId w:val="81"/>
      </w:numPr>
    </w:pPr>
  </w:style>
  <w:style w:type="numbering" w:customStyle="1" w:styleId="43">
    <w:name w:val="Нет списка43"/>
    <w:rsid w:val="004343AF"/>
    <w:pPr>
      <w:numPr>
        <w:numId w:val="45"/>
      </w:numPr>
    </w:pPr>
  </w:style>
  <w:style w:type="numbering" w:customStyle="1" w:styleId="23">
    <w:name w:val="Нет списка23"/>
    <w:rsid w:val="004343AF"/>
    <w:pPr>
      <w:numPr>
        <w:numId w:val="13"/>
      </w:numPr>
    </w:pPr>
  </w:style>
  <w:style w:type="numbering" w:customStyle="1" w:styleId="WWNum16">
    <w:name w:val="WWNum16"/>
    <w:rsid w:val="004343AF"/>
    <w:pPr>
      <w:numPr>
        <w:numId w:val="168"/>
      </w:numPr>
    </w:pPr>
  </w:style>
  <w:style w:type="numbering" w:customStyle="1" w:styleId="WWNum38">
    <w:name w:val="WWNum38"/>
    <w:rsid w:val="004343AF"/>
    <w:pPr>
      <w:numPr>
        <w:numId w:val="159"/>
      </w:numPr>
    </w:pPr>
  </w:style>
  <w:style w:type="numbering" w:customStyle="1" w:styleId="WWNum43">
    <w:name w:val="WWNum43"/>
    <w:rsid w:val="004343AF"/>
    <w:pPr>
      <w:numPr>
        <w:numId w:val="117"/>
      </w:numPr>
    </w:pPr>
  </w:style>
  <w:style w:type="numbering" w:customStyle="1" w:styleId="2211">
    <w:name w:val="Нет списка2211"/>
    <w:rsid w:val="004343AF"/>
    <w:pPr>
      <w:numPr>
        <w:numId w:val="58"/>
      </w:numPr>
    </w:pPr>
  </w:style>
  <w:style w:type="numbering" w:customStyle="1" w:styleId="WWNum23">
    <w:name w:val="WWNum23"/>
    <w:rsid w:val="004343AF"/>
    <w:pPr>
      <w:numPr>
        <w:numId w:val="160"/>
      </w:numPr>
    </w:pPr>
  </w:style>
  <w:style w:type="numbering" w:customStyle="1" w:styleId="22">
    <w:name w:val="Нет списка22"/>
    <w:rsid w:val="004343AF"/>
    <w:pPr>
      <w:numPr>
        <w:numId w:val="9"/>
      </w:numPr>
    </w:pPr>
  </w:style>
  <w:style w:type="numbering" w:customStyle="1" w:styleId="21">
    <w:name w:val="Нет списка21"/>
    <w:rsid w:val="004343AF"/>
    <w:pPr>
      <w:numPr>
        <w:numId w:val="6"/>
      </w:numPr>
    </w:pPr>
  </w:style>
  <w:style w:type="numbering" w:customStyle="1" w:styleId="171">
    <w:name w:val="Нет списка171"/>
    <w:rsid w:val="004343AF"/>
    <w:pPr>
      <w:numPr>
        <w:numId w:val="65"/>
      </w:numPr>
    </w:pPr>
  </w:style>
  <w:style w:type="numbering" w:customStyle="1" w:styleId="WWNum1">
    <w:name w:val="WWNum1"/>
    <w:rsid w:val="004343AF"/>
    <w:pPr>
      <w:numPr>
        <w:numId w:val="76"/>
      </w:numPr>
    </w:pPr>
  </w:style>
  <w:style w:type="numbering" w:customStyle="1" w:styleId="WWNum15">
    <w:name w:val="WWNum15"/>
    <w:rsid w:val="004343AF"/>
    <w:pPr>
      <w:numPr>
        <w:numId w:val="90"/>
      </w:numPr>
    </w:pPr>
  </w:style>
  <w:style w:type="numbering" w:customStyle="1" w:styleId="241">
    <w:name w:val="Нет списка241"/>
    <w:rsid w:val="004343AF"/>
    <w:pPr>
      <w:numPr>
        <w:numId w:val="67"/>
      </w:numPr>
    </w:pPr>
  </w:style>
  <w:style w:type="numbering" w:customStyle="1" w:styleId="8">
    <w:name w:val="Нет списка8"/>
    <w:rsid w:val="004343AF"/>
    <w:pPr>
      <w:numPr>
        <w:numId w:val="22"/>
      </w:numPr>
    </w:pPr>
  </w:style>
  <w:style w:type="numbering" w:customStyle="1" w:styleId="WWNum35">
    <w:name w:val="WWNum35"/>
    <w:rsid w:val="004343AF"/>
    <w:pPr>
      <w:numPr>
        <w:numId w:val="161"/>
      </w:numPr>
    </w:pPr>
  </w:style>
  <w:style w:type="numbering" w:customStyle="1" w:styleId="2111">
    <w:name w:val="Нет списка2111"/>
    <w:rsid w:val="004343AF"/>
    <w:pPr>
      <w:numPr>
        <w:numId w:val="55"/>
      </w:numPr>
    </w:pPr>
  </w:style>
  <w:style w:type="numbering" w:customStyle="1" w:styleId="71">
    <w:name w:val="Нет списка71"/>
    <w:rsid w:val="004343AF"/>
    <w:pPr>
      <w:numPr>
        <w:numId w:val="59"/>
      </w:numPr>
    </w:pPr>
  </w:style>
  <w:style w:type="numbering" w:customStyle="1" w:styleId="2121">
    <w:name w:val="Нет списка2121"/>
    <w:rsid w:val="004343AF"/>
    <w:pPr>
      <w:numPr>
        <w:numId w:val="71"/>
      </w:numPr>
    </w:pPr>
  </w:style>
  <w:style w:type="numbering" w:customStyle="1" w:styleId="121">
    <w:name w:val="Нет списка121"/>
    <w:rsid w:val="004343AF"/>
    <w:pPr>
      <w:numPr>
        <w:numId w:val="16"/>
      </w:numPr>
    </w:pPr>
  </w:style>
  <w:style w:type="numbering" w:customStyle="1" w:styleId="WWNum42">
    <w:name w:val="WWNum42"/>
    <w:rsid w:val="004343AF"/>
    <w:pPr>
      <w:numPr>
        <w:numId w:val="116"/>
      </w:numPr>
    </w:pPr>
  </w:style>
  <w:style w:type="numbering" w:customStyle="1" w:styleId="9">
    <w:name w:val="Нет списка9"/>
    <w:rsid w:val="004343AF"/>
    <w:pPr>
      <w:numPr>
        <w:numId w:val="23"/>
      </w:numPr>
    </w:pPr>
  </w:style>
  <w:style w:type="numbering" w:customStyle="1" w:styleId="1121">
    <w:name w:val="Нет списка1121"/>
    <w:rsid w:val="004343AF"/>
    <w:pPr>
      <w:numPr>
        <w:numId w:val="68"/>
      </w:numPr>
    </w:pPr>
  </w:style>
  <w:style w:type="numbering" w:customStyle="1" w:styleId="19">
    <w:name w:val="Нет списка19"/>
    <w:rsid w:val="004343AF"/>
    <w:pPr>
      <w:numPr>
        <w:numId w:val="37"/>
      </w:numPr>
    </w:pPr>
  </w:style>
  <w:style w:type="numbering" w:customStyle="1" w:styleId="WWNum7">
    <w:name w:val="WWNum7"/>
    <w:rsid w:val="004343AF"/>
    <w:pPr>
      <w:numPr>
        <w:numId w:val="82"/>
      </w:numPr>
    </w:pPr>
  </w:style>
  <w:style w:type="numbering" w:customStyle="1" w:styleId="1221">
    <w:name w:val="Нет списка1221"/>
    <w:rsid w:val="004343AF"/>
    <w:pPr>
      <w:numPr>
        <w:numId w:val="70"/>
      </w:numPr>
    </w:pPr>
  </w:style>
  <w:style w:type="numbering" w:customStyle="1" w:styleId="212">
    <w:name w:val="Нет списка212"/>
    <w:rsid w:val="004343AF"/>
    <w:pPr>
      <w:numPr>
        <w:numId w:val="33"/>
      </w:numPr>
    </w:pPr>
  </w:style>
  <w:style w:type="numbering" w:customStyle="1" w:styleId="3">
    <w:name w:val="Нет списка3"/>
    <w:rsid w:val="004343AF"/>
    <w:pPr>
      <w:numPr>
        <w:numId w:val="4"/>
      </w:numPr>
    </w:pPr>
  </w:style>
  <w:style w:type="numbering" w:customStyle="1" w:styleId="WWNum4">
    <w:name w:val="WWNum4"/>
    <w:rsid w:val="004343AF"/>
    <w:pPr>
      <w:numPr>
        <w:numId w:val="79"/>
      </w:numPr>
    </w:pPr>
  </w:style>
  <w:style w:type="numbering" w:customStyle="1" w:styleId="6">
    <w:name w:val="Нет списка6"/>
    <w:rsid w:val="004343AF"/>
    <w:pPr>
      <w:numPr>
        <w:numId w:val="11"/>
      </w:numPr>
    </w:pPr>
  </w:style>
  <w:style w:type="numbering" w:customStyle="1" w:styleId="14">
    <w:name w:val="Нет списка14"/>
    <w:rsid w:val="004343AF"/>
    <w:pPr>
      <w:numPr>
        <w:numId w:val="12"/>
      </w:numPr>
    </w:pPr>
  </w:style>
  <w:style w:type="numbering" w:customStyle="1" w:styleId="1111">
    <w:name w:val="Нет списка1111"/>
    <w:rsid w:val="004343AF"/>
    <w:pPr>
      <w:numPr>
        <w:numId w:val="52"/>
      </w:numPr>
    </w:pPr>
  </w:style>
  <w:style w:type="numbering" w:customStyle="1" w:styleId="WWNum30">
    <w:name w:val="WWNum30"/>
    <w:rsid w:val="004343AF"/>
    <w:pPr>
      <w:numPr>
        <w:numId w:val="162"/>
      </w:numPr>
    </w:pPr>
  </w:style>
  <w:style w:type="numbering" w:customStyle="1" w:styleId="WWNum32">
    <w:name w:val="WWNum32"/>
    <w:rsid w:val="004343AF"/>
    <w:pPr>
      <w:numPr>
        <w:numId w:val="106"/>
      </w:numPr>
    </w:pPr>
  </w:style>
  <w:style w:type="numbering" w:customStyle="1" w:styleId="10">
    <w:name w:val="Нет списка10"/>
    <w:rsid w:val="004343AF"/>
    <w:pPr>
      <w:numPr>
        <w:numId w:val="24"/>
      </w:numPr>
    </w:pPr>
  </w:style>
  <w:style w:type="numbering" w:customStyle="1" w:styleId="1">
    <w:name w:val="Нет списка1"/>
    <w:rsid w:val="004343AF"/>
    <w:pPr>
      <w:numPr>
        <w:numId w:val="1"/>
      </w:numPr>
    </w:pPr>
  </w:style>
  <w:style w:type="numbering" w:customStyle="1" w:styleId="WWNum13">
    <w:name w:val="WWNum13"/>
    <w:rsid w:val="004343AF"/>
    <w:pPr>
      <w:numPr>
        <w:numId w:val="88"/>
      </w:numPr>
    </w:pPr>
  </w:style>
  <w:style w:type="numbering" w:customStyle="1" w:styleId="311">
    <w:name w:val="Нет списка311"/>
    <w:rsid w:val="004343AF"/>
    <w:pPr>
      <w:numPr>
        <w:numId w:val="53"/>
      </w:numPr>
    </w:pPr>
  </w:style>
  <w:style w:type="numbering" w:customStyle="1" w:styleId="133">
    <w:name w:val="Нет списка133"/>
    <w:rsid w:val="004343AF"/>
    <w:pPr>
      <w:numPr>
        <w:numId w:val="46"/>
      </w:numPr>
    </w:pPr>
  </w:style>
  <w:style w:type="numbering" w:customStyle="1" w:styleId="WWNum12">
    <w:name w:val="WWNum12"/>
    <w:rsid w:val="004343AF"/>
    <w:pPr>
      <w:numPr>
        <w:numId w:val="87"/>
      </w:numPr>
    </w:pPr>
  </w:style>
  <w:style w:type="numbering" w:customStyle="1" w:styleId="191">
    <w:name w:val="Нет списка191"/>
    <w:rsid w:val="004343AF"/>
    <w:pPr>
      <w:numPr>
        <w:numId w:val="75"/>
      </w:numPr>
    </w:pPr>
  </w:style>
  <w:style w:type="numbering" w:customStyle="1" w:styleId="WWNum9">
    <w:name w:val="WWNum9"/>
    <w:rsid w:val="004343AF"/>
    <w:pPr>
      <w:numPr>
        <w:numId w:val="84"/>
      </w:numPr>
    </w:pPr>
  </w:style>
  <w:style w:type="numbering" w:customStyle="1" w:styleId="51">
    <w:name w:val="Нет списка51"/>
    <w:rsid w:val="004343AF"/>
    <w:pPr>
      <w:numPr>
        <w:numId w:val="48"/>
      </w:numPr>
    </w:pPr>
  </w:style>
  <w:style w:type="numbering" w:customStyle="1" w:styleId="WWNum17">
    <w:name w:val="WWNum17"/>
    <w:rsid w:val="004343AF"/>
    <w:pPr>
      <w:numPr>
        <w:numId w:val="92"/>
      </w:numPr>
    </w:pPr>
  </w:style>
  <w:style w:type="numbering" w:customStyle="1" w:styleId="WWNum37">
    <w:name w:val="WWNum37"/>
    <w:rsid w:val="004343AF"/>
    <w:pPr>
      <w:numPr>
        <w:numId w:val="111"/>
      </w:numPr>
    </w:pPr>
  </w:style>
  <w:style w:type="numbering" w:customStyle="1" w:styleId="20">
    <w:name w:val="Нет списка20"/>
    <w:rsid w:val="004343AF"/>
    <w:pPr>
      <w:numPr>
        <w:numId w:val="38"/>
      </w:numPr>
    </w:pPr>
  </w:style>
  <w:style w:type="numbering" w:customStyle="1" w:styleId="141">
    <w:name w:val="Нет списка141"/>
    <w:rsid w:val="004343AF"/>
    <w:pPr>
      <w:numPr>
        <w:numId w:val="50"/>
      </w:numPr>
    </w:pPr>
  </w:style>
  <w:style w:type="numbering" w:customStyle="1" w:styleId="16">
    <w:name w:val="Нет списка16"/>
    <w:rsid w:val="004343AF"/>
    <w:pPr>
      <w:numPr>
        <w:numId w:val="26"/>
      </w:numPr>
    </w:pPr>
  </w:style>
  <w:style w:type="numbering" w:customStyle="1" w:styleId="WWNum41">
    <w:name w:val="WWNum41"/>
    <w:rsid w:val="004343AF"/>
    <w:pPr>
      <w:numPr>
        <w:numId w:val="115"/>
      </w:numPr>
    </w:pPr>
  </w:style>
  <w:style w:type="numbering" w:customStyle="1" w:styleId="211">
    <w:name w:val="Нет списка211"/>
    <w:rsid w:val="004343AF"/>
    <w:pPr>
      <w:numPr>
        <w:numId w:val="17"/>
      </w:numPr>
    </w:pPr>
  </w:style>
  <w:style w:type="numbering" w:customStyle="1" w:styleId="13">
    <w:name w:val="Нет списка13"/>
    <w:rsid w:val="004343AF"/>
    <w:pPr>
      <w:numPr>
        <w:numId w:val="8"/>
      </w:numPr>
    </w:pPr>
  </w:style>
  <w:style w:type="numbering" w:customStyle="1" w:styleId="111">
    <w:name w:val="Нет списка111"/>
    <w:rsid w:val="004343AF"/>
    <w:pPr>
      <w:numPr>
        <w:numId w:val="14"/>
      </w:numPr>
    </w:pPr>
  </w:style>
  <w:style w:type="numbering" w:customStyle="1" w:styleId="WWNum19">
    <w:name w:val="WWNum19"/>
    <w:rsid w:val="004343AF"/>
    <w:pPr>
      <w:numPr>
        <w:numId w:val="93"/>
      </w:numPr>
    </w:pPr>
  </w:style>
  <w:style w:type="numbering" w:customStyle="1" w:styleId="42">
    <w:name w:val="Нет списка42"/>
    <w:rsid w:val="004343AF"/>
    <w:pPr>
      <w:numPr>
        <w:numId w:val="34"/>
      </w:numPr>
    </w:pPr>
  </w:style>
  <w:style w:type="numbering" w:customStyle="1" w:styleId="101">
    <w:name w:val="Нет списка101"/>
    <w:rsid w:val="004343AF"/>
    <w:pPr>
      <w:numPr>
        <w:numId w:val="62"/>
      </w:numPr>
    </w:pPr>
  </w:style>
  <w:style w:type="numbering" w:customStyle="1" w:styleId="WWNum3">
    <w:name w:val="WWNum3"/>
    <w:rsid w:val="004343AF"/>
    <w:pPr>
      <w:numPr>
        <w:numId w:val="78"/>
      </w:numPr>
    </w:pPr>
  </w:style>
  <w:style w:type="numbering" w:customStyle="1" w:styleId="321">
    <w:name w:val="Нет списка321"/>
    <w:rsid w:val="004343AF"/>
    <w:pPr>
      <w:numPr>
        <w:numId w:val="69"/>
      </w:numPr>
    </w:pPr>
  </w:style>
  <w:style w:type="numbering" w:customStyle="1" w:styleId="WWNum44">
    <w:name w:val="WWNum44"/>
    <w:rsid w:val="004343AF"/>
    <w:pPr>
      <w:numPr>
        <w:numId w:val="118"/>
      </w:numPr>
    </w:pPr>
  </w:style>
  <w:style w:type="numbering" w:customStyle="1" w:styleId="123">
    <w:name w:val="Нет списка123"/>
    <w:rsid w:val="004343AF"/>
    <w:pPr>
      <w:numPr>
        <w:numId w:val="43"/>
      </w:numPr>
    </w:pPr>
  </w:style>
  <w:style w:type="numbering" w:customStyle="1" w:styleId="25">
    <w:name w:val="Нет списка25"/>
    <w:rsid w:val="004343AF"/>
    <w:pPr>
      <w:numPr>
        <w:numId w:val="40"/>
      </w:numPr>
    </w:pPr>
  </w:style>
  <w:style w:type="numbering" w:customStyle="1" w:styleId="110">
    <w:name w:val="Нет списка110"/>
    <w:rsid w:val="004343AF"/>
    <w:pPr>
      <w:numPr>
        <w:numId w:val="39"/>
      </w:numPr>
    </w:pPr>
  </w:style>
  <w:style w:type="numbering" w:customStyle="1" w:styleId="WWNum5">
    <w:name w:val="WWNum5"/>
    <w:rsid w:val="004343AF"/>
    <w:pPr>
      <w:numPr>
        <w:numId w:val="80"/>
      </w:numPr>
    </w:pPr>
  </w:style>
  <w:style w:type="numbering" w:customStyle="1" w:styleId="113">
    <w:name w:val="Нет списка113"/>
    <w:rsid w:val="004343AF"/>
    <w:pPr>
      <w:numPr>
        <w:numId w:val="41"/>
      </w:numPr>
    </w:pPr>
  </w:style>
  <w:style w:type="numbering" w:customStyle="1" w:styleId="WWNum25">
    <w:name w:val="WWNum25"/>
    <w:rsid w:val="004343AF"/>
    <w:pPr>
      <w:numPr>
        <w:numId w:val="99"/>
      </w:numPr>
    </w:pPr>
  </w:style>
  <w:style w:type="numbering" w:customStyle="1" w:styleId="161">
    <w:name w:val="Нет списка161"/>
    <w:rsid w:val="004343AF"/>
    <w:pPr>
      <w:numPr>
        <w:numId w:val="64"/>
      </w:numPr>
    </w:pPr>
  </w:style>
  <w:style w:type="numbering" w:customStyle="1" w:styleId="4">
    <w:name w:val="Нет списка4"/>
    <w:rsid w:val="004343AF"/>
    <w:pPr>
      <w:numPr>
        <w:numId w:val="7"/>
      </w:numPr>
    </w:pPr>
  </w:style>
  <w:style w:type="numbering" w:customStyle="1" w:styleId="5">
    <w:name w:val="Нет списка5"/>
    <w:rsid w:val="004343AF"/>
    <w:pPr>
      <w:numPr>
        <w:numId w:val="10"/>
      </w:numPr>
    </w:pPr>
  </w:style>
  <w:style w:type="numbering" w:customStyle="1" w:styleId="WWNum36">
    <w:name w:val="WWNum36"/>
    <w:rsid w:val="004343AF"/>
    <w:pPr>
      <w:numPr>
        <w:numId w:val="110"/>
      </w:numPr>
    </w:pPr>
  </w:style>
  <w:style w:type="numbering" w:customStyle="1" w:styleId="1321">
    <w:name w:val="Нет списка1321"/>
    <w:rsid w:val="004343AF"/>
    <w:pPr>
      <w:numPr>
        <w:numId w:val="73"/>
      </w:numPr>
    </w:pPr>
  </w:style>
  <w:style w:type="numbering" w:customStyle="1" w:styleId="12">
    <w:name w:val="Нет списка12"/>
    <w:rsid w:val="004343AF"/>
    <w:pPr>
      <w:numPr>
        <w:numId w:val="5"/>
      </w:numPr>
    </w:pPr>
  </w:style>
  <w:style w:type="numbering" w:customStyle="1" w:styleId="WWNum8">
    <w:name w:val="WWNum8"/>
    <w:rsid w:val="004343AF"/>
    <w:pPr>
      <w:numPr>
        <w:numId w:val="83"/>
      </w:numPr>
    </w:pPr>
  </w:style>
  <w:style w:type="numbering" w:customStyle="1" w:styleId="222">
    <w:name w:val="Нет списка222"/>
    <w:rsid w:val="004343AF"/>
    <w:pPr>
      <w:numPr>
        <w:numId w:val="36"/>
      </w:numPr>
    </w:pPr>
  </w:style>
  <w:style w:type="numbering" w:customStyle="1" w:styleId="17">
    <w:name w:val="Нет списка17"/>
    <w:rsid w:val="004343AF"/>
    <w:pPr>
      <w:numPr>
        <w:numId w:val="27"/>
      </w:numPr>
    </w:pPr>
  </w:style>
  <w:style w:type="numbering" w:customStyle="1" w:styleId="WWNum31">
    <w:name w:val="WWNum31"/>
    <w:rsid w:val="004343AF"/>
    <w:pPr>
      <w:numPr>
        <w:numId w:val="105"/>
      </w:numPr>
    </w:pPr>
  </w:style>
  <w:style w:type="numbering" w:customStyle="1" w:styleId="WWNum22">
    <w:name w:val="WWNum22"/>
    <w:rsid w:val="004343AF"/>
    <w:pPr>
      <w:numPr>
        <w:numId w:val="166"/>
      </w:numPr>
    </w:pPr>
  </w:style>
  <w:style w:type="numbering" w:customStyle="1" w:styleId="132">
    <w:name w:val="Нет списка132"/>
    <w:rsid w:val="004343AF"/>
    <w:pPr>
      <w:numPr>
        <w:numId w:val="35"/>
      </w:numPr>
    </w:pPr>
  </w:style>
  <w:style w:type="numbering" w:customStyle="1" w:styleId="15">
    <w:name w:val="Нет списка15"/>
    <w:rsid w:val="004343AF"/>
    <w:pPr>
      <w:numPr>
        <w:numId w:val="25"/>
      </w:numPr>
    </w:pPr>
  </w:style>
  <w:style w:type="numbering" w:customStyle="1" w:styleId="7">
    <w:name w:val="Нет списка7"/>
    <w:rsid w:val="004343AF"/>
    <w:pPr>
      <w:numPr>
        <w:numId w:val="21"/>
      </w:numPr>
    </w:pPr>
  </w:style>
  <w:style w:type="numbering" w:customStyle="1" w:styleId="33">
    <w:name w:val="Нет списка33"/>
    <w:rsid w:val="004343AF"/>
    <w:pPr>
      <w:numPr>
        <w:numId w:val="42"/>
      </w:numPr>
    </w:pPr>
  </w:style>
  <w:style w:type="numbering" w:customStyle="1" w:styleId="221">
    <w:name w:val="Нет списка221"/>
    <w:rsid w:val="004343AF"/>
    <w:pPr>
      <w:numPr>
        <w:numId w:val="20"/>
      </w:numPr>
    </w:pPr>
  </w:style>
  <w:style w:type="numbering" w:customStyle="1" w:styleId="223">
    <w:name w:val="Нет списка223"/>
    <w:rsid w:val="004343AF"/>
    <w:pPr>
      <w:numPr>
        <w:numId w:val="47"/>
      </w:numPr>
    </w:pPr>
  </w:style>
  <w:style w:type="numbering" w:customStyle="1" w:styleId="81">
    <w:name w:val="Нет списка81"/>
    <w:rsid w:val="004343AF"/>
    <w:pPr>
      <w:numPr>
        <w:numId w:val="60"/>
      </w:numPr>
    </w:pPr>
  </w:style>
  <w:style w:type="numbering" w:customStyle="1" w:styleId="WWNum26">
    <w:name w:val="WWNum26"/>
    <w:rsid w:val="004343AF"/>
    <w:pPr>
      <w:numPr>
        <w:numId w:val="167"/>
      </w:numPr>
    </w:pPr>
  </w:style>
  <w:style w:type="numbering" w:customStyle="1" w:styleId="WWNum10">
    <w:name w:val="WWNum10"/>
    <w:rsid w:val="004343AF"/>
    <w:pPr>
      <w:numPr>
        <w:numId w:val="85"/>
      </w:numPr>
    </w:pPr>
  </w:style>
  <w:style w:type="numbering" w:customStyle="1" w:styleId="WWNum34">
    <w:name w:val="WWNum34"/>
    <w:rsid w:val="004343AF"/>
    <w:pPr>
      <w:numPr>
        <w:numId w:val="108"/>
      </w:numPr>
    </w:pPr>
  </w:style>
  <w:style w:type="numbering" w:customStyle="1" w:styleId="61">
    <w:name w:val="Нет списка61"/>
    <w:rsid w:val="004343AF"/>
    <w:pPr>
      <w:numPr>
        <w:numId w:val="49"/>
      </w:numPr>
    </w:pPr>
  </w:style>
  <w:style w:type="numbering" w:customStyle="1" w:styleId="WWNum20">
    <w:name w:val="WWNum20"/>
    <w:rsid w:val="004343AF"/>
    <w:pPr>
      <w:numPr>
        <w:numId w:val="94"/>
      </w:numPr>
    </w:pPr>
  </w:style>
  <w:style w:type="numbering" w:customStyle="1" w:styleId="32">
    <w:name w:val="Нет списка32"/>
    <w:rsid w:val="004343AF"/>
    <w:pPr>
      <w:numPr>
        <w:numId w:val="31"/>
      </w:numPr>
    </w:pPr>
  </w:style>
  <w:style w:type="numbering" w:customStyle="1" w:styleId="WWNum27">
    <w:name w:val="WWNum27"/>
    <w:rsid w:val="004343AF"/>
    <w:pPr>
      <w:numPr>
        <w:numId w:val="101"/>
      </w:numPr>
    </w:pPr>
  </w:style>
  <w:style w:type="numbering" w:customStyle="1" w:styleId="41">
    <w:name w:val="Нет списка41"/>
    <w:rsid w:val="004343AF"/>
    <w:pPr>
      <w:numPr>
        <w:numId w:val="18"/>
      </w:numPr>
    </w:pPr>
  </w:style>
  <w:style w:type="numbering" w:customStyle="1" w:styleId="WWNum21">
    <w:name w:val="WWNum21"/>
    <w:rsid w:val="004343AF"/>
    <w:pPr>
      <w:numPr>
        <w:numId w:val="163"/>
      </w:numPr>
    </w:pPr>
  </w:style>
  <w:style w:type="numbering" w:customStyle="1" w:styleId="WWNum33">
    <w:name w:val="WWNum33"/>
    <w:rsid w:val="004343AF"/>
    <w:pPr>
      <w:numPr>
        <w:numId w:val="107"/>
      </w:numPr>
    </w:pPr>
  </w:style>
  <w:style w:type="numbering" w:customStyle="1" w:styleId="WWNum39">
    <w:name w:val="WWNum39"/>
    <w:rsid w:val="004343AF"/>
    <w:pPr>
      <w:numPr>
        <w:numId w:val="113"/>
      </w:numPr>
    </w:pPr>
  </w:style>
  <w:style w:type="numbering" w:customStyle="1" w:styleId="91">
    <w:name w:val="Нет списка91"/>
    <w:rsid w:val="004343AF"/>
    <w:pPr>
      <w:numPr>
        <w:numId w:val="61"/>
      </w:numPr>
    </w:pPr>
  </w:style>
  <w:style w:type="numbering" w:customStyle="1" w:styleId="122">
    <w:name w:val="Нет списка122"/>
    <w:rsid w:val="004343AF"/>
    <w:pPr>
      <w:numPr>
        <w:numId w:val="32"/>
      </w:numPr>
    </w:pPr>
  </w:style>
  <w:style w:type="numbering" w:customStyle="1" w:styleId="1311">
    <w:name w:val="Нет списка1311"/>
    <w:rsid w:val="004343AF"/>
    <w:pPr>
      <w:numPr>
        <w:numId w:val="57"/>
      </w:numPr>
    </w:pPr>
  </w:style>
  <w:style w:type="numbering" w:customStyle="1" w:styleId="24">
    <w:name w:val="Нет списка24"/>
    <w:rsid w:val="004343AF"/>
    <w:pPr>
      <w:numPr>
        <w:numId w:val="29"/>
      </w:numPr>
    </w:pPr>
  </w:style>
  <w:style w:type="numbering" w:customStyle="1" w:styleId="2">
    <w:name w:val="Нет списка2"/>
    <w:rsid w:val="004343AF"/>
    <w:pPr>
      <w:numPr>
        <w:numId w:val="2"/>
      </w:numPr>
    </w:pPr>
  </w:style>
  <w:style w:type="numbering" w:customStyle="1" w:styleId="WWNum2">
    <w:name w:val="WWNum2"/>
    <w:rsid w:val="004343AF"/>
    <w:pPr>
      <w:numPr>
        <w:numId w:val="77"/>
      </w:numPr>
    </w:pPr>
  </w:style>
  <w:style w:type="numbering" w:customStyle="1" w:styleId="WWNum29">
    <w:name w:val="WWNum29"/>
    <w:rsid w:val="004343AF"/>
    <w:pPr>
      <w:numPr>
        <w:numId w:val="103"/>
      </w:numPr>
    </w:pPr>
  </w:style>
  <w:style w:type="numbering" w:customStyle="1" w:styleId="2221">
    <w:name w:val="Нет списка2221"/>
    <w:rsid w:val="004343AF"/>
    <w:pPr>
      <w:numPr>
        <w:numId w:val="74"/>
      </w:numPr>
    </w:pPr>
  </w:style>
  <w:style w:type="numbering" w:customStyle="1" w:styleId="131">
    <w:name w:val="Нет списка131"/>
    <w:rsid w:val="004343AF"/>
    <w:pPr>
      <w:numPr>
        <w:numId w:val="19"/>
      </w:numPr>
    </w:pPr>
  </w:style>
  <w:style w:type="numbering" w:customStyle="1" w:styleId="WWNum28">
    <w:name w:val="WWNum28"/>
    <w:rsid w:val="004343AF"/>
    <w:pPr>
      <w:numPr>
        <w:numId w:val="164"/>
      </w:numPr>
    </w:pPr>
  </w:style>
  <w:style w:type="numbering" w:customStyle="1" w:styleId="213">
    <w:name w:val="Нет списка213"/>
    <w:rsid w:val="004343AF"/>
    <w:pPr>
      <w:numPr>
        <w:numId w:val="44"/>
      </w:numPr>
    </w:pPr>
  </w:style>
  <w:style w:type="numbering" w:customStyle="1" w:styleId="411">
    <w:name w:val="Нет списка411"/>
    <w:rsid w:val="004343AF"/>
    <w:pPr>
      <w:numPr>
        <w:numId w:val="56"/>
      </w:numPr>
    </w:pPr>
  </w:style>
  <w:style w:type="numbering" w:customStyle="1" w:styleId="181">
    <w:name w:val="Нет списка181"/>
    <w:rsid w:val="004343AF"/>
    <w:pPr>
      <w:numPr>
        <w:numId w:val="66"/>
      </w:numPr>
    </w:pPr>
  </w:style>
  <w:style w:type="numbering" w:customStyle="1" w:styleId="1211">
    <w:name w:val="Нет списка1211"/>
    <w:rsid w:val="004343AF"/>
    <w:pPr>
      <w:numPr>
        <w:numId w:val="54"/>
      </w:numPr>
    </w:pPr>
  </w:style>
  <w:style w:type="numbering" w:customStyle="1" w:styleId="421">
    <w:name w:val="Нет списка421"/>
    <w:rsid w:val="004343AF"/>
    <w:pPr>
      <w:numPr>
        <w:numId w:val="72"/>
      </w:numPr>
    </w:pPr>
  </w:style>
  <w:style w:type="numbering" w:customStyle="1" w:styleId="112">
    <w:name w:val="Нет списка112"/>
    <w:rsid w:val="004343AF"/>
    <w:pPr>
      <w:numPr>
        <w:numId w:val="30"/>
      </w:numPr>
    </w:pPr>
  </w:style>
  <w:style w:type="numbering" w:customStyle="1" w:styleId="WWNum14">
    <w:name w:val="WWNum14"/>
    <w:rsid w:val="004343AF"/>
    <w:pPr>
      <w:numPr>
        <w:numId w:val="89"/>
      </w:numPr>
    </w:pPr>
  </w:style>
  <w:style w:type="numbering" w:customStyle="1" w:styleId="WWNum18">
    <w:name w:val="WWNum18"/>
    <w:rsid w:val="004343AF"/>
    <w:pPr>
      <w:numPr>
        <w:numId w:val="165"/>
      </w:numPr>
    </w:pPr>
  </w:style>
  <w:style w:type="numbering" w:customStyle="1" w:styleId="WWNum11">
    <w:name w:val="WWNum11"/>
    <w:rsid w:val="004343AF"/>
    <w:pPr>
      <w:numPr>
        <w:numId w:val="86"/>
      </w:numPr>
    </w:pPr>
  </w:style>
  <w:style w:type="numbering" w:customStyle="1" w:styleId="18">
    <w:name w:val="Нет списка18"/>
    <w:rsid w:val="004343AF"/>
    <w:pPr>
      <w:numPr>
        <w:numId w:val="28"/>
      </w:numPr>
    </w:pPr>
  </w:style>
  <w:style w:type="numbering" w:customStyle="1" w:styleId="151">
    <w:name w:val="Нет списка151"/>
    <w:rsid w:val="004343AF"/>
    <w:pPr>
      <w:numPr>
        <w:numId w:val="63"/>
      </w:numPr>
    </w:pPr>
  </w:style>
  <w:style w:type="numbering" w:customStyle="1" w:styleId="WWNum24">
    <w:name w:val="WWNum24"/>
    <w:rsid w:val="004343AF"/>
    <w:pPr>
      <w:numPr>
        <w:numId w:val="98"/>
      </w:numPr>
    </w:pPr>
  </w:style>
  <w:style w:type="numbering" w:customStyle="1" w:styleId="31">
    <w:name w:val="Нет списка31"/>
    <w:rsid w:val="004343AF"/>
    <w:pPr>
      <w:numPr>
        <w:numId w:val="1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www.consultant.ru/cons/cgi/online.cgi?rnd=A2B5E876DFC51A317AF98A3BCDB26815&amp;req=doc&amp;base=LAW&amp;n=112080&amp;dst=100019&amp;fld=134&amp;REFFIELD=134&amp;REFDST=1892&amp;REFDOC=342031&amp;REFBASE=LAW&amp;stat=refcode%3D16610%3Bdstident%3D100019%3Bindex%3D388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2107870/0026b10d23660d77a7d0647b20663a00/" TargetMode="External"/><Relationship Id="rId2" Type="http://schemas.openxmlformats.org/officeDocument/2006/relationships/numbering" Target="numbering.xml"/><Relationship Id="rId16" Type="http://schemas.openxmlformats.org/officeDocument/2006/relationships/hyperlink" Target="https://base.garant.ru/70736874/53f89421bbdaf741eb2d1ecc4ddb4c3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10" Type="http://schemas.openxmlformats.org/officeDocument/2006/relationships/hyperlink" Target="consultantplus://offline/ref=2D62B0BF5BAA0A7D40E53B26EB1ECD88E44742684BBEC5512888A103343ACF6530EDF0925C62272A4098A0743BF8AB25290C8A39D87DdEzFL" TargetMode="External"/><Relationship Id="rId19" Type="http://schemas.openxmlformats.org/officeDocument/2006/relationships/hyperlink" Target="http://docs.cntd.ru/document/90182882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base.garant.ru/70736874/53f89421bbdaf741eb2d1ecc4ddb4c3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D74E8-2BAA-445D-86DD-FBFDF6D0E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235</Pages>
  <Words>63752</Words>
  <Characters>363391</Characters>
  <Application>Microsoft Office Word</Application>
  <DocSecurity>0</DocSecurity>
  <Lines>3028</Lines>
  <Paragraphs>852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426291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Муратова Ольга Павловна</dc:creator>
  <cp:keywords/>
  <dc:description/>
  <cp:lastModifiedBy>User1</cp:lastModifiedBy>
  <cp:revision>471</cp:revision>
  <cp:lastPrinted>2022-07-29T08:47:00Z</cp:lastPrinted>
  <dcterms:created xsi:type="dcterms:W3CDTF">2020-11-27T09:25:00Z</dcterms:created>
  <dcterms:modified xsi:type="dcterms:W3CDTF">2022-07-29T11:06:00Z</dcterms:modified>
</cp:coreProperties>
</file>