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4C7" w:rsidRPr="008C1056" w:rsidRDefault="00A664C7" w:rsidP="00A664C7">
      <w:pPr>
        <w:pStyle w:val="aa"/>
        <w:jc w:val="center"/>
        <w:rPr>
          <w:rFonts w:ascii="Arial" w:eastAsia="Arial" w:hAnsi="Arial" w:cs="Arial"/>
          <w:b/>
          <w:bCs/>
          <w:sz w:val="28"/>
          <w:szCs w:val="28"/>
        </w:rPr>
      </w:pPr>
      <w:r w:rsidRPr="008C1056">
        <w:rPr>
          <w:rFonts w:ascii="Arial" w:eastAsia="Arial" w:hAnsi="Arial" w:cs="Arial"/>
          <w:b/>
          <w:bCs/>
          <w:sz w:val="28"/>
          <w:szCs w:val="28"/>
        </w:rPr>
        <w:t>ООО «Архитектурно-планировочное бюро»</w:t>
      </w:r>
    </w:p>
    <w:p w:rsidR="00A664C7" w:rsidRPr="008C1056" w:rsidRDefault="00A664C7" w:rsidP="00A664C7">
      <w:pPr>
        <w:pStyle w:val="aa"/>
        <w:jc w:val="center"/>
        <w:rPr>
          <w:rFonts w:ascii="Microsoft Sans Serif"/>
          <w:sz w:val="26"/>
        </w:rPr>
      </w:pPr>
      <w:r w:rsidRPr="008C1056">
        <w:rPr>
          <w:rFonts w:ascii="Arial" w:eastAsia="Arial" w:hAnsi="Arial" w:cs="Arial"/>
          <w:b/>
          <w:bCs/>
          <w:sz w:val="28"/>
          <w:szCs w:val="28"/>
        </w:rPr>
        <w:t>Города Батайска</w:t>
      </w:r>
    </w:p>
    <w:p w:rsidR="00A664C7" w:rsidRPr="008C1056" w:rsidRDefault="00A664C7" w:rsidP="00A664C7">
      <w:pPr>
        <w:pStyle w:val="aa"/>
        <w:rPr>
          <w:rFonts w:ascii="Microsoft Sans Serif"/>
          <w:sz w:val="26"/>
        </w:rPr>
      </w:pPr>
    </w:p>
    <w:p w:rsidR="00A664C7" w:rsidRPr="008C1056" w:rsidRDefault="00A664C7" w:rsidP="00A664C7">
      <w:pPr>
        <w:pStyle w:val="aa"/>
        <w:rPr>
          <w:rFonts w:ascii="Microsoft Sans Serif"/>
          <w:sz w:val="26"/>
        </w:rPr>
      </w:pPr>
    </w:p>
    <w:p w:rsidR="00144B7C" w:rsidRPr="008C1056" w:rsidRDefault="00144B7C" w:rsidP="00A664C7">
      <w:pPr>
        <w:pStyle w:val="aa"/>
        <w:rPr>
          <w:rFonts w:ascii="Microsoft Sans Serif"/>
          <w:sz w:val="26"/>
        </w:rPr>
      </w:pPr>
    </w:p>
    <w:p w:rsidR="00A664C7" w:rsidRPr="008C1056" w:rsidRDefault="00A664C7" w:rsidP="00A664C7">
      <w:pPr>
        <w:pStyle w:val="aa"/>
        <w:spacing w:before="3"/>
        <w:rPr>
          <w:rFonts w:ascii="Microsoft Sans Serif"/>
          <w:sz w:val="38"/>
        </w:rPr>
      </w:pPr>
    </w:p>
    <w:p w:rsidR="00A664C7" w:rsidRPr="008C1056" w:rsidRDefault="00A664C7" w:rsidP="00A664C7">
      <w:pPr>
        <w:pStyle w:val="Heading1"/>
        <w:spacing w:before="1"/>
        <w:ind w:left="1701" w:right="1133"/>
      </w:pPr>
      <w:r w:rsidRPr="008C1056">
        <w:t>Документация</w:t>
      </w:r>
      <w:r w:rsidRPr="008C1056">
        <w:rPr>
          <w:spacing w:val="-5"/>
        </w:rPr>
        <w:t xml:space="preserve"> </w:t>
      </w:r>
      <w:r w:rsidRPr="008C1056">
        <w:t>по</w:t>
      </w:r>
      <w:r w:rsidRPr="008C1056">
        <w:rPr>
          <w:spacing w:val="-7"/>
        </w:rPr>
        <w:t xml:space="preserve"> </w:t>
      </w:r>
      <w:r w:rsidRPr="008C1056">
        <w:t>планировке</w:t>
      </w:r>
      <w:r w:rsidRPr="008C1056">
        <w:rPr>
          <w:spacing w:val="-4"/>
        </w:rPr>
        <w:t xml:space="preserve"> </w:t>
      </w:r>
      <w:r w:rsidRPr="008C1056">
        <w:t>территории</w:t>
      </w:r>
      <w:r w:rsidRPr="008C1056">
        <w:rPr>
          <w:spacing w:val="-86"/>
        </w:rPr>
        <w:t xml:space="preserve">  </w:t>
      </w:r>
      <w:r w:rsidRPr="008C1056">
        <w:t>(проект</w:t>
      </w:r>
      <w:r w:rsidRPr="008C1056">
        <w:rPr>
          <w:spacing w:val="1"/>
        </w:rPr>
        <w:t xml:space="preserve"> </w:t>
      </w:r>
      <w:r w:rsidRPr="008C1056">
        <w:t>планировки</w:t>
      </w:r>
      <w:r w:rsidRPr="008C1056">
        <w:rPr>
          <w:spacing w:val="-1"/>
        </w:rPr>
        <w:t xml:space="preserve"> т</w:t>
      </w:r>
      <w:r w:rsidRPr="008C1056">
        <w:t>ерритории)</w:t>
      </w:r>
    </w:p>
    <w:p w:rsidR="00A664C7" w:rsidRPr="008C1056" w:rsidRDefault="00A664C7" w:rsidP="00A664C7">
      <w:pPr>
        <w:spacing w:after="0" w:line="240" w:lineRule="auto"/>
        <w:ind w:left="1446" w:right="975"/>
        <w:jc w:val="center"/>
        <w:rPr>
          <w:rFonts w:ascii="Arial" w:hAnsi="Arial"/>
          <w:b/>
          <w:spacing w:val="-3"/>
          <w:sz w:val="32"/>
        </w:rPr>
      </w:pPr>
      <w:r w:rsidRPr="008C1056">
        <w:rPr>
          <w:rFonts w:ascii="Arial" w:hAnsi="Arial"/>
          <w:b/>
          <w:sz w:val="32"/>
        </w:rPr>
        <w:t>в границах: ул. Куйбышева, ул. Рабочая,          ул. Ленина,</w:t>
      </w:r>
      <w:r w:rsidRPr="008C1056">
        <w:rPr>
          <w:rFonts w:ascii="Arial" w:hAnsi="Arial"/>
          <w:b/>
          <w:spacing w:val="-86"/>
          <w:sz w:val="32"/>
        </w:rPr>
        <w:t xml:space="preserve"> </w:t>
      </w:r>
      <w:r w:rsidRPr="008C1056">
        <w:rPr>
          <w:rFonts w:ascii="Arial" w:hAnsi="Arial"/>
          <w:b/>
          <w:sz w:val="32"/>
        </w:rPr>
        <w:t>ул.</w:t>
      </w:r>
      <w:r w:rsidRPr="008C1056">
        <w:rPr>
          <w:rFonts w:ascii="Arial" w:hAnsi="Arial"/>
          <w:b/>
          <w:spacing w:val="-3"/>
          <w:sz w:val="32"/>
        </w:rPr>
        <w:t xml:space="preserve"> Кирова в</w:t>
      </w:r>
      <w:r w:rsidRPr="008C1056">
        <w:rPr>
          <w:rFonts w:ascii="Arial" w:hAnsi="Arial"/>
          <w:b/>
          <w:spacing w:val="-7"/>
          <w:sz w:val="32"/>
        </w:rPr>
        <w:t xml:space="preserve"> </w:t>
      </w:r>
      <w:r w:rsidRPr="008C1056">
        <w:rPr>
          <w:rFonts w:ascii="Arial" w:hAnsi="Arial"/>
          <w:b/>
          <w:sz w:val="32"/>
        </w:rPr>
        <w:t>г.</w:t>
      </w:r>
      <w:r w:rsidRPr="008C1056">
        <w:rPr>
          <w:rFonts w:ascii="Arial" w:hAnsi="Arial"/>
          <w:b/>
          <w:spacing w:val="-3"/>
          <w:sz w:val="32"/>
        </w:rPr>
        <w:t xml:space="preserve"> </w:t>
      </w:r>
      <w:r w:rsidRPr="008C1056">
        <w:rPr>
          <w:rFonts w:ascii="Arial" w:hAnsi="Arial"/>
          <w:b/>
          <w:sz w:val="32"/>
        </w:rPr>
        <w:t>Батайске</w:t>
      </w:r>
      <w:r w:rsidRPr="008C1056">
        <w:rPr>
          <w:rFonts w:ascii="Arial" w:hAnsi="Arial"/>
          <w:b/>
          <w:spacing w:val="-3"/>
          <w:sz w:val="32"/>
        </w:rPr>
        <w:t xml:space="preserve"> </w:t>
      </w:r>
    </w:p>
    <w:p w:rsidR="00A664C7" w:rsidRPr="008C1056" w:rsidRDefault="00A664C7" w:rsidP="00A664C7">
      <w:pPr>
        <w:spacing w:after="0" w:line="240" w:lineRule="auto"/>
        <w:ind w:left="1446" w:right="975"/>
        <w:jc w:val="center"/>
        <w:rPr>
          <w:rFonts w:ascii="Arial" w:hAnsi="Arial"/>
          <w:b/>
          <w:sz w:val="32"/>
        </w:rPr>
      </w:pPr>
      <w:r w:rsidRPr="008C1056">
        <w:rPr>
          <w:rFonts w:ascii="Arial" w:hAnsi="Arial"/>
          <w:b/>
          <w:sz w:val="32"/>
        </w:rPr>
        <w:t>Ростовской</w:t>
      </w:r>
      <w:r w:rsidRPr="008C1056">
        <w:rPr>
          <w:rFonts w:ascii="Arial" w:hAnsi="Arial"/>
          <w:b/>
          <w:spacing w:val="-2"/>
          <w:sz w:val="32"/>
        </w:rPr>
        <w:t xml:space="preserve"> </w:t>
      </w:r>
      <w:r w:rsidRPr="008C1056">
        <w:rPr>
          <w:rFonts w:ascii="Arial" w:hAnsi="Arial"/>
          <w:b/>
          <w:sz w:val="32"/>
        </w:rPr>
        <w:t>области</w:t>
      </w:r>
    </w:p>
    <w:p w:rsidR="00A664C7" w:rsidRPr="008C1056" w:rsidRDefault="00A664C7" w:rsidP="00A664C7">
      <w:pPr>
        <w:pStyle w:val="aa"/>
        <w:rPr>
          <w:rFonts w:ascii="Arial"/>
          <w:b/>
          <w:color w:val="FF0000"/>
          <w:sz w:val="36"/>
        </w:rPr>
      </w:pPr>
    </w:p>
    <w:p w:rsidR="00A664C7" w:rsidRPr="008C1056" w:rsidRDefault="00A664C7" w:rsidP="00A664C7">
      <w:pPr>
        <w:pStyle w:val="aa"/>
        <w:spacing w:before="1"/>
        <w:rPr>
          <w:rFonts w:ascii="Arial"/>
          <w:b/>
          <w:sz w:val="52"/>
        </w:rPr>
      </w:pPr>
    </w:p>
    <w:p w:rsidR="00A664C7" w:rsidRPr="008C1056" w:rsidRDefault="00A664C7" w:rsidP="00A664C7">
      <w:pPr>
        <w:ind w:left="2750" w:right="2285"/>
        <w:jc w:val="center"/>
        <w:rPr>
          <w:rFonts w:ascii="Arial" w:hAnsi="Arial"/>
          <w:i/>
          <w:sz w:val="32"/>
        </w:rPr>
      </w:pPr>
      <w:r w:rsidRPr="008C1056">
        <w:rPr>
          <w:rFonts w:ascii="Arial" w:hAnsi="Arial"/>
          <w:i/>
          <w:sz w:val="32"/>
        </w:rPr>
        <w:t>ПРОЕКТ</w:t>
      </w:r>
      <w:r w:rsidRPr="008C1056">
        <w:rPr>
          <w:rFonts w:ascii="Arial" w:hAnsi="Arial"/>
          <w:i/>
          <w:spacing w:val="-5"/>
          <w:sz w:val="32"/>
        </w:rPr>
        <w:t xml:space="preserve"> </w:t>
      </w:r>
      <w:r w:rsidRPr="008C1056">
        <w:rPr>
          <w:rFonts w:ascii="Arial" w:hAnsi="Arial"/>
          <w:i/>
          <w:sz w:val="32"/>
        </w:rPr>
        <w:t>ПЛАНИРОВКИ</w:t>
      </w:r>
      <w:r w:rsidRPr="008C1056">
        <w:rPr>
          <w:rFonts w:ascii="Arial" w:hAnsi="Arial"/>
          <w:i/>
          <w:spacing w:val="-3"/>
          <w:sz w:val="32"/>
        </w:rPr>
        <w:t xml:space="preserve"> </w:t>
      </w:r>
      <w:r w:rsidRPr="008C1056">
        <w:rPr>
          <w:rFonts w:ascii="Arial" w:hAnsi="Arial"/>
          <w:i/>
          <w:sz w:val="32"/>
        </w:rPr>
        <w:t>ТЕРРИТОРИИ</w:t>
      </w:r>
    </w:p>
    <w:p w:rsidR="00A664C7" w:rsidRPr="008C1056" w:rsidRDefault="00A664C7" w:rsidP="00A664C7">
      <w:pPr>
        <w:pStyle w:val="aa"/>
        <w:rPr>
          <w:i/>
          <w:sz w:val="32"/>
          <w:szCs w:val="32"/>
        </w:rPr>
      </w:pPr>
    </w:p>
    <w:p w:rsidR="00A664C7" w:rsidRPr="008C1056" w:rsidRDefault="00A664C7" w:rsidP="00A664C7">
      <w:pPr>
        <w:jc w:val="center"/>
        <w:rPr>
          <w:rFonts w:ascii="Times New Roman" w:hAnsi="Times New Roman" w:cs="Times New Roman"/>
          <w:sz w:val="32"/>
          <w:szCs w:val="32"/>
        </w:rPr>
      </w:pPr>
      <w:r w:rsidRPr="008C1056">
        <w:rPr>
          <w:rFonts w:ascii="Times New Roman" w:hAnsi="Times New Roman" w:cs="Times New Roman"/>
          <w:sz w:val="32"/>
          <w:szCs w:val="32"/>
        </w:rPr>
        <w:t>Материалы по обоснованию</w:t>
      </w:r>
      <w:r w:rsidRPr="008C1056">
        <w:rPr>
          <w:rFonts w:ascii="Times New Roman" w:hAnsi="Times New Roman" w:cs="Times New Roman"/>
          <w:spacing w:val="-3"/>
          <w:sz w:val="32"/>
          <w:szCs w:val="32"/>
        </w:rPr>
        <w:t xml:space="preserve"> </w:t>
      </w:r>
      <w:r w:rsidRPr="008C1056">
        <w:rPr>
          <w:rFonts w:ascii="Times New Roman" w:hAnsi="Times New Roman" w:cs="Times New Roman"/>
          <w:sz w:val="32"/>
          <w:szCs w:val="32"/>
        </w:rPr>
        <w:t>проекта</w:t>
      </w:r>
      <w:r w:rsidRPr="008C1056">
        <w:rPr>
          <w:rFonts w:ascii="Times New Roman" w:hAnsi="Times New Roman" w:cs="Times New Roman"/>
          <w:spacing w:val="-4"/>
          <w:sz w:val="32"/>
          <w:szCs w:val="32"/>
        </w:rPr>
        <w:t xml:space="preserve"> </w:t>
      </w:r>
      <w:r w:rsidRPr="008C1056">
        <w:rPr>
          <w:rFonts w:ascii="Times New Roman" w:hAnsi="Times New Roman" w:cs="Times New Roman"/>
          <w:sz w:val="32"/>
          <w:szCs w:val="32"/>
        </w:rPr>
        <w:t>планировки</w:t>
      </w:r>
      <w:r w:rsidRPr="008C1056">
        <w:rPr>
          <w:rFonts w:ascii="Times New Roman" w:hAnsi="Times New Roman" w:cs="Times New Roman"/>
          <w:spacing w:val="-3"/>
          <w:sz w:val="32"/>
          <w:szCs w:val="32"/>
        </w:rPr>
        <w:t xml:space="preserve"> </w:t>
      </w:r>
      <w:r w:rsidRPr="008C1056">
        <w:rPr>
          <w:rFonts w:ascii="Times New Roman" w:hAnsi="Times New Roman" w:cs="Times New Roman"/>
          <w:sz w:val="32"/>
          <w:szCs w:val="32"/>
        </w:rPr>
        <w:t>территории</w:t>
      </w:r>
    </w:p>
    <w:p w:rsidR="00A664C7" w:rsidRPr="008C1056" w:rsidRDefault="00A664C7" w:rsidP="00A664C7">
      <w:pPr>
        <w:jc w:val="center"/>
        <w:rPr>
          <w:rFonts w:ascii="Times New Roman" w:hAnsi="Times New Roman" w:cs="Times New Roman"/>
          <w:sz w:val="32"/>
          <w:szCs w:val="32"/>
        </w:rPr>
      </w:pPr>
      <w:r w:rsidRPr="008C1056">
        <w:rPr>
          <w:rFonts w:ascii="Times New Roman" w:hAnsi="Times New Roman" w:cs="Times New Roman"/>
          <w:sz w:val="32"/>
          <w:szCs w:val="32"/>
        </w:rPr>
        <w:t>Заказчик: ООО СЗ «Марина»</w:t>
      </w:r>
    </w:p>
    <w:p w:rsidR="00A664C7" w:rsidRPr="008C1056" w:rsidRDefault="00A664C7" w:rsidP="00A664C7">
      <w:pPr>
        <w:jc w:val="center"/>
        <w:rPr>
          <w:rFonts w:ascii="Times New Roman" w:hAnsi="Times New Roman" w:cs="Times New Roman"/>
          <w:sz w:val="32"/>
          <w:szCs w:val="32"/>
        </w:rPr>
      </w:pPr>
      <w:r w:rsidRPr="008C1056">
        <w:rPr>
          <w:rFonts w:ascii="Times New Roman" w:hAnsi="Times New Roman" w:cs="Times New Roman"/>
          <w:sz w:val="32"/>
          <w:szCs w:val="32"/>
        </w:rPr>
        <w:t>Раздел 2</w:t>
      </w:r>
    </w:p>
    <w:p w:rsidR="00A664C7" w:rsidRPr="008C1056" w:rsidRDefault="00A664C7" w:rsidP="00A664C7">
      <w:pPr>
        <w:jc w:val="center"/>
        <w:rPr>
          <w:rFonts w:ascii="Times New Roman" w:hAnsi="Times New Roman" w:cs="Times New Roman"/>
          <w:sz w:val="28"/>
          <w:szCs w:val="28"/>
        </w:rPr>
      </w:pPr>
    </w:p>
    <w:p w:rsidR="00A664C7" w:rsidRPr="008C1056" w:rsidRDefault="00A664C7" w:rsidP="00A664C7">
      <w:pPr>
        <w:jc w:val="center"/>
        <w:rPr>
          <w:rFonts w:ascii="Times New Roman" w:hAnsi="Times New Roman" w:cs="Times New Roman"/>
          <w:sz w:val="28"/>
          <w:szCs w:val="28"/>
        </w:rPr>
      </w:pPr>
    </w:p>
    <w:p w:rsidR="00A664C7" w:rsidRPr="008C1056" w:rsidRDefault="00A664C7" w:rsidP="00A664C7">
      <w:pPr>
        <w:jc w:val="center"/>
        <w:rPr>
          <w:rFonts w:ascii="Times New Roman" w:hAnsi="Times New Roman" w:cs="Times New Roman"/>
          <w:sz w:val="28"/>
          <w:szCs w:val="28"/>
        </w:rPr>
      </w:pPr>
    </w:p>
    <w:p w:rsidR="00A664C7" w:rsidRPr="008C1056" w:rsidRDefault="00A664C7" w:rsidP="00A664C7">
      <w:pPr>
        <w:jc w:val="both"/>
        <w:rPr>
          <w:rFonts w:ascii="Times New Roman" w:hAnsi="Times New Roman" w:cs="Times New Roman"/>
          <w:sz w:val="28"/>
          <w:szCs w:val="28"/>
        </w:rPr>
      </w:pPr>
    </w:p>
    <w:p w:rsidR="00A664C7" w:rsidRPr="008C1056" w:rsidRDefault="00A664C7" w:rsidP="00A664C7">
      <w:pPr>
        <w:jc w:val="both"/>
        <w:rPr>
          <w:rFonts w:ascii="Times New Roman" w:hAnsi="Times New Roman" w:cs="Times New Roman"/>
          <w:sz w:val="28"/>
          <w:szCs w:val="28"/>
        </w:rPr>
      </w:pPr>
    </w:p>
    <w:p w:rsidR="00A664C7" w:rsidRPr="008C1056" w:rsidRDefault="00A664C7" w:rsidP="00A664C7">
      <w:pPr>
        <w:jc w:val="both"/>
        <w:rPr>
          <w:rFonts w:ascii="Times New Roman" w:hAnsi="Times New Roman" w:cs="Times New Roman"/>
          <w:sz w:val="28"/>
          <w:szCs w:val="28"/>
        </w:rPr>
      </w:pPr>
    </w:p>
    <w:p w:rsidR="00A664C7" w:rsidRPr="008C1056" w:rsidRDefault="00A664C7" w:rsidP="00A664C7">
      <w:pPr>
        <w:jc w:val="both"/>
        <w:rPr>
          <w:rFonts w:ascii="Times New Roman" w:hAnsi="Times New Roman" w:cs="Times New Roman"/>
          <w:sz w:val="28"/>
          <w:szCs w:val="28"/>
        </w:rPr>
      </w:pPr>
    </w:p>
    <w:p w:rsidR="00A664C7" w:rsidRPr="008C1056" w:rsidRDefault="00A664C7" w:rsidP="00A664C7">
      <w:pPr>
        <w:jc w:val="both"/>
        <w:rPr>
          <w:rFonts w:ascii="Times New Roman" w:hAnsi="Times New Roman" w:cs="Times New Roman"/>
          <w:sz w:val="28"/>
          <w:szCs w:val="28"/>
        </w:rPr>
      </w:pPr>
    </w:p>
    <w:p w:rsidR="00A664C7" w:rsidRPr="008C1056" w:rsidRDefault="00A664C7" w:rsidP="00A664C7">
      <w:pPr>
        <w:jc w:val="both"/>
        <w:rPr>
          <w:rFonts w:ascii="Times New Roman" w:hAnsi="Times New Roman" w:cs="Times New Roman"/>
          <w:sz w:val="28"/>
          <w:szCs w:val="28"/>
        </w:rPr>
      </w:pPr>
    </w:p>
    <w:p w:rsidR="00A664C7" w:rsidRPr="008C1056" w:rsidRDefault="00A664C7" w:rsidP="00A664C7">
      <w:pPr>
        <w:jc w:val="both"/>
        <w:rPr>
          <w:rFonts w:ascii="Times New Roman" w:hAnsi="Times New Roman" w:cs="Times New Roman"/>
          <w:sz w:val="28"/>
          <w:szCs w:val="28"/>
        </w:rPr>
      </w:pPr>
    </w:p>
    <w:p w:rsidR="00A664C7" w:rsidRPr="008C1056" w:rsidRDefault="00A664C7" w:rsidP="00A664C7">
      <w:pPr>
        <w:jc w:val="both"/>
        <w:rPr>
          <w:rFonts w:ascii="Times New Roman" w:hAnsi="Times New Roman" w:cs="Times New Roman"/>
          <w:sz w:val="28"/>
          <w:szCs w:val="28"/>
        </w:rPr>
      </w:pPr>
    </w:p>
    <w:p w:rsidR="00A664C7" w:rsidRPr="008C1056" w:rsidRDefault="00A664C7" w:rsidP="00A664C7">
      <w:pPr>
        <w:jc w:val="center"/>
        <w:rPr>
          <w:rFonts w:ascii="Times New Roman" w:hAnsi="Times New Roman" w:cs="Times New Roman"/>
          <w:sz w:val="28"/>
          <w:szCs w:val="28"/>
        </w:rPr>
      </w:pPr>
      <w:r w:rsidRPr="008C1056">
        <w:rPr>
          <w:rFonts w:ascii="Times New Roman" w:hAnsi="Times New Roman" w:cs="Times New Roman"/>
          <w:sz w:val="28"/>
          <w:szCs w:val="28"/>
        </w:rPr>
        <w:t>2024г.</w:t>
      </w:r>
    </w:p>
    <w:p w:rsidR="00A664C7" w:rsidRPr="008C1056" w:rsidRDefault="00A664C7" w:rsidP="00A664C7">
      <w:pPr>
        <w:jc w:val="both"/>
        <w:rPr>
          <w:rFonts w:ascii="Times New Roman" w:hAnsi="Times New Roman" w:cs="Times New Roman"/>
          <w:sz w:val="28"/>
          <w:szCs w:val="28"/>
        </w:rPr>
      </w:pPr>
    </w:p>
    <w:p w:rsidR="00A664C7" w:rsidRPr="008C1056" w:rsidRDefault="00A664C7" w:rsidP="00A664C7">
      <w:pPr>
        <w:pStyle w:val="aa"/>
        <w:jc w:val="center"/>
        <w:rPr>
          <w:rFonts w:ascii="Arial" w:eastAsia="Arial" w:hAnsi="Arial" w:cs="Arial"/>
          <w:b/>
          <w:bCs/>
          <w:sz w:val="28"/>
          <w:szCs w:val="28"/>
        </w:rPr>
      </w:pPr>
      <w:r w:rsidRPr="008C1056">
        <w:rPr>
          <w:rFonts w:ascii="Arial" w:eastAsia="Arial" w:hAnsi="Arial" w:cs="Arial"/>
          <w:b/>
          <w:bCs/>
          <w:sz w:val="28"/>
          <w:szCs w:val="28"/>
        </w:rPr>
        <w:lastRenderedPageBreak/>
        <w:t>ООО «Архитектурно-планировочное бюро»</w:t>
      </w:r>
    </w:p>
    <w:p w:rsidR="00A664C7" w:rsidRPr="008C1056" w:rsidRDefault="00A664C7" w:rsidP="00A664C7">
      <w:pPr>
        <w:pStyle w:val="aa"/>
        <w:jc w:val="center"/>
        <w:rPr>
          <w:rFonts w:ascii="Microsoft Sans Serif"/>
          <w:sz w:val="26"/>
        </w:rPr>
      </w:pPr>
      <w:r w:rsidRPr="008C1056">
        <w:rPr>
          <w:rFonts w:ascii="Arial" w:eastAsia="Arial" w:hAnsi="Arial" w:cs="Arial"/>
          <w:b/>
          <w:bCs/>
          <w:sz w:val="28"/>
          <w:szCs w:val="28"/>
        </w:rPr>
        <w:t>Города Батайска</w:t>
      </w:r>
    </w:p>
    <w:p w:rsidR="00A664C7" w:rsidRPr="008C1056" w:rsidRDefault="00A664C7" w:rsidP="00A664C7">
      <w:pPr>
        <w:pStyle w:val="aa"/>
        <w:rPr>
          <w:rFonts w:ascii="Microsoft Sans Serif"/>
          <w:sz w:val="26"/>
        </w:rPr>
      </w:pPr>
    </w:p>
    <w:p w:rsidR="00A664C7" w:rsidRPr="008C1056" w:rsidRDefault="00A664C7" w:rsidP="00A664C7">
      <w:pPr>
        <w:pStyle w:val="aa"/>
        <w:rPr>
          <w:rFonts w:ascii="Microsoft Sans Serif"/>
          <w:sz w:val="26"/>
        </w:rPr>
      </w:pPr>
    </w:p>
    <w:p w:rsidR="00A664C7" w:rsidRPr="008C1056" w:rsidRDefault="00A664C7" w:rsidP="00A664C7">
      <w:pPr>
        <w:pStyle w:val="aa"/>
        <w:rPr>
          <w:rFonts w:ascii="Microsoft Sans Serif"/>
          <w:sz w:val="26"/>
        </w:rPr>
      </w:pPr>
    </w:p>
    <w:p w:rsidR="00A664C7" w:rsidRPr="008C1056" w:rsidRDefault="00A664C7" w:rsidP="00A664C7">
      <w:pPr>
        <w:pStyle w:val="aa"/>
        <w:spacing w:before="3"/>
        <w:rPr>
          <w:rFonts w:ascii="Microsoft Sans Serif"/>
          <w:sz w:val="38"/>
        </w:rPr>
      </w:pPr>
    </w:p>
    <w:p w:rsidR="00A664C7" w:rsidRPr="008C1056" w:rsidRDefault="00A664C7" w:rsidP="00A664C7">
      <w:pPr>
        <w:pStyle w:val="Heading1"/>
        <w:spacing w:before="1"/>
        <w:ind w:left="1701" w:right="1133"/>
      </w:pPr>
      <w:r w:rsidRPr="008C1056">
        <w:t>Документация</w:t>
      </w:r>
      <w:r w:rsidRPr="008C1056">
        <w:rPr>
          <w:spacing w:val="-5"/>
        </w:rPr>
        <w:t xml:space="preserve"> </w:t>
      </w:r>
      <w:r w:rsidRPr="008C1056">
        <w:t>по</w:t>
      </w:r>
      <w:r w:rsidRPr="008C1056">
        <w:rPr>
          <w:spacing w:val="-7"/>
        </w:rPr>
        <w:t xml:space="preserve"> </w:t>
      </w:r>
      <w:r w:rsidRPr="008C1056">
        <w:t>планировке</w:t>
      </w:r>
      <w:r w:rsidRPr="008C1056">
        <w:rPr>
          <w:spacing w:val="-4"/>
        </w:rPr>
        <w:t xml:space="preserve"> </w:t>
      </w:r>
      <w:r w:rsidRPr="008C1056">
        <w:t>территории</w:t>
      </w:r>
      <w:r w:rsidRPr="008C1056">
        <w:rPr>
          <w:spacing w:val="-86"/>
        </w:rPr>
        <w:t xml:space="preserve">  </w:t>
      </w:r>
      <w:r w:rsidRPr="008C1056">
        <w:t>(проект</w:t>
      </w:r>
      <w:r w:rsidRPr="008C1056">
        <w:rPr>
          <w:spacing w:val="1"/>
        </w:rPr>
        <w:t xml:space="preserve"> </w:t>
      </w:r>
      <w:r w:rsidRPr="008C1056">
        <w:t>планировки</w:t>
      </w:r>
      <w:r w:rsidRPr="008C1056">
        <w:rPr>
          <w:spacing w:val="-1"/>
        </w:rPr>
        <w:t xml:space="preserve"> т</w:t>
      </w:r>
      <w:r w:rsidRPr="008C1056">
        <w:t>ерритории)</w:t>
      </w:r>
    </w:p>
    <w:p w:rsidR="00A664C7" w:rsidRPr="008C1056" w:rsidRDefault="00A664C7" w:rsidP="00A664C7">
      <w:pPr>
        <w:spacing w:after="0" w:line="240" w:lineRule="auto"/>
        <w:ind w:left="1446" w:right="975"/>
        <w:jc w:val="center"/>
        <w:rPr>
          <w:rFonts w:ascii="Arial" w:hAnsi="Arial"/>
          <w:b/>
          <w:spacing w:val="-3"/>
          <w:sz w:val="32"/>
        </w:rPr>
      </w:pPr>
      <w:r w:rsidRPr="008C1056">
        <w:rPr>
          <w:rFonts w:ascii="Arial" w:hAnsi="Arial"/>
          <w:b/>
          <w:sz w:val="32"/>
        </w:rPr>
        <w:t>в границах: ул. Куйбышева, ул. Рабочая,          ул. Ленина,</w:t>
      </w:r>
      <w:r w:rsidRPr="008C1056">
        <w:rPr>
          <w:rFonts w:ascii="Arial" w:hAnsi="Arial"/>
          <w:b/>
          <w:spacing w:val="-86"/>
          <w:sz w:val="32"/>
        </w:rPr>
        <w:t xml:space="preserve"> </w:t>
      </w:r>
      <w:r w:rsidRPr="008C1056">
        <w:rPr>
          <w:rFonts w:ascii="Arial" w:hAnsi="Arial"/>
          <w:b/>
          <w:sz w:val="32"/>
        </w:rPr>
        <w:t>ул.</w:t>
      </w:r>
      <w:r w:rsidRPr="008C1056">
        <w:rPr>
          <w:rFonts w:ascii="Arial" w:hAnsi="Arial"/>
          <w:b/>
          <w:spacing w:val="-3"/>
          <w:sz w:val="32"/>
        </w:rPr>
        <w:t xml:space="preserve"> Кирова в</w:t>
      </w:r>
      <w:r w:rsidRPr="008C1056">
        <w:rPr>
          <w:rFonts w:ascii="Arial" w:hAnsi="Arial"/>
          <w:b/>
          <w:spacing w:val="-7"/>
          <w:sz w:val="32"/>
        </w:rPr>
        <w:t xml:space="preserve"> </w:t>
      </w:r>
      <w:r w:rsidRPr="008C1056">
        <w:rPr>
          <w:rFonts w:ascii="Arial" w:hAnsi="Arial"/>
          <w:b/>
          <w:sz w:val="32"/>
        </w:rPr>
        <w:t>г.</w:t>
      </w:r>
      <w:r w:rsidRPr="008C1056">
        <w:rPr>
          <w:rFonts w:ascii="Arial" w:hAnsi="Arial"/>
          <w:b/>
          <w:spacing w:val="-3"/>
          <w:sz w:val="32"/>
        </w:rPr>
        <w:t xml:space="preserve"> </w:t>
      </w:r>
      <w:r w:rsidRPr="008C1056">
        <w:rPr>
          <w:rFonts w:ascii="Arial" w:hAnsi="Arial"/>
          <w:b/>
          <w:sz w:val="32"/>
        </w:rPr>
        <w:t>Батайске</w:t>
      </w:r>
      <w:r w:rsidRPr="008C1056">
        <w:rPr>
          <w:rFonts w:ascii="Arial" w:hAnsi="Arial"/>
          <w:b/>
          <w:spacing w:val="-3"/>
          <w:sz w:val="32"/>
        </w:rPr>
        <w:t xml:space="preserve"> </w:t>
      </w:r>
    </w:p>
    <w:p w:rsidR="00A664C7" w:rsidRPr="008C1056" w:rsidRDefault="00A664C7" w:rsidP="00A664C7">
      <w:pPr>
        <w:spacing w:after="0" w:line="240" w:lineRule="auto"/>
        <w:ind w:left="1446" w:right="975"/>
        <w:jc w:val="center"/>
        <w:rPr>
          <w:rFonts w:ascii="Arial" w:hAnsi="Arial"/>
          <w:b/>
          <w:sz w:val="32"/>
        </w:rPr>
      </w:pPr>
      <w:r w:rsidRPr="008C1056">
        <w:rPr>
          <w:rFonts w:ascii="Arial" w:hAnsi="Arial"/>
          <w:b/>
          <w:sz w:val="32"/>
        </w:rPr>
        <w:t>Ростовской</w:t>
      </w:r>
      <w:r w:rsidRPr="008C1056">
        <w:rPr>
          <w:rFonts w:ascii="Arial" w:hAnsi="Arial"/>
          <w:b/>
          <w:spacing w:val="-2"/>
          <w:sz w:val="32"/>
        </w:rPr>
        <w:t xml:space="preserve"> </w:t>
      </w:r>
      <w:r w:rsidRPr="008C1056">
        <w:rPr>
          <w:rFonts w:ascii="Arial" w:hAnsi="Arial"/>
          <w:b/>
          <w:sz w:val="32"/>
        </w:rPr>
        <w:t>области</w:t>
      </w:r>
    </w:p>
    <w:p w:rsidR="00A664C7" w:rsidRPr="008C1056" w:rsidRDefault="00A664C7" w:rsidP="00A664C7">
      <w:pPr>
        <w:pStyle w:val="aa"/>
        <w:rPr>
          <w:rFonts w:ascii="Arial"/>
          <w:b/>
          <w:color w:val="FF0000"/>
          <w:sz w:val="36"/>
        </w:rPr>
      </w:pPr>
    </w:p>
    <w:p w:rsidR="00A664C7" w:rsidRPr="008C1056" w:rsidRDefault="00A664C7" w:rsidP="00A664C7">
      <w:pPr>
        <w:pStyle w:val="aa"/>
        <w:spacing w:before="1"/>
        <w:rPr>
          <w:rFonts w:ascii="Arial"/>
          <w:b/>
          <w:sz w:val="52"/>
        </w:rPr>
      </w:pPr>
    </w:p>
    <w:p w:rsidR="00A664C7" w:rsidRPr="008C1056" w:rsidRDefault="00A664C7" w:rsidP="00A664C7">
      <w:pPr>
        <w:ind w:left="2750" w:right="2285"/>
        <w:jc w:val="center"/>
        <w:rPr>
          <w:rFonts w:ascii="Arial" w:hAnsi="Arial"/>
          <w:i/>
          <w:sz w:val="32"/>
        </w:rPr>
      </w:pPr>
      <w:r w:rsidRPr="008C1056">
        <w:rPr>
          <w:rFonts w:ascii="Arial" w:hAnsi="Arial"/>
          <w:i/>
          <w:sz w:val="32"/>
        </w:rPr>
        <w:t>ПРОЕКТ</w:t>
      </w:r>
      <w:r w:rsidRPr="008C1056">
        <w:rPr>
          <w:rFonts w:ascii="Arial" w:hAnsi="Arial"/>
          <w:i/>
          <w:spacing w:val="-5"/>
          <w:sz w:val="32"/>
        </w:rPr>
        <w:t xml:space="preserve"> </w:t>
      </w:r>
      <w:r w:rsidRPr="008C1056">
        <w:rPr>
          <w:rFonts w:ascii="Arial" w:hAnsi="Arial"/>
          <w:i/>
          <w:sz w:val="32"/>
        </w:rPr>
        <w:t>ПЛАНИРОВКИ</w:t>
      </w:r>
      <w:r w:rsidRPr="008C1056">
        <w:rPr>
          <w:rFonts w:ascii="Arial" w:hAnsi="Arial"/>
          <w:i/>
          <w:spacing w:val="-3"/>
          <w:sz w:val="32"/>
        </w:rPr>
        <w:t xml:space="preserve"> </w:t>
      </w:r>
      <w:r w:rsidRPr="008C1056">
        <w:rPr>
          <w:rFonts w:ascii="Arial" w:hAnsi="Arial"/>
          <w:i/>
          <w:sz w:val="32"/>
        </w:rPr>
        <w:t>ТЕРРИТОРИИ</w:t>
      </w:r>
    </w:p>
    <w:p w:rsidR="00A664C7" w:rsidRPr="008C1056" w:rsidRDefault="00A664C7" w:rsidP="00A664C7">
      <w:pPr>
        <w:pStyle w:val="aa"/>
        <w:rPr>
          <w:i/>
          <w:sz w:val="32"/>
          <w:szCs w:val="32"/>
        </w:rPr>
      </w:pPr>
    </w:p>
    <w:p w:rsidR="00A664C7" w:rsidRPr="008C1056" w:rsidRDefault="00A664C7" w:rsidP="00A664C7">
      <w:pPr>
        <w:jc w:val="center"/>
        <w:rPr>
          <w:rFonts w:ascii="Times New Roman" w:hAnsi="Times New Roman" w:cs="Times New Roman"/>
          <w:sz w:val="32"/>
          <w:szCs w:val="32"/>
        </w:rPr>
      </w:pPr>
      <w:r w:rsidRPr="008C1056">
        <w:rPr>
          <w:rFonts w:ascii="Times New Roman" w:hAnsi="Times New Roman" w:cs="Times New Roman"/>
          <w:sz w:val="32"/>
          <w:szCs w:val="32"/>
        </w:rPr>
        <w:t>Материалы по обоснованию</w:t>
      </w:r>
      <w:r w:rsidRPr="008C1056">
        <w:rPr>
          <w:rFonts w:ascii="Times New Roman" w:hAnsi="Times New Roman" w:cs="Times New Roman"/>
          <w:spacing w:val="-3"/>
          <w:sz w:val="32"/>
          <w:szCs w:val="32"/>
        </w:rPr>
        <w:t xml:space="preserve"> </w:t>
      </w:r>
      <w:r w:rsidRPr="008C1056">
        <w:rPr>
          <w:rFonts w:ascii="Times New Roman" w:hAnsi="Times New Roman" w:cs="Times New Roman"/>
          <w:sz w:val="32"/>
          <w:szCs w:val="32"/>
        </w:rPr>
        <w:t>проекта</w:t>
      </w:r>
      <w:r w:rsidRPr="008C1056">
        <w:rPr>
          <w:rFonts w:ascii="Times New Roman" w:hAnsi="Times New Roman" w:cs="Times New Roman"/>
          <w:spacing w:val="-4"/>
          <w:sz w:val="32"/>
          <w:szCs w:val="32"/>
        </w:rPr>
        <w:t xml:space="preserve"> </w:t>
      </w:r>
      <w:r w:rsidRPr="008C1056">
        <w:rPr>
          <w:rFonts w:ascii="Times New Roman" w:hAnsi="Times New Roman" w:cs="Times New Roman"/>
          <w:sz w:val="32"/>
          <w:szCs w:val="32"/>
        </w:rPr>
        <w:t>планировки</w:t>
      </w:r>
      <w:r w:rsidRPr="008C1056">
        <w:rPr>
          <w:rFonts w:ascii="Times New Roman" w:hAnsi="Times New Roman" w:cs="Times New Roman"/>
          <w:spacing w:val="-3"/>
          <w:sz w:val="32"/>
          <w:szCs w:val="32"/>
        </w:rPr>
        <w:t xml:space="preserve"> </w:t>
      </w:r>
      <w:r w:rsidRPr="008C1056">
        <w:rPr>
          <w:rFonts w:ascii="Times New Roman" w:hAnsi="Times New Roman" w:cs="Times New Roman"/>
          <w:sz w:val="32"/>
          <w:szCs w:val="32"/>
        </w:rPr>
        <w:t>территории</w:t>
      </w:r>
    </w:p>
    <w:p w:rsidR="00A664C7" w:rsidRPr="008C1056" w:rsidRDefault="00A664C7" w:rsidP="00A664C7">
      <w:pPr>
        <w:jc w:val="center"/>
        <w:rPr>
          <w:rFonts w:ascii="Times New Roman" w:hAnsi="Times New Roman" w:cs="Times New Roman"/>
          <w:sz w:val="32"/>
          <w:szCs w:val="32"/>
        </w:rPr>
      </w:pPr>
      <w:r w:rsidRPr="008C1056">
        <w:rPr>
          <w:rFonts w:ascii="Times New Roman" w:hAnsi="Times New Roman" w:cs="Times New Roman"/>
          <w:sz w:val="32"/>
          <w:szCs w:val="32"/>
        </w:rPr>
        <w:t>Заказчик: ООО СЗ «Марина»</w:t>
      </w:r>
    </w:p>
    <w:p w:rsidR="00A664C7" w:rsidRPr="008C1056" w:rsidRDefault="00A664C7" w:rsidP="00A664C7">
      <w:pPr>
        <w:jc w:val="center"/>
        <w:rPr>
          <w:rFonts w:ascii="Times New Roman" w:hAnsi="Times New Roman" w:cs="Times New Roman"/>
          <w:sz w:val="32"/>
          <w:szCs w:val="32"/>
        </w:rPr>
      </w:pPr>
      <w:r w:rsidRPr="008C1056">
        <w:rPr>
          <w:rFonts w:ascii="Times New Roman" w:hAnsi="Times New Roman" w:cs="Times New Roman"/>
          <w:sz w:val="32"/>
          <w:szCs w:val="32"/>
        </w:rPr>
        <w:t>Раздел 2</w:t>
      </w:r>
    </w:p>
    <w:p w:rsidR="00A664C7" w:rsidRPr="008C1056" w:rsidRDefault="00A664C7" w:rsidP="00A664C7">
      <w:pPr>
        <w:jc w:val="center"/>
        <w:rPr>
          <w:rFonts w:ascii="Times New Roman" w:hAnsi="Times New Roman" w:cs="Times New Roman"/>
          <w:sz w:val="28"/>
          <w:szCs w:val="28"/>
        </w:rPr>
      </w:pPr>
    </w:p>
    <w:p w:rsidR="00A664C7" w:rsidRPr="008C1056" w:rsidRDefault="00A664C7" w:rsidP="00A664C7">
      <w:pPr>
        <w:rPr>
          <w:rFonts w:ascii="Times New Roman" w:eastAsia="Times New Roman" w:hAnsi="Times New Roman" w:cs="Times New Roman"/>
          <w:b/>
          <w:sz w:val="28"/>
          <w:szCs w:val="28"/>
          <w:u w:val="single"/>
        </w:rPr>
      </w:pPr>
      <w:r w:rsidRPr="008C1056">
        <w:rPr>
          <w:rFonts w:ascii="Times New Roman" w:eastAsia="Times New Roman" w:hAnsi="Times New Roman" w:cs="Times New Roman"/>
          <w:b/>
          <w:sz w:val="28"/>
          <w:szCs w:val="28"/>
          <w:u w:val="single"/>
        </w:rPr>
        <w:t>Исполнитель:</w:t>
      </w:r>
    </w:p>
    <w:p w:rsidR="00A664C7" w:rsidRPr="008C1056" w:rsidRDefault="00A664C7" w:rsidP="00A664C7">
      <w:pPr>
        <w:pStyle w:val="aa"/>
        <w:rPr>
          <w:sz w:val="28"/>
          <w:szCs w:val="28"/>
        </w:rPr>
      </w:pPr>
      <w:r w:rsidRPr="008C1056">
        <w:rPr>
          <w:sz w:val="28"/>
          <w:szCs w:val="28"/>
        </w:rPr>
        <w:t>ООО «Архитектурно-</w:t>
      </w:r>
    </w:p>
    <w:p w:rsidR="00A664C7" w:rsidRPr="008C1056" w:rsidRDefault="00A664C7" w:rsidP="00A664C7">
      <w:pPr>
        <w:pStyle w:val="aa"/>
        <w:rPr>
          <w:sz w:val="28"/>
          <w:szCs w:val="28"/>
        </w:rPr>
      </w:pPr>
      <w:r w:rsidRPr="008C1056">
        <w:rPr>
          <w:sz w:val="28"/>
          <w:szCs w:val="28"/>
        </w:rPr>
        <w:t>планировочное бюро» г. Батайска</w:t>
      </w:r>
    </w:p>
    <w:p w:rsidR="00A664C7" w:rsidRPr="008C1056" w:rsidRDefault="00A664C7" w:rsidP="00A664C7">
      <w:pPr>
        <w:pStyle w:val="aa"/>
        <w:rPr>
          <w:sz w:val="28"/>
          <w:szCs w:val="28"/>
        </w:rPr>
      </w:pPr>
    </w:p>
    <w:p w:rsidR="00A664C7" w:rsidRPr="008C1056" w:rsidRDefault="00A664C7" w:rsidP="00A664C7">
      <w:pPr>
        <w:pStyle w:val="aa"/>
        <w:rPr>
          <w:sz w:val="28"/>
          <w:szCs w:val="28"/>
        </w:rPr>
      </w:pPr>
      <w:r w:rsidRPr="008C1056">
        <w:rPr>
          <w:sz w:val="28"/>
          <w:szCs w:val="28"/>
        </w:rPr>
        <w:t>Директор                                                      _______________   А.М.Шепелев</w:t>
      </w:r>
    </w:p>
    <w:p w:rsidR="00A664C7" w:rsidRPr="008C1056" w:rsidRDefault="00A664C7" w:rsidP="00A664C7">
      <w:pPr>
        <w:pStyle w:val="aa"/>
        <w:rPr>
          <w:sz w:val="28"/>
          <w:szCs w:val="28"/>
        </w:rPr>
      </w:pPr>
    </w:p>
    <w:p w:rsidR="00A664C7" w:rsidRPr="008C1056" w:rsidRDefault="00A664C7" w:rsidP="00A664C7">
      <w:pPr>
        <w:pStyle w:val="aa"/>
        <w:rPr>
          <w:sz w:val="28"/>
          <w:szCs w:val="28"/>
        </w:rPr>
      </w:pPr>
      <w:r w:rsidRPr="008C1056">
        <w:rPr>
          <w:sz w:val="28"/>
          <w:szCs w:val="28"/>
        </w:rPr>
        <w:t>Главный архитектор проекта                     _______________  Д.В.Букаев</w:t>
      </w:r>
    </w:p>
    <w:p w:rsidR="00A664C7" w:rsidRPr="008C1056" w:rsidRDefault="00A664C7" w:rsidP="00A664C7">
      <w:pPr>
        <w:pStyle w:val="aa"/>
        <w:rPr>
          <w:sz w:val="28"/>
          <w:szCs w:val="28"/>
        </w:rPr>
      </w:pPr>
    </w:p>
    <w:p w:rsidR="00A664C7" w:rsidRPr="008C1056" w:rsidRDefault="00A664C7" w:rsidP="00A664C7">
      <w:pPr>
        <w:pStyle w:val="aa"/>
        <w:rPr>
          <w:b/>
          <w:sz w:val="28"/>
          <w:szCs w:val="28"/>
          <w:u w:val="single"/>
        </w:rPr>
      </w:pPr>
      <w:r w:rsidRPr="008C1056">
        <w:rPr>
          <w:b/>
          <w:sz w:val="28"/>
          <w:szCs w:val="28"/>
          <w:u w:val="single"/>
        </w:rPr>
        <w:t>Заказчик:</w:t>
      </w:r>
    </w:p>
    <w:p w:rsidR="00A664C7" w:rsidRPr="008C1056" w:rsidRDefault="00A664C7" w:rsidP="00A664C7">
      <w:pPr>
        <w:pStyle w:val="aa"/>
        <w:rPr>
          <w:sz w:val="28"/>
          <w:szCs w:val="28"/>
        </w:rPr>
      </w:pPr>
    </w:p>
    <w:p w:rsidR="00A664C7" w:rsidRPr="008C1056" w:rsidRDefault="00A664C7" w:rsidP="00A664C7">
      <w:pPr>
        <w:tabs>
          <w:tab w:val="left" w:pos="1444"/>
        </w:tabs>
        <w:autoSpaceDE w:val="0"/>
        <w:spacing w:line="259" w:lineRule="exact"/>
        <w:jc w:val="both"/>
        <w:rPr>
          <w:rFonts w:ascii="Times New Roman" w:eastAsia="Times New Roman" w:hAnsi="Times New Roman" w:cs="Times New Roman"/>
          <w:sz w:val="28"/>
          <w:szCs w:val="28"/>
        </w:rPr>
      </w:pPr>
      <w:r w:rsidRPr="008C1056">
        <w:rPr>
          <w:rFonts w:ascii="Times New Roman" w:eastAsia="Times New Roman" w:hAnsi="Times New Roman" w:cs="Times New Roman"/>
          <w:sz w:val="28"/>
          <w:szCs w:val="28"/>
        </w:rPr>
        <w:t xml:space="preserve">ООО СЗ «МАРИНА»                                                  </w:t>
      </w:r>
    </w:p>
    <w:p w:rsidR="00A664C7" w:rsidRPr="008C1056" w:rsidRDefault="00A664C7" w:rsidP="00A664C7">
      <w:pPr>
        <w:tabs>
          <w:tab w:val="left" w:pos="1444"/>
        </w:tabs>
        <w:autoSpaceDE w:val="0"/>
        <w:spacing w:line="259" w:lineRule="exact"/>
        <w:jc w:val="both"/>
        <w:rPr>
          <w:rFonts w:ascii="Times New Roman" w:eastAsia="Times New Roman" w:hAnsi="Times New Roman" w:cs="Times New Roman"/>
          <w:sz w:val="28"/>
          <w:szCs w:val="28"/>
        </w:rPr>
      </w:pPr>
      <w:r w:rsidRPr="008C1056">
        <w:rPr>
          <w:rFonts w:ascii="Times New Roman" w:eastAsia="Times New Roman" w:hAnsi="Times New Roman" w:cs="Times New Roman"/>
          <w:sz w:val="28"/>
          <w:szCs w:val="28"/>
        </w:rPr>
        <w:t xml:space="preserve">Ген.директор                                               _______________  В.Н.Ююкин                                     </w:t>
      </w:r>
    </w:p>
    <w:p w:rsidR="00A664C7" w:rsidRPr="008C1056" w:rsidRDefault="00A664C7" w:rsidP="00A664C7">
      <w:pPr>
        <w:jc w:val="both"/>
        <w:rPr>
          <w:rFonts w:ascii="Times New Roman" w:hAnsi="Times New Roman" w:cs="Times New Roman"/>
          <w:sz w:val="28"/>
          <w:szCs w:val="28"/>
        </w:rPr>
      </w:pPr>
    </w:p>
    <w:p w:rsidR="00A664C7" w:rsidRPr="008C1056" w:rsidRDefault="00A664C7" w:rsidP="00A664C7">
      <w:pPr>
        <w:jc w:val="both"/>
        <w:rPr>
          <w:rFonts w:ascii="Times New Roman" w:hAnsi="Times New Roman" w:cs="Times New Roman"/>
          <w:sz w:val="28"/>
          <w:szCs w:val="28"/>
        </w:rPr>
      </w:pPr>
    </w:p>
    <w:p w:rsidR="004A3661" w:rsidRPr="008C1056" w:rsidRDefault="00A664C7" w:rsidP="00A664C7">
      <w:pPr>
        <w:jc w:val="center"/>
        <w:rPr>
          <w:rFonts w:ascii="Times New Roman" w:hAnsi="Times New Roman" w:cs="Times New Roman"/>
          <w:sz w:val="28"/>
          <w:szCs w:val="28"/>
        </w:rPr>
      </w:pPr>
      <w:r w:rsidRPr="008C1056">
        <w:rPr>
          <w:rFonts w:ascii="Times New Roman" w:hAnsi="Times New Roman" w:cs="Times New Roman"/>
          <w:sz w:val="28"/>
          <w:szCs w:val="28"/>
        </w:rPr>
        <w:t>2024г.</w:t>
      </w:r>
    </w:p>
    <w:p w:rsidR="00A664C7" w:rsidRPr="008C1056" w:rsidRDefault="00A664C7" w:rsidP="00A664C7">
      <w:pPr>
        <w:jc w:val="center"/>
        <w:rPr>
          <w:rFonts w:ascii="Times New Roman" w:hAnsi="Times New Roman" w:cs="Times New Roman"/>
          <w:sz w:val="28"/>
          <w:szCs w:val="28"/>
        </w:rPr>
      </w:pPr>
    </w:p>
    <w:p w:rsidR="004A3661" w:rsidRPr="008C1056" w:rsidRDefault="004A3661" w:rsidP="004A3661">
      <w:pPr>
        <w:jc w:val="center"/>
        <w:rPr>
          <w:rFonts w:ascii="Times New Roman" w:hAnsi="Times New Roman" w:cs="Times New Roman"/>
          <w:sz w:val="28"/>
          <w:szCs w:val="28"/>
        </w:rPr>
      </w:pPr>
      <w:r w:rsidRPr="008C1056">
        <w:rPr>
          <w:rFonts w:ascii="Times New Roman" w:hAnsi="Times New Roman" w:cs="Times New Roman"/>
          <w:sz w:val="28"/>
          <w:szCs w:val="28"/>
        </w:rPr>
        <w:lastRenderedPageBreak/>
        <w:t>Состав проектной документации</w:t>
      </w:r>
    </w:p>
    <w:tbl>
      <w:tblPr>
        <w:tblStyle w:val="a7"/>
        <w:tblW w:w="0" w:type="auto"/>
        <w:tblLayout w:type="fixed"/>
        <w:tblLook w:val="04A0"/>
      </w:tblPr>
      <w:tblGrid>
        <w:gridCol w:w="2347"/>
        <w:gridCol w:w="6073"/>
        <w:gridCol w:w="1894"/>
      </w:tblGrid>
      <w:tr w:rsidR="0027341E" w:rsidRPr="008C1056" w:rsidTr="00BC30DE">
        <w:tc>
          <w:tcPr>
            <w:tcW w:w="2347" w:type="dxa"/>
          </w:tcPr>
          <w:p w:rsidR="0027341E" w:rsidRPr="008C1056" w:rsidRDefault="0027341E" w:rsidP="00144A4A">
            <w:pPr>
              <w:jc w:val="center"/>
              <w:rPr>
                <w:rFonts w:ascii="Times New Roman" w:hAnsi="Times New Roman" w:cs="Times New Roman"/>
                <w:sz w:val="28"/>
                <w:szCs w:val="28"/>
              </w:rPr>
            </w:pPr>
            <w:r w:rsidRPr="008C1056">
              <w:rPr>
                <w:rFonts w:ascii="Times New Roman" w:hAnsi="Times New Roman" w:cs="Times New Roman"/>
                <w:sz w:val="28"/>
                <w:szCs w:val="28"/>
              </w:rPr>
              <w:t>Обозначение</w:t>
            </w:r>
          </w:p>
        </w:tc>
        <w:tc>
          <w:tcPr>
            <w:tcW w:w="6073" w:type="dxa"/>
          </w:tcPr>
          <w:p w:rsidR="0027341E" w:rsidRPr="008C1056" w:rsidRDefault="0027341E" w:rsidP="00144A4A">
            <w:pPr>
              <w:jc w:val="center"/>
              <w:rPr>
                <w:rFonts w:ascii="Times New Roman" w:hAnsi="Times New Roman" w:cs="Times New Roman"/>
                <w:sz w:val="28"/>
                <w:szCs w:val="28"/>
              </w:rPr>
            </w:pPr>
            <w:r w:rsidRPr="008C1056">
              <w:rPr>
                <w:rFonts w:ascii="Times New Roman" w:hAnsi="Times New Roman" w:cs="Times New Roman"/>
                <w:sz w:val="28"/>
                <w:szCs w:val="28"/>
              </w:rPr>
              <w:t>Наименование</w:t>
            </w:r>
          </w:p>
        </w:tc>
        <w:tc>
          <w:tcPr>
            <w:tcW w:w="1894" w:type="dxa"/>
          </w:tcPr>
          <w:p w:rsidR="0027341E" w:rsidRPr="008C1056" w:rsidRDefault="0027341E" w:rsidP="00144A4A">
            <w:pPr>
              <w:jc w:val="center"/>
              <w:rPr>
                <w:rFonts w:ascii="Times New Roman" w:hAnsi="Times New Roman" w:cs="Times New Roman"/>
                <w:sz w:val="28"/>
                <w:szCs w:val="28"/>
              </w:rPr>
            </w:pPr>
            <w:r w:rsidRPr="008C1056">
              <w:rPr>
                <w:rFonts w:ascii="Times New Roman" w:hAnsi="Times New Roman" w:cs="Times New Roman"/>
                <w:sz w:val="28"/>
                <w:szCs w:val="28"/>
              </w:rPr>
              <w:t xml:space="preserve">Примечание </w:t>
            </w:r>
          </w:p>
        </w:tc>
      </w:tr>
      <w:tr w:rsidR="00B210FD" w:rsidRPr="008C1056" w:rsidTr="00BC30DE">
        <w:tc>
          <w:tcPr>
            <w:tcW w:w="10314" w:type="dxa"/>
            <w:gridSpan w:val="3"/>
          </w:tcPr>
          <w:p w:rsidR="00B210FD" w:rsidRPr="008C1056" w:rsidRDefault="00B210FD" w:rsidP="00144A4A">
            <w:pPr>
              <w:jc w:val="center"/>
              <w:rPr>
                <w:rFonts w:ascii="Times New Roman" w:hAnsi="Times New Roman" w:cs="Times New Roman"/>
                <w:sz w:val="28"/>
                <w:szCs w:val="28"/>
              </w:rPr>
            </w:pPr>
            <w:r w:rsidRPr="008C1056">
              <w:rPr>
                <w:rFonts w:ascii="Times New Roman" w:hAnsi="Times New Roman" w:cs="Times New Roman"/>
                <w:sz w:val="28"/>
                <w:szCs w:val="28"/>
              </w:rPr>
              <w:t>Документация по планировке территории</w:t>
            </w:r>
          </w:p>
          <w:p w:rsidR="00B210FD" w:rsidRPr="008C1056" w:rsidRDefault="00B210FD" w:rsidP="00144A4A">
            <w:pPr>
              <w:jc w:val="center"/>
              <w:rPr>
                <w:rFonts w:ascii="Times New Roman" w:hAnsi="Times New Roman" w:cs="Times New Roman"/>
                <w:sz w:val="28"/>
                <w:szCs w:val="28"/>
              </w:rPr>
            </w:pPr>
            <w:r w:rsidRPr="008C1056">
              <w:rPr>
                <w:rFonts w:ascii="Times New Roman" w:hAnsi="Times New Roman" w:cs="Times New Roman"/>
                <w:sz w:val="28"/>
                <w:szCs w:val="28"/>
              </w:rPr>
              <w:t>(проект планировки территории)</w:t>
            </w:r>
          </w:p>
        </w:tc>
      </w:tr>
      <w:tr w:rsidR="0027341E" w:rsidRPr="008C1056" w:rsidTr="00BC30DE">
        <w:tc>
          <w:tcPr>
            <w:tcW w:w="2347" w:type="dxa"/>
          </w:tcPr>
          <w:p w:rsidR="0027341E" w:rsidRPr="008C1056" w:rsidRDefault="001561B5" w:rsidP="00144A4A">
            <w:pPr>
              <w:jc w:val="both"/>
              <w:rPr>
                <w:rFonts w:ascii="Times New Roman" w:hAnsi="Times New Roman" w:cs="Times New Roman"/>
                <w:sz w:val="28"/>
                <w:szCs w:val="28"/>
              </w:rPr>
            </w:pPr>
            <w:r w:rsidRPr="008C1056">
              <w:rPr>
                <w:rFonts w:ascii="Times New Roman" w:hAnsi="Times New Roman" w:cs="Times New Roman"/>
                <w:sz w:val="28"/>
                <w:szCs w:val="28"/>
              </w:rPr>
              <w:t>01-2024-ПП</w:t>
            </w:r>
            <w:r w:rsidR="00EB19B5" w:rsidRPr="008C1056">
              <w:rPr>
                <w:rFonts w:ascii="Times New Roman" w:hAnsi="Times New Roman" w:cs="Times New Roman"/>
                <w:sz w:val="28"/>
                <w:szCs w:val="28"/>
              </w:rPr>
              <w:t>/1</w:t>
            </w:r>
          </w:p>
        </w:tc>
        <w:tc>
          <w:tcPr>
            <w:tcW w:w="6073" w:type="dxa"/>
          </w:tcPr>
          <w:p w:rsidR="00B32DEF" w:rsidRPr="008C1056" w:rsidRDefault="004A3661" w:rsidP="00144A4A">
            <w:pPr>
              <w:jc w:val="both"/>
              <w:rPr>
                <w:rFonts w:ascii="Times New Roman" w:hAnsi="Times New Roman" w:cs="Times New Roman"/>
                <w:b/>
                <w:sz w:val="28"/>
                <w:szCs w:val="28"/>
              </w:rPr>
            </w:pPr>
            <w:r w:rsidRPr="008C1056">
              <w:rPr>
                <w:rFonts w:ascii="Times New Roman" w:hAnsi="Times New Roman" w:cs="Times New Roman"/>
                <w:b/>
                <w:sz w:val="28"/>
                <w:szCs w:val="28"/>
              </w:rPr>
              <w:t xml:space="preserve">Проект </w:t>
            </w:r>
            <w:r w:rsidR="001561B5" w:rsidRPr="008C1056">
              <w:rPr>
                <w:rFonts w:ascii="Times New Roman" w:hAnsi="Times New Roman" w:cs="Times New Roman"/>
                <w:b/>
                <w:sz w:val="28"/>
                <w:szCs w:val="28"/>
              </w:rPr>
              <w:t>планировки</w:t>
            </w:r>
            <w:r w:rsidR="00EB19B5" w:rsidRPr="008C1056">
              <w:rPr>
                <w:rFonts w:ascii="Times New Roman" w:hAnsi="Times New Roman" w:cs="Times New Roman"/>
                <w:b/>
                <w:sz w:val="28"/>
                <w:szCs w:val="28"/>
              </w:rPr>
              <w:t xml:space="preserve"> территории</w:t>
            </w:r>
            <w:r w:rsidRPr="008C1056">
              <w:rPr>
                <w:rFonts w:ascii="Times New Roman" w:hAnsi="Times New Roman" w:cs="Times New Roman"/>
                <w:b/>
                <w:sz w:val="28"/>
                <w:szCs w:val="28"/>
              </w:rPr>
              <w:t>. Основная часть</w:t>
            </w:r>
          </w:p>
          <w:p w:rsidR="00BE4871" w:rsidRPr="008C1056" w:rsidRDefault="00BE4871" w:rsidP="00144A4A">
            <w:pPr>
              <w:jc w:val="both"/>
              <w:rPr>
                <w:rFonts w:ascii="Times New Roman" w:hAnsi="Times New Roman" w:cs="Times New Roman"/>
                <w:sz w:val="28"/>
                <w:szCs w:val="28"/>
              </w:rPr>
            </w:pPr>
          </w:p>
        </w:tc>
        <w:tc>
          <w:tcPr>
            <w:tcW w:w="1894" w:type="dxa"/>
          </w:tcPr>
          <w:p w:rsidR="0027341E" w:rsidRPr="008C1056" w:rsidRDefault="0027341E" w:rsidP="00144A4A">
            <w:pPr>
              <w:jc w:val="both"/>
              <w:rPr>
                <w:rFonts w:ascii="Times New Roman" w:hAnsi="Times New Roman" w:cs="Times New Roman"/>
                <w:sz w:val="28"/>
                <w:szCs w:val="28"/>
              </w:rPr>
            </w:pPr>
          </w:p>
        </w:tc>
      </w:tr>
      <w:tr w:rsidR="00EB19B5" w:rsidRPr="008C1056" w:rsidTr="00BC30DE">
        <w:tc>
          <w:tcPr>
            <w:tcW w:w="2347" w:type="dxa"/>
          </w:tcPr>
          <w:p w:rsidR="00EB19B5" w:rsidRPr="008C1056" w:rsidRDefault="001561B5" w:rsidP="00144A4A">
            <w:pPr>
              <w:jc w:val="both"/>
              <w:rPr>
                <w:rFonts w:ascii="Times New Roman" w:hAnsi="Times New Roman" w:cs="Times New Roman"/>
                <w:sz w:val="28"/>
                <w:szCs w:val="28"/>
              </w:rPr>
            </w:pPr>
            <w:r w:rsidRPr="008C1056">
              <w:rPr>
                <w:rFonts w:ascii="Times New Roman" w:hAnsi="Times New Roman" w:cs="Times New Roman"/>
                <w:sz w:val="28"/>
                <w:szCs w:val="28"/>
              </w:rPr>
              <w:t>01-2024-ПП</w:t>
            </w:r>
            <w:r w:rsidR="00EB19B5" w:rsidRPr="008C1056">
              <w:rPr>
                <w:rFonts w:ascii="Times New Roman" w:hAnsi="Times New Roman" w:cs="Times New Roman"/>
                <w:sz w:val="28"/>
                <w:szCs w:val="28"/>
              </w:rPr>
              <w:t>/2</w:t>
            </w:r>
          </w:p>
        </w:tc>
        <w:tc>
          <w:tcPr>
            <w:tcW w:w="6073" w:type="dxa"/>
          </w:tcPr>
          <w:p w:rsidR="00EB19B5" w:rsidRPr="008C1056" w:rsidRDefault="00EB19B5" w:rsidP="00144A4A">
            <w:pPr>
              <w:jc w:val="both"/>
              <w:rPr>
                <w:rFonts w:ascii="Times New Roman" w:hAnsi="Times New Roman" w:cs="Times New Roman"/>
                <w:b/>
                <w:sz w:val="28"/>
                <w:szCs w:val="28"/>
              </w:rPr>
            </w:pPr>
            <w:r w:rsidRPr="008C1056">
              <w:rPr>
                <w:rFonts w:ascii="Times New Roman" w:hAnsi="Times New Roman" w:cs="Times New Roman"/>
                <w:b/>
                <w:sz w:val="28"/>
                <w:szCs w:val="28"/>
              </w:rPr>
              <w:t xml:space="preserve">Проект </w:t>
            </w:r>
            <w:r w:rsidR="001561B5" w:rsidRPr="008C1056">
              <w:rPr>
                <w:rFonts w:ascii="Times New Roman" w:hAnsi="Times New Roman" w:cs="Times New Roman"/>
                <w:b/>
                <w:sz w:val="28"/>
                <w:szCs w:val="28"/>
              </w:rPr>
              <w:t>планировки</w:t>
            </w:r>
            <w:r w:rsidRPr="008C1056">
              <w:rPr>
                <w:rFonts w:ascii="Times New Roman" w:hAnsi="Times New Roman" w:cs="Times New Roman"/>
                <w:b/>
                <w:sz w:val="28"/>
                <w:szCs w:val="28"/>
              </w:rPr>
              <w:t xml:space="preserve"> территории. Материалы по обоснованию</w:t>
            </w:r>
          </w:p>
        </w:tc>
        <w:tc>
          <w:tcPr>
            <w:tcW w:w="1894" w:type="dxa"/>
          </w:tcPr>
          <w:p w:rsidR="00EB19B5" w:rsidRPr="008C1056" w:rsidRDefault="00EB19B5" w:rsidP="00144A4A">
            <w:pPr>
              <w:jc w:val="both"/>
              <w:rPr>
                <w:rFonts w:ascii="Times New Roman" w:hAnsi="Times New Roman" w:cs="Times New Roman"/>
                <w:sz w:val="28"/>
                <w:szCs w:val="28"/>
              </w:rPr>
            </w:pPr>
          </w:p>
        </w:tc>
      </w:tr>
      <w:tr w:rsidR="00EB19B5" w:rsidRPr="008C1056" w:rsidTr="00BC30DE">
        <w:tc>
          <w:tcPr>
            <w:tcW w:w="2347" w:type="dxa"/>
          </w:tcPr>
          <w:p w:rsidR="00EB19B5" w:rsidRPr="008C1056" w:rsidRDefault="00EB19B5" w:rsidP="00144A4A">
            <w:pPr>
              <w:jc w:val="both"/>
              <w:rPr>
                <w:rFonts w:ascii="Times New Roman" w:hAnsi="Times New Roman" w:cs="Times New Roman"/>
                <w:sz w:val="28"/>
                <w:szCs w:val="28"/>
              </w:rPr>
            </w:pPr>
          </w:p>
        </w:tc>
        <w:tc>
          <w:tcPr>
            <w:tcW w:w="6073" w:type="dxa"/>
          </w:tcPr>
          <w:p w:rsidR="00EB19B5" w:rsidRPr="008C1056" w:rsidRDefault="00EB19B5" w:rsidP="00144A4A">
            <w:pPr>
              <w:jc w:val="both"/>
              <w:rPr>
                <w:rFonts w:ascii="Times New Roman" w:hAnsi="Times New Roman" w:cs="Times New Roman"/>
                <w:sz w:val="28"/>
                <w:szCs w:val="28"/>
              </w:rPr>
            </w:pPr>
            <w:r w:rsidRPr="008C1056">
              <w:rPr>
                <w:rFonts w:ascii="Times New Roman" w:hAnsi="Times New Roman" w:cs="Times New Roman"/>
                <w:sz w:val="28"/>
                <w:szCs w:val="28"/>
              </w:rPr>
              <w:t xml:space="preserve">Состав раздела </w:t>
            </w:r>
            <w:r w:rsidR="00C25754" w:rsidRPr="008C1056">
              <w:rPr>
                <w:rFonts w:ascii="Times New Roman" w:hAnsi="Times New Roman" w:cs="Times New Roman"/>
                <w:sz w:val="28"/>
                <w:szCs w:val="28"/>
              </w:rPr>
              <w:t>2</w:t>
            </w:r>
          </w:p>
          <w:p w:rsidR="00B210FD" w:rsidRPr="008C1056" w:rsidRDefault="00B210FD" w:rsidP="00144A4A">
            <w:pPr>
              <w:jc w:val="both"/>
              <w:rPr>
                <w:rFonts w:ascii="Times New Roman" w:hAnsi="Times New Roman" w:cs="Times New Roman"/>
                <w:sz w:val="28"/>
                <w:szCs w:val="28"/>
              </w:rPr>
            </w:pPr>
          </w:p>
        </w:tc>
        <w:tc>
          <w:tcPr>
            <w:tcW w:w="1894" w:type="dxa"/>
          </w:tcPr>
          <w:p w:rsidR="00EB19B5" w:rsidRPr="008C1056" w:rsidRDefault="00EB19B5" w:rsidP="00144A4A">
            <w:pPr>
              <w:jc w:val="both"/>
              <w:rPr>
                <w:rFonts w:ascii="Times New Roman" w:hAnsi="Times New Roman" w:cs="Times New Roman"/>
                <w:sz w:val="28"/>
                <w:szCs w:val="28"/>
              </w:rPr>
            </w:pPr>
          </w:p>
        </w:tc>
      </w:tr>
      <w:tr w:rsidR="00B210FD" w:rsidRPr="008C1056" w:rsidTr="00BC30DE">
        <w:tc>
          <w:tcPr>
            <w:tcW w:w="10314" w:type="dxa"/>
            <w:gridSpan w:val="3"/>
          </w:tcPr>
          <w:p w:rsidR="00B210FD" w:rsidRPr="008C1056" w:rsidRDefault="00116AEC" w:rsidP="00144A4A">
            <w:pPr>
              <w:pStyle w:val="TableParagraph"/>
              <w:spacing w:line="219" w:lineRule="exact"/>
              <w:ind w:left="0" w:firstLine="403"/>
              <w:rPr>
                <w:sz w:val="28"/>
                <w:szCs w:val="28"/>
              </w:rPr>
            </w:pPr>
            <w:r w:rsidRPr="008C1056">
              <w:rPr>
                <w:sz w:val="28"/>
                <w:szCs w:val="28"/>
              </w:rPr>
              <w:t xml:space="preserve">  </w:t>
            </w:r>
          </w:p>
        </w:tc>
      </w:tr>
      <w:tr w:rsidR="004A3661" w:rsidRPr="008C1056" w:rsidTr="00BC30DE">
        <w:tc>
          <w:tcPr>
            <w:tcW w:w="2347" w:type="dxa"/>
          </w:tcPr>
          <w:p w:rsidR="004A3661" w:rsidRPr="008C1056" w:rsidRDefault="00791A51" w:rsidP="00C25754">
            <w:pPr>
              <w:jc w:val="both"/>
              <w:rPr>
                <w:rFonts w:ascii="Times New Roman" w:hAnsi="Times New Roman" w:cs="Times New Roman"/>
                <w:sz w:val="28"/>
                <w:szCs w:val="28"/>
              </w:rPr>
            </w:pPr>
            <w:r w:rsidRPr="008C1056">
              <w:rPr>
                <w:rFonts w:ascii="Times New Roman" w:hAnsi="Times New Roman" w:cs="Times New Roman"/>
                <w:sz w:val="28"/>
                <w:szCs w:val="28"/>
              </w:rPr>
              <w:t>01-2024-ПП</w:t>
            </w:r>
            <w:r w:rsidR="00EB19B5" w:rsidRPr="008C1056">
              <w:rPr>
                <w:rFonts w:ascii="Times New Roman" w:hAnsi="Times New Roman" w:cs="Times New Roman"/>
                <w:sz w:val="28"/>
                <w:szCs w:val="28"/>
              </w:rPr>
              <w:t>/</w:t>
            </w:r>
            <w:r w:rsidR="00C25754" w:rsidRPr="008C1056">
              <w:rPr>
                <w:rFonts w:ascii="Times New Roman" w:hAnsi="Times New Roman" w:cs="Times New Roman"/>
                <w:sz w:val="28"/>
                <w:szCs w:val="28"/>
              </w:rPr>
              <w:t>2</w:t>
            </w:r>
            <w:r w:rsidR="00BE4871" w:rsidRPr="008C1056">
              <w:rPr>
                <w:rFonts w:ascii="Times New Roman" w:hAnsi="Times New Roman" w:cs="Times New Roman"/>
                <w:sz w:val="28"/>
                <w:szCs w:val="28"/>
              </w:rPr>
              <w:t>-ПЗ</w:t>
            </w:r>
          </w:p>
        </w:tc>
        <w:tc>
          <w:tcPr>
            <w:tcW w:w="6073" w:type="dxa"/>
          </w:tcPr>
          <w:p w:rsidR="004A3661" w:rsidRPr="008C1056" w:rsidRDefault="00BE4871" w:rsidP="00144A4A">
            <w:pPr>
              <w:jc w:val="both"/>
              <w:rPr>
                <w:rFonts w:ascii="Times New Roman" w:hAnsi="Times New Roman" w:cs="Times New Roman"/>
                <w:sz w:val="28"/>
                <w:szCs w:val="28"/>
              </w:rPr>
            </w:pPr>
            <w:r w:rsidRPr="008C1056">
              <w:rPr>
                <w:rFonts w:ascii="Times New Roman" w:hAnsi="Times New Roman" w:cs="Times New Roman"/>
                <w:sz w:val="28"/>
                <w:szCs w:val="28"/>
              </w:rPr>
              <w:t>Пояснительная текстовая часть. Общие данные</w:t>
            </w:r>
          </w:p>
          <w:p w:rsidR="00BE4871" w:rsidRPr="008C1056" w:rsidRDefault="00BE4871" w:rsidP="00144A4A">
            <w:pPr>
              <w:jc w:val="both"/>
              <w:rPr>
                <w:rFonts w:ascii="Times New Roman" w:hAnsi="Times New Roman" w:cs="Times New Roman"/>
                <w:sz w:val="28"/>
                <w:szCs w:val="28"/>
              </w:rPr>
            </w:pPr>
          </w:p>
        </w:tc>
        <w:tc>
          <w:tcPr>
            <w:tcW w:w="1894" w:type="dxa"/>
          </w:tcPr>
          <w:p w:rsidR="004A3661" w:rsidRPr="008C1056" w:rsidRDefault="004A3661" w:rsidP="00144A4A">
            <w:pPr>
              <w:jc w:val="both"/>
              <w:rPr>
                <w:rFonts w:ascii="Times New Roman" w:hAnsi="Times New Roman" w:cs="Times New Roman"/>
                <w:sz w:val="28"/>
                <w:szCs w:val="28"/>
              </w:rPr>
            </w:pPr>
          </w:p>
        </w:tc>
      </w:tr>
      <w:tr w:rsidR="0027341E" w:rsidRPr="008C1056" w:rsidTr="00BC30DE">
        <w:tc>
          <w:tcPr>
            <w:tcW w:w="2347" w:type="dxa"/>
          </w:tcPr>
          <w:p w:rsidR="0027341E" w:rsidRPr="008C1056" w:rsidRDefault="00791A51" w:rsidP="00C25754">
            <w:pPr>
              <w:jc w:val="both"/>
              <w:rPr>
                <w:rFonts w:ascii="Times New Roman" w:hAnsi="Times New Roman" w:cs="Times New Roman"/>
                <w:sz w:val="28"/>
                <w:szCs w:val="28"/>
              </w:rPr>
            </w:pPr>
            <w:r w:rsidRPr="008C1056">
              <w:rPr>
                <w:rFonts w:ascii="Times New Roman" w:hAnsi="Times New Roman" w:cs="Times New Roman"/>
                <w:sz w:val="28"/>
                <w:szCs w:val="28"/>
              </w:rPr>
              <w:t>01-2024-ПП</w:t>
            </w:r>
            <w:r w:rsidR="00EB19B5" w:rsidRPr="008C1056">
              <w:rPr>
                <w:rFonts w:ascii="Times New Roman" w:hAnsi="Times New Roman" w:cs="Times New Roman"/>
                <w:sz w:val="28"/>
                <w:szCs w:val="28"/>
              </w:rPr>
              <w:t>/</w:t>
            </w:r>
            <w:r w:rsidR="00C25754" w:rsidRPr="008C1056">
              <w:rPr>
                <w:rFonts w:ascii="Times New Roman" w:hAnsi="Times New Roman" w:cs="Times New Roman"/>
                <w:sz w:val="28"/>
                <w:szCs w:val="28"/>
              </w:rPr>
              <w:t>2</w:t>
            </w:r>
            <w:r w:rsidR="00BE4871" w:rsidRPr="008C1056">
              <w:rPr>
                <w:rFonts w:ascii="Times New Roman" w:hAnsi="Times New Roman" w:cs="Times New Roman"/>
                <w:sz w:val="28"/>
                <w:szCs w:val="28"/>
              </w:rPr>
              <w:t>-ПЗ</w:t>
            </w:r>
          </w:p>
        </w:tc>
        <w:tc>
          <w:tcPr>
            <w:tcW w:w="6073" w:type="dxa"/>
          </w:tcPr>
          <w:p w:rsidR="00B32DEF" w:rsidRPr="008C1056" w:rsidRDefault="00C25754" w:rsidP="00CC7877">
            <w:pPr>
              <w:jc w:val="both"/>
              <w:rPr>
                <w:rFonts w:ascii="Times New Roman" w:hAnsi="Times New Roman" w:cs="Times New Roman"/>
                <w:sz w:val="28"/>
                <w:szCs w:val="28"/>
              </w:rPr>
            </w:pPr>
            <w:r w:rsidRPr="008C1056">
              <w:rPr>
                <w:rFonts w:ascii="Times New Roman" w:hAnsi="Times New Roman" w:cs="Times New Roman"/>
                <w:sz w:val="28"/>
                <w:szCs w:val="28"/>
              </w:rPr>
              <w:t xml:space="preserve">Результаты инженерных изысканий  </w:t>
            </w:r>
          </w:p>
        </w:tc>
        <w:tc>
          <w:tcPr>
            <w:tcW w:w="1894" w:type="dxa"/>
          </w:tcPr>
          <w:p w:rsidR="0027341E" w:rsidRPr="008C1056" w:rsidRDefault="0027341E" w:rsidP="00144A4A">
            <w:pPr>
              <w:jc w:val="both"/>
              <w:rPr>
                <w:rFonts w:ascii="Times New Roman" w:hAnsi="Times New Roman" w:cs="Times New Roman"/>
                <w:sz w:val="28"/>
                <w:szCs w:val="28"/>
              </w:rPr>
            </w:pPr>
          </w:p>
        </w:tc>
      </w:tr>
      <w:tr w:rsidR="0027341E" w:rsidRPr="008C1056" w:rsidTr="00BC30DE">
        <w:tc>
          <w:tcPr>
            <w:tcW w:w="2347" w:type="dxa"/>
          </w:tcPr>
          <w:p w:rsidR="0027341E" w:rsidRPr="008C1056" w:rsidRDefault="00791A51" w:rsidP="00C25754">
            <w:pPr>
              <w:jc w:val="both"/>
              <w:rPr>
                <w:rFonts w:ascii="Times New Roman" w:hAnsi="Times New Roman" w:cs="Times New Roman"/>
                <w:sz w:val="28"/>
                <w:szCs w:val="28"/>
              </w:rPr>
            </w:pPr>
            <w:r w:rsidRPr="008C1056">
              <w:rPr>
                <w:rFonts w:ascii="Times New Roman" w:hAnsi="Times New Roman" w:cs="Times New Roman"/>
                <w:sz w:val="28"/>
                <w:szCs w:val="28"/>
              </w:rPr>
              <w:t>01-2024-ПП</w:t>
            </w:r>
            <w:r w:rsidR="00EB19B5" w:rsidRPr="008C1056">
              <w:rPr>
                <w:rFonts w:ascii="Times New Roman" w:hAnsi="Times New Roman" w:cs="Times New Roman"/>
                <w:sz w:val="28"/>
                <w:szCs w:val="28"/>
              </w:rPr>
              <w:t>/</w:t>
            </w:r>
            <w:r w:rsidR="00C25754" w:rsidRPr="008C1056">
              <w:rPr>
                <w:rFonts w:ascii="Times New Roman" w:hAnsi="Times New Roman" w:cs="Times New Roman"/>
                <w:sz w:val="28"/>
                <w:szCs w:val="28"/>
              </w:rPr>
              <w:t>2</w:t>
            </w:r>
            <w:r w:rsidR="00B32DEF" w:rsidRPr="008C1056">
              <w:rPr>
                <w:rFonts w:ascii="Times New Roman" w:hAnsi="Times New Roman" w:cs="Times New Roman"/>
                <w:sz w:val="28"/>
                <w:szCs w:val="28"/>
              </w:rPr>
              <w:t>-ПЗ</w:t>
            </w:r>
          </w:p>
        </w:tc>
        <w:tc>
          <w:tcPr>
            <w:tcW w:w="6073" w:type="dxa"/>
          </w:tcPr>
          <w:p w:rsidR="00B32DEF" w:rsidRPr="008C1056" w:rsidRDefault="00324DCE" w:rsidP="00144A4A">
            <w:pPr>
              <w:jc w:val="both"/>
              <w:rPr>
                <w:rFonts w:ascii="Times New Roman" w:hAnsi="Times New Roman" w:cs="Times New Roman"/>
                <w:sz w:val="28"/>
                <w:szCs w:val="28"/>
              </w:rPr>
            </w:pPr>
            <w:r w:rsidRPr="008C1056">
              <w:rPr>
                <w:rFonts w:ascii="Times New Roman" w:hAnsi="Times New Roman" w:cs="Times New Roman"/>
                <w:sz w:val="28"/>
                <w:szCs w:val="28"/>
              </w:rPr>
              <w:t>Обоснование соответствия планируемых параметров, местоположения и назначения объектов нормативам градостроительного проектирования и требованиям градостроительных регламентов</w:t>
            </w:r>
          </w:p>
        </w:tc>
        <w:tc>
          <w:tcPr>
            <w:tcW w:w="1894" w:type="dxa"/>
          </w:tcPr>
          <w:p w:rsidR="0027341E" w:rsidRPr="008C1056" w:rsidRDefault="0027341E" w:rsidP="00144A4A">
            <w:pPr>
              <w:jc w:val="both"/>
              <w:rPr>
                <w:rFonts w:ascii="Times New Roman" w:hAnsi="Times New Roman" w:cs="Times New Roman"/>
                <w:sz w:val="28"/>
                <w:szCs w:val="28"/>
              </w:rPr>
            </w:pPr>
          </w:p>
        </w:tc>
      </w:tr>
      <w:tr w:rsidR="0027341E" w:rsidRPr="008C1056" w:rsidTr="00BC30DE">
        <w:tc>
          <w:tcPr>
            <w:tcW w:w="2347" w:type="dxa"/>
          </w:tcPr>
          <w:p w:rsidR="0027341E" w:rsidRPr="008C1056" w:rsidRDefault="00791A51" w:rsidP="00144A4A">
            <w:pPr>
              <w:jc w:val="both"/>
              <w:rPr>
                <w:rFonts w:ascii="Times New Roman" w:hAnsi="Times New Roman" w:cs="Times New Roman"/>
                <w:sz w:val="28"/>
                <w:szCs w:val="28"/>
              </w:rPr>
            </w:pPr>
            <w:r w:rsidRPr="008C1056">
              <w:rPr>
                <w:rFonts w:ascii="Times New Roman" w:hAnsi="Times New Roman" w:cs="Times New Roman"/>
                <w:sz w:val="28"/>
                <w:szCs w:val="28"/>
              </w:rPr>
              <w:t>01-2024-ПП</w:t>
            </w:r>
            <w:r w:rsidR="00EB19B5" w:rsidRPr="008C1056">
              <w:rPr>
                <w:rFonts w:ascii="Times New Roman" w:hAnsi="Times New Roman" w:cs="Times New Roman"/>
                <w:sz w:val="28"/>
                <w:szCs w:val="28"/>
              </w:rPr>
              <w:t>/1</w:t>
            </w:r>
            <w:r w:rsidR="00B32DEF" w:rsidRPr="008C1056">
              <w:rPr>
                <w:rFonts w:ascii="Times New Roman" w:hAnsi="Times New Roman" w:cs="Times New Roman"/>
                <w:sz w:val="28"/>
                <w:szCs w:val="28"/>
              </w:rPr>
              <w:t>-ПЗ</w:t>
            </w:r>
          </w:p>
        </w:tc>
        <w:tc>
          <w:tcPr>
            <w:tcW w:w="6073" w:type="dxa"/>
          </w:tcPr>
          <w:p w:rsidR="00B32DEF" w:rsidRPr="008C1056" w:rsidRDefault="005D2E4F" w:rsidP="00DB3A66">
            <w:pPr>
              <w:jc w:val="both"/>
              <w:rPr>
                <w:rFonts w:ascii="Times New Roman" w:hAnsi="Times New Roman" w:cs="Times New Roman"/>
                <w:sz w:val="28"/>
                <w:szCs w:val="28"/>
              </w:rPr>
            </w:pPr>
            <w:r w:rsidRPr="008C1056">
              <w:rPr>
                <w:rFonts w:ascii="Times New Roman" w:hAnsi="Times New Roman" w:cs="Times New Roman"/>
                <w:sz w:val="28"/>
                <w:szCs w:val="28"/>
              </w:rPr>
              <w:t xml:space="preserve">Варианты планировочных и (или) объемно-пространственных решений застройки территории </w:t>
            </w:r>
          </w:p>
        </w:tc>
        <w:tc>
          <w:tcPr>
            <w:tcW w:w="1894" w:type="dxa"/>
          </w:tcPr>
          <w:p w:rsidR="0027341E" w:rsidRPr="008C1056" w:rsidRDefault="0027341E" w:rsidP="00144A4A">
            <w:pPr>
              <w:jc w:val="both"/>
              <w:rPr>
                <w:rFonts w:ascii="Times New Roman" w:hAnsi="Times New Roman" w:cs="Times New Roman"/>
                <w:sz w:val="28"/>
                <w:szCs w:val="28"/>
              </w:rPr>
            </w:pPr>
          </w:p>
        </w:tc>
      </w:tr>
      <w:tr w:rsidR="0027341E" w:rsidRPr="008C1056" w:rsidTr="00BC30DE">
        <w:tc>
          <w:tcPr>
            <w:tcW w:w="2347" w:type="dxa"/>
          </w:tcPr>
          <w:p w:rsidR="0027341E" w:rsidRPr="008C1056" w:rsidRDefault="00791A51" w:rsidP="00144A4A">
            <w:pPr>
              <w:jc w:val="both"/>
              <w:rPr>
                <w:rFonts w:ascii="Times New Roman" w:hAnsi="Times New Roman" w:cs="Times New Roman"/>
                <w:sz w:val="28"/>
                <w:szCs w:val="28"/>
              </w:rPr>
            </w:pPr>
            <w:r w:rsidRPr="008C1056">
              <w:rPr>
                <w:rFonts w:ascii="Times New Roman" w:hAnsi="Times New Roman" w:cs="Times New Roman"/>
                <w:sz w:val="28"/>
                <w:szCs w:val="28"/>
              </w:rPr>
              <w:t>01-2024-ПП</w:t>
            </w:r>
            <w:r w:rsidR="00EB19B5" w:rsidRPr="008C1056">
              <w:rPr>
                <w:rFonts w:ascii="Times New Roman" w:hAnsi="Times New Roman" w:cs="Times New Roman"/>
                <w:sz w:val="28"/>
                <w:szCs w:val="28"/>
              </w:rPr>
              <w:t>/1</w:t>
            </w:r>
            <w:r w:rsidR="00B32DEF" w:rsidRPr="008C1056">
              <w:rPr>
                <w:rFonts w:ascii="Times New Roman" w:hAnsi="Times New Roman" w:cs="Times New Roman"/>
                <w:sz w:val="28"/>
                <w:szCs w:val="28"/>
              </w:rPr>
              <w:t>-ПЗ</w:t>
            </w:r>
          </w:p>
        </w:tc>
        <w:tc>
          <w:tcPr>
            <w:tcW w:w="6073" w:type="dxa"/>
          </w:tcPr>
          <w:p w:rsidR="00B32DEF" w:rsidRPr="008C1056" w:rsidRDefault="00E870C5" w:rsidP="00144A4A">
            <w:pPr>
              <w:jc w:val="both"/>
              <w:rPr>
                <w:rFonts w:ascii="Times New Roman" w:hAnsi="Times New Roman" w:cs="Times New Roman"/>
                <w:sz w:val="28"/>
                <w:szCs w:val="28"/>
              </w:rPr>
            </w:pPr>
            <w:r w:rsidRPr="008C1056">
              <w:rPr>
                <w:rFonts w:ascii="Times New Roman" w:hAnsi="Times New Roman" w:cs="Times New Roman"/>
                <w:sz w:val="28"/>
                <w:szCs w:val="28"/>
              </w:rPr>
              <w:t>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tc>
        <w:tc>
          <w:tcPr>
            <w:tcW w:w="1894" w:type="dxa"/>
          </w:tcPr>
          <w:p w:rsidR="0027341E" w:rsidRPr="008C1056" w:rsidRDefault="0027341E" w:rsidP="00144A4A">
            <w:pPr>
              <w:jc w:val="both"/>
              <w:rPr>
                <w:rFonts w:ascii="Times New Roman" w:hAnsi="Times New Roman" w:cs="Times New Roman"/>
                <w:sz w:val="28"/>
                <w:szCs w:val="28"/>
              </w:rPr>
            </w:pPr>
          </w:p>
        </w:tc>
      </w:tr>
      <w:tr w:rsidR="0027341E" w:rsidRPr="008C1056" w:rsidTr="00BC30DE">
        <w:tc>
          <w:tcPr>
            <w:tcW w:w="2347" w:type="dxa"/>
          </w:tcPr>
          <w:p w:rsidR="0027341E" w:rsidRPr="008C1056" w:rsidRDefault="007D50D4" w:rsidP="00144A4A">
            <w:pPr>
              <w:jc w:val="both"/>
              <w:rPr>
                <w:rFonts w:ascii="Times New Roman" w:hAnsi="Times New Roman" w:cs="Times New Roman"/>
                <w:sz w:val="28"/>
                <w:szCs w:val="28"/>
              </w:rPr>
            </w:pPr>
            <w:r w:rsidRPr="008C1056">
              <w:rPr>
                <w:rFonts w:ascii="Times New Roman" w:hAnsi="Times New Roman" w:cs="Times New Roman"/>
                <w:sz w:val="28"/>
                <w:szCs w:val="28"/>
              </w:rPr>
              <w:t>01-2024-ПП</w:t>
            </w:r>
            <w:r w:rsidR="00B32DEF" w:rsidRPr="008C1056">
              <w:rPr>
                <w:rFonts w:ascii="Times New Roman" w:hAnsi="Times New Roman" w:cs="Times New Roman"/>
                <w:sz w:val="28"/>
                <w:szCs w:val="28"/>
              </w:rPr>
              <w:t>-ПЗ</w:t>
            </w:r>
          </w:p>
        </w:tc>
        <w:tc>
          <w:tcPr>
            <w:tcW w:w="6073" w:type="dxa"/>
          </w:tcPr>
          <w:p w:rsidR="00B32DEF" w:rsidRPr="008C1056" w:rsidRDefault="00791A51" w:rsidP="00144A4A">
            <w:pPr>
              <w:jc w:val="both"/>
              <w:rPr>
                <w:rFonts w:ascii="Times New Roman" w:hAnsi="Times New Roman" w:cs="Times New Roman"/>
                <w:sz w:val="28"/>
                <w:szCs w:val="28"/>
              </w:rPr>
            </w:pPr>
            <w:r w:rsidRPr="008C1056">
              <w:rPr>
                <w:rFonts w:ascii="Times New Roman" w:hAnsi="Times New Roman" w:cs="Times New Roman"/>
                <w:sz w:val="28"/>
                <w:szCs w:val="28"/>
              </w:rPr>
              <w:t>Перечень мероприятий по охране окружающей среды</w:t>
            </w:r>
          </w:p>
        </w:tc>
        <w:tc>
          <w:tcPr>
            <w:tcW w:w="1894" w:type="dxa"/>
          </w:tcPr>
          <w:p w:rsidR="0027341E" w:rsidRPr="008C1056" w:rsidRDefault="0027341E" w:rsidP="00144A4A">
            <w:pPr>
              <w:jc w:val="both"/>
              <w:rPr>
                <w:rFonts w:ascii="Times New Roman" w:hAnsi="Times New Roman" w:cs="Times New Roman"/>
                <w:sz w:val="28"/>
                <w:szCs w:val="28"/>
              </w:rPr>
            </w:pPr>
          </w:p>
        </w:tc>
      </w:tr>
      <w:tr w:rsidR="007D50D4" w:rsidRPr="008C1056" w:rsidTr="00BC30DE">
        <w:tc>
          <w:tcPr>
            <w:tcW w:w="2347" w:type="dxa"/>
          </w:tcPr>
          <w:p w:rsidR="007D50D4" w:rsidRPr="008C1056" w:rsidRDefault="007D50D4" w:rsidP="00144A4A">
            <w:pPr>
              <w:jc w:val="both"/>
              <w:rPr>
                <w:rFonts w:ascii="Times New Roman" w:hAnsi="Times New Roman" w:cs="Times New Roman"/>
                <w:sz w:val="28"/>
                <w:szCs w:val="28"/>
              </w:rPr>
            </w:pPr>
            <w:r w:rsidRPr="008C1056">
              <w:rPr>
                <w:rFonts w:ascii="Times New Roman" w:hAnsi="Times New Roman" w:cs="Times New Roman"/>
                <w:sz w:val="28"/>
                <w:szCs w:val="28"/>
              </w:rPr>
              <w:t>01-2024-ПП-ПЗ</w:t>
            </w:r>
          </w:p>
        </w:tc>
        <w:tc>
          <w:tcPr>
            <w:tcW w:w="6073" w:type="dxa"/>
          </w:tcPr>
          <w:p w:rsidR="007D50D4" w:rsidRPr="008C1056" w:rsidRDefault="007D50D4" w:rsidP="00144A4A">
            <w:pPr>
              <w:jc w:val="both"/>
              <w:rPr>
                <w:rFonts w:ascii="Times New Roman" w:hAnsi="Times New Roman" w:cs="Times New Roman"/>
                <w:sz w:val="28"/>
                <w:szCs w:val="28"/>
              </w:rPr>
            </w:pPr>
            <w:r w:rsidRPr="008C1056">
              <w:rPr>
                <w:rFonts w:ascii="Times New Roman" w:hAnsi="Times New Roman" w:cs="Times New Roman"/>
                <w:sz w:val="28"/>
                <w:szCs w:val="28"/>
              </w:rPr>
              <w:t>Обоснование очередности планируемого развития территории</w:t>
            </w:r>
          </w:p>
        </w:tc>
        <w:tc>
          <w:tcPr>
            <w:tcW w:w="1894" w:type="dxa"/>
          </w:tcPr>
          <w:p w:rsidR="007D50D4" w:rsidRPr="008C1056" w:rsidRDefault="007D50D4" w:rsidP="00144A4A">
            <w:pPr>
              <w:jc w:val="both"/>
              <w:rPr>
                <w:rFonts w:ascii="Times New Roman" w:hAnsi="Times New Roman" w:cs="Times New Roman"/>
                <w:sz w:val="28"/>
                <w:szCs w:val="28"/>
              </w:rPr>
            </w:pPr>
          </w:p>
        </w:tc>
      </w:tr>
      <w:tr w:rsidR="0027341E" w:rsidRPr="008C1056" w:rsidTr="00BC30DE">
        <w:tc>
          <w:tcPr>
            <w:tcW w:w="2347" w:type="dxa"/>
          </w:tcPr>
          <w:p w:rsidR="0027341E" w:rsidRPr="008C1056" w:rsidRDefault="0027341E" w:rsidP="00144A4A">
            <w:pPr>
              <w:jc w:val="both"/>
              <w:rPr>
                <w:rFonts w:ascii="Times New Roman" w:hAnsi="Times New Roman" w:cs="Times New Roman"/>
                <w:sz w:val="28"/>
                <w:szCs w:val="28"/>
              </w:rPr>
            </w:pPr>
          </w:p>
        </w:tc>
        <w:tc>
          <w:tcPr>
            <w:tcW w:w="6073" w:type="dxa"/>
          </w:tcPr>
          <w:p w:rsidR="0027341E" w:rsidRPr="008C1056" w:rsidRDefault="00BE4871" w:rsidP="00144A4A">
            <w:pPr>
              <w:jc w:val="both"/>
              <w:rPr>
                <w:rFonts w:ascii="Times New Roman" w:hAnsi="Times New Roman" w:cs="Times New Roman"/>
                <w:b/>
                <w:sz w:val="28"/>
                <w:szCs w:val="28"/>
              </w:rPr>
            </w:pPr>
            <w:r w:rsidRPr="008C1056">
              <w:rPr>
                <w:rFonts w:ascii="Times New Roman" w:hAnsi="Times New Roman" w:cs="Times New Roman"/>
                <w:b/>
                <w:sz w:val="28"/>
                <w:szCs w:val="28"/>
              </w:rPr>
              <w:t xml:space="preserve">Чертежи </w:t>
            </w:r>
            <w:r w:rsidR="001F00D5" w:rsidRPr="008C1056">
              <w:rPr>
                <w:rFonts w:ascii="Times New Roman" w:hAnsi="Times New Roman" w:cs="Times New Roman"/>
                <w:b/>
                <w:sz w:val="28"/>
                <w:szCs w:val="28"/>
              </w:rPr>
              <w:t xml:space="preserve">обоснования </w:t>
            </w:r>
            <w:r w:rsidR="007F450F" w:rsidRPr="008C1056">
              <w:rPr>
                <w:rFonts w:ascii="Times New Roman" w:hAnsi="Times New Roman" w:cs="Times New Roman"/>
                <w:b/>
                <w:sz w:val="28"/>
                <w:szCs w:val="28"/>
              </w:rPr>
              <w:t>планировки</w:t>
            </w:r>
            <w:r w:rsidRPr="008C1056">
              <w:rPr>
                <w:rFonts w:ascii="Times New Roman" w:hAnsi="Times New Roman" w:cs="Times New Roman"/>
                <w:b/>
                <w:sz w:val="28"/>
                <w:szCs w:val="28"/>
              </w:rPr>
              <w:t xml:space="preserve"> территории</w:t>
            </w:r>
          </w:p>
          <w:p w:rsidR="00BE4871" w:rsidRPr="008C1056" w:rsidRDefault="00BE4871" w:rsidP="00144A4A">
            <w:pPr>
              <w:jc w:val="both"/>
              <w:rPr>
                <w:rFonts w:ascii="Times New Roman" w:hAnsi="Times New Roman" w:cs="Times New Roman"/>
                <w:sz w:val="28"/>
                <w:szCs w:val="28"/>
              </w:rPr>
            </w:pPr>
          </w:p>
        </w:tc>
        <w:tc>
          <w:tcPr>
            <w:tcW w:w="1894" w:type="dxa"/>
          </w:tcPr>
          <w:p w:rsidR="0027341E" w:rsidRPr="008C1056" w:rsidRDefault="0027341E" w:rsidP="00144A4A">
            <w:pPr>
              <w:jc w:val="both"/>
              <w:rPr>
                <w:rFonts w:ascii="Times New Roman" w:hAnsi="Times New Roman" w:cs="Times New Roman"/>
                <w:sz w:val="28"/>
                <w:szCs w:val="28"/>
              </w:rPr>
            </w:pPr>
          </w:p>
        </w:tc>
      </w:tr>
      <w:tr w:rsidR="0027341E" w:rsidRPr="008C1056" w:rsidTr="00BC30DE">
        <w:tc>
          <w:tcPr>
            <w:tcW w:w="2347" w:type="dxa"/>
          </w:tcPr>
          <w:p w:rsidR="0027341E" w:rsidRPr="008C1056" w:rsidRDefault="004A3661" w:rsidP="00C25754">
            <w:pPr>
              <w:jc w:val="both"/>
              <w:rPr>
                <w:rFonts w:ascii="Times New Roman" w:hAnsi="Times New Roman" w:cs="Times New Roman"/>
                <w:sz w:val="28"/>
                <w:szCs w:val="28"/>
              </w:rPr>
            </w:pPr>
            <w:r w:rsidRPr="008C1056">
              <w:rPr>
                <w:rFonts w:ascii="Times New Roman" w:hAnsi="Times New Roman" w:cs="Times New Roman"/>
                <w:sz w:val="28"/>
                <w:szCs w:val="28"/>
              </w:rPr>
              <w:t>01-2024-П</w:t>
            </w:r>
            <w:r w:rsidR="00B210FD" w:rsidRPr="008C1056">
              <w:rPr>
                <w:rFonts w:ascii="Times New Roman" w:hAnsi="Times New Roman" w:cs="Times New Roman"/>
                <w:sz w:val="28"/>
                <w:szCs w:val="28"/>
              </w:rPr>
              <w:t>П-Ч</w:t>
            </w:r>
            <w:r w:rsidR="00C25754" w:rsidRPr="008C1056">
              <w:rPr>
                <w:rFonts w:ascii="Times New Roman" w:hAnsi="Times New Roman" w:cs="Times New Roman"/>
                <w:sz w:val="28"/>
                <w:szCs w:val="28"/>
              </w:rPr>
              <w:t>О</w:t>
            </w:r>
          </w:p>
        </w:tc>
        <w:tc>
          <w:tcPr>
            <w:tcW w:w="6073" w:type="dxa"/>
          </w:tcPr>
          <w:p w:rsidR="00BE4871" w:rsidRPr="008C1056" w:rsidRDefault="00C25754" w:rsidP="00C25754">
            <w:pPr>
              <w:jc w:val="both"/>
              <w:rPr>
                <w:rFonts w:ascii="Times New Roman" w:hAnsi="Times New Roman" w:cs="Times New Roman"/>
                <w:sz w:val="28"/>
                <w:szCs w:val="28"/>
              </w:rPr>
            </w:pPr>
            <w:r w:rsidRPr="008C1056">
              <w:rPr>
                <w:rFonts w:ascii="Times New Roman" w:eastAsia="Times New Roman" w:hAnsi="Times New Roman"/>
                <w:sz w:val="28"/>
                <w:szCs w:val="28"/>
                <w:lang w:eastAsia="ru-RU"/>
              </w:rPr>
              <w:t>Карта (фрагмент карты) планировочной структуры территории городского округа с отображением границ элементов планировочной структуры</w:t>
            </w:r>
          </w:p>
        </w:tc>
        <w:tc>
          <w:tcPr>
            <w:tcW w:w="1894" w:type="dxa"/>
          </w:tcPr>
          <w:p w:rsidR="0027341E" w:rsidRPr="008C1056" w:rsidRDefault="0027341E" w:rsidP="00144A4A">
            <w:pPr>
              <w:jc w:val="both"/>
              <w:rPr>
                <w:rFonts w:ascii="Times New Roman" w:hAnsi="Times New Roman" w:cs="Times New Roman"/>
                <w:sz w:val="28"/>
                <w:szCs w:val="28"/>
              </w:rPr>
            </w:pPr>
          </w:p>
        </w:tc>
      </w:tr>
      <w:tr w:rsidR="0027341E" w:rsidRPr="008C1056" w:rsidTr="00BC30DE">
        <w:tc>
          <w:tcPr>
            <w:tcW w:w="2347" w:type="dxa"/>
          </w:tcPr>
          <w:p w:rsidR="0027341E" w:rsidRPr="008C1056" w:rsidRDefault="007F450F" w:rsidP="00C25754">
            <w:pPr>
              <w:jc w:val="both"/>
              <w:rPr>
                <w:rFonts w:ascii="Times New Roman" w:hAnsi="Times New Roman" w:cs="Times New Roman"/>
                <w:sz w:val="28"/>
                <w:szCs w:val="28"/>
              </w:rPr>
            </w:pPr>
            <w:r w:rsidRPr="008C1056">
              <w:rPr>
                <w:rFonts w:ascii="Times New Roman" w:hAnsi="Times New Roman" w:cs="Times New Roman"/>
                <w:sz w:val="28"/>
                <w:szCs w:val="28"/>
              </w:rPr>
              <w:t>01-2024-ПП-Ч</w:t>
            </w:r>
            <w:r w:rsidR="00C25754" w:rsidRPr="008C1056">
              <w:rPr>
                <w:rFonts w:ascii="Times New Roman" w:hAnsi="Times New Roman" w:cs="Times New Roman"/>
                <w:sz w:val="28"/>
                <w:szCs w:val="28"/>
              </w:rPr>
              <w:t>О</w:t>
            </w:r>
          </w:p>
        </w:tc>
        <w:tc>
          <w:tcPr>
            <w:tcW w:w="6073" w:type="dxa"/>
          </w:tcPr>
          <w:p w:rsidR="0027341E" w:rsidRPr="008C1056" w:rsidRDefault="00C25754" w:rsidP="00C25754">
            <w:pPr>
              <w:jc w:val="both"/>
              <w:rPr>
                <w:rFonts w:ascii="Times New Roman" w:hAnsi="Times New Roman" w:cs="Times New Roman"/>
                <w:sz w:val="28"/>
                <w:szCs w:val="28"/>
              </w:rPr>
            </w:pPr>
            <w:r w:rsidRPr="008C1056">
              <w:rPr>
                <w:rFonts w:ascii="Times New Roman" w:eastAsia="Times New Roman" w:hAnsi="Times New Roman"/>
                <w:sz w:val="28"/>
                <w:szCs w:val="28"/>
                <w:lang w:eastAsia="ru-RU"/>
              </w:rPr>
              <w:t>Схема обоснования определения границ зон планируемого размещения объекта капитального строительства</w:t>
            </w:r>
          </w:p>
        </w:tc>
        <w:tc>
          <w:tcPr>
            <w:tcW w:w="1894" w:type="dxa"/>
          </w:tcPr>
          <w:p w:rsidR="0027341E" w:rsidRPr="008C1056" w:rsidRDefault="0027341E" w:rsidP="00144A4A">
            <w:pPr>
              <w:jc w:val="both"/>
              <w:rPr>
                <w:rFonts w:ascii="Times New Roman" w:hAnsi="Times New Roman" w:cs="Times New Roman"/>
                <w:sz w:val="28"/>
                <w:szCs w:val="28"/>
              </w:rPr>
            </w:pPr>
          </w:p>
        </w:tc>
      </w:tr>
      <w:tr w:rsidR="0027341E" w:rsidRPr="008C1056" w:rsidTr="00BC30DE">
        <w:tc>
          <w:tcPr>
            <w:tcW w:w="2347" w:type="dxa"/>
          </w:tcPr>
          <w:p w:rsidR="0027341E" w:rsidRPr="008C1056" w:rsidRDefault="007F450F" w:rsidP="00144A4A">
            <w:pPr>
              <w:jc w:val="both"/>
              <w:rPr>
                <w:rFonts w:ascii="Times New Roman" w:hAnsi="Times New Roman" w:cs="Times New Roman"/>
                <w:sz w:val="28"/>
                <w:szCs w:val="28"/>
              </w:rPr>
            </w:pPr>
            <w:r w:rsidRPr="008C1056">
              <w:rPr>
                <w:rFonts w:ascii="Times New Roman" w:hAnsi="Times New Roman" w:cs="Times New Roman"/>
                <w:sz w:val="28"/>
                <w:szCs w:val="28"/>
              </w:rPr>
              <w:t>01-2024-ПП-Ч</w:t>
            </w:r>
            <w:r w:rsidR="00C25754" w:rsidRPr="008C1056">
              <w:rPr>
                <w:rFonts w:ascii="Times New Roman" w:hAnsi="Times New Roman" w:cs="Times New Roman"/>
                <w:sz w:val="28"/>
                <w:szCs w:val="28"/>
              </w:rPr>
              <w:t>О</w:t>
            </w:r>
          </w:p>
        </w:tc>
        <w:tc>
          <w:tcPr>
            <w:tcW w:w="6073" w:type="dxa"/>
          </w:tcPr>
          <w:p w:rsidR="00BE4871" w:rsidRPr="008C1056" w:rsidRDefault="00C25754" w:rsidP="00DB3A66">
            <w:pPr>
              <w:jc w:val="both"/>
              <w:rPr>
                <w:rFonts w:ascii="Times New Roman" w:hAnsi="Times New Roman" w:cs="Times New Roman"/>
                <w:sz w:val="28"/>
                <w:szCs w:val="28"/>
              </w:rPr>
            </w:pPr>
            <w:r w:rsidRPr="008C1056">
              <w:rPr>
                <w:rFonts w:ascii="Times New Roman" w:eastAsia="Times New Roman" w:hAnsi="Times New Roman"/>
                <w:sz w:val="28"/>
                <w:szCs w:val="28"/>
                <w:lang w:eastAsia="ru-RU"/>
              </w:rPr>
              <w:t>Схема организации движения транспорта (включая транспорт общего пользования) и пешеходов</w:t>
            </w:r>
            <w:r w:rsidR="00DB3A66" w:rsidRPr="008C1056">
              <w:rPr>
                <w:rFonts w:ascii="Times New Roman" w:eastAsia="Times New Roman" w:hAnsi="Times New Roman"/>
                <w:sz w:val="28"/>
                <w:szCs w:val="28"/>
                <w:lang w:eastAsia="ru-RU"/>
              </w:rPr>
              <w:t>.</w:t>
            </w:r>
            <w:r w:rsidRPr="008C1056">
              <w:rPr>
                <w:rFonts w:ascii="Times New Roman" w:eastAsia="Times New Roman" w:hAnsi="Times New Roman"/>
                <w:sz w:val="28"/>
                <w:szCs w:val="28"/>
                <w:lang w:eastAsia="ru-RU"/>
              </w:rPr>
              <w:t xml:space="preserve"> </w:t>
            </w:r>
            <w:r w:rsidR="00DB3A66" w:rsidRPr="008C1056">
              <w:rPr>
                <w:rFonts w:ascii="Times New Roman" w:eastAsia="Times New Roman" w:hAnsi="Times New Roman"/>
                <w:sz w:val="28"/>
                <w:szCs w:val="28"/>
                <w:lang w:eastAsia="ru-RU"/>
              </w:rPr>
              <w:t>Схема</w:t>
            </w:r>
            <w:r w:rsidRPr="008C1056">
              <w:rPr>
                <w:rFonts w:ascii="Times New Roman" w:eastAsia="Times New Roman" w:hAnsi="Times New Roman"/>
                <w:sz w:val="28"/>
                <w:szCs w:val="28"/>
                <w:lang w:eastAsia="ru-RU"/>
              </w:rPr>
              <w:t xml:space="preserve"> организации улично-дорожной сети</w:t>
            </w:r>
          </w:p>
        </w:tc>
        <w:tc>
          <w:tcPr>
            <w:tcW w:w="1894" w:type="dxa"/>
          </w:tcPr>
          <w:p w:rsidR="0027341E" w:rsidRPr="008C1056" w:rsidRDefault="0027341E" w:rsidP="00144A4A">
            <w:pPr>
              <w:jc w:val="both"/>
              <w:rPr>
                <w:rFonts w:ascii="Times New Roman" w:hAnsi="Times New Roman" w:cs="Times New Roman"/>
                <w:sz w:val="28"/>
                <w:szCs w:val="28"/>
              </w:rPr>
            </w:pPr>
          </w:p>
        </w:tc>
      </w:tr>
      <w:tr w:rsidR="0027341E" w:rsidRPr="008C1056" w:rsidTr="00BC30DE">
        <w:tc>
          <w:tcPr>
            <w:tcW w:w="2347" w:type="dxa"/>
          </w:tcPr>
          <w:p w:rsidR="0027341E" w:rsidRPr="008C1056" w:rsidRDefault="00C25754" w:rsidP="00144A4A">
            <w:pPr>
              <w:jc w:val="both"/>
              <w:rPr>
                <w:rFonts w:ascii="Times New Roman" w:hAnsi="Times New Roman" w:cs="Times New Roman"/>
                <w:sz w:val="28"/>
                <w:szCs w:val="28"/>
              </w:rPr>
            </w:pPr>
            <w:r w:rsidRPr="008C1056">
              <w:rPr>
                <w:rFonts w:ascii="Times New Roman" w:hAnsi="Times New Roman" w:cs="Times New Roman"/>
                <w:sz w:val="28"/>
                <w:szCs w:val="28"/>
              </w:rPr>
              <w:lastRenderedPageBreak/>
              <w:t>01-2024-ПП-ЧО</w:t>
            </w:r>
          </w:p>
        </w:tc>
        <w:tc>
          <w:tcPr>
            <w:tcW w:w="6073" w:type="dxa"/>
          </w:tcPr>
          <w:p w:rsidR="0027341E" w:rsidRPr="008C1056" w:rsidRDefault="00C25754" w:rsidP="00144A4A">
            <w:pPr>
              <w:jc w:val="both"/>
              <w:rPr>
                <w:rFonts w:ascii="Times New Roman" w:hAnsi="Times New Roman" w:cs="Times New Roman"/>
                <w:sz w:val="28"/>
                <w:szCs w:val="28"/>
              </w:rPr>
            </w:pPr>
            <w:r w:rsidRPr="008C1056">
              <w:rPr>
                <w:rFonts w:ascii="Times New Roman" w:hAnsi="Times New Roman" w:cs="Times New Roman"/>
                <w:sz w:val="28"/>
                <w:szCs w:val="28"/>
              </w:rPr>
              <w:t>Схема границ территорий объектов культурного наследия</w:t>
            </w:r>
          </w:p>
        </w:tc>
        <w:tc>
          <w:tcPr>
            <w:tcW w:w="1894" w:type="dxa"/>
          </w:tcPr>
          <w:p w:rsidR="0027341E" w:rsidRPr="008C1056" w:rsidRDefault="00C25754" w:rsidP="00144A4A">
            <w:pPr>
              <w:jc w:val="both"/>
              <w:rPr>
                <w:rFonts w:ascii="Times New Roman" w:hAnsi="Times New Roman" w:cs="Times New Roman"/>
                <w:sz w:val="28"/>
                <w:szCs w:val="28"/>
              </w:rPr>
            </w:pPr>
            <w:r w:rsidRPr="008C1056">
              <w:rPr>
                <w:rFonts w:ascii="Times New Roman" w:hAnsi="Times New Roman" w:cs="Times New Roman"/>
                <w:sz w:val="28"/>
                <w:szCs w:val="28"/>
              </w:rPr>
              <w:t>Не требуется в связи с отсутствием объектов на территории проектирования</w:t>
            </w:r>
          </w:p>
        </w:tc>
      </w:tr>
      <w:tr w:rsidR="00C25754" w:rsidRPr="008C1056" w:rsidTr="00BC30DE">
        <w:tc>
          <w:tcPr>
            <w:tcW w:w="2347" w:type="dxa"/>
          </w:tcPr>
          <w:p w:rsidR="00C25754" w:rsidRPr="008C1056" w:rsidRDefault="00C25754" w:rsidP="00144A4A">
            <w:pPr>
              <w:jc w:val="both"/>
              <w:rPr>
                <w:rFonts w:ascii="Times New Roman" w:hAnsi="Times New Roman" w:cs="Times New Roman"/>
                <w:sz w:val="28"/>
                <w:szCs w:val="28"/>
              </w:rPr>
            </w:pPr>
            <w:r w:rsidRPr="008C1056">
              <w:rPr>
                <w:rFonts w:ascii="Times New Roman" w:hAnsi="Times New Roman" w:cs="Times New Roman"/>
                <w:sz w:val="28"/>
                <w:szCs w:val="28"/>
              </w:rPr>
              <w:t>01-2024-ПП-ЧО</w:t>
            </w:r>
          </w:p>
        </w:tc>
        <w:tc>
          <w:tcPr>
            <w:tcW w:w="6073" w:type="dxa"/>
          </w:tcPr>
          <w:p w:rsidR="00C25754" w:rsidRPr="008C1056" w:rsidRDefault="00C25754" w:rsidP="00144A4A">
            <w:pPr>
              <w:jc w:val="both"/>
              <w:rPr>
                <w:rFonts w:ascii="Times New Roman" w:hAnsi="Times New Roman" w:cs="Times New Roman"/>
                <w:sz w:val="28"/>
                <w:szCs w:val="28"/>
              </w:rPr>
            </w:pPr>
            <w:r w:rsidRPr="008C1056">
              <w:rPr>
                <w:rFonts w:ascii="Times New Roman" w:hAnsi="Times New Roman" w:cs="Times New Roman"/>
                <w:sz w:val="28"/>
                <w:szCs w:val="28"/>
              </w:rPr>
              <w:t>Схема границ зон с особыми условиями использования территории</w:t>
            </w:r>
          </w:p>
        </w:tc>
        <w:tc>
          <w:tcPr>
            <w:tcW w:w="1894" w:type="dxa"/>
          </w:tcPr>
          <w:p w:rsidR="00C25754" w:rsidRPr="008C1056" w:rsidRDefault="00C25754" w:rsidP="00144A4A">
            <w:pPr>
              <w:jc w:val="both"/>
              <w:rPr>
                <w:rFonts w:ascii="Times New Roman" w:hAnsi="Times New Roman" w:cs="Times New Roman"/>
                <w:sz w:val="28"/>
                <w:szCs w:val="28"/>
              </w:rPr>
            </w:pPr>
          </w:p>
        </w:tc>
      </w:tr>
      <w:tr w:rsidR="00C25754" w:rsidRPr="008C1056" w:rsidTr="00BC30DE">
        <w:tc>
          <w:tcPr>
            <w:tcW w:w="2347" w:type="dxa"/>
          </w:tcPr>
          <w:p w:rsidR="00C25754" w:rsidRPr="008C1056" w:rsidRDefault="005D2E4F" w:rsidP="00144A4A">
            <w:pPr>
              <w:jc w:val="both"/>
              <w:rPr>
                <w:rFonts w:ascii="Times New Roman" w:hAnsi="Times New Roman" w:cs="Times New Roman"/>
                <w:sz w:val="28"/>
                <w:szCs w:val="28"/>
              </w:rPr>
            </w:pPr>
            <w:r w:rsidRPr="008C1056">
              <w:rPr>
                <w:rFonts w:ascii="Times New Roman" w:hAnsi="Times New Roman" w:cs="Times New Roman"/>
                <w:sz w:val="28"/>
                <w:szCs w:val="28"/>
              </w:rPr>
              <w:t>01-2024-ПП-ЧО</w:t>
            </w:r>
          </w:p>
        </w:tc>
        <w:tc>
          <w:tcPr>
            <w:tcW w:w="6073" w:type="dxa"/>
          </w:tcPr>
          <w:p w:rsidR="00C25754" w:rsidRPr="008C1056" w:rsidRDefault="005D2E4F" w:rsidP="005D2E4F">
            <w:pPr>
              <w:jc w:val="both"/>
              <w:rPr>
                <w:rFonts w:ascii="Times New Roman" w:hAnsi="Times New Roman" w:cs="Times New Roman"/>
                <w:sz w:val="28"/>
                <w:szCs w:val="28"/>
              </w:rPr>
            </w:pPr>
            <w:r w:rsidRPr="008C1056">
              <w:rPr>
                <w:rFonts w:ascii="Times New Roman" w:hAnsi="Times New Roman" w:cs="Times New Roman"/>
                <w:sz w:val="28"/>
                <w:szCs w:val="28"/>
              </w:rPr>
              <w:t>Схема,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w:t>
            </w:r>
          </w:p>
        </w:tc>
        <w:tc>
          <w:tcPr>
            <w:tcW w:w="1894" w:type="dxa"/>
          </w:tcPr>
          <w:p w:rsidR="00C25754" w:rsidRPr="008C1056" w:rsidRDefault="00C25754" w:rsidP="00144A4A">
            <w:pPr>
              <w:jc w:val="both"/>
              <w:rPr>
                <w:rFonts w:ascii="Times New Roman" w:hAnsi="Times New Roman" w:cs="Times New Roman"/>
                <w:sz w:val="28"/>
                <w:szCs w:val="28"/>
              </w:rPr>
            </w:pPr>
          </w:p>
        </w:tc>
      </w:tr>
      <w:tr w:rsidR="005D2E4F" w:rsidRPr="008C1056" w:rsidTr="00BC30DE">
        <w:tc>
          <w:tcPr>
            <w:tcW w:w="2347" w:type="dxa"/>
          </w:tcPr>
          <w:p w:rsidR="005D2E4F" w:rsidRPr="008C1056" w:rsidRDefault="005D2E4F" w:rsidP="00144A4A">
            <w:pPr>
              <w:jc w:val="both"/>
              <w:rPr>
                <w:rFonts w:ascii="Times New Roman" w:hAnsi="Times New Roman" w:cs="Times New Roman"/>
                <w:sz w:val="28"/>
                <w:szCs w:val="28"/>
              </w:rPr>
            </w:pPr>
            <w:r w:rsidRPr="008C1056">
              <w:rPr>
                <w:rFonts w:ascii="Times New Roman" w:hAnsi="Times New Roman" w:cs="Times New Roman"/>
                <w:sz w:val="28"/>
                <w:szCs w:val="28"/>
              </w:rPr>
              <w:t>01-2024-ПП-ЧО</w:t>
            </w:r>
          </w:p>
        </w:tc>
        <w:tc>
          <w:tcPr>
            <w:tcW w:w="6073" w:type="dxa"/>
          </w:tcPr>
          <w:p w:rsidR="005D2E4F" w:rsidRPr="008C1056" w:rsidRDefault="005D2E4F" w:rsidP="00DB3A66">
            <w:pPr>
              <w:jc w:val="both"/>
              <w:rPr>
                <w:rFonts w:ascii="Times New Roman" w:hAnsi="Times New Roman" w:cs="Times New Roman"/>
                <w:sz w:val="28"/>
                <w:szCs w:val="28"/>
              </w:rPr>
            </w:pPr>
            <w:r w:rsidRPr="008C1056">
              <w:rPr>
                <w:rFonts w:ascii="Times New Roman" w:hAnsi="Times New Roman" w:cs="Times New Roman"/>
                <w:sz w:val="28"/>
                <w:szCs w:val="28"/>
              </w:rPr>
              <w:t>Варианты планировочных и (или) объемно-пространственных решений застройки территории</w:t>
            </w:r>
            <w:r w:rsidR="00DB3A66" w:rsidRPr="008C1056">
              <w:rPr>
                <w:rFonts w:ascii="Times New Roman" w:hAnsi="Times New Roman" w:cs="Times New Roman"/>
                <w:sz w:val="28"/>
                <w:szCs w:val="28"/>
              </w:rPr>
              <w:t>.</w:t>
            </w:r>
            <w:r w:rsidRPr="008C1056">
              <w:rPr>
                <w:rFonts w:ascii="Times New Roman" w:hAnsi="Times New Roman" w:cs="Times New Roman"/>
                <w:sz w:val="28"/>
                <w:szCs w:val="28"/>
              </w:rPr>
              <w:t xml:space="preserve"> </w:t>
            </w:r>
          </w:p>
        </w:tc>
        <w:tc>
          <w:tcPr>
            <w:tcW w:w="1894" w:type="dxa"/>
          </w:tcPr>
          <w:p w:rsidR="005D2E4F" w:rsidRPr="008C1056" w:rsidRDefault="005D2E4F" w:rsidP="00144A4A">
            <w:pPr>
              <w:jc w:val="both"/>
              <w:rPr>
                <w:rFonts w:ascii="Times New Roman" w:hAnsi="Times New Roman" w:cs="Times New Roman"/>
                <w:sz w:val="28"/>
                <w:szCs w:val="28"/>
              </w:rPr>
            </w:pPr>
          </w:p>
        </w:tc>
      </w:tr>
      <w:tr w:rsidR="007D50D4" w:rsidRPr="008C1056" w:rsidTr="00BC30DE">
        <w:tc>
          <w:tcPr>
            <w:tcW w:w="2347" w:type="dxa"/>
          </w:tcPr>
          <w:p w:rsidR="007D50D4" w:rsidRPr="008C1056" w:rsidRDefault="007D50D4" w:rsidP="00144A4A">
            <w:pPr>
              <w:jc w:val="both"/>
              <w:rPr>
                <w:rFonts w:ascii="Times New Roman" w:hAnsi="Times New Roman" w:cs="Times New Roman"/>
                <w:sz w:val="28"/>
                <w:szCs w:val="28"/>
              </w:rPr>
            </w:pPr>
            <w:r w:rsidRPr="008C1056">
              <w:rPr>
                <w:rFonts w:ascii="Times New Roman" w:hAnsi="Times New Roman" w:cs="Times New Roman"/>
                <w:sz w:val="28"/>
                <w:szCs w:val="28"/>
              </w:rPr>
              <w:t>01-2024-ПП-ЧО</w:t>
            </w:r>
          </w:p>
        </w:tc>
        <w:tc>
          <w:tcPr>
            <w:tcW w:w="6073" w:type="dxa"/>
          </w:tcPr>
          <w:p w:rsidR="007D50D4" w:rsidRPr="008C1056" w:rsidRDefault="007D50D4" w:rsidP="001F00D5">
            <w:pPr>
              <w:jc w:val="both"/>
              <w:rPr>
                <w:rFonts w:ascii="Times New Roman" w:hAnsi="Times New Roman" w:cs="Times New Roman"/>
                <w:sz w:val="28"/>
                <w:szCs w:val="28"/>
              </w:rPr>
            </w:pPr>
            <w:r w:rsidRPr="008C1056">
              <w:rPr>
                <w:rFonts w:ascii="Times New Roman" w:hAnsi="Times New Roman" w:cs="Times New Roman"/>
                <w:sz w:val="28"/>
                <w:szCs w:val="28"/>
              </w:rPr>
              <w:t>Схема вертикальной планировки территории</w:t>
            </w:r>
            <w:r w:rsidR="00DB3A66" w:rsidRPr="008C1056">
              <w:rPr>
                <w:rFonts w:ascii="Times New Roman" w:hAnsi="Times New Roman" w:cs="Times New Roman"/>
                <w:sz w:val="28"/>
                <w:szCs w:val="28"/>
              </w:rPr>
              <w:t>. Схема  инженерных сетей.</w:t>
            </w:r>
          </w:p>
        </w:tc>
        <w:tc>
          <w:tcPr>
            <w:tcW w:w="1894" w:type="dxa"/>
          </w:tcPr>
          <w:p w:rsidR="007D50D4" w:rsidRPr="008C1056" w:rsidRDefault="007D50D4" w:rsidP="00144A4A">
            <w:pPr>
              <w:jc w:val="both"/>
              <w:rPr>
                <w:rFonts w:ascii="Times New Roman" w:hAnsi="Times New Roman" w:cs="Times New Roman"/>
                <w:sz w:val="28"/>
                <w:szCs w:val="28"/>
              </w:rPr>
            </w:pPr>
          </w:p>
        </w:tc>
      </w:tr>
      <w:tr w:rsidR="007D50D4" w:rsidRPr="008C1056" w:rsidTr="00BC30DE">
        <w:tc>
          <w:tcPr>
            <w:tcW w:w="2347" w:type="dxa"/>
          </w:tcPr>
          <w:p w:rsidR="007D50D4" w:rsidRPr="008C1056" w:rsidRDefault="007D50D4" w:rsidP="00144A4A">
            <w:pPr>
              <w:jc w:val="both"/>
              <w:rPr>
                <w:rFonts w:ascii="Times New Roman" w:hAnsi="Times New Roman" w:cs="Times New Roman"/>
                <w:sz w:val="28"/>
                <w:szCs w:val="28"/>
              </w:rPr>
            </w:pPr>
            <w:r w:rsidRPr="008C1056">
              <w:rPr>
                <w:rFonts w:ascii="Times New Roman" w:hAnsi="Times New Roman" w:cs="Times New Roman"/>
                <w:sz w:val="28"/>
                <w:szCs w:val="28"/>
              </w:rPr>
              <w:t>01-2024-ПП-ЧО</w:t>
            </w:r>
          </w:p>
        </w:tc>
        <w:tc>
          <w:tcPr>
            <w:tcW w:w="6073" w:type="dxa"/>
          </w:tcPr>
          <w:p w:rsidR="007D50D4" w:rsidRPr="008C1056" w:rsidRDefault="007D50D4" w:rsidP="007D50D4">
            <w:pPr>
              <w:jc w:val="both"/>
              <w:rPr>
                <w:rFonts w:ascii="Times New Roman" w:hAnsi="Times New Roman" w:cs="Times New Roman"/>
                <w:sz w:val="28"/>
                <w:szCs w:val="28"/>
              </w:rPr>
            </w:pPr>
            <w:r w:rsidRPr="008C1056">
              <w:rPr>
                <w:rFonts w:ascii="Times New Roman" w:hAnsi="Times New Roman" w:cs="Times New Roman"/>
                <w:sz w:val="28"/>
                <w:szCs w:val="28"/>
              </w:rPr>
              <w:t>Схема архитектурно-градостроительного облика объекта</w:t>
            </w:r>
          </w:p>
        </w:tc>
        <w:tc>
          <w:tcPr>
            <w:tcW w:w="1894" w:type="dxa"/>
          </w:tcPr>
          <w:p w:rsidR="007D50D4" w:rsidRPr="008C1056" w:rsidRDefault="007D50D4" w:rsidP="00144A4A">
            <w:pPr>
              <w:jc w:val="both"/>
              <w:rPr>
                <w:rFonts w:ascii="Times New Roman" w:hAnsi="Times New Roman" w:cs="Times New Roman"/>
                <w:sz w:val="28"/>
                <w:szCs w:val="28"/>
              </w:rPr>
            </w:pPr>
          </w:p>
        </w:tc>
      </w:tr>
      <w:tr w:rsidR="00371BBF" w:rsidRPr="008C1056" w:rsidTr="00BC30DE">
        <w:tc>
          <w:tcPr>
            <w:tcW w:w="2347" w:type="dxa"/>
          </w:tcPr>
          <w:p w:rsidR="00371BBF" w:rsidRPr="008C1056" w:rsidRDefault="00371BBF" w:rsidP="00144A4A">
            <w:pPr>
              <w:jc w:val="both"/>
              <w:rPr>
                <w:rFonts w:ascii="Times New Roman" w:hAnsi="Times New Roman" w:cs="Times New Roman"/>
                <w:sz w:val="28"/>
                <w:szCs w:val="28"/>
              </w:rPr>
            </w:pPr>
          </w:p>
        </w:tc>
        <w:tc>
          <w:tcPr>
            <w:tcW w:w="6073" w:type="dxa"/>
          </w:tcPr>
          <w:p w:rsidR="00371BBF" w:rsidRPr="008C1056" w:rsidRDefault="00371BBF" w:rsidP="007D50D4">
            <w:pPr>
              <w:jc w:val="both"/>
              <w:rPr>
                <w:rFonts w:ascii="Times New Roman" w:hAnsi="Times New Roman" w:cs="Times New Roman"/>
                <w:sz w:val="28"/>
                <w:szCs w:val="28"/>
              </w:rPr>
            </w:pPr>
            <w:r w:rsidRPr="008C1056">
              <w:rPr>
                <w:rFonts w:ascii="Times New Roman" w:hAnsi="Times New Roman" w:cs="Times New Roman"/>
                <w:sz w:val="28"/>
                <w:szCs w:val="28"/>
              </w:rPr>
              <w:t>Приложение:</w:t>
            </w:r>
          </w:p>
        </w:tc>
        <w:tc>
          <w:tcPr>
            <w:tcW w:w="1894" w:type="dxa"/>
            <w:vMerge w:val="restart"/>
          </w:tcPr>
          <w:p w:rsidR="00371BBF" w:rsidRPr="008C1056" w:rsidRDefault="00371BBF" w:rsidP="00144A4A">
            <w:pPr>
              <w:jc w:val="both"/>
              <w:rPr>
                <w:rFonts w:ascii="Times New Roman" w:hAnsi="Times New Roman" w:cs="Times New Roman"/>
                <w:sz w:val="28"/>
                <w:szCs w:val="28"/>
              </w:rPr>
            </w:pPr>
            <w:r w:rsidRPr="008C1056">
              <w:rPr>
                <w:rFonts w:ascii="Times New Roman" w:hAnsi="Times New Roman" w:cs="Times New Roman"/>
                <w:sz w:val="28"/>
                <w:szCs w:val="28"/>
              </w:rPr>
              <w:t>Отдельный сшив</w:t>
            </w:r>
          </w:p>
        </w:tc>
      </w:tr>
      <w:tr w:rsidR="00371BBF" w:rsidRPr="008C1056" w:rsidTr="00BC30DE">
        <w:tc>
          <w:tcPr>
            <w:tcW w:w="2347" w:type="dxa"/>
          </w:tcPr>
          <w:p w:rsidR="00371BBF" w:rsidRPr="008C1056" w:rsidRDefault="00371BBF" w:rsidP="00144A4A">
            <w:pPr>
              <w:jc w:val="both"/>
              <w:rPr>
                <w:rFonts w:ascii="Times New Roman" w:hAnsi="Times New Roman" w:cs="Times New Roman"/>
                <w:sz w:val="28"/>
                <w:szCs w:val="28"/>
              </w:rPr>
            </w:pPr>
          </w:p>
        </w:tc>
        <w:tc>
          <w:tcPr>
            <w:tcW w:w="6073" w:type="dxa"/>
          </w:tcPr>
          <w:p w:rsidR="00371BBF" w:rsidRPr="008C1056" w:rsidRDefault="00371BBF" w:rsidP="007D50D4">
            <w:pPr>
              <w:jc w:val="both"/>
              <w:rPr>
                <w:rFonts w:ascii="Times New Roman" w:hAnsi="Times New Roman" w:cs="Times New Roman"/>
                <w:sz w:val="28"/>
                <w:szCs w:val="28"/>
              </w:rPr>
            </w:pPr>
            <w:r w:rsidRPr="008C1056">
              <w:rPr>
                <w:rFonts w:ascii="Times New Roman" w:hAnsi="Times New Roman" w:cs="Times New Roman"/>
                <w:sz w:val="28"/>
                <w:szCs w:val="28"/>
              </w:rPr>
              <w:t xml:space="preserve">Градостроительный план з.у 61:46:0011301:272 от 20.03.2024 </w:t>
            </w:r>
          </w:p>
        </w:tc>
        <w:tc>
          <w:tcPr>
            <w:tcW w:w="1894" w:type="dxa"/>
            <w:vMerge/>
          </w:tcPr>
          <w:p w:rsidR="00371BBF" w:rsidRPr="008C1056" w:rsidRDefault="00371BBF" w:rsidP="00144A4A">
            <w:pPr>
              <w:jc w:val="both"/>
              <w:rPr>
                <w:rFonts w:ascii="Times New Roman" w:hAnsi="Times New Roman" w:cs="Times New Roman"/>
                <w:sz w:val="28"/>
                <w:szCs w:val="28"/>
              </w:rPr>
            </w:pPr>
          </w:p>
        </w:tc>
      </w:tr>
      <w:tr w:rsidR="00371BBF" w:rsidRPr="008C1056" w:rsidTr="00BC30DE">
        <w:tc>
          <w:tcPr>
            <w:tcW w:w="2347" w:type="dxa"/>
          </w:tcPr>
          <w:p w:rsidR="00371BBF" w:rsidRPr="008C1056" w:rsidRDefault="00371BBF" w:rsidP="00144A4A">
            <w:pPr>
              <w:jc w:val="both"/>
              <w:rPr>
                <w:rFonts w:ascii="Times New Roman" w:hAnsi="Times New Roman" w:cs="Times New Roman"/>
                <w:sz w:val="28"/>
                <w:szCs w:val="28"/>
              </w:rPr>
            </w:pPr>
          </w:p>
        </w:tc>
        <w:tc>
          <w:tcPr>
            <w:tcW w:w="6073" w:type="dxa"/>
          </w:tcPr>
          <w:p w:rsidR="00371BBF" w:rsidRPr="008C1056" w:rsidRDefault="00371BBF" w:rsidP="007D50D4">
            <w:pPr>
              <w:jc w:val="both"/>
              <w:rPr>
                <w:rFonts w:ascii="Times New Roman" w:hAnsi="Times New Roman" w:cs="Times New Roman"/>
                <w:sz w:val="28"/>
                <w:szCs w:val="28"/>
              </w:rPr>
            </w:pPr>
            <w:r w:rsidRPr="008C1056">
              <w:rPr>
                <w:rFonts w:ascii="Times New Roman" w:hAnsi="Times New Roman" w:cs="Times New Roman"/>
                <w:sz w:val="28"/>
                <w:szCs w:val="28"/>
              </w:rPr>
              <w:t>Техническое задание от 22.12.2023</w:t>
            </w:r>
          </w:p>
        </w:tc>
        <w:tc>
          <w:tcPr>
            <w:tcW w:w="1894" w:type="dxa"/>
            <w:vMerge/>
          </w:tcPr>
          <w:p w:rsidR="00371BBF" w:rsidRPr="008C1056" w:rsidRDefault="00371BBF" w:rsidP="00144A4A">
            <w:pPr>
              <w:jc w:val="both"/>
              <w:rPr>
                <w:rFonts w:ascii="Times New Roman" w:hAnsi="Times New Roman" w:cs="Times New Roman"/>
                <w:sz w:val="28"/>
                <w:szCs w:val="28"/>
              </w:rPr>
            </w:pPr>
          </w:p>
        </w:tc>
      </w:tr>
      <w:tr w:rsidR="00371BBF" w:rsidRPr="008C1056" w:rsidTr="00BC30DE">
        <w:tc>
          <w:tcPr>
            <w:tcW w:w="2347" w:type="dxa"/>
          </w:tcPr>
          <w:p w:rsidR="00371BBF" w:rsidRPr="008C1056" w:rsidRDefault="00371BBF" w:rsidP="00144A4A">
            <w:pPr>
              <w:jc w:val="both"/>
              <w:rPr>
                <w:rFonts w:ascii="Times New Roman" w:hAnsi="Times New Roman" w:cs="Times New Roman"/>
                <w:sz w:val="28"/>
                <w:szCs w:val="28"/>
              </w:rPr>
            </w:pPr>
          </w:p>
        </w:tc>
        <w:tc>
          <w:tcPr>
            <w:tcW w:w="6073" w:type="dxa"/>
          </w:tcPr>
          <w:p w:rsidR="00371BBF" w:rsidRPr="008C1056" w:rsidRDefault="00371BBF" w:rsidP="00A17249">
            <w:pPr>
              <w:jc w:val="both"/>
              <w:rPr>
                <w:rFonts w:ascii="Times New Roman" w:eastAsia="Times New Roman" w:hAnsi="Times New Roman"/>
                <w:color w:val="FF0000"/>
                <w:sz w:val="28"/>
                <w:szCs w:val="28"/>
                <w:lang w:eastAsia="ru-RU"/>
              </w:rPr>
            </w:pPr>
            <w:r w:rsidRPr="008C1056">
              <w:rPr>
                <w:rFonts w:ascii="Times New Roman" w:eastAsia="Times New Roman" w:hAnsi="Times New Roman"/>
                <w:sz w:val="28"/>
                <w:szCs w:val="28"/>
                <w:lang w:eastAsia="ru-RU"/>
              </w:rPr>
              <w:t>Выписки из Единого государственного реестра недвижимости на земельный участок  61:46:0011301:272 по ул. Куйбышева, 161 в г. Батайске и прилегающие участки</w:t>
            </w:r>
          </w:p>
          <w:p w:rsidR="00371BBF" w:rsidRPr="008C1056" w:rsidRDefault="00371BBF" w:rsidP="007D50D4">
            <w:pPr>
              <w:jc w:val="both"/>
              <w:rPr>
                <w:rFonts w:ascii="Times New Roman" w:hAnsi="Times New Roman" w:cs="Times New Roman"/>
                <w:sz w:val="28"/>
                <w:szCs w:val="28"/>
              </w:rPr>
            </w:pPr>
          </w:p>
        </w:tc>
        <w:tc>
          <w:tcPr>
            <w:tcW w:w="1894" w:type="dxa"/>
            <w:vMerge/>
          </w:tcPr>
          <w:p w:rsidR="00371BBF" w:rsidRPr="008C1056" w:rsidRDefault="00371BBF" w:rsidP="00144A4A">
            <w:pPr>
              <w:jc w:val="both"/>
              <w:rPr>
                <w:rFonts w:ascii="Times New Roman" w:hAnsi="Times New Roman" w:cs="Times New Roman"/>
                <w:sz w:val="28"/>
                <w:szCs w:val="28"/>
              </w:rPr>
            </w:pPr>
          </w:p>
        </w:tc>
      </w:tr>
      <w:tr w:rsidR="00371BBF" w:rsidRPr="008C1056" w:rsidTr="00BC30DE">
        <w:tc>
          <w:tcPr>
            <w:tcW w:w="2347" w:type="dxa"/>
          </w:tcPr>
          <w:p w:rsidR="00371BBF" w:rsidRPr="008C1056" w:rsidRDefault="00371BBF" w:rsidP="00144A4A">
            <w:pPr>
              <w:jc w:val="both"/>
              <w:rPr>
                <w:rFonts w:ascii="Times New Roman" w:hAnsi="Times New Roman" w:cs="Times New Roman"/>
                <w:sz w:val="28"/>
                <w:szCs w:val="28"/>
              </w:rPr>
            </w:pPr>
          </w:p>
        </w:tc>
        <w:tc>
          <w:tcPr>
            <w:tcW w:w="6073" w:type="dxa"/>
          </w:tcPr>
          <w:p w:rsidR="00371BBF" w:rsidRPr="008C1056" w:rsidRDefault="00371BBF" w:rsidP="00D3322D">
            <w:pPr>
              <w:jc w:val="both"/>
              <w:rPr>
                <w:rFonts w:ascii="Times New Roman" w:hAnsi="Times New Roman" w:cs="Times New Roman"/>
                <w:sz w:val="28"/>
                <w:szCs w:val="28"/>
              </w:rPr>
            </w:pPr>
            <w:r w:rsidRPr="008C1056">
              <w:rPr>
                <w:rFonts w:ascii="Times New Roman" w:hAnsi="Times New Roman" w:cs="Times New Roman"/>
                <w:sz w:val="28"/>
                <w:szCs w:val="28"/>
              </w:rPr>
              <w:t>Письмо УАиГ г. Батайска от 24.01.2024 № 51.16/141</w:t>
            </w:r>
          </w:p>
        </w:tc>
        <w:tc>
          <w:tcPr>
            <w:tcW w:w="1894" w:type="dxa"/>
            <w:vMerge/>
          </w:tcPr>
          <w:p w:rsidR="00371BBF" w:rsidRPr="008C1056" w:rsidRDefault="00371BBF" w:rsidP="00144A4A">
            <w:pPr>
              <w:jc w:val="both"/>
              <w:rPr>
                <w:rFonts w:ascii="Times New Roman" w:hAnsi="Times New Roman" w:cs="Times New Roman"/>
                <w:sz w:val="28"/>
                <w:szCs w:val="28"/>
              </w:rPr>
            </w:pPr>
          </w:p>
        </w:tc>
      </w:tr>
      <w:tr w:rsidR="00371BBF" w:rsidRPr="008C1056" w:rsidTr="00BC30DE">
        <w:tc>
          <w:tcPr>
            <w:tcW w:w="2347" w:type="dxa"/>
          </w:tcPr>
          <w:p w:rsidR="00371BBF" w:rsidRPr="008C1056" w:rsidRDefault="00371BBF" w:rsidP="00144A4A">
            <w:pPr>
              <w:jc w:val="both"/>
              <w:rPr>
                <w:rFonts w:ascii="Times New Roman" w:hAnsi="Times New Roman" w:cs="Times New Roman"/>
                <w:sz w:val="28"/>
                <w:szCs w:val="28"/>
              </w:rPr>
            </w:pPr>
          </w:p>
        </w:tc>
        <w:tc>
          <w:tcPr>
            <w:tcW w:w="6073" w:type="dxa"/>
          </w:tcPr>
          <w:p w:rsidR="00371BBF" w:rsidRPr="008C1056" w:rsidRDefault="00371BBF" w:rsidP="007D50D4">
            <w:pPr>
              <w:jc w:val="both"/>
              <w:rPr>
                <w:rFonts w:ascii="Times New Roman" w:hAnsi="Times New Roman" w:cs="Times New Roman"/>
                <w:sz w:val="28"/>
                <w:szCs w:val="28"/>
              </w:rPr>
            </w:pPr>
            <w:r w:rsidRPr="008C1056">
              <w:rPr>
                <w:rFonts w:ascii="Times New Roman" w:hAnsi="Times New Roman" w:cs="Times New Roman"/>
                <w:sz w:val="28"/>
                <w:szCs w:val="28"/>
              </w:rPr>
              <w:t xml:space="preserve">Письмо Управления образования г. Батайска </w:t>
            </w:r>
            <w:r w:rsidRPr="008C1056">
              <w:rPr>
                <w:rFonts w:ascii="Times New Roman" w:eastAsia="Calibri" w:hAnsi="Times New Roman" w:cs="Times New Roman"/>
                <w:sz w:val="28"/>
                <w:szCs w:val="28"/>
              </w:rPr>
              <w:t>№ 51.11/105 от 18.01.2024</w:t>
            </w:r>
          </w:p>
        </w:tc>
        <w:tc>
          <w:tcPr>
            <w:tcW w:w="1894" w:type="dxa"/>
            <w:vMerge/>
          </w:tcPr>
          <w:p w:rsidR="00371BBF" w:rsidRPr="008C1056" w:rsidRDefault="00371BBF" w:rsidP="00144A4A">
            <w:pPr>
              <w:jc w:val="both"/>
              <w:rPr>
                <w:rFonts w:ascii="Times New Roman" w:hAnsi="Times New Roman" w:cs="Times New Roman"/>
                <w:sz w:val="28"/>
                <w:szCs w:val="28"/>
              </w:rPr>
            </w:pPr>
          </w:p>
        </w:tc>
      </w:tr>
      <w:tr w:rsidR="00371BBF" w:rsidRPr="008C1056" w:rsidTr="00BC30DE">
        <w:tc>
          <w:tcPr>
            <w:tcW w:w="2347" w:type="dxa"/>
          </w:tcPr>
          <w:p w:rsidR="00371BBF" w:rsidRPr="008C1056" w:rsidRDefault="00371BBF" w:rsidP="00144A4A">
            <w:pPr>
              <w:jc w:val="both"/>
              <w:rPr>
                <w:rFonts w:ascii="Times New Roman" w:hAnsi="Times New Roman" w:cs="Times New Roman"/>
                <w:sz w:val="28"/>
                <w:szCs w:val="28"/>
              </w:rPr>
            </w:pPr>
          </w:p>
        </w:tc>
        <w:tc>
          <w:tcPr>
            <w:tcW w:w="6073" w:type="dxa"/>
          </w:tcPr>
          <w:p w:rsidR="00371BBF" w:rsidRPr="008C1056" w:rsidRDefault="00371BBF" w:rsidP="007D50D4">
            <w:pPr>
              <w:jc w:val="both"/>
              <w:rPr>
                <w:rFonts w:ascii="Times New Roman" w:hAnsi="Times New Roman" w:cs="Times New Roman"/>
                <w:sz w:val="28"/>
                <w:szCs w:val="28"/>
              </w:rPr>
            </w:pPr>
            <w:r w:rsidRPr="008C1056">
              <w:rPr>
                <w:rFonts w:ascii="Times New Roman" w:eastAsia="Calibri" w:hAnsi="Times New Roman" w:cs="Times New Roman"/>
                <w:sz w:val="28"/>
                <w:szCs w:val="28"/>
              </w:rPr>
              <w:t>Письмо Управления культуры г. Батайска № 51.13/108 от 18.01.2024</w:t>
            </w:r>
          </w:p>
        </w:tc>
        <w:tc>
          <w:tcPr>
            <w:tcW w:w="1894" w:type="dxa"/>
            <w:vMerge/>
          </w:tcPr>
          <w:p w:rsidR="00371BBF" w:rsidRPr="008C1056" w:rsidRDefault="00371BBF" w:rsidP="00144A4A">
            <w:pPr>
              <w:jc w:val="both"/>
              <w:rPr>
                <w:rFonts w:ascii="Times New Roman" w:hAnsi="Times New Roman" w:cs="Times New Roman"/>
                <w:sz w:val="28"/>
                <w:szCs w:val="28"/>
              </w:rPr>
            </w:pPr>
          </w:p>
        </w:tc>
      </w:tr>
      <w:tr w:rsidR="00371BBF" w:rsidRPr="008C1056" w:rsidTr="00BC30DE">
        <w:tc>
          <w:tcPr>
            <w:tcW w:w="2347" w:type="dxa"/>
          </w:tcPr>
          <w:p w:rsidR="00371BBF" w:rsidRPr="008C1056" w:rsidRDefault="00371BBF" w:rsidP="00144A4A">
            <w:pPr>
              <w:jc w:val="both"/>
              <w:rPr>
                <w:rFonts w:ascii="Times New Roman" w:hAnsi="Times New Roman" w:cs="Times New Roman"/>
                <w:sz w:val="28"/>
                <w:szCs w:val="28"/>
              </w:rPr>
            </w:pPr>
          </w:p>
        </w:tc>
        <w:tc>
          <w:tcPr>
            <w:tcW w:w="6073" w:type="dxa"/>
          </w:tcPr>
          <w:p w:rsidR="00371BBF" w:rsidRPr="008C1056" w:rsidRDefault="00371BBF" w:rsidP="00C831BE">
            <w:pPr>
              <w:jc w:val="both"/>
              <w:rPr>
                <w:rFonts w:ascii="Times New Roman" w:eastAsia="Calibri" w:hAnsi="Times New Roman" w:cs="Times New Roman"/>
                <w:sz w:val="28"/>
                <w:szCs w:val="28"/>
              </w:rPr>
            </w:pPr>
            <w:r w:rsidRPr="008C1056">
              <w:rPr>
                <w:rFonts w:ascii="Times New Roman" w:hAnsi="Times New Roman" w:cs="Times New Roman"/>
                <w:sz w:val="28"/>
                <w:szCs w:val="28"/>
              </w:rPr>
              <w:t xml:space="preserve">Письмо </w:t>
            </w:r>
            <w:r w:rsidRPr="008C1056">
              <w:rPr>
                <w:rFonts w:ascii="Times New Roman" w:eastAsia="Calibri" w:hAnsi="Times New Roman"/>
                <w:sz w:val="28"/>
                <w:szCs w:val="28"/>
              </w:rPr>
              <w:t>отдела по физической культуре и спорту Администрации города Батайска</w:t>
            </w:r>
            <w:r w:rsidRPr="008C1056">
              <w:rPr>
                <w:rFonts w:ascii="Times New Roman" w:hAnsi="Times New Roman" w:cs="Times New Roman"/>
                <w:sz w:val="28"/>
                <w:szCs w:val="28"/>
              </w:rPr>
              <w:t xml:space="preserve"> № 51.05.01/4 от 19.01.2024 </w:t>
            </w:r>
          </w:p>
        </w:tc>
        <w:tc>
          <w:tcPr>
            <w:tcW w:w="1894" w:type="dxa"/>
            <w:vMerge/>
          </w:tcPr>
          <w:p w:rsidR="00371BBF" w:rsidRPr="008C1056" w:rsidRDefault="00371BBF" w:rsidP="00144A4A">
            <w:pPr>
              <w:jc w:val="both"/>
              <w:rPr>
                <w:rFonts w:ascii="Times New Roman" w:hAnsi="Times New Roman" w:cs="Times New Roman"/>
                <w:sz w:val="28"/>
                <w:szCs w:val="28"/>
              </w:rPr>
            </w:pPr>
          </w:p>
        </w:tc>
      </w:tr>
      <w:tr w:rsidR="00371BBF" w:rsidRPr="008C1056" w:rsidTr="00BC30DE">
        <w:tc>
          <w:tcPr>
            <w:tcW w:w="2347" w:type="dxa"/>
          </w:tcPr>
          <w:p w:rsidR="00371BBF" w:rsidRPr="008C1056" w:rsidRDefault="00371BBF" w:rsidP="00144A4A">
            <w:pPr>
              <w:jc w:val="both"/>
              <w:rPr>
                <w:rFonts w:ascii="Times New Roman" w:hAnsi="Times New Roman" w:cs="Times New Roman"/>
                <w:sz w:val="28"/>
                <w:szCs w:val="28"/>
              </w:rPr>
            </w:pPr>
          </w:p>
        </w:tc>
        <w:tc>
          <w:tcPr>
            <w:tcW w:w="6073" w:type="dxa"/>
          </w:tcPr>
          <w:p w:rsidR="00371BBF" w:rsidRPr="008C1056" w:rsidRDefault="00371BBF" w:rsidP="007D50D4">
            <w:pPr>
              <w:jc w:val="both"/>
              <w:rPr>
                <w:rFonts w:ascii="Times New Roman" w:eastAsia="Calibri" w:hAnsi="Times New Roman" w:cs="Times New Roman"/>
                <w:sz w:val="28"/>
                <w:szCs w:val="28"/>
              </w:rPr>
            </w:pPr>
            <w:r w:rsidRPr="008C1056">
              <w:rPr>
                <w:rFonts w:ascii="Times New Roman" w:eastAsia="Calibri" w:hAnsi="Times New Roman" w:cs="Times New Roman"/>
                <w:sz w:val="28"/>
                <w:szCs w:val="28"/>
              </w:rPr>
              <w:t>Письмо ГБУ РО "ЦГБ" в  г. Батайске № 232 от 23.01.2024</w:t>
            </w:r>
          </w:p>
        </w:tc>
        <w:tc>
          <w:tcPr>
            <w:tcW w:w="1894" w:type="dxa"/>
            <w:vMerge/>
          </w:tcPr>
          <w:p w:rsidR="00371BBF" w:rsidRPr="008C1056" w:rsidRDefault="00371BBF" w:rsidP="00144A4A">
            <w:pPr>
              <w:jc w:val="both"/>
              <w:rPr>
                <w:rFonts w:ascii="Times New Roman" w:hAnsi="Times New Roman" w:cs="Times New Roman"/>
                <w:sz w:val="28"/>
                <w:szCs w:val="28"/>
              </w:rPr>
            </w:pPr>
          </w:p>
        </w:tc>
      </w:tr>
      <w:tr w:rsidR="00A17249" w:rsidRPr="008C1056" w:rsidTr="00BC30DE">
        <w:tc>
          <w:tcPr>
            <w:tcW w:w="2347" w:type="dxa"/>
          </w:tcPr>
          <w:p w:rsidR="00A17249" w:rsidRPr="008C1056" w:rsidRDefault="00A17249" w:rsidP="00144A4A">
            <w:pPr>
              <w:jc w:val="both"/>
              <w:rPr>
                <w:rFonts w:ascii="Times New Roman" w:hAnsi="Times New Roman" w:cs="Times New Roman"/>
                <w:sz w:val="28"/>
                <w:szCs w:val="28"/>
              </w:rPr>
            </w:pPr>
          </w:p>
        </w:tc>
        <w:tc>
          <w:tcPr>
            <w:tcW w:w="6073" w:type="dxa"/>
          </w:tcPr>
          <w:p w:rsidR="00A17249" w:rsidRPr="008C1056" w:rsidRDefault="00A17249" w:rsidP="007D50D4">
            <w:pPr>
              <w:jc w:val="both"/>
              <w:rPr>
                <w:rFonts w:ascii="Times New Roman" w:eastAsia="Calibri" w:hAnsi="Times New Roman" w:cs="Times New Roman"/>
                <w:sz w:val="28"/>
                <w:szCs w:val="28"/>
              </w:rPr>
            </w:pPr>
          </w:p>
        </w:tc>
        <w:tc>
          <w:tcPr>
            <w:tcW w:w="1894" w:type="dxa"/>
          </w:tcPr>
          <w:p w:rsidR="00A17249" w:rsidRPr="008C1056" w:rsidRDefault="00A17249" w:rsidP="00144A4A">
            <w:pPr>
              <w:jc w:val="both"/>
              <w:rPr>
                <w:rFonts w:ascii="Times New Roman" w:hAnsi="Times New Roman" w:cs="Times New Roman"/>
                <w:sz w:val="28"/>
                <w:szCs w:val="28"/>
              </w:rPr>
            </w:pPr>
          </w:p>
        </w:tc>
      </w:tr>
      <w:tr w:rsidR="00A17249" w:rsidRPr="008C1056" w:rsidTr="00BC30DE">
        <w:tc>
          <w:tcPr>
            <w:tcW w:w="2347" w:type="dxa"/>
          </w:tcPr>
          <w:p w:rsidR="00A17249" w:rsidRPr="008C1056" w:rsidRDefault="00A17249" w:rsidP="00144A4A">
            <w:pPr>
              <w:jc w:val="both"/>
              <w:rPr>
                <w:rFonts w:ascii="Times New Roman" w:hAnsi="Times New Roman" w:cs="Times New Roman"/>
                <w:sz w:val="28"/>
                <w:szCs w:val="28"/>
              </w:rPr>
            </w:pPr>
          </w:p>
        </w:tc>
        <w:tc>
          <w:tcPr>
            <w:tcW w:w="6073" w:type="dxa"/>
          </w:tcPr>
          <w:p w:rsidR="00A17249" w:rsidRPr="008C1056" w:rsidRDefault="00A17249" w:rsidP="007D50D4">
            <w:pPr>
              <w:jc w:val="both"/>
              <w:rPr>
                <w:rFonts w:ascii="Times New Roman" w:eastAsia="Calibri" w:hAnsi="Times New Roman" w:cs="Times New Roman"/>
                <w:sz w:val="28"/>
                <w:szCs w:val="28"/>
              </w:rPr>
            </w:pPr>
          </w:p>
        </w:tc>
        <w:tc>
          <w:tcPr>
            <w:tcW w:w="1894" w:type="dxa"/>
          </w:tcPr>
          <w:p w:rsidR="00A17249" w:rsidRPr="008C1056" w:rsidRDefault="00A17249" w:rsidP="00144A4A">
            <w:pPr>
              <w:jc w:val="both"/>
              <w:rPr>
                <w:rFonts w:ascii="Times New Roman" w:hAnsi="Times New Roman" w:cs="Times New Roman"/>
                <w:sz w:val="28"/>
                <w:szCs w:val="28"/>
              </w:rPr>
            </w:pPr>
          </w:p>
        </w:tc>
      </w:tr>
      <w:tr w:rsidR="00A17249" w:rsidRPr="008C1056" w:rsidTr="00BC30DE">
        <w:tc>
          <w:tcPr>
            <w:tcW w:w="2347" w:type="dxa"/>
          </w:tcPr>
          <w:p w:rsidR="00A17249" w:rsidRPr="008C1056" w:rsidRDefault="00A17249" w:rsidP="00144A4A">
            <w:pPr>
              <w:jc w:val="both"/>
              <w:rPr>
                <w:rFonts w:ascii="Times New Roman" w:hAnsi="Times New Roman" w:cs="Times New Roman"/>
                <w:sz w:val="28"/>
                <w:szCs w:val="28"/>
              </w:rPr>
            </w:pPr>
          </w:p>
        </w:tc>
        <w:tc>
          <w:tcPr>
            <w:tcW w:w="6073" w:type="dxa"/>
          </w:tcPr>
          <w:p w:rsidR="00A17249" w:rsidRPr="008C1056" w:rsidRDefault="00A17249" w:rsidP="007D50D4">
            <w:pPr>
              <w:jc w:val="both"/>
              <w:rPr>
                <w:rFonts w:ascii="Times New Roman" w:eastAsia="Calibri" w:hAnsi="Times New Roman" w:cs="Times New Roman"/>
                <w:sz w:val="28"/>
                <w:szCs w:val="28"/>
              </w:rPr>
            </w:pPr>
          </w:p>
        </w:tc>
        <w:tc>
          <w:tcPr>
            <w:tcW w:w="1894" w:type="dxa"/>
          </w:tcPr>
          <w:p w:rsidR="00A17249" w:rsidRPr="008C1056" w:rsidRDefault="00A17249" w:rsidP="00144A4A">
            <w:pPr>
              <w:jc w:val="both"/>
              <w:rPr>
                <w:rFonts w:ascii="Times New Roman" w:hAnsi="Times New Roman" w:cs="Times New Roman"/>
                <w:sz w:val="28"/>
                <w:szCs w:val="28"/>
              </w:rPr>
            </w:pPr>
          </w:p>
        </w:tc>
      </w:tr>
    </w:tbl>
    <w:p w:rsidR="005D0A48" w:rsidRPr="008C1056" w:rsidRDefault="005D0A48" w:rsidP="00144A4A">
      <w:pPr>
        <w:spacing w:after="0" w:line="240" w:lineRule="auto"/>
        <w:ind w:firstLine="567"/>
        <w:jc w:val="center"/>
        <w:rPr>
          <w:rFonts w:ascii="Times New Roman" w:hAnsi="Times New Roman" w:cs="Times New Roman"/>
          <w:b/>
          <w:sz w:val="28"/>
          <w:szCs w:val="28"/>
        </w:rPr>
      </w:pPr>
    </w:p>
    <w:p w:rsidR="005D0A48" w:rsidRPr="008C1056" w:rsidRDefault="005D0A48" w:rsidP="00144A4A">
      <w:pPr>
        <w:spacing w:after="0" w:line="240" w:lineRule="auto"/>
        <w:ind w:firstLine="567"/>
        <w:jc w:val="center"/>
        <w:rPr>
          <w:rFonts w:ascii="Times New Roman" w:hAnsi="Times New Roman" w:cs="Times New Roman"/>
          <w:b/>
          <w:sz w:val="28"/>
          <w:szCs w:val="28"/>
        </w:rPr>
      </w:pPr>
    </w:p>
    <w:p w:rsidR="000320DF" w:rsidRPr="008C1056" w:rsidRDefault="00AC489D" w:rsidP="00144A4A">
      <w:pPr>
        <w:spacing w:after="0" w:line="240" w:lineRule="auto"/>
        <w:ind w:firstLine="567"/>
        <w:jc w:val="center"/>
        <w:rPr>
          <w:rFonts w:ascii="Times New Roman" w:hAnsi="Times New Roman" w:cs="Times New Roman"/>
          <w:b/>
          <w:sz w:val="28"/>
          <w:szCs w:val="28"/>
        </w:rPr>
      </w:pPr>
      <w:r w:rsidRPr="008C1056">
        <w:rPr>
          <w:rFonts w:ascii="Times New Roman" w:hAnsi="Times New Roman" w:cs="Times New Roman"/>
          <w:b/>
          <w:sz w:val="28"/>
          <w:szCs w:val="28"/>
        </w:rPr>
        <w:lastRenderedPageBreak/>
        <w:t xml:space="preserve">Пояснительная текстовая часть. </w:t>
      </w:r>
    </w:p>
    <w:p w:rsidR="00AC489D" w:rsidRPr="008C1056" w:rsidRDefault="00AC489D" w:rsidP="00144A4A">
      <w:pPr>
        <w:spacing w:after="0" w:line="240" w:lineRule="auto"/>
        <w:ind w:firstLine="567"/>
        <w:jc w:val="center"/>
        <w:rPr>
          <w:rFonts w:ascii="Times New Roman" w:hAnsi="Times New Roman" w:cs="Times New Roman"/>
          <w:b/>
          <w:sz w:val="28"/>
          <w:szCs w:val="28"/>
        </w:rPr>
      </w:pPr>
      <w:r w:rsidRPr="008C1056">
        <w:rPr>
          <w:rFonts w:ascii="Times New Roman" w:hAnsi="Times New Roman" w:cs="Times New Roman"/>
          <w:b/>
          <w:sz w:val="28"/>
          <w:szCs w:val="28"/>
        </w:rPr>
        <w:t>Общие данные</w:t>
      </w:r>
    </w:p>
    <w:p w:rsidR="00BD3522" w:rsidRPr="008C1056" w:rsidRDefault="00BD3522" w:rsidP="00144A4A">
      <w:pPr>
        <w:spacing w:after="0" w:line="240" w:lineRule="auto"/>
        <w:ind w:firstLine="567"/>
        <w:jc w:val="center"/>
        <w:rPr>
          <w:rFonts w:ascii="Times New Roman" w:hAnsi="Times New Roman" w:cs="Times New Roman"/>
          <w:b/>
          <w:sz w:val="28"/>
          <w:szCs w:val="28"/>
        </w:rPr>
      </w:pPr>
    </w:p>
    <w:p w:rsidR="00BD3522" w:rsidRPr="008C1056" w:rsidRDefault="0008750A" w:rsidP="005524CC">
      <w:pPr>
        <w:spacing w:after="0" w:line="240" w:lineRule="auto"/>
        <w:ind w:firstLine="567"/>
        <w:jc w:val="both"/>
        <w:rPr>
          <w:rFonts w:ascii="Times New Roman" w:eastAsia="Calibri" w:hAnsi="Times New Roman"/>
          <w:sz w:val="28"/>
          <w:szCs w:val="28"/>
        </w:rPr>
      </w:pPr>
      <w:r w:rsidRPr="008C1056">
        <w:rPr>
          <w:rFonts w:ascii="Times New Roman" w:hAnsi="Times New Roman" w:cs="Times New Roman"/>
          <w:sz w:val="28"/>
          <w:szCs w:val="28"/>
        </w:rPr>
        <w:t xml:space="preserve">Материалы по обоснованию проекта планировки территории </w:t>
      </w:r>
      <w:r w:rsidR="00BD3522" w:rsidRPr="008C1056">
        <w:rPr>
          <w:rFonts w:ascii="Times New Roman" w:hAnsi="Times New Roman" w:cs="Times New Roman"/>
          <w:sz w:val="28"/>
          <w:szCs w:val="28"/>
        </w:rPr>
        <w:t>разработан</w:t>
      </w:r>
      <w:r w:rsidRPr="008C1056">
        <w:rPr>
          <w:rFonts w:ascii="Times New Roman" w:hAnsi="Times New Roman" w:cs="Times New Roman"/>
          <w:sz w:val="28"/>
          <w:szCs w:val="28"/>
        </w:rPr>
        <w:t>ы</w:t>
      </w:r>
      <w:r w:rsidR="00BD3522" w:rsidRPr="008C1056">
        <w:rPr>
          <w:rFonts w:ascii="Times New Roman" w:hAnsi="Times New Roman" w:cs="Times New Roman"/>
          <w:sz w:val="28"/>
          <w:szCs w:val="28"/>
        </w:rPr>
        <w:t xml:space="preserve"> ООО «А</w:t>
      </w:r>
      <w:r w:rsidR="00B603DF" w:rsidRPr="008C1056">
        <w:rPr>
          <w:rFonts w:ascii="Times New Roman" w:hAnsi="Times New Roman" w:cs="Times New Roman"/>
          <w:sz w:val="28"/>
          <w:szCs w:val="28"/>
        </w:rPr>
        <w:t>рхитектурно планировочное бюро</w:t>
      </w:r>
      <w:r w:rsidR="00BD3522" w:rsidRPr="008C1056">
        <w:rPr>
          <w:rFonts w:ascii="Times New Roman" w:hAnsi="Times New Roman" w:cs="Times New Roman"/>
          <w:sz w:val="28"/>
          <w:szCs w:val="28"/>
        </w:rPr>
        <w:t>» г. Батайска для обоснования размещения объекта</w:t>
      </w:r>
      <w:r w:rsidR="00DF5D49" w:rsidRPr="008C1056">
        <w:rPr>
          <w:rFonts w:ascii="Times New Roman" w:hAnsi="Times New Roman" w:cs="Times New Roman"/>
          <w:sz w:val="28"/>
          <w:szCs w:val="28"/>
        </w:rPr>
        <w:t xml:space="preserve"> </w:t>
      </w:r>
      <w:r w:rsidR="00BD3522" w:rsidRPr="008C1056">
        <w:rPr>
          <w:rFonts w:ascii="Times New Roman" w:eastAsia="Calibri" w:hAnsi="Times New Roman"/>
          <w:sz w:val="28"/>
          <w:szCs w:val="28"/>
        </w:rPr>
        <w:t>многофункционального жилого комплекса с размещением многоквартирных жилых домов со встроено пристроенными помещениями общественного назначения и автостоянкой по адресу: Ростовская область, г. Батайск, у</w:t>
      </w:r>
      <w:r w:rsidR="005524CC" w:rsidRPr="008C1056">
        <w:rPr>
          <w:rFonts w:ascii="Times New Roman" w:eastAsia="Calibri" w:hAnsi="Times New Roman"/>
          <w:sz w:val="28"/>
          <w:szCs w:val="28"/>
        </w:rPr>
        <w:t>л. Куйбышева, 161 (</w:t>
      </w:r>
      <w:r w:rsidR="00DF5D49" w:rsidRPr="008C1056">
        <w:rPr>
          <w:rFonts w:ascii="Times New Roman" w:eastAsia="Calibri" w:hAnsi="Times New Roman"/>
          <w:sz w:val="28"/>
          <w:szCs w:val="28"/>
        </w:rPr>
        <w:t>далее – многоэтажная жилая застройка (высотная застройка)</w:t>
      </w:r>
      <w:r w:rsidR="00027446" w:rsidRPr="008C1056">
        <w:rPr>
          <w:rFonts w:ascii="Times New Roman" w:eastAsia="Calibri" w:hAnsi="Times New Roman"/>
          <w:sz w:val="28"/>
          <w:szCs w:val="28"/>
        </w:rPr>
        <w:t>,</w:t>
      </w:r>
      <w:r w:rsidR="00DF5D49" w:rsidRPr="008C1056">
        <w:rPr>
          <w:rFonts w:ascii="Times New Roman" w:eastAsia="Calibri" w:hAnsi="Times New Roman"/>
          <w:sz w:val="28"/>
          <w:szCs w:val="28"/>
        </w:rPr>
        <w:t xml:space="preserve"> </w:t>
      </w:r>
      <w:r w:rsidR="005524CC" w:rsidRPr="008C1056">
        <w:rPr>
          <w:rFonts w:ascii="Times New Roman" w:eastAsia="Calibri" w:hAnsi="Times New Roman"/>
          <w:sz w:val="28"/>
          <w:szCs w:val="28"/>
        </w:rPr>
        <w:t>МФК) согласно части 7 статьи 47 ПЗЗ г. Батайска</w:t>
      </w:r>
      <w:r w:rsidR="00DF1E82" w:rsidRPr="008C1056">
        <w:rPr>
          <w:rFonts w:ascii="Times New Roman" w:eastAsia="Calibri" w:hAnsi="Times New Roman"/>
          <w:sz w:val="28"/>
          <w:szCs w:val="28"/>
        </w:rPr>
        <w:t>. Статья 47  «</w:t>
      </w:r>
      <w:r w:rsidR="005524CC" w:rsidRPr="008C1056">
        <w:rPr>
          <w:rFonts w:ascii="Times New Roman" w:eastAsia="Calibri"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DF1E82" w:rsidRPr="008C1056">
        <w:rPr>
          <w:rFonts w:ascii="Times New Roman" w:eastAsia="Calibri" w:hAnsi="Times New Roman"/>
          <w:sz w:val="28"/>
          <w:szCs w:val="28"/>
        </w:rPr>
        <w:t>» часть 7</w:t>
      </w:r>
      <w:r w:rsidR="005524CC" w:rsidRPr="008C1056">
        <w:rPr>
          <w:rFonts w:ascii="Times New Roman" w:eastAsia="Calibri" w:hAnsi="Times New Roman"/>
          <w:sz w:val="28"/>
          <w:szCs w:val="28"/>
        </w:rPr>
        <w:t xml:space="preserve"> </w:t>
      </w:r>
      <w:r w:rsidR="00DF1E82" w:rsidRPr="008C1056">
        <w:rPr>
          <w:rFonts w:ascii="Times New Roman" w:eastAsia="Calibri" w:hAnsi="Times New Roman"/>
          <w:sz w:val="28"/>
          <w:szCs w:val="28"/>
        </w:rPr>
        <w:t>-</w:t>
      </w:r>
      <w:r w:rsidR="00C00FDD" w:rsidRPr="008C1056">
        <w:rPr>
          <w:rFonts w:ascii="Times New Roman" w:eastAsia="Calibri" w:hAnsi="Times New Roman"/>
          <w:sz w:val="28"/>
          <w:szCs w:val="28"/>
        </w:rPr>
        <w:t xml:space="preserve"> </w:t>
      </w:r>
      <w:r w:rsidR="005524CC" w:rsidRPr="008C1056">
        <w:rPr>
          <w:rFonts w:ascii="Times New Roman" w:eastAsia="Calibri" w:hAnsi="Times New Roman"/>
          <w:sz w:val="28"/>
          <w:szCs w:val="28"/>
        </w:rPr>
        <w:t>Для видов разрешенного использования земельных участков и объектов капитального строительства, соответствующих видам разрешенного использования "2.5 Среднеэтажная жилая застройка" и "2.6 Многоэтажная жилая застройка (высотная застройка)", для осуществления строительства, реконструкции объектов капитального строительства в границах территориальных зон Ж.3, Ж.3.1, Ж.4, Д.2, Д.3, необходима в обязательном порядке подготовка документации по планировке территории, в целях обеспечения территории расчетными показателями минимально допустимого уровня обеспеченности объектами коммунальной, транспортной, социальной инфраструктур и расчетными показателями максимально допустимого уровня территориальной доступности указанных объектов для населения. (</w:t>
      </w:r>
      <w:r w:rsidR="0042099D" w:rsidRPr="008C1056">
        <w:rPr>
          <w:rFonts w:ascii="Times New Roman" w:hAnsi="Times New Roman" w:cs="Times New Roman"/>
          <w:sz w:val="28"/>
          <w:szCs w:val="28"/>
        </w:rPr>
        <w:t>Решение Батайской городской Думы от 29.02.2024 № 324</w:t>
      </w:r>
      <w:r w:rsidR="005524CC" w:rsidRPr="008C1056">
        <w:rPr>
          <w:rFonts w:ascii="Times New Roman" w:eastAsia="Calibri" w:hAnsi="Times New Roman"/>
          <w:sz w:val="28"/>
          <w:szCs w:val="28"/>
        </w:rPr>
        <w:t>)</w:t>
      </w:r>
      <w:r w:rsidR="00DF1E82" w:rsidRPr="008C1056">
        <w:rPr>
          <w:rFonts w:ascii="Times New Roman" w:eastAsia="Calibri" w:hAnsi="Times New Roman"/>
          <w:sz w:val="28"/>
          <w:szCs w:val="28"/>
        </w:rPr>
        <w:t>.</w:t>
      </w:r>
    </w:p>
    <w:p w:rsidR="00DF1E82" w:rsidRPr="008C1056" w:rsidRDefault="00DF1E82" w:rsidP="00DF1E82">
      <w:pPr>
        <w:tabs>
          <w:tab w:val="left" w:pos="0"/>
          <w:tab w:val="left" w:pos="1525"/>
        </w:tabs>
        <w:spacing w:after="0" w:line="240" w:lineRule="auto"/>
        <w:ind w:firstLine="567"/>
        <w:jc w:val="both"/>
        <w:rPr>
          <w:rFonts w:ascii="Times New Roman" w:hAnsi="Times New Roman" w:cs="Times New Roman"/>
          <w:sz w:val="28"/>
          <w:szCs w:val="28"/>
        </w:rPr>
      </w:pPr>
      <w:r w:rsidRPr="008C1056">
        <w:rPr>
          <w:rFonts w:ascii="Times New Roman" w:hAnsi="Times New Roman" w:cs="Times New Roman"/>
          <w:sz w:val="28"/>
          <w:szCs w:val="28"/>
        </w:rPr>
        <w:t>Учитывая, что в данном проекте не предусматривается согласно технического задания межевания земельных участков, в составе данной документации не разрабатывается проект межевания территории.</w:t>
      </w:r>
    </w:p>
    <w:p w:rsidR="00BD3522" w:rsidRPr="008C1056" w:rsidRDefault="00BD3522" w:rsidP="00144A4A">
      <w:pPr>
        <w:spacing w:after="0" w:line="240" w:lineRule="auto"/>
        <w:ind w:firstLine="567"/>
        <w:jc w:val="both"/>
        <w:rPr>
          <w:rFonts w:ascii="Times New Roman" w:hAnsi="Times New Roman" w:cs="Times New Roman"/>
          <w:sz w:val="28"/>
          <w:szCs w:val="28"/>
        </w:rPr>
      </w:pPr>
      <w:r w:rsidRPr="008C1056">
        <w:rPr>
          <w:rFonts w:ascii="Times New Roman" w:hAnsi="Times New Roman" w:cs="Times New Roman"/>
          <w:sz w:val="28"/>
          <w:szCs w:val="28"/>
        </w:rPr>
        <w:t>Заказчиком работ является ООО «СЗ Марина»</w:t>
      </w:r>
    </w:p>
    <w:p w:rsidR="00BD3522" w:rsidRPr="008C1056" w:rsidRDefault="00BD3522" w:rsidP="00144A4A">
      <w:pPr>
        <w:spacing w:after="0" w:line="240" w:lineRule="auto"/>
        <w:ind w:firstLine="567"/>
        <w:jc w:val="both"/>
        <w:rPr>
          <w:rFonts w:ascii="Times New Roman" w:hAnsi="Times New Roman" w:cs="Times New Roman"/>
          <w:sz w:val="28"/>
          <w:szCs w:val="28"/>
        </w:rPr>
      </w:pPr>
      <w:r w:rsidRPr="008C1056">
        <w:rPr>
          <w:rFonts w:ascii="Times New Roman" w:hAnsi="Times New Roman" w:cs="Times New Roman"/>
          <w:sz w:val="28"/>
          <w:szCs w:val="28"/>
        </w:rPr>
        <w:t>Источником финансирования являются собственные средства Заказчика.</w:t>
      </w:r>
    </w:p>
    <w:p w:rsidR="00BD3522" w:rsidRPr="008C1056" w:rsidRDefault="00BD3522" w:rsidP="00144A4A">
      <w:pPr>
        <w:spacing w:after="0" w:line="240" w:lineRule="auto"/>
        <w:ind w:firstLine="567"/>
        <w:jc w:val="both"/>
        <w:rPr>
          <w:rFonts w:ascii="Times New Roman" w:hAnsi="Times New Roman" w:cs="Times New Roman"/>
          <w:sz w:val="28"/>
          <w:szCs w:val="28"/>
        </w:rPr>
      </w:pPr>
      <w:r w:rsidRPr="008C1056">
        <w:rPr>
          <w:rFonts w:ascii="Times New Roman" w:hAnsi="Times New Roman" w:cs="Times New Roman"/>
          <w:sz w:val="28"/>
          <w:szCs w:val="28"/>
        </w:rPr>
        <w:t>Проектные решения, принятые в рамках настоящего проекта планировки территории, соответствуют требованиям законодательных, нормативных актов, регламентов, градостроительной документации и других документов, приведённых ниже:</w:t>
      </w:r>
    </w:p>
    <w:p w:rsidR="000F2418" w:rsidRPr="008C1056" w:rsidRDefault="000F2418" w:rsidP="00144A4A">
      <w:pPr>
        <w:spacing w:after="0" w:line="240" w:lineRule="auto"/>
        <w:ind w:firstLine="567"/>
        <w:jc w:val="both"/>
        <w:rPr>
          <w:rFonts w:ascii="Times New Roman" w:eastAsia="Times New Roman" w:hAnsi="Times New Roman"/>
          <w:color w:val="FF0000"/>
          <w:sz w:val="28"/>
          <w:szCs w:val="28"/>
          <w:lang w:eastAsia="ru-RU"/>
        </w:rPr>
      </w:pPr>
      <w:r w:rsidRPr="008C1056">
        <w:rPr>
          <w:rFonts w:ascii="Times New Roman" w:eastAsia="Times New Roman" w:hAnsi="Times New Roman"/>
          <w:sz w:val="28"/>
          <w:szCs w:val="28"/>
          <w:lang w:eastAsia="ru-RU"/>
        </w:rPr>
        <w:t>- договора</w:t>
      </w:r>
      <w:r w:rsidR="000078AB" w:rsidRPr="008C1056">
        <w:rPr>
          <w:rFonts w:ascii="Times New Roman" w:eastAsia="Times New Roman" w:hAnsi="Times New Roman"/>
          <w:sz w:val="28"/>
          <w:szCs w:val="28"/>
          <w:lang w:eastAsia="ru-RU"/>
        </w:rPr>
        <w:t xml:space="preserve"> от</w:t>
      </w:r>
      <w:r w:rsidR="006C74B2" w:rsidRPr="008C1056">
        <w:rPr>
          <w:rFonts w:ascii="Times New Roman" w:eastAsia="Times New Roman" w:hAnsi="Times New Roman"/>
          <w:color w:val="FF0000"/>
          <w:sz w:val="28"/>
          <w:szCs w:val="28"/>
          <w:lang w:eastAsia="ru-RU"/>
        </w:rPr>
        <w:t xml:space="preserve"> </w:t>
      </w:r>
      <w:r w:rsidR="006C74B2" w:rsidRPr="008C1056">
        <w:rPr>
          <w:rFonts w:ascii="Times New Roman" w:eastAsia="Times New Roman" w:hAnsi="Times New Roman"/>
          <w:sz w:val="28"/>
          <w:szCs w:val="28"/>
          <w:lang w:eastAsia="ru-RU"/>
        </w:rPr>
        <w:t>07</w:t>
      </w:r>
      <w:r w:rsidR="000078AB" w:rsidRPr="008C1056">
        <w:rPr>
          <w:rFonts w:ascii="Times New Roman" w:eastAsia="Times New Roman" w:hAnsi="Times New Roman"/>
          <w:sz w:val="28"/>
          <w:szCs w:val="28"/>
          <w:lang w:eastAsia="ru-RU"/>
        </w:rPr>
        <w:t>.</w:t>
      </w:r>
      <w:r w:rsidR="000320DF" w:rsidRPr="008C1056">
        <w:rPr>
          <w:rFonts w:ascii="Times New Roman" w:eastAsia="Times New Roman" w:hAnsi="Times New Roman"/>
          <w:sz w:val="28"/>
          <w:szCs w:val="28"/>
          <w:lang w:eastAsia="ru-RU"/>
        </w:rPr>
        <w:t>12</w:t>
      </w:r>
      <w:r w:rsidR="000078AB" w:rsidRPr="008C1056">
        <w:rPr>
          <w:rFonts w:ascii="Times New Roman" w:eastAsia="Times New Roman" w:hAnsi="Times New Roman"/>
          <w:sz w:val="28"/>
          <w:szCs w:val="28"/>
          <w:lang w:eastAsia="ru-RU"/>
        </w:rPr>
        <w:t>.2023</w:t>
      </w:r>
      <w:r w:rsidR="000320DF" w:rsidRPr="008C1056">
        <w:rPr>
          <w:rFonts w:ascii="Times New Roman" w:eastAsia="Times New Roman" w:hAnsi="Times New Roman"/>
          <w:sz w:val="28"/>
          <w:szCs w:val="28"/>
          <w:lang w:eastAsia="ru-RU"/>
        </w:rPr>
        <w:t>;</w:t>
      </w:r>
    </w:p>
    <w:p w:rsidR="000F2418" w:rsidRPr="008C1056" w:rsidRDefault="000F2418" w:rsidP="00144A4A">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t>-</w:t>
      </w:r>
      <w:r w:rsidR="000320DF" w:rsidRPr="008C1056">
        <w:rPr>
          <w:rFonts w:ascii="Times New Roman" w:eastAsia="Times New Roman" w:hAnsi="Times New Roman"/>
          <w:sz w:val="28"/>
          <w:szCs w:val="28"/>
          <w:lang w:eastAsia="ru-RU"/>
        </w:rPr>
        <w:t xml:space="preserve"> инженерно-геодезических изысканий, выполненные </w:t>
      </w:r>
      <w:r w:rsidR="008F18B0" w:rsidRPr="008C1056">
        <w:rPr>
          <w:rFonts w:ascii="Times New Roman" w:hAnsi="Times New Roman" w:cs="Times New Roman"/>
          <w:sz w:val="28"/>
          <w:szCs w:val="28"/>
        </w:rPr>
        <w:t>ООО ИК «ГЕОДАТА» в январе 2024 года;</w:t>
      </w:r>
    </w:p>
    <w:p w:rsidR="000F2418" w:rsidRPr="008C1056" w:rsidRDefault="000320DF" w:rsidP="00144A4A">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t>- т</w:t>
      </w:r>
      <w:r w:rsidR="000F2418" w:rsidRPr="008C1056">
        <w:rPr>
          <w:rFonts w:ascii="Times New Roman" w:eastAsia="Times New Roman" w:hAnsi="Times New Roman"/>
          <w:sz w:val="28"/>
          <w:szCs w:val="28"/>
          <w:lang w:eastAsia="ru-RU"/>
        </w:rPr>
        <w:t>ехнического задания</w:t>
      </w:r>
      <w:r w:rsidRPr="008C1056">
        <w:rPr>
          <w:rFonts w:ascii="Times New Roman" w:eastAsia="Times New Roman" w:hAnsi="Times New Roman"/>
          <w:sz w:val="28"/>
          <w:szCs w:val="28"/>
          <w:lang w:eastAsia="ru-RU"/>
        </w:rPr>
        <w:t>;</w:t>
      </w:r>
    </w:p>
    <w:p w:rsidR="000F2418" w:rsidRPr="008C1056" w:rsidRDefault="000F2418" w:rsidP="00144A4A">
      <w:pPr>
        <w:spacing w:after="0" w:line="240" w:lineRule="auto"/>
        <w:ind w:firstLine="567"/>
        <w:jc w:val="both"/>
        <w:rPr>
          <w:rFonts w:ascii="Times New Roman" w:eastAsia="Times New Roman" w:hAnsi="Times New Roman"/>
          <w:color w:val="FF0000"/>
          <w:sz w:val="28"/>
          <w:szCs w:val="28"/>
          <w:lang w:eastAsia="ru-RU"/>
        </w:rPr>
      </w:pPr>
      <w:r w:rsidRPr="008C1056">
        <w:rPr>
          <w:rFonts w:ascii="Times New Roman" w:eastAsia="Times New Roman" w:hAnsi="Times New Roman"/>
          <w:sz w:val="28"/>
          <w:szCs w:val="28"/>
          <w:lang w:eastAsia="ru-RU"/>
        </w:rPr>
        <w:t>- выписок из Единого государственного реестра недвижимости</w:t>
      </w:r>
      <w:r w:rsidR="000320DF" w:rsidRPr="008C1056">
        <w:rPr>
          <w:rFonts w:ascii="Times New Roman" w:eastAsia="Times New Roman" w:hAnsi="Times New Roman"/>
          <w:sz w:val="28"/>
          <w:szCs w:val="28"/>
          <w:lang w:eastAsia="ru-RU"/>
        </w:rPr>
        <w:t xml:space="preserve"> на земельный участок </w:t>
      </w:r>
      <w:r w:rsidRPr="008C1056">
        <w:rPr>
          <w:rFonts w:ascii="Times New Roman" w:eastAsia="Times New Roman" w:hAnsi="Times New Roman"/>
          <w:sz w:val="28"/>
          <w:szCs w:val="28"/>
          <w:lang w:eastAsia="ru-RU"/>
        </w:rPr>
        <w:t xml:space="preserve"> </w:t>
      </w:r>
      <w:r w:rsidR="001425A6" w:rsidRPr="008C1056">
        <w:rPr>
          <w:rFonts w:ascii="Times New Roman" w:eastAsia="Times New Roman" w:hAnsi="Times New Roman"/>
          <w:sz w:val="28"/>
          <w:szCs w:val="28"/>
          <w:lang w:eastAsia="ru-RU"/>
        </w:rPr>
        <w:t xml:space="preserve">61:46:0011301:272 по ул. Куйбышева, 161 в г. Батайске </w:t>
      </w:r>
      <w:r w:rsidR="000320DF" w:rsidRPr="008C1056">
        <w:rPr>
          <w:rFonts w:ascii="Times New Roman" w:eastAsia="Times New Roman" w:hAnsi="Times New Roman"/>
          <w:sz w:val="28"/>
          <w:szCs w:val="28"/>
          <w:lang w:eastAsia="ru-RU"/>
        </w:rPr>
        <w:t>и прилегающие участки;</w:t>
      </w:r>
    </w:p>
    <w:p w:rsidR="008774F9" w:rsidRPr="008C1056" w:rsidRDefault="008774F9" w:rsidP="00144A4A">
      <w:pPr>
        <w:spacing w:after="0" w:line="240" w:lineRule="auto"/>
        <w:ind w:firstLine="567"/>
        <w:jc w:val="both"/>
        <w:rPr>
          <w:rFonts w:ascii="Times New Roman" w:eastAsia="Times New Roman" w:hAnsi="Times New Roman"/>
          <w:color w:val="FF0000"/>
          <w:sz w:val="28"/>
          <w:szCs w:val="28"/>
          <w:lang w:eastAsia="ru-RU"/>
        </w:rPr>
      </w:pPr>
      <w:r w:rsidRPr="008C1056">
        <w:rPr>
          <w:rFonts w:ascii="Times New Roman" w:eastAsia="Times New Roman" w:hAnsi="Times New Roman"/>
          <w:sz w:val="28"/>
          <w:szCs w:val="28"/>
          <w:lang w:eastAsia="ru-RU"/>
        </w:rPr>
        <w:t xml:space="preserve">- градостроительного плана земельного участка </w:t>
      </w:r>
      <w:r w:rsidR="00467EC5" w:rsidRPr="008C1056">
        <w:rPr>
          <w:rFonts w:ascii="Times New Roman" w:eastAsia="Times New Roman" w:hAnsi="Times New Roman"/>
          <w:sz w:val="28"/>
          <w:szCs w:val="28"/>
          <w:lang w:eastAsia="ru-RU"/>
        </w:rPr>
        <w:t>61:46:0011301:272</w:t>
      </w:r>
      <w:r w:rsidR="00151CEC" w:rsidRPr="008C1056">
        <w:rPr>
          <w:rFonts w:ascii="Times New Roman" w:eastAsia="Times New Roman" w:hAnsi="Times New Roman"/>
          <w:sz w:val="28"/>
          <w:szCs w:val="28"/>
          <w:lang w:eastAsia="ru-RU"/>
        </w:rPr>
        <w:t xml:space="preserve"> от </w:t>
      </w:r>
      <w:r w:rsidR="00151CEC" w:rsidRPr="008C1056">
        <w:rPr>
          <w:rFonts w:ascii="Times New Roman" w:hAnsi="Times New Roman" w:cs="Times New Roman"/>
          <w:sz w:val="28"/>
          <w:szCs w:val="28"/>
        </w:rPr>
        <w:t>20.03.2024</w:t>
      </w:r>
      <w:r w:rsidRPr="008C1056">
        <w:rPr>
          <w:rFonts w:ascii="Times New Roman" w:eastAsia="Times New Roman" w:hAnsi="Times New Roman"/>
          <w:sz w:val="28"/>
          <w:szCs w:val="28"/>
          <w:lang w:eastAsia="ru-RU"/>
        </w:rPr>
        <w:t>;</w:t>
      </w:r>
    </w:p>
    <w:p w:rsidR="000F2418" w:rsidRPr="008C1056" w:rsidRDefault="000F2418" w:rsidP="00144A4A">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t>- ПЗЗ г. Батайска в действующей редакции</w:t>
      </w:r>
      <w:r w:rsidR="000320DF" w:rsidRPr="008C1056">
        <w:rPr>
          <w:rFonts w:ascii="Times New Roman" w:eastAsia="Times New Roman" w:hAnsi="Times New Roman"/>
          <w:sz w:val="28"/>
          <w:szCs w:val="28"/>
          <w:lang w:eastAsia="ru-RU"/>
        </w:rPr>
        <w:t>;</w:t>
      </w:r>
    </w:p>
    <w:p w:rsidR="000F2418" w:rsidRPr="008C1056" w:rsidRDefault="000320DF" w:rsidP="00144A4A">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t xml:space="preserve">- </w:t>
      </w:r>
      <w:r w:rsidR="000F2418" w:rsidRPr="008C1056">
        <w:rPr>
          <w:rFonts w:ascii="Times New Roman" w:eastAsia="Times New Roman" w:hAnsi="Times New Roman"/>
          <w:sz w:val="28"/>
          <w:szCs w:val="28"/>
          <w:lang w:eastAsia="ru-RU"/>
        </w:rPr>
        <w:t>Генерального плана г. Батайска в действующей редакции</w:t>
      </w:r>
      <w:r w:rsidR="001425A6" w:rsidRPr="008C1056">
        <w:rPr>
          <w:rFonts w:ascii="Times New Roman" w:eastAsia="Times New Roman" w:hAnsi="Times New Roman"/>
          <w:sz w:val="28"/>
          <w:szCs w:val="28"/>
          <w:lang w:eastAsia="ru-RU"/>
        </w:rPr>
        <w:t>;</w:t>
      </w:r>
    </w:p>
    <w:p w:rsidR="00D11946" w:rsidRPr="008C1056" w:rsidRDefault="00D11946" w:rsidP="00144A4A">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t>-</w:t>
      </w:r>
      <w:r w:rsidRPr="008C1056">
        <w:rPr>
          <w:rFonts w:ascii="Times New Roman" w:eastAsia="Times New Roman" w:hAnsi="Times New Roman"/>
          <w:sz w:val="28"/>
          <w:szCs w:val="28"/>
          <w:lang w:eastAsia="ru-RU"/>
        </w:rPr>
        <w:tab/>
        <w:t>Градостроительного кодекса РФ от29.12.2004 №190-ФЗ;</w:t>
      </w:r>
    </w:p>
    <w:p w:rsidR="00D11946" w:rsidRPr="008C1056" w:rsidRDefault="00D11946" w:rsidP="00144A4A">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t>-</w:t>
      </w:r>
      <w:r w:rsidRPr="008C1056">
        <w:rPr>
          <w:rFonts w:ascii="Times New Roman" w:eastAsia="Times New Roman" w:hAnsi="Times New Roman"/>
          <w:sz w:val="28"/>
          <w:szCs w:val="28"/>
          <w:lang w:eastAsia="ru-RU"/>
        </w:rPr>
        <w:tab/>
        <w:t>Земельного кодекса РФ от 25.10.2001 N136-ФЗ;</w:t>
      </w:r>
    </w:p>
    <w:p w:rsidR="00D11946" w:rsidRPr="008C1056" w:rsidRDefault="00D11946" w:rsidP="00144A4A">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t>-</w:t>
      </w:r>
      <w:r w:rsidRPr="008C1056">
        <w:rPr>
          <w:rFonts w:ascii="Times New Roman" w:eastAsia="Times New Roman" w:hAnsi="Times New Roman"/>
          <w:sz w:val="28"/>
          <w:szCs w:val="28"/>
          <w:lang w:eastAsia="ru-RU"/>
        </w:rPr>
        <w:tab/>
        <w:t>Областного закона Ростовской области от 14.01.2008 №853-3С «О градостроительной деятельности в Ростовской области»;</w:t>
      </w:r>
    </w:p>
    <w:p w:rsidR="00CB517B" w:rsidRPr="008C1056" w:rsidRDefault="00D11946" w:rsidP="00CB517B">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lastRenderedPageBreak/>
        <w:t>-</w:t>
      </w:r>
      <w:r w:rsidRPr="008C1056">
        <w:rPr>
          <w:rFonts w:ascii="Times New Roman" w:eastAsia="Times New Roman" w:hAnsi="Times New Roman"/>
          <w:sz w:val="28"/>
          <w:szCs w:val="28"/>
          <w:lang w:eastAsia="ru-RU"/>
        </w:rPr>
        <w:tab/>
      </w:r>
      <w:r w:rsidR="00CB517B" w:rsidRPr="008C1056">
        <w:rPr>
          <w:rFonts w:ascii="Times New Roman" w:eastAsia="Times New Roman" w:hAnsi="Times New Roman"/>
          <w:sz w:val="28"/>
          <w:szCs w:val="28"/>
          <w:lang w:eastAsia="ru-RU"/>
        </w:rPr>
        <w:t>"СП 42.13330.2016. Свод правил. Градостроительство. Планировка и застройка городских и сельских поселений. Актуализированная редакция СНиП 2.07.01-89*"(утв. Приказом Минстроя России от 30.12.2016 N 1034/пр);</w:t>
      </w:r>
    </w:p>
    <w:p w:rsidR="000614CF" w:rsidRPr="008C1056" w:rsidRDefault="000614CF" w:rsidP="000614CF">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t>- СП 476.1325800.2020 «Правила планировки, застройки и благоустройства жилых микрорайонов»;</w:t>
      </w:r>
    </w:p>
    <w:p w:rsidR="009B0323" w:rsidRPr="008C1056" w:rsidRDefault="000614CF" w:rsidP="009B0323">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t xml:space="preserve">- </w:t>
      </w:r>
      <w:r w:rsidR="009B0323" w:rsidRPr="008C1056">
        <w:rPr>
          <w:rFonts w:ascii="Times New Roman" w:eastAsia="Times New Roman" w:hAnsi="Times New Roman"/>
          <w:sz w:val="28"/>
          <w:szCs w:val="28"/>
          <w:lang w:eastAsia="ru-RU"/>
        </w:rPr>
        <w:t>Постановление министерства строительства, архитектуры и территориального развития Ростовской области от 29.12.2023 № 29 «Об утверждении Нормативов градостроительного проектирования Ростовской области»;</w:t>
      </w:r>
    </w:p>
    <w:p w:rsidR="00D11946" w:rsidRPr="008C1056" w:rsidRDefault="00D11946" w:rsidP="00144A4A">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t>-</w:t>
      </w:r>
      <w:r w:rsidRPr="008C1056">
        <w:rPr>
          <w:rFonts w:ascii="Times New Roman" w:eastAsia="Times New Roman" w:hAnsi="Times New Roman"/>
          <w:sz w:val="28"/>
          <w:szCs w:val="28"/>
          <w:lang w:eastAsia="ru-RU"/>
        </w:rPr>
        <w:tab/>
        <w:t>Местных нормативов градостроительного проектирования муниципального образования</w:t>
      </w:r>
      <w:r w:rsidR="00BF5B47" w:rsidRPr="008C1056">
        <w:rPr>
          <w:rFonts w:ascii="Times New Roman" w:eastAsia="Times New Roman" w:hAnsi="Times New Roman"/>
          <w:sz w:val="28"/>
          <w:szCs w:val="28"/>
          <w:lang w:eastAsia="ru-RU"/>
        </w:rPr>
        <w:t xml:space="preserve"> </w:t>
      </w:r>
      <w:r w:rsidRPr="008C1056">
        <w:rPr>
          <w:rFonts w:ascii="Times New Roman" w:eastAsia="Times New Roman" w:hAnsi="Times New Roman"/>
          <w:sz w:val="28"/>
          <w:szCs w:val="28"/>
          <w:lang w:eastAsia="ru-RU"/>
        </w:rPr>
        <w:t>«Город</w:t>
      </w:r>
      <w:r w:rsidR="00EC6EF3" w:rsidRPr="008C1056">
        <w:rPr>
          <w:rFonts w:ascii="Times New Roman" w:eastAsia="Times New Roman" w:hAnsi="Times New Roman"/>
          <w:sz w:val="28"/>
          <w:szCs w:val="28"/>
          <w:lang w:eastAsia="ru-RU"/>
        </w:rPr>
        <w:t xml:space="preserve"> </w:t>
      </w:r>
      <w:r w:rsidRPr="008C1056">
        <w:rPr>
          <w:rFonts w:ascii="Times New Roman" w:eastAsia="Times New Roman" w:hAnsi="Times New Roman"/>
          <w:sz w:val="28"/>
          <w:szCs w:val="28"/>
          <w:lang w:eastAsia="ru-RU"/>
        </w:rPr>
        <w:t>Батайск»,</w:t>
      </w:r>
      <w:r w:rsidR="00BF5B47" w:rsidRPr="008C1056">
        <w:rPr>
          <w:rFonts w:ascii="Times New Roman" w:eastAsia="Times New Roman" w:hAnsi="Times New Roman"/>
          <w:sz w:val="28"/>
          <w:szCs w:val="28"/>
          <w:lang w:eastAsia="ru-RU"/>
        </w:rPr>
        <w:t xml:space="preserve"> </w:t>
      </w:r>
      <w:r w:rsidRPr="008C1056">
        <w:rPr>
          <w:rFonts w:ascii="Times New Roman" w:eastAsia="Times New Roman" w:hAnsi="Times New Roman"/>
          <w:sz w:val="28"/>
          <w:szCs w:val="28"/>
          <w:lang w:eastAsia="ru-RU"/>
        </w:rPr>
        <w:t>утвержденных</w:t>
      </w:r>
      <w:r w:rsidR="00BF5B47" w:rsidRPr="008C1056">
        <w:rPr>
          <w:rFonts w:ascii="Times New Roman" w:eastAsia="Times New Roman" w:hAnsi="Times New Roman"/>
          <w:sz w:val="28"/>
          <w:szCs w:val="28"/>
          <w:lang w:eastAsia="ru-RU"/>
        </w:rPr>
        <w:t xml:space="preserve"> </w:t>
      </w:r>
      <w:r w:rsidRPr="008C1056">
        <w:rPr>
          <w:rFonts w:ascii="Times New Roman" w:eastAsia="Times New Roman" w:hAnsi="Times New Roman"/>
          <w:sz w:val="28"/>
          <w:szCs w:val="28"/>
          <w:lang w:eastAsia="ru-RU"/>
        </w:rPr>
        <w:t>решением</w:t>
      </w:r>
      <w:r w:rsidR="00BF5B47" w:rsidRPr="008C1056">
        <w:rPr>
          <w:rFonts w:ascii="Times New Roman" w:eastAsia="Times New Roman" w:hAnsi="Times New Roman"/>
          <w:sz w:val="28"/>
          <w:szCs w:val="28"/>
          <w:lang w:eastAsia="ru-RU"/>
        </w:rPr>
        <w:t xml:space="preserve"> </w:t>
      </w:r>
      <w:r w:rsidRPr="008C1056">
        <w:rPr>
          <w:rFonts w:ascii="Times New Roman" w:eastAsia="Times New Roman" w:hAnsi="Times New Roman"/>
          <w:sz w:val="28"/>
          <w:szCs w:val="28"/>
          <w:lang w:eastAsia="ru-RU"/>
        </w:rPr>
        <w:t>Батайской</w:t>
      </w:r>
      <w:r w:rsidR="00BF5B47" w:rsidRPr="008C1056">
        <w:rPr>
          <w:rFonts w:ascii="Times New Roman" w:eastAsia="Times New Roman" w:hAnsi="Times New Roman"/>
          <w:sz w:val="28"/>
          <w:szCs w:val="28"/>
          <w:lang w:eastAsia="ru-RU"/>
        </w:rPr>
        <w:t xml:space="preserve"> </w:t>
      </w:r>
      <w:r w:rsidRPr="008C1056">
        <w:rPr>
          <w:rFonts w:ascii="Times New Roman" w:eastAsia="Times New Roman" w:hAnsi="Times New Roman"/>
          <w:sz w:val="28"/>
          <w:szCs w:val="28"/>
          <w:lang w:eastAsia="ru-RU"/>
        </w:rPr>
        <w:t>городской Думы от</w:t>
      </w:r>
      <w:r w:rsidR="00BF5B47" w:rsidRPr="008C1056">
        <w:rPr>
          <w:rFonts w:ascii="Times New Roman" w:eastAsia="Times New Roman" w:hAnsi="Times New Roman"/>
          <w:sz w:val="28"/>
          <w:szCs w:val="28"/>
          <w:lang w:eastAsia="ru-RU"/>
        </w:rPr>
        <w:t xml:space="preserve"> </w:t>
      </w:r>
      <w:r w:rsidRPr="008C1056">
        <w:rPr>
          <w:rFonts w:ascii="Times New Roman" w:eastAsia="Times New Roman" w:hAnsi="Times New Roman"/>
          <w:sz w:val="28"/>
          <w:szCs w:val="28"/>
          <w:lang w:eastAsia="ru-RU"/>
        </w:rPr>
        <w:t>30.08.2017</w:t>
      </w:r>
      <w:r w:rsidR="00BF5B47" w:rsidRPr="008C1056">
        <w:rPr>
          <w:rFonts w:ascii="Times New Roman" w:eastAsia="Times New Roman" w:hAnsi="Times New Roman"/>
          <w:sz w:val="28"/>
          <w:szCs w:val="28"/>
          <w:lang w:eastAsia="ru-RU"/>
        </w:rPr>
        <w:t xml:space="preserve"> </w:t>
      </w:r>
      <w:r w:rsidRPr="008C1056">
        <w:rPr>
          <w:rFonts w:ascii="Times New Roman" w:eastAsia="Times New Roman" w:hAnsi="Times New Roman"/>
          <w:sz w:val="28"/>
          <w:szCs w:val="28"/>
          <w:lang w:eastAsia="ru-RU"/>
        </w:rPr>
        <w:t>№204 «Об утверждении</w:t>
      </w:r>
      <w:r w:rsidR="00BF5B47" w:rsidRPr="008C1056">
        <w:rPr>
          <w:rFonts w:ascii="Times New Roman" w:eastAsia="Times New Roman" w:hAnsi="Times New Roman"/>
          <w:sz w:val="28"/>
          <w:szCs w:val="28"/>
          <w:lang w:eastAsia="ru-RU"/>
        </w:rPr>
        <w:t xml:space="preserve"> </w:t>
      </w:r>
      <w:r w:rsidRPr="008C1056">
        <w:rPr>
          <w:rFonts w:ascii="Times New Roman" w:eastAsia="Times New Roman" w:hAnsi="Times New Roman"/>
          <w:sz w:val="28"/>
          <w:szCs w:val="28"/>
          <w:lang w:eastAsia="ru-RU"/>
        </w:rPr>
        <w:t>нормативов</w:t>
      </w:r>
      <w:r w:rsidR="00BF5B47" w:rsidRPr="008C1056">
        <w:rPr>
          <w:rFonts w:ascii="Times New Roman" w:eastAsia="Times New Roman" w:hAnsi="Times New Roman"/>
          <w:sz w:val="28"/>
          <w:szCs w:val="28"/>
          <w:lang w:eastAsia="ru-RU"/>
        </w:rPr>
        <w:t xml:space="preserve"> </w:t>
      </w:r>
      <w:r w:rsidRPr="008C1056">
        <w:rPr>
          <w:rFonts w:ascii="Times New Roman" w:eastAsia="Times New Roman" w:hAnsi="Times New Roman"/>
          <w:sz w:val="28"/>
          <w:szCs w:val="28"/>
          <w:lang w:eastAsia="ru-RU"/>
        </w:rPr>
        <w:t>градостроительного проектирования муниципального образования «Город Батайска»;</w:t>
      </w:r>
    </w:p>
    <w:p w:rsidR="00D11946" w:rsidRPr="008C1056" w:rsidRDefault="00D11946" w:rsidP="00144A4A">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t>-</w:t>
      </w:r>
      <w:r w:rsidRPr="008C1056">
        <w:rPr>
          <w:rFonts w:ascii="Times New Roman" w:eastAsia="Times New Roman" w:hAnsi="Times New Roman"/>
          <w:sz w:val="28"/>
          <w:szCs w:val="28"/>
          <w:lang w:eastAsia="ru-RU"/>
        </w:rPr>
        <w:tab/>
      </w:r>
      <w:r w:rsidR="0045579F" w:rsidRPr="008C1056">
        <w:rPr>
          <w:rFonts w:ascii="Times New Roman" w:eastAsia="Times New Roman" w:hAnsi="Times New Roman"/>
          <w:sz w:val="28"/>
          <w:szCs w:val="28"/>
          <w:lang w:eastAsia="ru-RU"/>
        </w:rPr>
        <w:t>СП 31.13330.2021 «СНиП 2.04.02-84* Водоснабжение. Наружные сети и сооружения»</w:t>
      </w:r>
      <w:r w:rsidRPr="008C1056">
        <w:rPr>
          <w:rFonts w:ascii="Times New Roman" w:eastAsia="Times New Roman" w:hAnsi="Times New Roman"/>
          <w:sz w:val="28"/>
          <w:szCs w:val="28"/>
          <w:lang w:eastAsia="ru-RU"/>
        </w:rPr>
        <w:t>;</w:t>
      </w:r>
    </w:p>
    <w:p w:rsidR="00D11946" w:rsidRPr="008C1056" w:rsidRDefault="00D11946" w:rsidP="00144A4A">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t>-</w:t>
      </w:r>
      <w:r w:rsidRPr="008C1056">
        <w:rPr>
          <w:rFonts w:ascii="Times New Roman" w:eastAsia="Times New Roman" w:hAnsi="Times New Roman"/>
          <w:sz w:val="28"/>
          <w:szCs w:val="28"/>
          <w:lang w:eastAsia="ru-RU"/>
        </w:rPr>
        <w:tab/>
      </w:r>
      <w:r w:rsidR="0045579F" w:rsidRPr="008C1056">
        <w:rPr>
          <w:rFonts w:ascii="Times New Roman" w:eastAsia="Times New Roman" w:hAnsi="Times New Roman"/>
          <w:sz w:val="28"/>
          <w:szCs w:val="28"/>
          <w:lang w:eastAsia="ru-RU"/>
        </w:rPr>
        <w:t>СП32.13330.2012 Канализация. Наружные сети и сооружения</w:t>
      </w:r>
      <w:r w:rsidRPr="008C1056">
        <w:rPr>
          <w:rFonts w:ascii="Times New Roman" w:eastAsia="Times New Roman" w:hAnsi="Times New Roman"/>
          <w:sz w:val="28"/>
          <w:szCs w:val="28"/>
          <w:lang w:eastAsia="ru-RU"/>
        </w:rPr>
        <w:t>;</w:t>
      </w:r>
    </w:p>
    <w:p w:rsidR="00D11946" w:rsidRPr="008C1056" w:rsidRDefault="00D11946" w:rsidP="00144A4A">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t>-</w:t>
      </w:r>
      <w:r w:rsidRPr="008C1056">
        <w:rPr>
          <w:rFonts w:ascii="Times New Roman" w:eastAsia="Times New Roman" w:hAnsi="Times New Roman"/>
          <w:sz w:val="28"/>
          <w:szCs w:val="28"/>
          <w:lang w:eastAsia="ru-RU"/>
        </w:rPr>
        <w:tab/>
      </w:r>
      <w:r w:rsidR="00266B01" w:rsidRPr="008C1056">
        <w:rPr>
          <w:rFonts w:ascii="Times New Roman" w:eastAsia="Times New Roman" w:hAnsi="Times New Roman"/>
          <w:sz w:val="28"/>
          <w:szCs w:val="28"/>
          <w:lang w:eastAsia="ru-RU"/>
        </w:rPr>
        <w:t>СП 74.13330.2023 «СНиП 3.05.03-85 Тепловые сети»;</w:t>
      </w:r>
    </w:p>
    <w:p w:rsidR="00D11946" w:rsidRPr="008C1056" w:rsidRDefault="00D11946" w:rsidP="00144A4A">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t>-</w:t>
      </w:r>
      <w:r w:rsidRPr="008C1056">
        <w:rPr>
          <w:rFonts w:ascii="Times New Roman" w:eastAsia="Times New Roman" w:hAnsi="Times New Roman"/>
          <w:sz w:val="28"/>
          <w:szCs w:val="28"/>
          <w:lang w:eastAsia="ru-RU"/>
        </w:rPr>
        <w:tab/>
        <w:t>СП</w:t>
      </w:r>
      <w:r w:rsidR="00BF5B47" w:rsidRPr="008C1056">
        <w:rPr>
          <w:rFonts w:ascii="Times New Roman" w:eastAsia="Times New Roman" w:hAnsi="Times New Roman"/>
          <w:sz w:val="28"/>
          <w:szCs w:val="28"/>
          <w:lang w:eastAsia="ru-RU"/>
        </w:rPr>
        <w:t xml:space="preserve"> </w:t>
      </w:r>
      <w:r w:rsidRPr="008C1056">
        <w:rPr>
          <w:rFonts w:ascii="Times New Roman" w:eastAsia="Times New Roman" w:hAnsi="Times New Roman"/>
          <w:sz w:val="28"/>
          <w:szCs w:val="28"/>
          <w:lang w:eastAsia="ru-RU"/>
        </w:rPr>
        <w:t>31-110-2003</w:t>
      </w:r>
      <w:r w:rsidR="00BF5B47" w:rsidRPr="008C1056">
        <w:rPr>
          <w:rFonts w:ascii="Times New Roman" w:eastAsia="Times New Roman" w:hAnsi="Times New Roman"/>
          <w:sz w:val="28"/>
          <w:szCs w:val="28"/>
          <w:lang w:eastAsia="ru-RU"/>
        </w:rPr>
        <w:t xml:space="preserve"> </w:t>
      </w:r>
      <w:r w:rsidRPr="008C1056">
        <w:rPr>
          <w:rFonts w:ascii="Times New Roman" w:eastAsia="Times New Roman" w:hAnsi="Times New Roman"/>
          <w:sz w:val="28"/>
          <w:szCs w:val="28"/>
          <w:lang w:eastAsia="ru-RU"/>
        </w:rPr>
        <w:t>«Проектирование</w:t>
      </w:r>
      <w:r w:rsidR="00BF5B47" w:rsidRPr="008C1056">
        <w:rPr>
          <w:rFonts w:ascii="Times New Roman" w:eastAsia="Times New Roman" w:hAnsi="Times New Roman"/>
          <w:sz w:val="28"/>
          <w:szCs w:val="28"/>
          <w:lang w:eastAsia="ru-RU"/>
        </w:rPr>
        <w:t xml:space="preserve"> </w:t>
      </w:r>
      <w:r w:rsidRPr="008C1056">
        <w:rPr>
          <w:rFonts w:ascii="Times New Roman" w:eastAsia="Times New Roman" w:hAnsi="Times New Roman"/>
          <w:sz w:val="28"/>
          <w:szCs w:val="28"/>
          <w:lang w:eastAsia="ru-RU"/>
        </w:rPr>
        <w:t>и</w:t>
      </w:r>
      <w:r w:rsidR="00BF5B47" w:rsidRPr="008C1056">
        <w:rPr>
          <w:rFonts w:ascii="Times New Roman" w:eastAsia="Times New Roman" w:hAnsi="Times New Roman"/>
          <w:sz w:val="28"/>
          <w:szCs w:val="28"/>
          <w:lang w:eastAsia="ru-RU"/>
        </w:rPr>
        <w:t xml:space="preserve"> </w:t>
      </w:r>
      <w:r w:rsidRPr="008C1056">
        <w:rPr>
          <w:rFonts w:ascii="Times New Roman" w:eastAsia="Times New Roman" w:hAnsi="Times New Roman"/>
          <w:sz w:val="28"/>
          <w:szCs w:val="28"/>
          <w:lang w:eastAsia="ru-RU"/>
        </w:rPr>
        <w:t>монтаж</w:t>
      </w:r>
      <w:r w:rsidR="00BF5B47" w:rsidRPr="008C1056">
        <w:rPr>
          <w:rFonts w:ascii="Times New Roman" w:eastAsia="Times New Roman" w:hAnsi="Times New Roman"/>
          <w:sz w:val="28"/>
          <w:szCs w:val="28"/>
          <w:lang w:eastAsia="ru-RU"/>
        </w:rPr>
        <w:t xml:space="preserve"> </w:t>
      </w:r>
      <w:r w:rsidRPr="008C1056">
        <w:rPr>
          <w:rFonts w:ascii="Times New Roman" w:eastAsia="Times New Roman" w:hAnsi="Times New Roman"/>
          <w:sz w:val="28"/>
          <w:szCs w:val="28"/>
          <w:lang w:eastAsia="ru-RU"/>
        </w:rPr>
        <w:t>электроустановок</w:t>
      </w:r>
      <w:r w:rsidR="00BF5B47" w:rsidRPr="008C1056">
        <w:rPr>
          <w:rFonts w:ascii="Times New Roman" w:eastAsia="Times New Roman" w:hAnsi="Times New Roman"/>
          <w:sz w:val="28"/>
          <w:szCs w:val="28"/>
          <w:lang w:eastAsia="ru-RU"/>
        </w:rPr>
        <w:t xml:space="preserve"> </w:t>
      </w:r>
      <w:r w:rsidRPr="008C1056">
        <w:rPr>
          <w:rFonts w:ascii="Times New Roman" w:eastAsia="Times New Roman" w:hAnsi="Times New Roman"/>
          <w:sz w:val="28"/>
          <w:szCs w:val="28"/>
          <w:lang w:eastAsia="ru-RU"/>
        </w:rPr>
        <w:t>жилых и общественных зданий»;</w:t>
      </w:r>
    </w:p>
    <w:p w:rsidR="00D11946" w:rsidRPr="008C1056" w:rsidRDefault="00D11946" w:rsidP="00246120">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t>-</w:t>
      </w:r>
      <w:r w:rsidRPr="008C1056">
        <w:rPr>
          <w:rFonts w:ascii="Times New Roman" w:eastAsia="Times New Roman" w:hAnsi="Times New Roman"/>
          <w:sz w:val="28"/>
          <w:szCs w:val="28"/>
          <w:lang w:eastAsia="ru-RU"/>
        </w:rPr>
        <w:tab/>
      </w:r>
      <w:r w:rsidR="00246120" w:rsidRPr="008C1056">
        <w:rPr>
          <w:rFonts w:ascii="Times New Roman" w:eastAsia="Times New Roman" w:hAnsi="Times New Roman"/>
          <w:sz w:val="28"/>
          <w:szCs w:val="28"/>
          <w:lang w:eastAsia="ru-RU"/>
        </w:rPr>
        <w:t xml:space="preserve">СП 62.13330.2011 Свод правил. Газораспределительные системы; </w:t>
      </w:r>
    </w:p>
    <w:p w:rsidR="00D11946" w:rsidRPr="008C1056" w:rsidRDefault="00D11946" w:rsidP="00144A4A">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t>-</w:t>
      </w:r>
      <w:r w:rsidRPr="008C1056">
        <w:rPr>
          <w:rFonts w:ascii="Times New Roman" w:eastAsia="Times New Roman" w:hAnsi="Times New Roman"/>
          <w:sz w:val="28"/>
          <w:szCs w:val="28"/>
          <w:lang w:eastAsia="ru-RU"/>
        </w:rPr>
        <w:tab/>
        <w:t>РДС 30—201—98 «Инструкция о порядке проектирования и установления красных линий в городах и других поселениях Российской Федерации».</w:t>
      </w:r>
    </w:p>
    <w:p w:rsidR="00130807" w:rsidRPr="008C1056" w:rsidRDefault="007D6CD1" w:rsidP="00144A4A">
      <w:pPr>
        <w:spacing w:after="0" w:line="240" w:lineRule="auto"/>
        <w:ind w:firstLine="567"/>
        <w:jc w:val="both"/>
        <w:rPr>
          <w:rFonts w:ascii="Times New Roman" w:hAnsi="Times New Roman" w:cs="Times New Roman"/>
          <w:sz w:val="28"/>
          <w:szCs w:val="28"/>
        </w:rPr>
      </w:pPr>
      <w:r w:rsidRPr="008C1056">
        <w:rPr>
          <w:rFonts w:ascii="Times New Roman" w:eastAsia="Times New Roman" w:hAnsi="Times New Roman"/>
          <w:sz w:val="28"/>
          <w:szCs w:val="28"/>
          <w:lang w:eastAsia="ru-RU"/>
        </w:rPr>
        <w:t xml:space="preserve">- </w:t>
      </w:r>
      <w:r w:rsidR="001425A6" w:rsidRPr="008C1056">
        <w:rPr>
          <w:rFonts w:ascii="Times New Roman" w:eastAsia="Times New Roman" w:hAnsi="Times New Roman"/>
          <w:sz w:val="28"/>
          <w:szCs w:val="28"/>
          <w:lang w:eastAsia="ru-RU"/>
        </w:rPr>
        <w:t>Письм</w:t>
      </w:r>
      <w:r w:rsidR="00130807" w:rsidRPr="008C1056">
        <w:rPr>
          <w:rFonts w:ascii="Times New Roman" w:eastAsia="Times New Roman" w:hAnsi="Times New Roman"/>
          <w:sz w:val="28"/>
          <w:szCs w:val="28"/>
          <w:lang w:eastAsia="ru-RU"/>
        </w:rPr>
        <w:t>о</w:t>
      </w:r>
      <w:r w:rsidR="001425A6" w:rsidRPr="008C1056">
        <w:rPr>
          <w:rFonts w:ascii="Times New Roman" w:eastAsia="Times New Roman" w:hAnsi="Times New Roman"/>
          <w:sz w:val="28"/>
          <w:szCs w:val="28"/>
          <w:lang w:eastAsia="ru-RU"/>
        </w:rPr>
        <w:t xml:space="preserve"> Управления по ар</w:t>
      </w:r>
      <w:r w:rsidR="00843724" w:rsidRPr="008C1056">
        <w:rPr>
          <w:rFonts w:ascii="Times New Roman" w:eastAsia="Times New Roman" w:hAnsi="Times New Roman"/>
          <w:sz w:val="28"/>
          <w:szCs w:val="28"/>
          <w:lang w:eastAsia="ru-RU"/>
        </w:rPr>
        <w:t xml:space="preserve">хитектуре и градостроительству </w:t>
      </w:r>
      <w:r w:rsidR="00E8605D" w:rsidRPr="008C1056">
        <w:rPr>
          <w:rFonts w:ascii="Times New Roman" w:hAnsi="Times New Roman" w:cs="Times New Roman"/>
          <w:sz w:val="28"/>
          <w:szCs w:val="28"/>
        </w:rPr>
        <w:t xml:space="preserve"> от 24.01.2024 № 51.16/141;</w:t>
      </w:r>
    </w:p>
    <w:p w:rsidR="00130807" w:rsidRPr="008C1056" w:rsidRDefault="007D6CD1" w:rsidP="00144A4A">
      <w:pPr>
        <w:spacing w:after="0" w:line="240" w:lineRule="auto"/>
        <w:ind w:firstLine="567"/>
        <w:jc w:val="both"/>
        <w:rPr>
          <w:rFonts w:ascii="Times New Roman" w:eastAsia="Calibri" w:hAnsi="Times New Roman" w:cs="Times New Roman"/>
          <w:sz w:val="28"/>
          <w:szCs w:val="28"/>
        </w:rPr>
      </w:pPr>
      <w:r w:rsidRPr="008C1056">
        <w:rPr>
          <w:rFonts w:ascii="Times New Roman" w:hAnsi="Times New Roman" w:cs="Times New Roman"/>
          <w:sz w:val="28"/>
          <w:szCs w:val="28"/>
        </w:rPr>
        <w:t xml:space="preserve">- </w:t>
      </w:r>
      <w:r w:rsidR="00130807" w:rsidRPr="008C1056">
        <w:rPr>
          <w:rFonts w:ascii="Times New Roman" w:hAnsi="Times New Roman" w:cs="Times New Roman"/>
          <w:sz w:val="28"/>
          <w:szCs w:val="28"/>
        </w:rPr>
        <w:t xml:space="preserve">Письмо Управления образования г. Батайска </w:t>
      </w:r>
      <w:r w:rsidR="00130807" w:rsidRPr="008C1056">
        <w:rPr>
          <w:rFonts w:ascii="Times New Roman" w:eastAsia="Calibri" w:hAnsi="Times New Roman" w:cs="Times New Roman"/>
          <w:sz w:val="28"/>
          <w:szCs w:val="28"/>
        </w:rPr>
        <w:t xml:space="preserve">№ 51.11/105 от 18.01.2024 </w:t>
      </w:r>
    </w:p>
    <w:p w:rsidR="00130807" w:rsidRPr="008C1056" w:rsidRDefault="007D6CD1" w:rsidP="00144A4A">
      <w:pPr>
        <w:spacing w:after="0" w:line="240" w:lineRule="auto"/>
        <w:ind w:firstLine="567"/>
        <w:jc w:val="both"/>
        <w:rPr>
          <w:rFonts w:ascii="Times New Roman" w:hAnsi="Times New Roman" w:cs="Times New Roman"/>
          <w:sz w:val="28"/>
          <w:szCs w:val="28"/>
        </w:rPr>
      </w:pPr>
      <w:r w:rsidRPr="008C1056">
        <w:rPr>
          <w:rFonts w:ascii="Times New Roman" w:eastAsia="Calibri" w:hAnsi="Times New Roman" w:cs="Times New Roman"/>
          <w:sz w:val="28"/>
          <w:szCs w:val="28"/>
        </w:rPr>
        <w:t xml:space="preserve">- </w:t>
      </w:r>
      <w:r w:rsidR="00130807" w:rsidRPr="008C1056">
        <w:rPr>
          <w:rFonts w:ascii="Times New Roman" w:eastAsia="Calibri" w:hAnsi="Times New Roman" w:cs="Times New Roman"/>
          <w:sz w:val="28"/>
          <w:szCs w:val="28"/>
        </w:rPr>
        <w:t>Письмо Управления культуры г. Батайска № 51.13/108 от 18.01.2024</w:t>
      </w:r>
      <w:r w:rsidR="00130807" w:rsidRPr="008C1056">
        <w:rPr>
          <w:rFonts w:ascii="Times New Roman" w:hAnsi="Times New Roman" w:cs="Times New Roman"/>
          <w:sz w:val="28"/>
          <w:szCs w:val="28"/>
        </w:rPr>
        <w:t xml:space="preserve"> </w:t>
      </w:r>
    </w:p>
    <w:p w:rsidR="00130807" w:rsidRPr="008C1056" w:rsidRDefault="007D6CD1" w:rsidP="00144A4A">
      <w:pPr>
        <w:spacing w:after="0" w:line="240" w:lineRule="auto"/>
        <w:ind w:firstLine="567"/>
        <w:jc w:val="both"/>
        <w:rPr>
          <w:rFonts w:ascii="Times New Roman" w:eastAsia="Calibri" w:hAnsi="Times New Roman" w:cs="Times New Roman"/>
          <w:sz w:val="28"/>
          <w:szCs w:val="28"/>
        </w:rPr>
      </w:pPr>
      <w:r w:rsidRPr="008C1056">
        <w:rPr>
          <w:rFonts w:ascii="Times New Roman" w:hAnsi="Times New Roman" w:cs="Times New Roman"/>
          <w:sz w:val="28"/>
          <w:szCs w:val="28"/>
        </w:rPr>
        <w:t xml:space="preserve">- </w:t>
      </w:r>
      <w:r w:rsidR="00130807" w:rsidRPr="008C1056">
        <w:rPr>
          <w:rFonts w:ascii="Times New Roman" w:hAnsi="Times New Roman" w:cs="Times New Roman"/>
          <w:sz w:val="28"/>
          <w:szCs w:val="28"/>
        </w:rPr>
        <w:t xml:space="preserve">Письмо </w:t>
      </w:r>
      <w:r w:rsidR="00130807" w:rsidRPr="008C1056">
        <w:rPr>
          <w:rFonts w:ascii="Times New Roman" w:eastAsia="Calibri" w:hAnsi="Times New Roman"/>
          <w:sz w:val="28"/>
          <w:szCs w:val="28"/>
        </w:rPr>
        <w:t>отдела по физической культуре и спорту Администрации города Батайска</w:t>
      </w:r>
      <w:r w:rsidR="00130807" w:rsidRPr="008C1056">
        <w:rPr>
          <w:rFonts w:ascii="Times New Roman" w:hAnsi="Times New Roman" w:cs="Times New Roman"/>
          <w:sz w:val="28"/>
          <w:szCs w:val="28"/>
        </w:rPr>
        <w:t xml:space="preserve"> № 51.05.01/4 от 19.01.2024</w:t>
      </w:r>
      <w:r w:rsidR="00130807" w:rsidRPr="008C1056">
        <w:rPr>
          <w:rFonts w:ascii="Times New Roman" w:eastAsia="Calibri" w:hAnsi="Times New Roman" w:cs="Times New Roman"/>
          <w:sz w:val="28"/>
          <w:szCs w:val="28"/>
        </w:rPr>
        <w:t xml:space="preserve"> </w:t>
      </w:r>
    </w:p>
    <w:p w:rsidR="001425A6" w:rsidRPr="008C1056" w:rsidRDefault="007D6CD1" w:rsidP="00144A4A">
      <w:pPr>
        <w:spacing w:after="0" w:line="240" w:lineRule="auto"/>
        <w:ind w:firstLine="567"/>
        <w:jc w:val="both"/>
        <w:rPr>
          <w:rFonts w:ascii="Times New Roman" w:eastAsia="Times New Roman" w:hAnsi="Times New Roman"/>
          <w:sz w:val="28"/>
          <w:szCs w:val="28"/>
          <w:lang w:eastAsia="ru-RU"/>
        </w:rPr>
      </w:pPr>
      <w:r w:rsidRPr="008C1056">
        <w:rPr>
          <w:rFonts w:ascii="Times New Roman" w:eastAsia="Calibri" w:hAnsi="Times New Roman" w:cs="Times New Roman"/>
          <w:sz w:val="28"/>
          <w:szCs w:val="28"/>
        </w:rPr>
        <w:t xml:space="preserve">- </w:t>
      </w:r>
      <w:r w:rsidR="00130807" w:rsidRPr="008C1056">
        <w:rPr>
          <w:rFonts w:ascii="Times New Roman" w:eastAsia="Calibri" w:hAnsi="Times New Roman" w:cs="Times New Roman"/>
          <w:sz w:val="28"/>
          <w:szCs w:val="28"/>
        </w:rPr>
        <w:t>Письмо ГБУ РО "ЦГБ" в  г. Батайске № 232 от 23.01.2024</w:t>
      </w:r>
    </w:p>
    <w:p w:rsidR="00C55E95" w:rsidRPr="008C1056" w:rsidRDefault="00C55E95" w:rsidP="00324DCE">
      <w:pPr>
        <w:spacing w:after="0" w:line="240" w:lineRule="auto"/>
        <w:ind w:firstLine="567"/>
        <w:jc w:val="center"/>
        <w:rPr>
          <w:rFonts w:ascii="Times New Roman" w:hAnsi="Times New Roman" w:cs="Times New Roman"/>
          <w:b/>
          <w:sz w:val="28"/>
          <w:szCs w:val="28"/>
        </w:rPr>
      </w:pPr>
    </w:p>
    <w:p w:rsidR="00C55E95" w:rsidRPr="008C1056" w:rsidRDefault="00C55E95" w:rsidP="00324DCE">
      <w:pPr>
        <w:spacing w:after="0" w:line="240" w:lineRule="auto"/>
        <w:ind w:firstLine="567"/>
        <w:jc w:val="center"/>
        <w:rPr>
          <w:rFonts w:ascii="Times New Roman" w:hAnsi="Times New Roman" w:cs="Times New Roman"/>
          <w:b/>
          <w:sz w:val="28"/>
          <w:szCs w:val="28"/>
        </w:rPr>
      </w:pPr>
    </w:p>
    <w:p w:rsidR="00324DCE" w:rsidRPr="008C1056" w:rsidRDefault="00324DCE" w:rsidP="00324DCE">
      <w:pPr>
        <w:spacing w:after="0" w:line="240" w:lineRule="auto"/>
        <w:ind w:firstLine="567"/>
        <w:jc w:val="center"/>
        <w:rPr>
          <w:rFonts w:ascii="Times New Roman" w:hAnsi="Times New Roman" w:cs="Times New Roman"/>
          <w:b/>
          <w:sz w:val="28"/>
          <w:szCs w:val="28"/>
        </w:rPr>
      </w:pPr>
      <w:r w:rsidRPr="008C1056">
        <w:rPr>
          <w:rFonts w:ascii="Times New Roman" w:hAnsi="Times New Roman" w:cs="Times New Roman"/>
          <w:b/>
          <w:sz w:val="28"/>
          <w:szCs w:val="28"/>
        </w:rPr>
        <w:t xml:space="preserve">Результаты инженерных изысканий </w:t>
      </w:r>
    </w:p>
    <w:p w:rsidR="00954A2B" w:rsidRPr="008C1056" w:rsidRDefault="00954A2B" w:rsidP="00954A2B">
      <w:pPr>
        <w:spacing w:after="0" w:line="240" w:lineRule="auto"/>
        <w:ind w:firstLine="567"/>
        <w:jc w:val="center"/>
        <w:rPr>
          <w:rFonts w:ascii="Times New Roman" w:hAnsi="Times New Roman" w:cs="Times New Roman"/>
          <w:b/>
          <w:sz w:val="28"/>
          <w:szCs w:val="28"/>
        </w:rPr>
      </w:pPr>
    </w:p>
    <w:p w:rsidR="00324DCE" w:rsidRPr="008C1056" w:rsidRDefault="00954A2B" w:rsidP="00954A2B">
      <w:pPr>
        <w:spacing w:after="0" w:line="240" w:lineRule="auto"/>
        <w:ind w:firstLine="567"/>
        <w:jc w:val="both"/>
        <w:rPr>
          <w:rFonts w:ascii="Times New Roman" w:hAnsi="Times New Roman" w:cs="Times New Roman"/>
          <w:sz w:val="28"/>
          <w:szCs w:val="28"/>
        </w:rPr>
      </w:pPr>
      <w:r w:rsidRPr="008C1056">
        <w:rPr>
          <w:rFonts w:ascii="Times New Roman" w:hAnsi="Times New Roman" w:cs="Times New Roman"/>
          <w:sz w:val="28"/>
          <w:szCs w:val="28"/>
        </w:rPr>
        <w:t>В соответствии с программой изысканий при разработке проекта планировки была использована топографическая подоснова М 1:500 в системе координат МСК-61, выполненная в 2024 году.</w:t>
      </w:r>
    </w:p>
    <w:p w:rsidR="00954A2B" w:rsidRPr="008C1056" w:rsidRDefault="00954A2B" w:rsidP="00954A2B">
      <w:pPr>
        <w:spacing w:after="0" w:line="240" w:lineRule="auto"/>
        <w:ind w:firstLine="567"/>
        <w:jc w:val="both"/>
        <w:rPr>
          <w:rFonts w:ascii="Times New Roman" w:hAnsi="Times New Roman" w:cs="Times New Roman"/>
          <w:sz w:val="28"/>
          <w:szCs w:val="28"/>
        </w:rPr>
      </w:pPr>
      <w:r w:rsidRPr="008C1056">
        <w:rPr>
          <w:rFonts w:ascii="Times New Roman" w:hAnsi="Times New Roman" w:cs="Times New Roman"/>
          <w:sz w:val="28"/>
          <w:szCs w:val="28"/>
        </w:rPr>
        <w:t>Инжене</w:t>
      </w:r>
      <w:r w:rsidR="009E2E2F" w:rsidRPr="008C1056">
        <w:rPr>
          <w:rFonts w:ascii="Times New Roman" w:hAnsi="Times New Roman" w:cs="Times New Roman"/>
          <w:sz w:val="28"/>
          <w:szCs w:val="28"/>
        </w:rPr>
        <w:t>р</w:t>
      </w:r>
      <w:r w:rsidRPr="008C1056">
        <w:rPr>
          <w:rFonts w:ascii="Times New Roman" w:hAnsi="Times New Roman" w:cs="Times New Roman"/>
          <w:sz w:val="28"/>
          <w:szCs w:val="28"/>
        </w:rPr>
        <w:t xml:space="preserve">но-геодезические изыскания проводились </w:t>
      </w:r>
      <w:r w:rsidR="008F18B0" w:rsidRPr="008C1056">
        <w:rPr>
          <w:rFonts w:ascii="Times New Roman" w:hAnsi="Times New Roman" w:cs="Times New Roman"/>
          <w:sz w:val="28"/>
          <w:szCs w:val="28"/>
        </w:rPr>
        <w:t>в январе 2024 года</w:t>
      </w:r>
      <w:r w:rsidRPr="008C1056">
        <w:rPr>
          <w:rFonts w:ascii="Times New Roman" w:hAnsi="Times New Roman" w:cs="Times New Roman"/>
          <w:sz w:val="28"/>
          <w:szCs w:val="28"/>
        </w:rPr>
        <w:t xml:space="preserve">. Выполнялись </w:t>
      </w:r>
      <w:r w:rsidR="008F18B0" w:rsidRPr="008C1056">
        <w:rPr>
          <w:rFonts w:ascii="Times New Roman" w:hAnsi="Times New Roman" w:cs="Times New Roman"/>
          <w:sz w:val="28"/>
          <w:szCs w:val="28"/>
        </w:rPr>
        <w:t xml:space="preserve">ООО ИК «ГЕОДАТА» </w:t>
      </w:r>
      <w:r w:rsidRPr="008C1056">
        <w:rPr>
          <w:rFonts w:ascii="Times New Roman" w:hAnsi="Times New Roman" w:cs="Times New Roman"/>
          <w:sz w:val="28"/>
          <w:szCs w:val="28"/>
        </w:rPr>
        <w:t xml:space="preserve">Для изысканий была использована информация из ИСОГД   г. Батайска, включая существующую топографическую карту в М 1:500 и были выполненные топографические работы на площади 1 га с целью уточнения </w:t>
      </w:r>
      <w:r w:rsidR="008F18B0" w:rsidRPr="008C1056">
        <w:rPr>
          <w:rFonts w:ascii="Times New Roman" w:hAnsi="Times New Roman" w:cs="Times New Roman"/>
          <w:sz w:val="28"/>
          <w:szCs w:val="28"/>
        </w:rPr>
        <w:t xml:space="preserve">и </w:t>
      </w:r>
      <w:r w:rsidRPr="008C1056">
        <w:rPr>
          <w:rFonts w:ascii="Times New Roman" w:hAnsi="Times New Roman" w:cs="Times New Roman"/>
          <w:sz w:val="28"/>
          <w:szCs w:val="28"/>
        </w:rPr>
        <w:t>предоставления актуальной информации при разработке документации по планировке территории.</w:t>
      </w:r>
    </w:p>
    <w:p w:rsidR="003C0EE3" w:rsidRPr="008C1056" w:rsidRDefault="003C0EE3" w:rsidP="003C0EE3">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t>Территория,</w:t>
      </w:r>
      <w:r w:rsidRPr="008C1056">
        <w:rPr>
          <w:rFonts w:ascii="Times New Roman" w:eastAsia="Times New Roman" w:hAnsi="Times New Roman"/>
          <w:sz w:val="28"/>
          <w:szCs w:val="28"/>
          <w:lang w:eastAsia="ru-RU"/>
        </w:rPr>
        <w:tab/>
        <w:t>подлежащая</w:t>
      </w:r>
      <w:r w:rsidRPr="008C1056">
        <w:rPr>
          <w:rFonts w:ascii="Times New Roman" w:eastAsia="Times New Roman" w:hAnsi="Times New Roman"/>
          <w:sz w:val="28"/>
          <w:szCs w:val="28"/>
          <w:lang w:eastAsia="ru-RU"/>
        </w:rPr>
        <w:tab/>
        <w:t>планировке,</w:t>
      </w:r>
      <w:r w:rsidRPr="008C1056">
        <w:rPr>
          <w:rFonts w:ascii="Times New Roman" w:eastAsia="Times New Roman" w:hAnsi="Times New Roman"/>
          <w:sz w:val="28"/>
          <w:szCs w:val="28"/>
          <w:lang w:eastAsia="ru-RU"/>
        </w:rPr>
        <w:tab/>
        <w:t>находится</w:t>
      </w:r>
      <w:r w:rsidRPr="008C1056">
        <w:rPr>
          <w:rFonts w:ascii="Times New Roman" w:eastAsia="Times New Roman" w:hAnsi="Times New Roman"/>
          <w:sz w:val="28"/>
          <w:szCs w:val="28"/>
          <w:lang w:eastAsia="ru-RU"/>
        </w:rPr>
        <w:tab/>
        <w:t>в</w:t>
      </w:r>
      <w:r w:rsidRPr="008C1056">
        <w:rPr>
          <w:rFonts w:ascii="Times New Roman" w:eastAsia="Times New Roman" w:hAnsi="Times New Roman"/>
          <w:sz w:val="28"/>
          <w:szCs w:val="28"/>
          <w:lang w:eastAsia="ru-RU"/>
        </w:rPr>
        <w:tab/>
      </w:r>
      <w:r w:rsidR="009703A0" w:rsidRPr="008C1056">
        <w:rPr>
          <w:rFonts w:ascii="Times New Roman" w:eastAsia="Times New Roman" w:hAnsi="Times New Roman"/>
          <w:sz w:val="28"/>
          <w:szCs w:val="28"/>
          <w:lang w:eastAsia="ru-RU"/>
        </w:rPr>
        <w:t>центральной части</w:t>
      </w:r>
      <w:r w:rsidRPr="008C1056">
        <w:rPr>
          <w:rFonts w:ascii="Times New Roman" w:eastAsia="Times New Roman" w:hAnsi="Times New Roman"/>
          <w:sz w:val="28"/>
          <w:szCs w:val="28"/>
          <w:lang w:eastAsia="ru-RU"/>
        </w:rPr>
        <w:t xml:space="preserve"> города Батайска. Она ограничена:</w:t>
      </w:r>
    </w:p>
    <w:p w:rsidR="003C0EE3" w:rsidRPr="008C1056" w:rsidRDefault="003C0EE3" w:rsidP="003C0EE3">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t>-с севера: земельным участком с к.н. 61:46:0011301:104 (Для эксплуатации многоквартирного жилого дома), с к.н.</w:t>
      </w:r>
      <w:r w:rsidRPr="008C1056">
        <w:t xml:space="preserve"> </w:t>
      </w:r>
      <w:r w:rsidRPr="008C1056">
        <w:rPr>
          <w:rFonts w:ascii="Times New Roman" w:eastAsia="Times New Roman" w:hAnsi="Times New Roman"/>
          <w:sz w:val="28"/>
          <w:szCs w:val="28"/>
          <w:lang w:eastAsia="ru-RU"/>
        </w:rPr>
        <w:t>61:46:0011301:541 (для эксплуатации пожарного депо), с к.н. 61:46:0011301:614 (категория не установлена);</w:t>
      </w:r>
      <w:r w:rsidRPr="008C1056">
        <w:t xml:space="preserve"> </w:t>
      </w:r>
    </w:p>
    <w:p w:rsidR="003C0EE3" w:rsidRPr="008C1056" w:rsidRDefault="003C0EE3" w:rsidP="003C0EE3">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lastRenderedPageBreak/>
        <w:t>-</w:t>
      </w:r>
      <w:r w:rsidRPr="008C1056">
        <w:rPr>
          <w:rFonts w:ascii="Times New Roman" w:eastAsia="Times New Roman" w:hAnsi="Times New Roman"/>
          <w:sz w:val="28"/>
          <w:szCs w:val="28"/>
          <w:lang w:eastAsia="ru-RU"/>
        </w:rPr>
        <w:tab/>
        <w:t>с юга: с к. н.  61:46:0011301:49, (Объекты торговли (торговые центры, торгово-развлекательные центры (комплексы);</w:t>
      </w:r>
    </w:p>
    <w:p w:rsidR="003C0EE3" w:rsidRPr="008C1056" w:rsidRDefault="003C0EE3" w:rsidP="003C0EE3">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t>-</w:t>
      </w:r>
      <w:r w:rsidRPr="008C1056">
        <w:rPr>
          <w:rFonts w:ascii="Times New Roman" w:eastAsia="Times New Roman" w:hAnsi="Times New Roman"/>
          <w:sz w:val="28"/>
          <w:szCs w:val="28"/>
          <w:lang w:eastAsia="ru-RU"/>
        </w:rPr>
        <w:tab/>
        <w:t>с запада: с улицей Куйбышева, относящейся к территории общего пользования;</w:t>
      </w:r>
    </w:p>
    <w:p w:rsidR="003C0EE3" w:rsidRPr="008C1056" w:rsidRDefault="003C0EE3" w:rsidP="003C0EE3">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t xml:space="preserve"> -</w:t>
      </w:r>
      <w:r w:rsidRPr="008C1056">
        <w:rPr>
          <w:rFonts w:ascii="Times New Roman" w:eastAsia="Times New Roman" w:hAnsi="Times New Roman"/>
          <w:sz w:val="28"/>
          <w:szCs w:val="28"/>
          <w:lang w:eastAsia="ru-RU"/>
        </w:rPr>
        <w:tab/>
        <w:t>с востока: земельными участками с кадастровыми номерами 61:46:0000000:4009, (парки культуры и отдыха (3.6.2), земельные участки (территории) общего пользования (12.0), с к.н.</w:t>
      </w:r>
      <w:r w:rsidRPr="008C1056">
        <w:t xml:space="preserve"> </w:t>
      </w:r>
      <w:r w:rsidRPr="008C1056">
        <w:rPr>
          <w:rFonts w:ascii="Times New Roman" w:eastAsia="Times New Roman" w:hAnsi="Times New Roman"/>
          <w:sz w:val="28"/>
          <w:szCs w:val="28"/>
          <w:lang w:eastAsia="ru-RU"/>
        </w:rPr>
        <w:t>61:46:0011301:2042  (игровые площадки, зеленые насаждения).</w:t>
      </w:r>
    </w:p>
    <w:p w:rsidR="003C0EE3" w:rsidRPr="008C1056" w:rsidRDefault="003C0EE3" w:rsidP="003C0EE3">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t>Площадь территории проектирования – 8 га. Рельеф территории проектирования спокойный.</w:t>
      </w:r>
    </w:p>
    <w:p w:rsidR="008F18B0" w:rsidRPr="008C1056" w:rsidRDefault="008F18B0" w:rsidP="008F18B0">
      <w:pPr>
        <w:spacing w:after="0" w:line="240" w:lineRule="auto"/>
        <w:ind w:firstLine="567"/>
        <w:jc w:val="both"/>
        <w:rPr>
          <w:rFonts w:ascii="Times New Roman" w:hAnsi="Times New Roman" w:cs="Times New Roman"/>
          <w:sz w:val="28"/>
          <w:szCs w:val="28"/>
        </w:rPr>
      </w:pPr>
      <w:r w:rsidRPr="008C1056">
        <w:rPr>
          <w:rFonts w:ascii="Times New Roman" w:hAnsi="Times New Roman" w:cs="Times New Roman"/>
          <w:sz w:val="28"/>
          <w:szCs w:val="28"/>
        </w:rPr>
        <w:t>Окончательный, текущий контроль, приемка полевых и камеральных работ осуществлялась начальником отдела ООО ИК «ГЕОДАТА».</w:t>
      </w:r>
    </w:p>
    <w:p w:rsidR="008F18B0" w:rsidRPr="008C1056" w:rsidRDefault="008F18B0" w:rsidP="008F18B0">
      <w:pPr>
        <w:spacing w:after="0" w:line="240" w:lineRule="auto"/>
        <w:ind w:firstLine="567"/>
        <w:jc w:val="both"/>
        <w:rPr>
          <w:rFonts w:ascii="Times New Roman" w:hAnsi="Times New Roman" w:cs="Times New Roman"/>
          <w:sz w:val="28"/>
          <w:szCs w:val="28"/>
        </w:rPr>
      </w:pPr>
      <w:r w:rsidRPr="008C1056">
        <w:rPr>
          <w:rFonts w:ascii="Times New Roman" w:hAnsi="Times New Roman" w:cs="Times New Roman"/>
          <w:sz w:val="28"/>
          <w:szCs w:val="28"/>
        </w:rPr>
        <w:t>Проверялись основной объем, качество и технические параметры выполненных топографо-геодезических работ на предмет их соответствия техническому заданию, требованиями нормативно-технической документации.</w:t>
      </w:r>
    </w:p>
    <w:p w:rsidR="008F18B0" w:rsidRPr="008C1056" w:rsidRDefault="008F18B0" w:rsidP="008F18B0">
      <w:pPr>
        <w:spacing w:after="0" w:line="240" w:lineRule="auto"/>
        <w:ind w:firstLine="567"/>
        <w:jc w:val="both"/>
        <w:rPr>
          <w:rFonts w:ascii="Times New Roman" w:hAnsi="Times New Roman" w:cs="Times New Roman"/>
          <w:sz w:val="28"/>
          <w:szCs w:val="28"/>
        </w:rPr>
      </w:pPr>
      <w:r w:rsidRPr="008C1056">
        <w:rPr>
          <w:rFonts w:ascii="Times New Roman" w:hAnsi="Times New Roman" w:cs="Times New Roman"/>
          <w:sz w:val="28"/>
          <w:szCs w:val="28"/>
        </w:rPr>
        <w:t>Составлен акт приемочного контроля полевых топографо-геодезических работ.</w:t>
      </w:r>
    </w:p>
    <w:p w:rsidR="008F18B0" w:rsidRPr="008C1056" w:rsidRDefault="008F18B0" w:rsidP="008F18B0">
      <w:pPr>
        <w:spacing w:after="0" w:line="240" w:lineRule="auto"/>
        <w:ind w:firstLine="567"/>
        <w:jc w:val="both"/>
        <w:rPr>
          <w:rFonts w:ascii="Times New Roman" w:hAnsi="Times New Roman" w:cs="Times New Roman"/>
          <w:sz w:val="28"/>
          <w:szCs w:val="28"/>
        </w:rPr>
      </w:pPr>
      <w:r w:rsidRPr="008C1056">
        <w:rPr>
          <w:rFonts w:ascii="Times New Roman" w:hAnsi="Times New Roman" w:cs="Times New Roman"/>
          <w:sz w:val="28"/>
          <w:szCs w:val="28"/>
        </w:rPr>
        <w:t>В процессе полевого контроля были выполнены контрольные измерения расстояний и превышений, сравнение полученного топографического плана с местностью, контрольный набор пикетов</w:t>
      </w:r>
      <w:r w:rsidR="00E80DFE" w:rsidRPr="008C1056">
        <w:rPr>
          <w:rFonts w:ascii="Times New Roman" w:hAnsi="Times New Roman" w:cs="Times New Roman"/>
          <w:sz w:val="28"/>
          <w:szCs w:val="28"/>
        </w:rPr>
        <w:t>,</w:t>
      </w:r>
      <w:r w:rsidRPr="008C1056">
        <w:rPr>
          <w:rFonts w:ascii="Times New Roman" w:hAnsi="Times New Roman" w:cs="Times New Roman"/>
          <w:sz w:val="28"/>
          <w:szCs w:val="28"/>
        </w:rPr>
        <w:t xml:space="preserve"> отклонений не выявлено.</w:t>
      </w:r>
    </w:p>
    <w:p w:rsidR="00324DCE" w:rsidRPr="008C1056" w:rsidRDefault="008F18B0" w:rsidP="008F18B0">
      <w:pPr>
        <w:spacing w:after="0" w:line="240" w:lineRule="auto"/>
        <w:ind w:firstLine="567"/>
        <w:jc w:val="both"/>
        <w:rPr>
          <w:rFonts w:ascii="Times New Roman" w:hAnsi="Times New Roman" w:cs="Times New Roman"/>
          <w:sz w:val="28"/>
          <w:szCs w:val="28"/>
        </w:rPr>
      </w:pPr>
      <w:r w:rsidRPr="008C1056">
        <w:rPr>
          <w:rFonts w:ascii="Times New Roman" w:hAnsi="Times New Roman" w:cs="Times New Roman"/>
          <w:sz w:val="28"/>
          <w:szCs w:val="28"/>
        </w:rPr>
        <w:t>Все полевые и камеральные работы выполнены в соответствии с требованиями СП 47.13330.2016 «Инженерные изыскания для строительства. Основные положения», «Инженерные изыскания для строительства. Общие правила производства работ», СП 317.1325800.2017, условные знаки для топографических планов масштабов 1:5000, 1:2000, 1:1000, 1:500, ГОСТ Р 21.301-2021.</w:t>
      </w:r>
    </w:p>
    <w:p w:rsidR="00324DCE" w:rsidRPr="008C1056" w:rsidRDefault="00324DCE" w:rsidP="00324DCE">
      <w:pPr>
        <w:spacing w:after="0" w:line="240" w:lineRule="auto"/>
        <w:ind w:firstLine="567"/>
        <w:jc w:val="center"/>
        <w:rPr>
          <w:rFonts w:ascii="Times New Roman" w:hAnsi="Times New Roman" w:cs="Times New Roman"/>
          <w:b/>
          <w:sz w:val="28"/>
          <w:szCs w:val="28"/>
        </w:rPr>
      </w:pPr>
    </w:p>
    <w:p w:rsidR="00324DCE" w:rsidRPr="008C1056" w:rsidRDefault="00324DCE" w:rsidP="00324DCE">
      <w:pPr>
        <w:spacing w:after="0" w:line="240" w:lineRule="auto"/>
        <w:ind w:firstLine="567"/>
        <w:jc w:val="center"/>
        <w:rPr>
          <w:rFonts w:ascii="Times New Roman" w:hAnsi="Times New Roman" w:cs="Times New Roman"/>
          <w:b/>
          <w:sz w:val="28"/>
          <w:szCs w:val="28"/>
        </w:rPr>
      </w:pPr>
    </w:p>
    <w:p w:rsidR="00324DCE" w:rsidRPr="008C1056" w:rsidRDefault="00324DCE" w:rsidP="00324DCE">
      <w:pPr>
        <w:spacing w:after="0" w:line="240" w:lineRule="auto"/>
        <w:ind w:firstLine="567"/>
        <w:jc w:val="center"/>
        <w:rPr>
          <w:rFonts w:ascii="Times New Roman" w:hAnsi="Times New Roman" w:cs="Times New Roman"/>
          <w:b/>
          <w:sz w:val="28"/>
          <w:szCs w:val="28"/>
        </w:rPr>
      </w:pPr>
    </w:p>
    <w:p w:rsidR="00324DCE" w:rsidRPr="008C1056" w:rsidRDefault="00324DCE" w:rsidP="00324DCE">
      <w:pPr>
        <w:spacing w:after="0" w:line="240" w:lineRule="auto"/>
        <w:ind w:firstLine="567"/>
        <w:jc w:val="center"/>
        <w:rPr>
          <w:rFonts w:ascii="Times New Roman" w:hAnsi="Times New Roman" w:cs="Times New Roman"/>
          <w:b/>
          <w:sz w:val="28"/>
          <w:szCs w:val="28"/>
        </w:rPr>
      </w:pPr>
      <w:r w:rsidRPr="008C1056">
        <w:rPr>
          <w:rFonts w:ascii="Times New Roman" w:hAnsi="Times New Roman" w:cs="Times New Roman"/>
          <w:b/>
          <w:sz w:val="28"/>
          <w:szCs w:val="28"/>
        </w:rPr>
        <w:t>Обоснование соответствия планируемых параметров, местоположения и назначения объектов</w:t>
      </w:r>
      <w:r w:rsidR="00EB107F" w:rsidRPr="008C1056">
        <w:rPr>
          <w:rFonts w:ascii="Times New Roman" w:hAnsi="Times New Roman" w:cs="Times New Roman"/>
          <w:b/>
          <w:sz w:val="28"/>
          <w:szCs w:val="28"/>
        </w:rPr>
        <w:t xml:space="preserve">  </w:t>
      </w:r>
      <w:r w:rsidRPr="008C1056">
        <w:rPr>
          <w:rFonts w:ascii="Times New Roman" w:hAnsi="Times New Roman" w:cs="Times New Roman"/>
          <w:b/>
          <w:sz w:val="28"/>
          <w:szCs w:val="28"/>
        </w:rPr>
        <w:t>нормативам градостроительного проектирования и требованиям градостроительных регламентов</w:t>
      </w:r>
    </w:p>
    <w:p w:rsidR="00324DCE" w:rsidRPr="008C1056" w:rsidRDefault="00324DCE" w:rsidP="00324DCE">
      <w:pPr>
        <w:spacing w:after="0" w:line="240" w:lineRule="auto"/>
        <w:ind w:firstLine="567"/>
        <w:jc w:val="center"/>
        <w:rPr>
          <w:rFonts w:ascii="Times New Roman" w:hAnsi="Times New Roman" w:cs="Times New Roman"/>
          <w:b/>
          <w:sz w:val="28"/>
          <w:szCs w:val="28"/>
        </w:rPr>
      </w:pPr>
    </w:p>
    <w:p w:rsidR="00076EED" w:rsidRPr="008C1056" w:rsidRDefault="00076EED" w:rsidP="003059B9">
      <w:pPr>
        <w:pStyle w:val="Heading1"/>
        <w:ind w:left="0" w:right="433" w:firstLine="567"/>
        <w:rPr>
          <w:rFonts w:ascii="Times New Roman" w:hAnsi="Times New Roman" w:cs="Times New Roman"/>
          <w:b w:val="0"/>
          <w:sz w:val="28"/>
          <w:szCs w:val="28"/>
        </w:rPr>
      </w:pPr>
      <w:r w:rsidRPr="008C1056">
        <w:rPr>
          <w:rFonts w:ascii="Times New Roman" w:hAnsi="Times New Roman" w:cs="Times New Roman"/>
          <w:b w:val="0"/>
          <w:sz w:val="28"/>
          <w:szCs w:val="28"/>
        </w:rPr>
        <w:t xml:space="preserve">Планируемые параметры, </w:t>
      </w:r>
    </w:p>
    <w:p w:rsidR="003059B9" w:rsidRPr="008C1056" w:rsidRDefault="00076EED" w:rsidP="003059B9">
      <w:pPr>
        <w:pStyle w:val="Heading1"/>
        <w:ind w:left="0" w:right="433" w:firstLine="567"/>
        <w:rPr>
          <w:rFonts w:ascii="Times New Roman" w:hAnsi="Times New Roman" w:cs="Times New Roman"/>
          <w:b w:val="0"/>
          <w:sz w:val="28"/>
          <w:szCs w:val="28"/>
        </w:rPr>
      </w:pPr>
      <w:r w:rsidRPr="008C1056">
        <w:rPr>
          <w:rFonts w:ascii="Times New Roman" w:hAnsi="Times New Roman" w:cs="Times New Roman"/>
          <w:b w:val="0"/>
          <w:sz w:val="28"/>
          <w:szCs w:val="28"/>
        </w:rPr>
        <w:t xml:space="preserve">местоположение и назначение объектов         </w:t>
      </w:r>
    </w:p>
    <w:p w:rsidR="00076EED" w:rsidRPr="008C1056" w:rsidRDefault="00076EED" w:rsidP="003059B9">
      <w:pPr>
        <w:pStyle w:val="Heading1"/>
        <w:ind w:left="0" w:right="433" w:firstLine="567"/>
        <w:rPr>
          <w:rFonts w:ascii="Times New Roman" w:hAnsi="Times New Roman" w:cs="Times New Roman"/>
          <w:b w:val="0"/>
          <w:color w:val="FF0000"/>
          <w:sz w:val="28"/>
          <w:szCs w:val="28"/>
        </w:rPr>
      </w:pPr>
    </w:p>
    <w:p w:rsidR="00B76373" w:rsidRPr="008C1056" w:rsidRDefault="00746FC1" w:rsidP="00B76373">
      <w:pPr>
        <w:pStyle w:val="aa"/>
        <w:spacing w:line="288" w:lineRule="auto"/>
        <w:ind w:right="367" w:firstLine="567"/>
        <w:jc w:val="both"/>
        <w:rPr>
          <w:sz w:val="28"/>
          <w:szCs w:val="28"/>
          <w:lang w:eastAsia="ru-RU"/>
        </w:rPr>
      </w:pPr>
      <w:r w:rsidRPr="008C1056">
        <w:rPr>
          <w:sz w:val="28"/>
          <w:szCs w:val="28"/>
          <w:lang w:eastAsia="ru-RU"/>
        </w:rPr>
        <w:t>В связи с размещением земельного участка в стесненной застройке и</w:t>
      </w:r>
      <w:r w:rsidR="00B76373" w:rsidRPr="008C1056">
        <w:rPr>
          <w:sz w:val="28"/>
          <w:szCs w:val="28"/>
          <w:lang w:eastAsia="ru-RU"/>
        </w:rPr>
        <w:t xml:space="preserve">нвестиционным проектом планируется реконструкция существующей застройки на участке с к.н. 61:46:0011301:272 расположенным в функциональной зоне генплана - </w:t>
      </w:r>
      <w:r w:rsidR="00B76373" w:rsidRPr="008C1056">
        <w:rPr>
          <w:sz w:val="28"/>
          <w:szCs w:val="28"/>
        </w:rPr>
        <w:t>многофункциональная общественно-деловая зона, в территориальной зоне ПЗЗ – Д.2 (</w:t>
      </w:r>
      <w:r w:rsidR="00B76373" w:rsidRPr="008C1056">
        <w:rPr>
          <w:sz w:val="28"/>
          <w:szCs w:val="28"/>
          <w:lang w:eastAsia="ru-RU"/>
        </w:rPr>
        <w:t>зона общественно-делового и коммерческого назначения с включением жилой застройки).</w:t>
      </w:r>
    </w:p>
    <w:p w:rsidR="003059B9" w:rsidRPr="008C1056" w:rsidRDefault="003059B9" w:rsidP="003059B9">
      <w:pPr>
        <w:pStyle w:val="aa"/>
        <w:spacing w:line="288" w:lineRule="auto"/>
        <w:ind w:right="367" w:firstLine="567"/>
        <w:jc w:val="both"/>
        <w:rPr>
          <w:sz w:val="28"/>
          <w:szCs w:val="28"/>
        </w:rPr>
      </w:pPr>
      <w:r w:rsidRPr="008C1056">
        <w:rPr>
          <w:sz w:val="28"/>
          <w:szCs w:val="28"/>
        </w:rPr>
        <w:t xml:space="preserve">Документацией по планировке территории в границах установленной планировочной структуры плотность застройки инвестиционного проекта  принята в соответствии с Местными нормативами градостроительного проектирования муниципального образования «Город Батайск», утвержденными решением Батайской городской Думы от 30.08.2017 №204 «Об утверждении </w:t>
      </w:r>
      <w:r w:rsidRPr="008C1056">
        <w:rPr>
          <w:sz w:val="28"/>
          <w:szCs w:val="28"/>
        </w:rPr>
        <w:lastRenderedPageBreak/>
        <w:t xml:space="preserve">нормативов градостроительного проектирования муниципального образования «Город </w:t>
      </w:r>
      <w:r w:rsidRPr="008C1056">
        <w:rPr>
          <w:spacing w:val="-2"/>
          <w:sz w:val="28"/>
          <w:szCs w:val="28"/>
        </w:rPr>
        <w:t>Батайска»;</w:t>
      </w:r>
    </w:p>
    <w:p w:rsidR="003059B9" w:rsidRPr="008C1056" w:rsidRDefault="003059B9" w:rsidP="005D0A48">
      <w:pPr>
        <w:pStyle w:val="aa"/>
        <w:spacing w:line="288" w:lineRule="auto"/>
        <w:ind w:right="-1" w:firstLine="567"/>
        <w:jc w:val="both"/>
        <w:rPr>
          <w:sz w:val="28"/>
          <w:szCs w:val="28"/>
        </w:rPr>
      </w:pPr>
      <w:r w:rsidRPr="008C1056">
        <w:rPr>
          <w:sz w:val="28"/>
          <w:szCs w:val="28"/>
        </w:rPr>
        <w:t xml:space="preserve">При определении проектной плотности застройки были учтены: установленное </w:t>
      </w:r>
      <w:r w:rsidR="005F5ACE" w:rsidRPr="008C1056">
        <w:rPr>
          <w:sz w:val="28"/>
          <w:szCs w:val="28"/>
        </w:rPr>
        <w:t>Генеральным планом городского округа "Город Батайск", утвержденны</w:t>
      </w:r>
      <w:r w:rsidR="008A61C9" w:rsidRPr="008C1056">
        <w:rPr>
          <w:sz w:val="28"/>
          <w:szCs w:val="28"/>
        </w:rPr>
        <w:t>м</w:t>
      </w:r>
      <w:r w:rsidR="005F5ACE" w:rsidRPr="008C1056">
        <w:rPr>
          <w:sz w:val="28"/>
          <w:szCs w:val="28"/>
        </w:rPr>
        <w:t xml:space="preserve"> решением Батайской городской Думы от 16.12.2020 № 90 (с изменениями от 29.02.2024 № 323)</w:t>
      </w:r>
      <w:r w:rsidRPr="008C1056">
        <w:rPr>
          <w:sz w:val="28"/>
          <w:szCs w:val="28"/>
        </w:rPr>
        <w:t>, функциональное зонирование территории (многофункциональная общественно-деловая зона), тип и этажность планируемой к размещению застройки, планировочные и композиционные особенности застройки прилегающей территории, природно-климатические и другие местные условия, градостроительные регламенты.</w:t>
      </w:r>
    </w:p>
    <w:p w:rsidR="00076EED" w:rsidRPr="008C1056" w:rsidRDefault="00076EED" w:rsidP="00076EED">
      <w:pPr>
        <w:pStyle w:val="ConsPlusDocList1"/>
        <w:widowControl/>
        <w:suppressAutoHyphens w:val="0"/>
        <w:ind w:firstLine="708"/>
        <w:jc w:val="both"/>
        <w:rPr>
          <w:rFonts w:ascii="Times New Roman" w:hAnsi="Times New Roman" w:cs="Times New Roman"/>
          <w:sz w:val="28"/>
          <w:szCs w:val="28"/>
        </w:rPr>
      </w:pPr>
      <w:r w:rsidRPr="008C1056">
        <w:rPr>
          <w:rFonts w:ascii="Times New Roman" w:hAnsi="Times New Roman" w:cs="Times New Roman"/>
          <w:sz w:val="28"/>
          <w:szCs w:val="28"/>
        </w:rPr>
        <w:t>Согласно п. 1.1.3 НГП г. Батайска основными элементами планировочной структуры жилых территорий являются:</w:t>
      </w:r>
    </w:p>
    <w:p w:rsidR="00B44230" w:rsidRPr="008C1056" w:rsidRDefault="00076EED" w:rsidP="00076EED">
      <w:pPr>
        <w:pStyle w:val="ConsPlusDocList1"/>
        <w:widowControl/>
        <w:numPr>
          <w:ilvl w:val="0"/>
          <w:numId w:val="7"/>
        </w:numPr>
        <w:suppressAutoHyphens w:val="0"/>
        <w:ind w:left="0" w:firstLine="851"/>
        <w:jc w:val="both"/>
        <w:rPr>
          <w:rFonts w:ascii="Times New Roman" w:hAnsi="Times New Roman" w:cs="Times New Roman"/>
          <w:i/>
          <w:sz w:val="28"/>
          <w:szCs w:val="28"/>
        </w:rPr>
      </w:pPr>
      <w:r w:rsidRPr="008C1056">
        <w:rPr>
          <w:rFonts w:ascii="Times New Roman" w:hAnsi="Times New Roman" w:cs="Times New Roman"/>
          <w:sz w:val="28"/>
          <w:szCs w:val="28"/>
        </w:rPr>
        <w:t xml:space="preserve">жилой квартал (микрорайон) - структурный элемент жилой застройки площадью, как правило, 5 – </w:t>
      </w:r>
      <w:smartTag w:uri="urn:schemas-microsoft-com:office:smarttags" w:element="metricconverter">
        <w:smartTagPr>
          <w:attr w:name="ProductID" w:val="60 га"/>
        </w:smartTagPr>
        <w:r w:rsidRPr="008C1056">
          <w:rPr>
            <w:rFonts w:ascii="Times New Roman" w:hAnsi="Times New Roman" w:cs="Times New Roman"/>
            <w:sz w:val="28"/>
            <w:szCs w:val="28"/>
          </w:rPr>
          <w:t>60 га</w:t>
        </w:r>
      </w:smartTag>
      <w:r w:rsidRPr="008C1056">
        <w:rPr>
          <w:rFonts w:ascii="Times New Roman" w:hAnsi="Times New Roman" w:cs="Times New Roman"/>
          <w:sz w:val="28"/>
          <w:szCs w:val="28"/>
        </w:rPr>
        <w:t xml:space="preserve">, не расчлененный магистральными улицами и дорогами, в пределах которого размещаются учреждения и предприятия повседневного пользования с радиусом обслуживания не более </w:t>
      </w:r>
      <w:smartTag w:uri="urn:schemas-microsoft-com:office:smarttags" w:element="metricconverter">
        <w:smartTagPr>
          <w:attr w:name="ProductID" w:val="500 м"/>
        </w:smartTagPr>
        <w:r w:rsidRPr="008C1056">
          <w:rPr>
            <w:rFonts w:ascii="Times New Roman" w:hAnsi="Times New Roman" w:cs="Times New Roman"/>
            <w:sz w:val="28"/>
            <w:szCs w:val="28"/>
          </w:rPr>
          <w:t>500 м.</w:t>
        </w:r>
      </w:smartTag>
      <w:r w:rsidRPr="008C1056">
        <w:rPr>
          <w:rFonts w:ascii="Times New Roman" w:hAnsi="Times New Roman" w:cs="Times New Roman"/>
          <w:sz w:val="28"/>
          <w:szCs w:val="28"/>
        </w:rPr>
        <w:t xml:space="preserve"> (Кроме школ и детских дошкольных учреждений, радиус обслуживания которых определяется в соответствии с нормами)</w:t>
      </w:r>
      <w:r w:rsidR="00B44230" w:rsidRPr="008C1056">
        <w:rPr>
          <w:rFonts w:ascii="Times New Roman" w:hAnsi="Times New Roman" w:cs="Times New Roman"/>
          <w:sz w:val="28"/>
          <w:szCs w:val="28"/>
        </w:rPr>
        <w:t>.</w:t>
      </w:r>
    </w:p>
    <w:p w:rsidR="00076EED" w:rsidRPr="008C1056" w:rsidRDefault="00B44230" w:rsidP="00B44230">
      <w:pPr>
        <w:pStyle w:val="ConsPlusDocList1"/>
        <w:widowControl/>
        <w:suppressAutoHyphens w:val="0"/>
        <w:ind w:firstLine="567"/>
        <w:jc w:val="both"/>
        <w:rPr>
          <w:rFonts w:ascii="Times New Roman" w:hAnsi="Times New Roman" w:cs="Times New Roman"/>
          <w:i/>
          <w:color w:val="000000" w:themeColor="text1"/>
          <w:sz w:val="28"/>
          <w:szCs w:val="28"/>
        </w:rPr>
      </w:pPr>
      <w:r w:rsidRPr="008C1056">
        <w:rPr>
          <w:rFonts w:ascii="Times New Roman" w:hAnsi="Times New Roman" w:cs="Times New Roman"/>
          <w:sz w:val="28"/>
          <w:szCs w:val="28"/>
        </w:rPr>
        <w:t xml:space="preserve"> </w:t>
      </w:r>
      <w:r w:rsidRPr="008C1056">
        <w:rPr>
          <w:rFonts w:ascii="Times New Roman" w:hAnsi="Times New Roman" w:cs="Times New Roman"/>
          <w:color w:val="000000" w:themeColor="text1"/>
          <w:sz w:val="28"/>
          <w:szCs w:val="28"/>
        </w:rPr>
        <w:t>Границами устанавливаемого элемента планировочной структуры</w:t>
      </w:r>
      <w:r w:rsidR="00076EED" w:rsidRPr="008C1056">
        <w:rPr>
          <w:rFonts w:ascii="Times New Roman" w:hAnsi="Times New Roman" w:cs="Times New Roman"/>
          <w:color w:val="000000" w:themeColor="text1"/>
          <w:sz w:val="28"/>
          <w:szCs w:val="28"/>
        </w:rPr>
        <w:t xml:space="preserve"> являются жилые улицы, проезды, пешеходные пути, естественные рубежи</w:t>
      </w:r>
      <w:r w:rsidRPr="008C1056">
        <w:rPr>
          <w:rFonts w:ascii="Times New Roman" w:hAnsi="Times New Roman" w:cs="Times New Roman"/>
          <w:color w:val="000000" w:themeColor="text1"/>
          <w:sz w:val="28"/>
          <w:szCs w:val="28"/>
        </w:rPr>
        <w:t xml:space="preserve"> (ул. Куйбышева, Рабочая, Ленина, Кирова).</w:t>
      </w:r>
      <w:r w:rsidR="00076EED" w:rsidRPr="008C1056">
        <w:rPr>
          <w:rFonts w:ascii="Times New Roman" w:hAnsi="Times New Roman" w:cs="Times New Roman"/>
          <w:color w:val="000000" w:themeColor="text1"/>
          <w:sz w:val="28"/>
          <w:szCs w:val="28"/>
        </w:rPr>
        <w:t xml:space="preserve"> </w:t>
      </w:r>
    </w:p>
    <w:p w:rsidR="00076EED" w:rsidRPr="008C1056" w:rsidRDefault="00076EED" w:rsidP="00076EED">
      <w:pPr>
        <w:pStyle w:val="ConsPlusDocList1"/>
        <w:widowControl/>
        <w:suppressAutoHyphens w:val="0"/>
        <w:ind w:firstLine="851"/>
        <w:jc w:val="both"/>
        <w:rPr>
          <w:rFonts w:ascii="Times New Roman" w:hAnsi="Times New Roman" w:cs="Times New Roman"/>
          <w:sz w:val="28"/>
          <w:szCs w:val="28"/>
        </w:rPr>
      </w:pPr>
      <w:r w:rsidRPr="008C1056">
        <w:rPr>
          <w:rFonts w:ascii="Times New Roman" w:hAnsi="Times New Roman" w:cs="Times New Roman"/>
          <w:sz w:val="28"/>
          <w:szCs w:val="28"/>
        </w:rPr>
        <w:t xml:space="preserve">В квартале (микрорайоне) </w:t>
      </w:r>
      <w:r w:rsidR="00B44230" w:rsidRPr="008C1056">
        <w:rPr>
          <w:rFonts w:ascii="Times New Roman" w:hAnsi="Times New Roman" w:cs="Times New Roman"/>
          <w:sz w:val="28"/>
          <w:szCs w:val="28"/>
        </w:rPr>
        <w:t>выделяются</w:t>
      </w:r>
      <w:r w:rsidRPr="008C1056">
        <w:rPr>
          <w:rFonts w:ascii="Times New Roman" w:hAnsi="Times New Roman" w:cs="Times New Roman"/>
          <w:sz w:val="28"/>
          <w:szCs w:val="28"/>
        </w:rPr>
        <w:t xml:space="preserve"> земельные участки жилой застройки для отдельных домов (домовладений) или групп жилых домов</w:t>
      </w:r>
      <w:r w:rsidR="00B44230" w:rsidRPr="008C1056">
        <w:rPr>
          <w:rFonts w:ascii="Times New Roman" w:hAnsi="Times New Roman" w:cs="Times New Roman"/>
          <w:sz w:val="28"/>
          <w:szCs w:val="28"/>
        </w:rPr>
        <w:t>.</w:t>
      </w:r>
      <w:r w:rsidRPr="008C1056">
        <w:rPr>
          <w:rFonts w:ascii="Times New Roman" w:hAnsi="Times New Roman" w:cs="Times New Roman"/>
          <w:sz w:val="28"/>
          <w:szCs w:val="28"/>
        </w:rPr>
        <w:t xml:space="preserve"> </w:t>
      </w:r>
    </w:p>
    <w:p w:rsidR="00076EED" w:rsidRPr="008C1056" w:rsidRDefault="00076EED" w:rsidP="00076EED">
      <w:pPr>
        <w:pStyle w:val="ConsPlusDocList1"/>
        <w:widowControl/>
        <w:suppressAutoHyphens w:val="0"/>
        <w:ind w:firstLine="851"/>
        <w:jc w:val="both"/>
        <w:rPr>
          <w:rFonts w:ascii="Times New Roman" w:hAnsi="Times New Roman" w:cs="Times New Roman"/>
          <w:sz w:val="28"/>
          <w:szCs w:val="28"/>
        </w:rPr>
      </w:pPr>
      <w:r w:rsidRPr="008C1056">
        <w:rPr>
          <w:rFonts w:ascii="Times New Roman" w:hAnsi="Times New Roman" w:cs="Times New Roman"/>
          <w:sz w:val="28"/>
          <w:szCs w:val="28"/>
        </w:rPr>
        <w:t>Район, квартал (микрорайон) являются объектами документов территориального планирования и документации по планировке территории.</w:t>
      </w:r>
    </w:p>
    <w:p w:rsidR="00076EED" w:rsidRPr="008C1056" w:rsidRDefault="00076EED" w:rsidP="00076EED">
      <w:pPr>
        <w:pStyle w:val="ConsPlusDocList1"/>
        <w:widowControl/>
        <w:suppressAutoHyphens w:val="0"/>
        <w:ind w:firstLine="851"/>
        <w:jc w:val="both"/>
        <w:rPr>
          <w:rFonts w:ascii="Times New Roman" w:hAnsi="Times New Roman" w:cs="Times New Roman"/>
          <w:sz w:val="28"/>
          <w:szCs w:val="28"/>
        </w:rPr>
      </w:pPr>
      <w:r w:rsidRPr="008C1056">
        <w:rPr>
          <w:rFonts w:ascii="Times New Roman" w:hAnsi="Times New Roman" w:cs="Times New Roman"/>
          <w:sz w:val="28"/>
          <w:szCs w:val="28"/>
        </w:rPr>
        <w:t>При разработке документации по планировке территории на отдельный участок территории, занимающий часть территории кварт</w:t>
      </w:r>
      <w:r w:rsidR="00B44230" w:rsidRPr="008C1056">
        <w:rPr>
          <w:rFonts w:ascii="Times New Roman" w:hAnsi="Times New Roman" w:cs="Times New Roman"/>
          <w:sz w:val="28"/>
          <w:szCs w:val="28"/>
        </w:rPr>
        <w:t>ала или микрорайона, обеспечивается</w:t>
      </w:r>
      <w:r w:rsidRPr="008C1056">
        <w:rPr>
          <w:rFonts w:ascii="Times New Roman" w:hAnsi="Times New Roman" w:cs="Times New Roman"/>
          <w:sz w:val="28"/>
          <w:szCs w:val="28"/>
        </w:rPr>
        <w:t xml:space="preserve"> совместимость размещаемых объектов с окружающей застройкой и требуемы</w:t>
      </w:r>
      <w:r w:rsidR="00B44230" w:rsidRPr="008C1056">
        <w:rPr>
          <w:rFonts w:ascii="Times New Roman" w:hAnsi="Times New Roman" w:cs="Times New Roman"/>
          <w:sz w:val="28"/>
          <w:szCs w:val="28"/>
        </w:rPr>
        <w:t xml:space="preserve">м уровнем </w:t>
      </w:r>
      <w:r w:rsidRPr="008C1056">
        <w:rPr>
          <w:rFonts w:ascii="Times New Roman" w:hAnsi="Times New Roman" w:cs="Times New Roman"/>
          <w:sz w:val="28"/>
          <w:szCs w:val="28"/>
        </w:rPr>
        <w:t>социального и культурно-бытового обслуживания населения для квартала (микрорайона) в целом.</w:t>
      </w:r>
    </w:p>
    <w:p w:rsidR="00076EED" w:rsidRPr="008C1056" w:rsidRDefault="00076EED" w:rsidP="00076EED">
      <w:pPr>
        <w:pStyle w:val="ConsPlusNormal"/>
        <w:ind w:firstLine="851"/>
        <w:jc w:val="both"/>
        <w:rPr>
          <w:rFonts w:ascii="Times New Roman" w:hAnsi="Times New Roman" w:cs="Times New Roman"/>
          <w:sz w:val="28"/>
          <w:szCs w:val="28"/>
        </w:rPr>
      </w:pPr>
      <w:r w:rsidRPr="008C1056">
        <w:rPr>
          <w:rFonts w:ascii="Times New Roman" w:hAnsi="Times New Roman" w:cs="Times New Roman"/>
          <w:sz w:val="28"/>
          <w:szCs w:val="28"/>
        </w:rPr>
        <w:t xml:space="preserve">В кварталах и микрорайонах жилых зон не допускается размещение объектов городского значения, а также устройство транзитных проездов на территории групп жилых домов, объединенных общим пространством двором. </w:t>
      </w:r>
    </w:p>
    <w:p w:rsidR="00076EED" w:rsidRPr="008C1056" w:rsidRDefault="00076EED" w:rsidP="00076EED">
      <w:pPr>
        <w:pStyle w:val="ConsPlusNormal"/>
        <w:ind w:firstLine="851"/>
        <w:jc w:val="both"/>
        <w:rPr>
          <w:rFonts w:ascii="Times New Roman" w:hAnsi="Times New Roman" w:cs="Times New Roman"/>
          <w:sz w:val="28"/>
          <w:szCs w:val="28"/>
        </w:rPr>
      </w:pPr>
      <w:r w:rsidRPr="008C1056">
        <w:rPr>
          <w:rFonts w:ascii="Times New Roman" w:hAnsi="Times New Roman" w:cs="Times New Roman"/>
          <w:sz w:val="28"/>
          <w:szCs w:val="28"/>
        </w:rPr>
        <w:t>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кроме гостевых.</w:t>
      </w:r>
    </w:p>
    <w:p w:rsidR="00076EED" w:rsidRPr="008C1056" w:rsidRDefault="00B44230" w:rsidP="00A33A3C">
      <w:pPr>
        <w:pStyle w:val="2"/>
        <w:spacing w:before="0" w:line="240" w:lineRule="auto"/>
        <w:ind w:firstLine="567"/>
        <w:jc w:val="both"/>
        <w:rPr>
          <w:rFonts w:ascii="Times New Roman" w:hAnsi="Times New Roman" w:cs="Times New Roman"/>
          <w:b w:val="0"/>
          <w:color w:val="auto"/>
          <w:sz w:val="28"/>
          <w:szCs w:val="28"/>
        </w:rPr>
      </w:pPr>
      <w:bookmarkStart w:id="0" w:name="_Toc442272297"/>
      <w:r w:rsidRPr="008C1056">
        <w:rPr>
          <w:rFonts w:ascii="Times New Roman" w:hAnsi="Times New Roman"/>
          <w:b w:val="0"/>
          <w:color w:val="auto"/>
          <w:sz w:val="28"/>
          <w:szCs w:val="28"/>
        </w:rPr>
        <w:t xml:space="preserve">Согласно разделу </w:t>
      </w:r>
      <w:r w:rsidR="00076EED" w:rsidRPr="008C1056">
        <w:rPr>
          <w:rFonts w:ascii="Times New Roman" w:hAnsi="Times New Roman"/>
          <w:b w:val="0"/>
          <w:color w:val="auto"/>
          <w:sz w:val="28"/>
          <w:szCs w:val="28"/>
        </w:rPr>
        <w:t>1</w:t>
      </w:r>
      <w:r w:rsidRPr="008C1056">
        <w:rPr>
          <w:rFonts w:ascii="Times New Roman" w:hAnsi="Times New Roman"/>
          <w:b w:val="0"/>
          <w:color w:val="auto"/>
          <w:sz w:val="28"/>
          <w:szCs w:val="28"/>
        </w:rPr>
        <w:t>.4 НГП г. Батайска м</w:t>
      </w:r>
      <w:r w:rsidR="00076EED" w:rsidRPr="008C1056">
        <w:rPr>
          <w:rFonts w:ascii="Times New Roman" w:hAnsi="Times New Roman"/>
          <w:b w:val="0"/>
          <w:color w:val="auto"/>
          <w:sz w:val="28"/>
          <w:szCs w:val="28"/>
        </w:rPr>
        <w:t>инимальные расчетные показатели обеспечения населения объектами жилищного строительства</w:t>
      </w:r>
      <w:bookmarkEnd w:id="0"/>
      <w:r w:rsidRPr="008C1056">
        <w:rPr>
          <w:rFonts w:ascii="Times New Roman" w:hAnsi="Times New Roman"/>
          <w:b w:val="0"/>
          <w:color w:val="auto"/>
          <w:sz w:val="28"/>
          <w:szCs w:val="28"/>
        </w:rPr>
        <w:t xml:space="preserve"> принимаются из расчета м</w:t>
      </w:r>
      <w:r w:rsidR="00076EED" w:rsidRPr="008C1056">
        <w:rPr>
          <w:rFonts w:ascii="Times New Roman" w:hAnsi="Times New Roman" w:cs="Times New Roman"/>
          <w:b w:val="0"/>
          <w:color w:val="auto"/>
          <w:sz w:val="28"/>
          <w:szCs w:val="28"/>
        </w:rPr>
        <w:t>инимальн</w:t>
      </w:r>
      <w:r w:rsidRPr="008C1056">
        <w:rPr>
          <w:rFonts w:ascii="Times New Roman" w:hAnsi="Times New Roman" w:cs="Times New Roman"/>
          <w:b w:val="0"/>
          <w:color w:val="auto"/>
          <w:sz w:val="28"/>
          <w:szCs w:val="28"/>
        </w:rPr>
        <w:t>ой</w:t>
      </w:r>
      <w:r w:rsidR="00076EED" w:rsidRPr="008C1056">
        <w:rPr>
          <w:rFonts w:ascii="Times New Roman" w:hAnsi="Times New Roman" w:cs="Times New Roman"/>
          <w:b w:val="0"/>
          <w:color w:val="auto"/>
          <w:sz w:val="28"/>
          <w:szCs w:val="28"/>
        </w:rPr>
        <w:t xml:space="preserve"> и максимальн</w:t>
      </w:r>
      <w:r w:rsidRPr="008C1056">
        <w:rPr>
          <w:rFonts w:ascii="Times New Roman" w:hAnsi="Times New Roman" w:cs="Times New Roman"/>
          <w:b w:val="0"/>
          <w:color w:val="auto"/>
          <w:sz w:val="28"/>
          <w:szCs w:val="28"/>
        </w:rPr>
        <w:t>ой</w:t>
      </w:r>
      <w:r w:rsidR="00076EED" w:rsidRPr="008C1056">
        <w:rPr>
          <w:rFonts w:ascii="Times New Roman" w:hAnsi="Times New Roman" w:cs="Times New Roman"/>
          <w:b w:val="0"/>
          <w:color w:val="auto"/>
          <w:sz w:val="28"/>
          <w:szCs w:val="28"/>
        </w:rPr>
        <w:t xml:space="preserve"> расчетн</w:t>
      </w:r>
      <w:r w:rsidRPr="008C1056">
        <w:rPr>
          <w:rFonts w:ascii="Times New Roman" w:hAnsi="Times New Roman" w:cs="Times New Roman"/>
          <w:b w:val="0"/>
          <w:color w:val="auto"/>
          <w:sz w:val="28"/>
          <w:szCs w:val="28"/>
        </w:rPr>
        <w:t>ой площади</w:t>
      </w:r>
      <w:r w:rsidR="00076EED" w:rsidRPr="008C1056">
        <w:rPr>
          <w:rFonts w:ascii="Times New Roman" w:hAnsi="Times New Roman" w:cs="Times New Roman"/>
          <w:b w:val="0"/>
          <w:color w:val="auto"/>
          <w:sz w:val="28"/>
          <w:szCs w:val="28"/>
        </w:rPr>
        <w:t xml:space="preserve"> элементов планирово</w:t>
      </w:r>
      <w:r w:rsidRPr="008C1056">
        <w:rPr>
          <w:rFonts w:ascii="Times New Roman" w:hAnsi="Times New Roman" w:cs="Times New Roman"/>
          <w:b w:val="0"/>
          <w:color w:val="auto"/>
          <w:sz w:val="28"/>
          <w:szCs w:val="28"/>
        </w:rPr>
        <w:t xml:space="preserve">чной структуры жилых территорий - </w:t>
      </w:r>
      <w:r w:rsidR="00076EED" w:rsidRPr="008C1056">
        <w:rPr>
          <w:rFonts w:ascii="Times New Roman" w:hAnsi="Times New Roman" w:cs="Times New Roman"/>
          <w:b w:val="0"/>
          <w:color w:val="auto"/>
          <w:sz w:val="28"/>
          <w:szCs w:val="28"/>
        </w:rPr>
        <w:t> жилой микрорайон (квартал) - 5 до 60 га</w:t>
      </w:r>
      <w:r w:rsidRPr="008C1056">
        <w:rPr>
          <w:rFonts w:ascii="Times New Roman" w:hAnsi="Times New Roman" w:cs="Times New Roman"/>
          <w:b w:val="0"/>
          <w:color w:val="auto"/>
          <w:sz w:val="28"/>
          <w:szCs w:val="28"/>
        </w:rPr>
        <w:t xml:space="preserve">. </w:t>
      </w:r>
    </w:p>
    <w:p w:rsidR="00EA7B51" w:rsidRPr="008C1056" w:rsidRDefault="00EA7B51" w:rsidP="00EA7B51">
      <w:pPr>
        <w:spacing w:after="0" w:line="240" w:lineRule="auto"/>
        <w:ind w:firstLine="851"/>
        <w:jc w:val="both"/>
        <w:rPr>
          <w:rFonts w:ascii="Times New Roman" w:eastAsia="CourierNewPSMT" w:hAnsi="Times New Roman"/>
          <w:color w:val="000000" w:themeColor="text1"/>
          <w:sz w:val="28"/>
          <w:szCs w:val="28"/>
        </w:rPr>
      </w:pPr>
      <w:r w:rsidRPr="008C1056">
        <w:rPr>
          <w:rFonts w:ascii="Times New Roman" w:eastAsia="CourierNewPSMT" w:hAnsi="Times New Roman"/>
          <w:color w:val="000000" w:themeColor="text1"/>
          <w:sz w:val="28"/>
          <w:szCs w:val="28"/>
        </w:rPr>
        <w:t xml:space="preserve">Границы расчетной территории следует устанавливать по красным линиям жилых улиц, по осям проездов или пешеходных путей – </w:t>
      </w:r>
      <w:r w:rsidRPr="008C1056">
        <w:rPr>
          <w:rFonts w:ascii="Times New Roman" w:hAnsi="Times New Roman" w:cs="Times New Roman"/>
          <w:color w:val="000000" w:themeColor="text1"/>
          <w:sz w:val="28"/>
          <w:szCs w:val="28"/>
        </w:rPr>
        <w:t xml:space="preserve">устанавливаются данным </w:t>
      </w:r>
      <w:r w:rsidRPr="008C1056">
        <w:rPr>
          <w:rFonts w:ascii="Times New Roman" w:hAnsi="Times New Roman" w:cs="Times New Roman"/>
          <w:color w:val="000000" w:themeColor="text1"/>
          <w:sz w:val="28"/>
          <w:szCs w:val="28"/>
        </w:rPr>
        <w:lastRenderedPageBreak/>
        <w:t>проектом планировки границы элемента планировочной структуры, которыми являются ул. Куйбышева, Рабочая, Ленина, Кирова площадью квартала 7,5122 га.</w:t>
      </w:r>
    </w:p>
    <w:p w:rsidR="00EA7B51" w:rsidRPr="008C1056" w:rsidRDefault="00EA7B51" w:rsidP="00EA7B51">
      <w:pPr>
        <w:pStyle w:val="01"/>
        <w:ind w:firstLine="851"/>
        <w:outlineLvl w:val="3"/>
      </w:pPr>
      <w:r w:rsidRPr="008C1056">
        <w:t>Расчетная плотность населения микрорайона (квартала) при многоэтажной комплексной застройке и средней жилищной обеспеченности 40 м</w:t>
      </w:r>
      <w:r w:rsidRPr="008C1056">
        <w:rPr>
          <w:vertAlign w:val="superscript"/>
        </w:rPr>
        <w:t>2</w:t>
      </w:r>
      <w:r w:rsidRPr="008C1056">
        <w:t>/чел -225 чел/га.</w:t>
      </w:r>
    </w:p>
    <w:p w:rsidR="00EA7B51" w:rsidRPr="008C1056" w:rsidRDefault="00EA7B51" w:rsidP="00EA7B51">
      <w:pPr>
        <w:spacing w:after="0" w:line="240" w:lineRule="auto"/>
        <w:ind w:firstLine="851"/>
        <w:jc w:val="both"/>
        <w:rPr>
          <w:rFonts w:ascii="Times New Roman" w:hAnsi="Times New Roman"/>
          <w:sz w:val="28"/>
          <w:szCs w:val="28"/>
        </w:rPr>
      </w:pPr>
      <w:r w:rsidRPr="008C1056">
        <w:rPr>
          <w:rFonts w:ascii="Times New Roman" w:hAnsi="Times New Roman"/>
          <w:sz w:val="28"/>
          <w:szCs w:val="28"/>
        </w:rPr>
        <w:t>Максимальная плотность застройки микрорайона (квартала) согласно НГП   г. Батайска принимается не выше 60%.</w:t>
      </w:r>
    </w:p>
    <w:p w:rsidR="00EA7B51" w:rsidRPr="008C1056" w:rsidRDefault="00EA7B51" w:rsidP="005D0A48">
      <w:pPr>
        <w:pStyle w:val="aa"/>
        <w:spacing w:line="288" w:lineRule="auto"/>
        <w:ind w:right="-1" w:firstLine="567"/>
        <w:jc w:val="both"/>
        <w:rPr>
          <w:sz w:val="28"/>
          <w:szCs w:val="28"/>
        </w:rPr>
      </w:pPr>
      <w:r w:rsidRPr="008C1056">
        <w:rPr>
          <w:sz w:val="28"/>
          <w:szCs w:val="28"/>
        </w:rPr>
        <w:t>Площадь застройки планируемого к размещению объекта -</w:t>
      </w:r>
      <w:r w:rsidRPr="008C1056">
        <w:rPr>
          <w:rFonts w:eastAsia="Calibri"/>
          <w:sz w:val="28"/>
          <w:szCs w:val="28"/>
        </w:rPr>
        <w:t xml:space="preserve">многофункционального жилого комплекса с размещением многоквартирных жилых домов со встроено пристроенными помещениями общественного назначения и автостоянкой по адресу: Ростовская область, г. Батайск, ул. Куйбышева, 161 </w:t>
      </w:r>
      <w:r w:rsidRPr="008C1056">
        <w:rPr>
          <w:sz w:val="28"/>
          <w:szCs w:val="28"/>
        </w:rPr>
        <w:t xml:space="preserve">составляет </w:t>
      </w:r>
      <w:r w:rsidR="00F32820" w:rsidRPr="008C1056">
        <w:rPr>
          <w:sz w:val="28"/>
          <w:szCs w:val="28"/>
        </w:rPr>
        <w:t>2459,84</w:t>
      </w:r>
      <w:r w:rsidRPr="008C1056">
        <w:rPr>
          <w:sz w:val="28"/>
          <w:szCs w:val="28"/>
        </w:rPr>
        <w:t xml:space="preserve"> кв.м</w:t>
      </w:r>
      <w:r w:rsidR="00D04129" w:rsidRPr="008C1056">
        <w:rPr>
          <w:sz w:val="28"/>
          <w:szCs w:val="28"/>
        </w:rPr>
        <w:t xml:space="preserve"> (39,8 % застройки участка)</w:t>
      </w:r>
      <w:r w:rsidRPr="008C1056">
        <w:rPr>
          <w:sz w:val="28"/>
          <w:szCs w:val="28"/>
        </w:rPr>
        <w:t xml:space="preserve"> на земельном участке площадью 6 174 кв.м, общая площадь полезных помещений жилого, коммерческого назначения и автостоянок составляет 27</w:t>
      </w:r>
      <w:r w:rsidR="00F32820" w:rsidRPr="008C1056">
        <w:rPr>
          <w:sz w:val="28"/>
          <w:szCs w:val="28"/>
        </w:rPr>
        <w:t xml:space="preserve">496,3 </w:t>
      </w:r>
      <w:r w:rsidRPr="008C1056">
        <w:rPr>
          <w:sz w:val="28"/>
          <w:szCs w:val="28"/>
        </w:rPr>
        <w:t>кв м.</w:t>
      </w:r>
    </w:p>
    <w:p w:rsidR="00EA7B51" w:rsidRPr="008C1056" w:rsidRDefault="00EA7B51" w:rsidP="00EA7B51">
      <w:pPr>
        <w:pStyle w:val="aa"/>
        <w:spacing w:before="64"/>
        <w:ind w:firstLine="567"/>
        <w:jc w:val="both"/>
        <w:rPr>
          <w:sz w:val="28"/>
          <w:szCs w:val="28"/>
        </w:rPr>
      </w:pPr>
      <w:r w:rsidRPr="008C1056">
        <w:rPr>
          <w:sz w:val="28"/>
          <w:szCs w:val="28"/>
        </w:rPr>
        <w:t>Иных объектов капитального строительства, планируемых к размещению в границах элемента планировочной структуры, по техническому заданию не предусмотрено.</w:t>
      </w:r>
    </w:p>
    <w:p w:rsidR="00EA7B51" w:rsidRPr="008C1056" w:rsidRDefault="00EA7B51" w:rsidP="00EA7B51">
      <w:pPr>
        <w:pStyle w:val="01"/>
        <w:ind w:firstLine="851"/>
        <w:outlineLvl w:val="3"/>
      </w:pPr>
      <w:r w:rsidRPr="008C1056">
        <w:t>Проектом планировки территории обосновывается нормативная расчетная жилищная обеспеченность, которая согласно НГП г. Батайска составляет при 40 м</w:t>
      </w:r>
      <w:r w:rsidRPr="008C1056">
        <w:rPr>
          <w:vertAlign w:val="superscript"/>
        </w:rPr>
        <w:t>2</w:t>
      </w:r>
      <w:r w:rsidRPr="008C1056">
        <w:t>/чел -225 чел/га – по результатам в границах квартала – 85 чел/га.</w:t>
      </w:r>
    </w:p>
    <w:p w:rsidR="006237DA" w:rsidRPr="008C1056" w:rsidRDefault="00EA7B51" w:rsidP="006237DA">
      <w:pPr>
        <w:spacing w:after="0" w:line="240" w:lineRule="auto"/>
        <w:ind w:firstLine="851"/>
        <w:jc w:val="both"/>
        <w:rPr>
          <w:rFonts w:ascii="Times New Roman" w:hAnsi="Times New Roman"/>
          <w:sz w:val="28"/>
          <w:szCs w:val="28"/>
        </w:rPr>
      </w:pPr>
      <w:r w:rsidRPr="008C1056">
        <w:rPr>
          <w:rFonts w:ascii="Times New Roman" w:hAnsi="Times New Roman"/>
          <w:sz w:val="28"/>
          <w:szCs w:val="28"/>
        </w:rPr>
        <w:t xml:space="preserve">Учитывая, что согласно НГП г. Батайска максимальная плотность застройки микрорайона (квартала) принимается не выше 60%, </w:t>
      </w:r>
      <w:r w:rsidR="006237DA" w:rsidRPr="008C1056">
        <w:rPr>
          <w:rFonts w:ascii="Times New Roman" w:hAnsi="Times New Roman"/>
          <w:sz w:val="28"/>
          <w:szCs w:val="28"/>
        </w:rPr>
        <w:t xml:space="preserve">по результатам в границах территориальной зоны Д.2 коэффициент застройки составляет 0,27, </w:t>
      </w:r>
      <w:r w:rsidR="006237DA" w:rsidRPr="008C1056">
        <w:rPr>
          <w:rFonts w:ascii="Times New Roman CYR" w:hAnsi="Times New Roman CYR" w:cs="Times New Roman CYR"/>
          <w:sz w:val="28"/>
          <w:szCs w:val="28"/>
        </w:rPr>
        <w:t xml:space="preserve">коэффициент плотности застройки </w:t>
      </w:r>
      <w:r w:rsidR="006237DA" w:rsidRPr="008C1056">
        <w:rPr>
          <w:rFonts w:ascii="Times New Roman" w:hAnsi="Times New Roman"/>
          <w:sz w:val="28"/>
          <w:szCs w:val="28"/>
        </w:rPr>
        <w:t>в границах зоны составляет  1,15.</w:t>
      </w:r>
    </w:p>
    <w:p w:rsidR="00EA7B51" w:rsidRPr="008C1056" w:rsidRDefault="00EA7B51" w:rsidP="00EA7B51">
      <w:pPr>
        <w:pStyle w:val="aa"/>
        <w:spacing w:line="288" w:lineRule="auto"/>
        <w:ind w:right="35" w:firstLine="567"/>
        <w:jc w:val="both"/>
        <w:rPr>
          <w:rFonts w:eastAsiaTheme="minorHAnsi" w:cstheme="minorBidi"/>
          <w:sz w:val="28"/>
          <w:szCs w:val="28"/>
        </w:rPr>
      </w:pPr>
      <w:r w:rsidRPr="008C1056">
        <w:rPr>
          <w:rFonts w:eastAsiaTheme="minorHAnsi" w:cstheme="minorBidi"/>
          <w:sz w:val="28"/>
          <w:szCs w:val="28"/>
        </w:rPr>
        <w:t>Принятые и расчётные показатели проекта являются удовлетворительными для территориальной зоны Д.2 в установленном элементе планировочной структуры – квартале в границах улиц Куйбышева, Рабочей, Ленина, Кирова.</w:t>
      </w:r>
    </w:p>
    <w:p w:rsidR="003059B9" w:rsidRPr="008C1056" w:rsidRDefault="003059B9" w:rsidP="005D0A48">
      <w:pPr>
        <w:pStyle w:val="aa"/>
        <w:spacing w:line="288" w:lineRule="auto"/>
        <w:ind w:right="-1" w:firstLine="567"/>
        <w:jc w:val="both"/>
        <w:rPr>
          <w:sz w:val="28"/>
          <w:szCs w:val="28"/>
          <w:lang w:eastAsia="ru-RU"/>
        </w:rPr>
      </w:pPr>
      <w:r w:rsidRPr="008C1056">
        <w:rPr>
          <w:sz w:val="28"/>
          <w:szCs w:val="28"/>
        </w:rPr>
        <w:t xml:space="preserve">Согласно </w:t>
      </w:r>
      <w:r w:rsidR="00E87788" w:rsidRPr="008C1056">
        <w:rPr>
          <w:sz w:val="28"/>
          <w:szCs w:val="28"/>
        </w:rPr>
        <w:t>Правил землепользования и застройки муниципального образования "Город Батайск" от 16.12.2020 № 91 (с изменениями от 29.02.2024 № 324)</w:t>
      </w:r>
      <w:r w:rsidRPr="008C1056">
        <w:rPr>
          <w:sz w:val="28"/>
          <w:szCs w:val="28"/>
        </w:rPr>
        <w:t xml:space="preserve">, </w:t>
      </w:r>
      <w:r w:rsidRPr="008C1056">
        <w:rPr>
          <w:b/>
          <w:sz w:val="28"/>
          <w:szCs w:val="28"/>
        </w:rPr>
        <w:t>территориальная зона Д.2</w:t>
      </w:r>
      <w:r w:rsidRPr="008C1056">
        <w:rPr>
          <w:sz w:val="28"/>
          <w:szCs w:val="28"/>
        </w:rPr>
        <w:t xml:space="preserve">, в которой преимущественно расположена территория проектирования, </w:t>
      </w:r>
      <w:r w:rsidRPr="008C1056">
        <w:rPr>
          <w:b/>
          <w:sz w:val="28"/>
          <w:szCs w:val="28"/>
          <w:lang w:eastAsia="ru-RU"/>
        </w:rPr>
        <w:t>установлена для обеспечения правовых условий строительства, реконструкции и эксплуатации в равной мере объектов жилой застройки</w:t>
      </w:r>
      <w:r w:rsidRPr="008C1056">
        <w:rPr>
          <w:sz w:val="28"/>
          <w:szCs w:val="28"/>
          <w:lang w:eastAsia="ru-RU"/>
        </w:rPr>
        <w:t>, объектов общественно-делового и коммерческого назначения, а также сопутствующей инфраструктуры и объектов обслуживания населения.</w:t>
      </w:r>
    </w:p>
    <w:p w:rsidR="005174F9" w:rsidRPr="008C1056" w:rsidRDefault="005174F9" w:rsidP="005174F9">
      <w:pPr>
        <w:pStyle w:val="Standard"/>
        <w:keepNext/>
        <w:tabs>
          <w:tab w:val="left" w:pos="709"/>
          <w:tab w:val="left" w:pos="851"/>
        </w:tabs>
        <w:spacing w:before="240" w:after="60" w:line="240" w:lineRule="auto"/>
        <w:ind w:firstLine="567"/>
        <w:jc w:val="both"/>
        <w:outlineLvl w:val="1"/>
        <w:rPr>
          <w:rFonts w:ascii="Times New Roman" w:hAnsi="Times New Roman" w:cs="Times New Roman"/>
          <w:sz w:val="28"/>
          <w:szCs w:val="28"/>
        </w:rPr>
      </w:pPr>
      <w:bookmarkStart w:id="1" w:name="_Toc57370483"/>
      <w:r w:rsidRPr="008C1056">
        <w:rPr>
          <w:rFonts w:ascii="Times New Roman" w:hAnsi="Times New Roman" w:cs="Times New Roman"/>
          <w:sz w:val="28"/>
          <w:szCs w:val="28"/>
        </w:rPr>
        <w:t>Согласно статьи 32 ПЗЗ г. Батайска «Градостроительный регламент зоны общественно-делового и коммерческого назначения с включением жилой застройки (Д.2)</w:t>
      </w:r>
      <w:bookmarkEnd w:id="1"/>
      <w:r w:rsidRPr="008C1056">
        <w:rPr>
          <w:rFonts w:ascii="Times New Roman" w:hAnsi="Times New Roman" w:cs="Times New Roman"/>
          <w:sz w:val="28"/>
          <w:szCs w:val="28"/>
        </w:rPr>
        <w:t>» содержит следующие нормативы:</w:t>
      </w:r>
    </w:p>
    <w:p w:rsidR="005174F9" w:rsidRPr="008C1056" w:rsidRDefault="005174F9" w:rsidP="005174F9">
      <w:pPr>
        <w:pStyle w:val="Standard"/>
        <w:numPr>
          <w:ilvl w:val="0"/>
          <w:numId w:val="6"/>
        </w:numPr>
        <w:tabs>
          <w:tab w:val="left" w:pos="709"/>
          <w:tab w:val="left" w:pos="851"/>
        </w:tabs>
        <w:spacing w:before="120" w:after="120" w:line="240" w:lineRule="auto"/>
        <w:ind w:left="0" w:firstLine="567"/>
        <w:jc w:val="both"/>
        <w:rPr>
          <w:rFonts w:ascii="Times New Roman" w:hAnsi="Times New Roman" w:cs="Times New Roman"/>
          <w:sz w:val="28"/>
          <w:szCs w:val="28"/>
          <w:lang w:eastAsia="ru-RU"/>
        </w:rPr>
      </w:pPr>
      <w:r w:rsidRPr="008C1056">
        <w:rPr>
          <w:rFonts w:ascii="Times New Roman" w:hAnsi="Times New Roman" w:cs="Times New Roman"/>
          <w:sz w:val="28"/>
          <w:szCs w:val="28"/>
          <w:lang w:eastAsia="ru-RU"/>
        </w:rPr>
        <w:t>Зона Д.2 установлена для обеспечения правовых условий строительства, реконструкции и эксплуатации в равной мере объектов жилой застройки, объектов общественно-делового и коммерческого назначения, а также сопутствующей инфраструктуры и объектов обслуживания населения.</w:t>
      </w:r>
    </w:p>
    <w:p w:rsidR="005174F9" w:rsidRPr="008C1056" w:rsidRDefault="005174F9" w:rsidP="005174F9">
      <w:pPr>
        <w:pStyle w:val="Standard"/>
        <w:numPr>
          <w:ilvl w:val="0"/>
          <w:numId w:val="6"/>
        </w:numPr>
        <w:tabs>
          <w:tab w:val="left" w:pos="709"/>
          <w:tab w:val="left" w:pos="851"/>
        </w:tabs>
        <w:spacing w:before="120" w:after="120" w:line="240" w:lineRule="auto"/>
        <w:ind w:left="0" w:firstLine="567"/>
        <w:jc w:val="both"/>
        <w:rPr>
          <w:rFonts w:ascii="Times New Roman" w:hAnsi="Times New Roman" w:cs="Times New Roman"/>
          <w:sz w:val="28"/>
          <w:szCs w:val="28"/>
          <w:lang w:eastAsia="ru-RU"/>
        </w:rPr>
      </w:pPr>
      <w:r w:rsidRPr="008C1056">
        <w:rPr>
          <w:rFonts w:ascii="Times New Roman" w:hAnsi="Times New Roman" w:cs="Times New Roman"/>
          <w:sz w:val="28"/>
          <w:szCs w:val="28"/>
          <w:lang w:eastAsia="ru-RU"/>
        </w:rPr>
        <w:t>Виды разрешённого использования объектов капитального строительства и земельных участков:</w:t>
      </w:r>
    </w:p>
    <w:p w:rsidR="007355A6" w:rsidRPr="008C1056" w:rsidRDefault="007355A6" w:rsidP="007355A6">
      <w:pPr>
        <w:pStyle w:val="Standard"/>
        <w:tabs>
          <w:tab w:val="left" w:pos="709"/>
          <w:tab w:val="left" w:pos="851"/>
        </w:tabs>
        <w:spacing w:before="120" w:after="120" w:line="240" w:lineRule="auto"/>
        <w:ind w:left="567"/>
        <w:jc w:val="right"/>
        <w:rPr>
          <w:rFonts w:ascii="Times New Roman" w:hAnsi="Times New Roman" w:cs="Times New Roman"/>
          <w:sz w:val="28"/>
          <w:szCs w:val="28"/>
          <w:lang w:eastAsia="ru-RU"/>
        </w:rPr>
      </w:pPr>
      <w:r w:rsidRPr="008C1056">
        <w:rPr>
          <w:rFonts w:ascii="Times New Roman" w:hAnsi="Times New Roman" w:cs="Times New Roman"/>
          <w:sz w:val="28"/>
          <w:szCs w:val="28"/>
          <w:lang w:eastAsia="ru-RU"/>
        </w:rPr>
        <w:lastRenderedPageBreak/>
        <w:t>Таблица 1</w:t>
      </w:r>
    </w:p>
    <w:tbl>
      <w:tblPr>
        <w:tblW w:w="9499" w:type="dxa"/>
        <w:jc w:val="center"/>
        <w:tblInd w:w="-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gridCol w:w="44"/>
        <w:gridCol w:w="4350"/>
        <w:gridCol w:w="14"/>
        <w:gridCol w:w="2539"/>
      </w:tblGrid>
      <w:tr w:rsidR="00237035" w:rsidRPr="008C1056" w:rsidTr="00891C5D">
        <w:trPr>
          <w:trHeight w:val="613"/>
          <w:jc w:val="center"/>
        </w:trPr>
        <w:tc>
          <w:tcPr>
            <w:tcW w:w="6946" w:type="dxa"/>
            <w:gridSpan w:val="3"/>
            <w:vAlign w:val="center"/>
          </w:tcPr>
          <w:p w:rsidR="00237035" w:rsidRPr="008C1056" w:rsidRDefault="00237035" w:rsidP="00891C5D">
            <w:pPr>
              <w:tabs>
                <w:tab w:val="left" w:pos="851"/>
                <w:tab w:val="left" w:pos="993"/>
              </w:tabs>
              <w:contextualSpacing/>
              <w:jc w:val="center"/>
              <w:rPr>
                <w:rFonts w:ascii="Times New Roman" w:hAnsi="Times New Roman"/>
                <w:b/>
                <w:color w:val="000000"/>
              </w:rPr>
            </w:pPr>
            <w:r w:rsidRPr="008C1056">
              <w:rPr>
                <w:rFonts w:ascii="Times New Roman" w:hAnsi="Times New Roman"/>
                <w:b/>
                <w:color w:val="000000"/>
              </w:rPr>
              <w:t>Основные виды разрешённого использования</w:t>
            </w:r>
          </w:p>
        </w:tc>
        <w:tc>
          <w:tcPr>
            <w:tcW w:w="2553" w:type="dxa"/>
            <w:gridSpan w:val="2"/>
            <w:vMerge w:val="restart"/>
            <w:vAlign w:val="center"/>
          </w:tcPr>
          <w:p w:rsidR="00237035" w:rsidRPr="008C1056" w:rsidRDefault="00237035" w:rsidP="00891C5D">
            <w:pPr>
              <w:tabs>
                <w:tab w:val="left" w:pos="851"/>
                <w:tab w:val="left" w:pos="993"/>
              </w:tabs>
              <w:contextualSpacing/>
              <w:jc w:val="center"/>
              <w:rPr>
                <w:rFonts w:ascii="Times New Roman" w:hAnsi="Times New Roman"/>
                <w:b/>
                <w:color w:val="000000"/>
              </w:rPr>
            </w:pPr>
            <w:r w:rsidRPr="008C1056">
              <w:rPr>
                <w:rFonts w:ascii="Times New Roman" w:hAnsi="Times New Roman"/>
                <w:b/>
                <w:color w:val="000000"/>
              </w:rPr>
              <w:t>Вспомогательные виды разрешенного использования</w:t>
            </w:r>
          </w:p>
        </w:tc>
      </w:tr>
      <w:tr w:rsidR="00237035" w:rsidRPr="008C1056" w:rsidTr="00891C5D">
        <w:trPr>
          <w:jc w:val="center"/>
        </w:trPr>
        <w:tc>
          <w:tcPr>
            <w:tcW w:w="2552" w:type="dxa"/>
          </w:tcPr>
          <w:p w:rsidR="00237035" w:rsidRPr="008C1056" w:rsidRDefault="00237035" w:rsidP="00891C5D">
            <w:pPr>
              <w:tabs>
                <w:tab w:val="left" w:pos="851"/>
                <w:tab w:val="left" w:pos="993"/>
              </w:tabs>
              <w:contextualSpacing/>
              <w:jc w:val="center"/>
              <w:rPr>
                <w:rFonts w:ascii="Times New Roman" w:hAnsi="Times New Roman"/>
                <w:b/>
                <w:color w:val="000000"/>
              </w:rPr>
            </w:pPr>
            <w:r w:rsidRPr="008C1056">
              <w:rPr>
                <w:rFonts w:ascii="Times New Roman" w:hAnsi="Times New Roman"/>
                <w:b/>
                <w:color w:val="000000"/>
              </w:rPr>
              <w:t>Код и наименование вида разрешённого использования</w:t>
            </w:r>
          </w:p>
        </w:tc>
        <w:tc>
          <w:tcPr>
            <w:tcW w:w="4394" w:type="dxa"/>
            <w:gridSpan w:val="2"/>
            <w:vAlign w:val="center"/>
          </w:tcPr>
          <w:p w:rsidR="00237035" w:rsidRPr="008C1056" w:rsidRDefault="00237035" w:rsidP="00891C5D">
            <w:pPr>
              <w:tabs>
                <w:tab w:val="left" w:pos="851"/>
                <w:tab w:val="left" w:pos="993"/>
              </w:tabs>
              <w:contextualSpacing/>
              <w:jc w:val="center"/>
              <w:rPr>
                <w:rFonts w:ascii="Times New Roman" w:hAnsi="Times New Roman"/>
                <w:b/>
                <w:color w:val="000000"/>
              </w:rPr>
            </w:pPr>
            <w:r w:rsidRPr="008C1056">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553" w:type="dxa"/>
            <w:gridSpan w:val="2"/>
            <w:vMerge/>
            <w:vAlign w:val="center"/>
          </w:tcPr>
          <w:p w:rsidR="00237035" w:rsidRPr="008C1056" w:rsidRDefault="00237035" w:rsidP="00891C5D">
            <w:pPr>
              <w:tabs>
                <w:tab w:val="left" w:pos="851"/>
                <w:tab w:val="left" w:pos="993"/>
              </w:tabs>
              <w:contextualSpacing/>
              <w:jc w:val="center"/>
              <w:rPr>
                <w:rFonts w:ascii="Times New Roman" w:hAnsi="Times New Roman"/>
                <w:b/>
                <w:color w:val="000000"/>
              </w:rPr>
            </w:pPr>
          </w:p>
        </w:tc>
      </w:tr>
      <w:tr w:rsidR="00237035" w:rsidRPr="008C1056" w:rsidTr="00891C5D">
        <w:trPr>
          <w:jc w:val="center"/>
        </w:trPr>
        <w:tc>
          <w:tcPr>
            <w:tcW w:w="2552" w:type="dxa"/>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t>2.1 Для индивидуального жилищного строительства</w:t>
            </w:r>
          </w:p>
        </w:tc>
        <w:tc>
          <w:tcPr>
            <w:tcW w:w="439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выращивание сельскохозяйственных культур</w:t>
            </w:r>
          </w:p>
        </w:tc>
        <w:tc>
          <w:tcPr>
            <w:tcW w:w="2553"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Индивидуальные гаражи и хозяйственные постройки</w:t>
            </w:r>
          </w:p>
        </w:tc>
      </w:tr>
      <w:tr w:rsidR="00237035" w:rsidRPr="008C1056" w:rsidTr="00891C5D">
        <w:trPr>
          <w:jc w:val="center"/>
        </w:trPr>
        <w:tc>
          <w:tcPr>
            <w:tcW w:w="2552" w:type="dxa"/>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t>3.1.1 Предоставление коммунальных услуг</w:t>
            </w:r>
          </w:p>
        </w:tc>
        <w:tc>
          <w:tcPr>
            <w:tcW w:w="439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53"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Не установлены</w:t>
            </w:r>
          </w:p>
        </w:tc>
      </w:tr>
      <w:tr w:rsidR="00237035" w:rsidRPr="008C1056" w:rsidTr="00891C5D">
        <w:trPr>
          <w:jc w:val="center"/>
        </w:trPr>
        <w:tc>
          <w:tcPr>
            <w:tcW w:w="2552" w:type="dxa"/>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t>3.2.3 Оказание услуг связи</w:t>
            </w:r>
          </w:p>
        </w:tc>
        <w:tc>
          <w:tcPr>
            <w:tcW w:w="439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553"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Не установлены</w:t>
            </w:r>
          </w:p>
        </w:tc>
      </w:tr>
      <w:tr w:rsidR="00237035" w:rsidRPr="008C1056" w:rsidTr="00891C5D">
        <w:trPr>
          <w:jc w:val="center"/>
        </w:trPr>
        <w:tc>
          <w:tcPr>
            <w:tcW w:w="2552" w:type="dxa"/>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t>3.3 Бытовое обслуживание</w:t>
            </w:r>
          </w:p>
        </w:tc>
        <w:tc>
          <w:tcPr>
            <w:tcW w:w="439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553"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Не установлены</w:t>
            </w:r>
          </w:p>
        </w:tc>
      </w:tr>
      <w:tr w:rsidR="00237035" w:rsidRPr="008C1056" w:rsidTr="00891C5D">
        <w:trPr>
          <w:jc w:val="center"/>
        </w:trPr>
        <w:tc>
          <w:tcPr>
            <w:tcW w:w="2552" w:type="dxa"/>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lastRenderedPageBreak/>
              <w:t>3.5.1 Дошкольное, начальное и среднее общее образование</w:t>
            </w:r>
          </w:p>
        </w:tc>
        <w:tc>
          <w:tcPr>
            <w:tcW w:w="4394" w:type="dxa"/>
            <w:gridSpan w:val="2"/>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553" w:type="dxa"/>
            <w:gridSpan w:val="2"/>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Не установлены</w:t>
            </w:r>
          </w:p>
        </w:tc>
      </w:tr>
      <w:tr w:rsidR="00237035" w:rsidRPr="008C1056" w:rsidTr="00891C5D">
        <w:trPr>
          <w:jc w:val="center"/>
        </w:trPr>
        <w:tc>
          <w:tcPr>
            <w:tcW w:w="2552" w:type="dxa"/>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t>3.6.1 Объекты культурно-досуговой деятельности</w:t>
            </w:r>
          </w:p>
        </w:tc>
        <w:tc>
          <w:tcPr>
            <w:tcW w:w="4394" w:type="dxa"/>
            <w:gridSpan w:val="2"/>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553" w:type="dxa"/>
            <w:gridSpan w:val="2"/>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Не установлены</w:t>
            </w:r>
          </w:p>
        </w:tc>
      </w:tr>
      <w:tr w:rsidR="00237035" w:rsidRPr="008C1056" w:rsidTr="00891C5D">
        <w:trPr>
          <w:jc w:val="center"/>
        </w:trPr>
        <w:tc>
          <w:tcPr>
            <w:tcW w:w="2552" w:type="dxa"/>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t>3.9.1 Обеспечение деятельности в области гидрометеорологии и смежных с ней областях</w:t>
            </w:r>
          </w:p>
        </w:tc>
        <w:tc>
          <w:tcPr>
            <w:tcW w:w="439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553"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Не установлены</w:t>
            </w:r>
          </w:p>
        </w:tc>
      </w:tr>
      <w:tr w:rsidR="00237035" w:rsidRPr="008C1056" w:rsidTr="00891C5D">
        <w:trPr>
          <w:jc w:val="center"/>
        </w:trPr>
        <w:tc>
          <w:tcPr>
            <w:tcW w:w="2552" w:type="dxa"/>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t>3.9.2 Проведение научных исследований</w:t>
            </w:r>
          </w:p>
        </w:tc>
        <w:tc>
          <w:tcPr>
            <w:tcW w:w="439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 xml:space="preserve">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w:t>
            </w:r>
            <w:r w:rsidRPr="008C1056">
              <w:rPr>
                <w:rFonts w:ascii="Times New Roman" w:hAnsi="Times New Roman"/>
                <w:color w:val="000000"/>
                <w:sz w:val="24"/>
                <w:szCs w:val="24"/>
              </w:rPr>
              <w:lastRenderedPageBreak/>
              <w:t>числе отраслевые)</w:t>
            </w:r>
          </w:p>
        </w:tc>
        <w:tc>
          <w:tcPr>
            <w:tcW w:w="2553"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lastRenderedPageBreak/>
              <w:t>Не установлены</w:t>
            </w:r>
          </w:p>
        </w:tc>
      </w:tr>
      <w:tr w:rsidR="00237035" w:rsidRPr="008C1056" w:rsidTr="00891C5D">
        <w:trPr>
          <w:jc w:val="center"/>
        </w:trPr>
        <w:tc>
          <w:tcPr>
            <w:tcW w:w="2552" w:type="dxa"/>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lastRenderedPageBreak/>
              <w:t>4.1 Деловое управление</w:t>
            </w:r>
          </w:p>
        </w:tc>
        <w:tc>
          <w:tcPr>
            <w:tcW w:w="439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553"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Не установлены</w:t>
            </w:r>
          </w:p>
        </w:tc>
      </w:tr>
      <w:tr w:rsidR="00237035" w:rsidRPr="008C1056" w:rsidTr="00891C5D">
        <w:trPr>
          <w:jc w:val="center"/>
        </w:trPr>
        <w:tc>
          <w:tcPr>
            <w:tcW w:w="2552" w:type="dxa"/>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t>4.2 Объекты торговли (торговые центры, торгово-развлекательные центры (комплексы)</w:t>
            </w:r>
          </w:p>
        </w:tc>
        <w:tc>
          <w:tcPr>
            <w:tcW w:w="4394" w:type="dxa"/>
            <w:gridSpan w:val="2"/>
            <w:vAlign w:val="center"/>
          </w:tcPr>
          <w:p w:rsidR="00237035" w:rsidRPr="008C1056" w:rsidRDefault="00237035" w:rsidP="00891C5D">
            <w:pPr>
              <w:tabs>
                <w:tab w:val="left" w:pos="851"/>
                <w:tab w:val="left" w:pos="993"/>
              </w:tabs>
              <w:contextualSpacing/>
              <w:rPr>
                <w:rFonts w:ascii="Times New Roman" w:hAnsi="Times New Roman"/>
                <w:sz w:val="24"/>
                <w:szCs w:val="24"/>
              </w:rPr>
            </w:pPr>
            <w:r w:rsidRPr="008C1056">
              <w:rPr>
                <w:rFonts w:ascii="Times New Roman" w:hAnsi="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354" w:tooltip="4.5" w:history="1">
              <w:r w:rsidRPr="008C1056">
                <w:rPr>
                  <w:rFonts w:ascii="Times New Roman" w:hAnsi="Times New Roman"/>
                  <w:sz w:val="24"/>
                  <w:szCs w:val="24"/>
                </w:rPr>
                <w:t>кодами 4.5</w:t>
              </w:r>
            </w:hyperlink>
            <w:r w:rsidRPr="008C1056">
              <w:rPr>
                <w:rFonts w:ascii="Times New Roman" w:hAnsi="Times New Roman"/>
                <w:sz w:val="24"/>
                <w:szCs w:val="24"/>
              </w:rPr>
              <w:t xml:space="preserve"> - </w:t>
            </w:r>
            <w:hyperlink w:anchor="Par374" w:tooltip="4.8.2" w:history="1">
              <w:r w:rsidRPr="008C1056">
                <w:rPr>
                  <w:rFonts w:ascii="Times New Roman" w:hAnsi="Times New Roman"/>
                  <w:sz w:val="24"/>
                  <w:szCs w:val="24"/>
                </w:rPr>
                <w:t>4.8.2</w:t>
              </w:r>
            </w:hyperlink>
          </w:p>
          <w:p w:rsidR="00237035" w:rsidRPr="008C1056" w:rsidRDefault="00237035" w:rsidP="00891C5D">
            <w:pPr>
              <w:tabs>
                <w:tab w:val="left" w:pos="851"/>
                <w:tab w:val="left" w:pos="993"/>
              </w:tabs>
              <w:contextualSpacing/>
              <w:rPr>
                <w:rFonts w:ascii="Times New Roman" w:hAnsi="Times New Roman"/>
                <w:sz w:val="24"/>
                <w:szCs w:val="24"/>
              </w:rPr>
            </w:pPr>
          </w:p>
        </w:tc>
        <w:tc>
          <w:tcPr>
            <w:tcW w:w="2553" w:type="dxa"/>
            <w:gridSpan w:val="2"/>
            <w:vAlign w:val="center"/>
          </w:tcPr>
          <w:p w:rsidR="00237035" w:rsidRPr="008C1056" w:rsidRDefault="00237035" w:rsidP="00891C5D">
            <w:pPr>
              <w:tabs>
                <w:tab w:val="left" w:pos="851"/>
                <w:tab w:val="left" w:pos="993"/>
              </w:tabs>
              <w:contextualSpacing/>
              <w:rPr>
                <w:rFonts w:ascii="Times New Roman" w:hAnsi="Times New Roman"/>
                <w:sz w:val="24"/>
                <w:szCs w:val="24"/>
              </w:rPr>
            </w:pPr>
            <w:r w:rsidRPr="008C1056">
              <w:rPr>
                <w:rFonts w:ascii="Times New Roman" w:hAnsi="Times New Roman"/>
                <w:sz w:val="24"/>
                <w:szCs w:val="24"/>
              </w:rPr>
              <w:t>Гаражи и (или) стоянки для автомобилей сотрудников и посетителей торгового центра</w:t>
            </w:r>
          </w:p>
        </w:tc>
      </w:tr>
      <w:tr w:rsidR="00237035" w:rsidRPr="008C1056" w:rsidTr="00891C5D">
        <w:trPr>
          <w:jc w:val="center"/>
        </w:trPr>
        <w:tc>
          <w:tcPr>
            <w:tcW w:w="2552" w:type="dxa"/>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t>4.3 Рынки</w:t>
            </w:r>
          </w:p>
        </w:tc>
        <w:tc>
          <w:tcPr>
            <w:tcW w:w="439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2553"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Гаражи и (или) стоянки для автомобилей сотрудников и посетителей рынка</w:t>
            </w:r>
          </w:p>
        </w:tc>
      </w:tr>
      <w:tr w:rsidR="00237035" w:rsidRPr="008C1056" w:rsidTr="00891C5D">
        <w:trPr>
          <w:jc w:val="center"/>
        </w:trPr>
        <w:tc>
          <w:tcPr>
            <w:tcW w:w="2552" w:type="dxa"/>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t>4.4 Магазины</w:t>
            </w:r>
          </w:p>
        </w:tc>
        <w:tc>
          <w:tcPr>
            <w:tcW w:w="439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объектов капитального строительства, предназначенных для продажи товаров, в том числе лекарственных средств, торговая площадь которых составляет до 5000 кв. м</w:t>
            </w:r>
          </w:p>
        </w:tc>
        <w:tc>
          <w:tcPr>
            <w:tcW w:w="2553"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Не установлены</w:t>
            </w:r>
          </w:p>
        </w:tc>
      </w:tr>
      <w:tr w:rsidR="00237035" w:rsidRPr="008C1056" w:rsidTr="00891C5D">
        <w:trPr>
          <w:jc w:val="center"/>
        </w:trPr>
        <w:tc>
          <w:tcPr>
            <w:tcW w:w="2552" w:type="dxa"/>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t>4.5 Банковская и страховая деятельность</w:t>
            </w:r>
          </w:p>
        </w:tc>
        <w:tc>
          <w:tcPr>
            <w:tcW w:w="439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553"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Не установлены</w:t>
            </w:r>
          </w:p>
        </w:tc>
      </w:tr>
      <w:tr w:rsidR="00237035" w:rsidRPr="008C1056" w:rsidTr="00891C5D">
        <w:trPr>
          <w:jc w:val="center"/>
        </w:trPr>
        <w:tc>
          <w:tcPr>
            <w:tcW w:w="2552" w:type="dxa"/>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t>4.6 Общественное питание</w:t>
            </w:r>
          </w:p>
        </w:tc>
        <w:tc>
          <w:tcPr>
            <w:tcW w:w="439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553"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p>
        </w:tc>
      </w:tr>
      <w:tr w:rsidR="00237035" w:rsidRPr="008C1056" w:rsidTr="00891C5D">
        <w:trPr>
          <w:jc w:val="center"/>
        </w:trPr>
        <w:tc>
          <w:tcPr>
            <w:tcW w:w="2552" w:type="dxa"/>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t>4.7 Гостиничное обслуживание</w:t>
            </w:r>
          </w:p>
        </w:tc>
        <w:tc>
          <w:tcPr>
            <w:tcW w:w="439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 xml:space="preserve">Размещение гостиниц, а также иных зданий, используемых с целью извлечения предпринимательской </w:t>
            </w:r>
            <w:r w:rsidRPr="008C1056">
              <w:rPr>
                <w:rFonts w:ascii="Times New Roman" w:hAnsi="Times New Roman"/>
                <w:color w:val="000000"/>
                <w:sz w:val="24"/>
                <w:szCs w:val="24"/>
              </w:rPr>
              <w:lastRenderedPageBreak/>
              <w:t>выгоды из предоставления жилого помещения для временного проживания в них</w:t>
            </w:r>
          </w:p>
        </w:tc>
        <w:tc>
          <w:tcPr>
            <w:tcW w:w="2553"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lastRenderedPageBreak/>
              <w:t>Не установлены</w:t>
            </w:r>
          </w:p>
        </w:tc>
      </w:tr>
      <w:tr w:rsidR="00237035" w:rsidRPr="008C1056" w:rsidTr="00891C5D">
        <w:trPr>
          <w:jc w:val="center"/>
        </w:trPr>
        <w:tc>
          <w:tcPr>
            <w:tcW w:w="2552" w:type="dxa"/>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lastRenderedPageBreak/>
              <w:t>5.1.3 Площадки для занятий спортом</w:t>
            </w:r>
          </w:p>
        </w:tc>
        <w:tc>
          <w:tcPr>
            <w:tcW w:w="439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553"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Не установлены</w:t>
            </w:r>
          </w:p>
        </w:tc>
      </w:tr>
      <w:tr w:rsidR="00237035" w:rsidRPr="008C1056" w:rsidTr="00891C5D">
        <w:trPr>
          <w:jc w:val="center"/>
        </w:trPr>
        <w:tc>
          <w:tcPr>
            <w:tcW w:w="2552" w:type="dxa"/>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t>8.3 Обеспечение внутреннего правопорядка</w:t>
            </w:r>
          </w:p>
        </w:tc>
        <w:tc>
          <w:tcPr>
            <w:tcW w:w="439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553"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Не установлены</w:t>
            </w:r>
          </w:p>
        </w:tc>
      </w:tr>
      <w:tr w:rsidR="00237035" w:rsidRPr="008C1056" w:rsidTr="00891C5D">
        <w:trPr>
          <w:jc w:val="center"/>
        </w:trPr>
        <w:tc>
          <w:tcPr>
            <w:tcW w:w="2552" w:type="dxa"/>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t>11.1 Общее пользование водными объектами</w:t>
            </w:r>
          </w:p>
        </w:tc>
        <w:tc>
          <w:tcPr>
            <w:tcW w:w="439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553"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Не установлены</w:t>
            </w:r>
          </w:p>
        </w:tc>
      </w:tr>
      <w:tr w:rsidR="00237035" w:rsidRPr="008C1056" w:rsidTr="00891C5D">
        <w:trPr>
          <w:jc w:val="center"/>
        </w:trPr>
        <w:tc>
          <w:tcPr>
            <w:tcW w:w="2552" w:type="dxa"/>
          </w:tcPr>
          <w:p w:rsidR="00237035" w:rsidRPr="008C1056" w:rsidRDefault="00237035" w:rsidP="00891C5D">
            <w:pPr>
              <w:pStyle w:val="ConsPlusNormal"/>
              <w:shd w:val="clear" w:color="auto" w:fill="FFFFFF"/>
              <w:spacing w:line="254" w:lineRule="auto"/>
              <w:rPr>
                <w:rFonts w:ascii="Times New Roman" w:hAnsi="Times New Roman" w:cs="Times New Roman"/>
                <w:color w:val="000000"/>
                <w:sz w:val="24"/>
                <w:szCs w:val="24"/>
              </w:rPr>
            </w:pPr>
            <w:r w:rsidRPr="008C1056">
              <w:rPr>
                <w:rFonts w:ascii="Times New Roman" w:hAnsi="Times New Roman" w:cs="Times New Roman"/>
                <w:color w:val="000000"/>
                <w:sz w:val="24"/>
                <w:szCs w:val="24"/>
              </w:rPr>
              <w:t>12.0</w:t>
            </w:r>
            <w:r w:rsidRPr="008C1056">
              <w:rPr>
                <w:rFonts w:ascii="Times New Roman" w:hAnsi="Times New Roman" w:cs="Times New Roman"/>
                <w:sz w:val="24"/>
                <w:szCs w:val="24"/>
              </w:rPr>
              <w:t xml:space="preserve"> Земельные участки (территории) общего пользования</w:t>
            </w:r>
          </w:p>
        </w:tc>
        <w:tc>
          <w:tcPr>
            <w:tcW w:w="4394" w:type="dxa"/>
            <w:gridSpan w:val="2"/>
            <w:vAlign w:val="center"/>
          </w:tcPr>
          <w:p w:rsidR="00237035" w:rsidRPr="008C1056" w:rsidRDefault="00237035" w:rsidP="00891C5D">
            <w:pPr>
              <w:shd w:val="clear" w:color="auto" w:fill="FFFFFF"/>
              <w:tabs>
                <w:tab w:val="left" w:pos="851"/>
                <w:tab w:val="left" w:pos="993"/>
              </w:tabs>
              <w:contextualSpacing/>
              <w:rPr>
                <w:rFonts w:ascii="Times New Roman" w:hAnsi="Times New Roman"/>
                <w:color w:val="000000"/>
                <w:sz w:val="24"/>
                <w:szCs w:val="24"/>
              </w:rPr>
            </w:pPr>
            <w:r w:rsidRPr="008C1056">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8C1056">
                <w:rPr>
                  <w:rStyle w:val="af6"/>
                  <w:rFonts w:ascii="Times New Roman" w:hAnsi="Times New Roman"/>
                  <w:sz w:val="24"/>
                  <w:szCs w:val="24"/>
                </w:rPr>
                <w:t>кодами 12.0.1 - 12.0.2</w:t>
              </w:r>
            </w:hyperlink>
          </w:p>
        </w:tc>
        <w:tc>
          <w:tcPr>
            <w:tcW w:w="2553" w:type="dxa"/>
            <w:gridSpan w:val="2"/>
            <w:vAlign w:val="center"/>
          </w:tcPr>
          <w:p w:rsidR="00237035" w:rsidRPr="008C1056" w:rsidRDefault="00237035" w:rsidP="00891C5D">
            <w:pPr>
              <w:shd w:val="clear" w:color="auto" w:fill="FFFFFF"/>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Не установлены</w:t>
            </w:r>
          </w:p>
        </w:tc>
      </w:tr>
      <w:tr w:rsidR="00237035" w:rsidRPr="008C1056" w:rsidTr="00891C5D">
        <w:trPr>
          <w:jc w:val="center"/>
        </w:trPr>
        <w:tc>
          <w:tcPr>
            <w:tcW w:w="2552" w:type="dxa"/>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t>12.0.1 Улично-дорожная сеть</w:t>
            </w:r>
          </w:p>
        </w:tc>
        <w:tc>
          <w:tcPr>
            <w:tcW w:w="439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lastRenderedPageBreak/>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8C1056">
                <w:rPr>
                  <w:rFonts w:ascii="Times New Roman" w:hAnsi="Times New Roman"/>
                  <w:color w:val="000000"/>
                  <w:sz w:val="24"/>
                  <w:szCs w:val="24"/>
                </w:rPr>
                <w:t>кодами 2.7.1</w:t>
              </w:r>
            </w:hyperlink>
            <w:r w:rsidRPr="008C1056">
              <w:rPr>
                <w:rFonts w:ascii="Times New Roman" w:hAnsi="Times New Roman"/>
                <w:color w:val="000000"/>
                <w:sz w:val="24"/>
                <w:szCs w:val="24"/>
              </w:rPr>
              <w:t xml:space="preserve">, </w:t>
            </w:r>
            <w:hyperlink w:anchor="Par382" w:tooltip="4.9" w:history="1">
              <w:r w:rsidRPr="008C1056">
                <w:rPr>
                  <w:rFonts w:ascii="Times New Roman" w:hAnsi="Times New Roman"/>
                  <w:color w:val="000000"/>
                  <w:sz w:val="24"/>
                  <w:szCs w:val="24"/>
                </w:rPr>
                <w:t>4.9</w:t>
              </w:r>
            </w:hyperlink>
            <w:r w:rsidRPr="008C1056">
              <w:rPr>
                <w:rFonts w:ascii="Times New Roman" w:hAnsi="Times New Roman"/>
                <w:color w:val="000000"/>
                <w:sz w:val="24"/>
                <w:szCs w:val="24"/>
              </w:rPr>
              <w:t xml:space="preserve">, </w:t>
            </w:r>
            <w:hyperlink w:anchor="Par567" w:tooltip="7.2.3" w:history="1">
              <w:r w:rsidRPr="008C1056">
                <w:rPr>
                  <w:rFonts w:ascii="Times New Roman" w:hAnsi="Times New Roman"/>
                  <w:color w:val="000000"/>
                  <w:sz w:val="24"/>
                  <w:szCs w:val="24"/>
                </w:rPr>
                <w:t>7.2.3</w:t>
              </w:r>
            </w:hyperlink>
            <w:r w:rsidRPr="008C1056">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553"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lastRenderedPageBreak/>
              <w:t>Не установлены</w:t>
            </w:r>
          </w:p>
        </w:tc>
      </w:tr>
      <w:tr w:rsidR="00237035" w:rsidRPr="008C1056" w:rsidTr="00891C5D">
        <w:trPr>
          <w:jc w:val="center"/>
        </w:trPr>
        <w:tc>
          <w:tcPr>
            <w:tcW w:w="2552" w:type="dxa"/>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lastRenderedPageBreak/>
              <w:t>12.0.2 Благоустройство территории</w:t>
            </w:r>
          </w:p>
        </w:tc>
        <w:tc>
          <w:tcPr>
            <w:tcW w:w="439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553"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Не установлены</w:t>
            </w:r>
          </w:p>
        </w:tc>
      </w:tr>
      <w:tr w:rsidR="00237035" w:rsidRPr="008C1056" w:rsidTr="00891C5D">
        <w:trPr>
          <w:trHeight w:val="613"/>
          <w:jc w:val="center"/>
        </w:trPr>
        <w:tc>
          <w:tcPr>
            <w:tcW w:w="6960" w:type="dxa"/>
            <w:gridSpan w:val="4"/>
            <w:vAlign w:val="center"/>
          </w:tcPr>
          <w:p w:rsidR="00237035" w:rsidRPr="008C1056" w:rsidRDefault="00237035" w:rsidP="00891C5D">
            <w:pPr>
              <w:tabs>
                <w:tab w:val="left" w:pos="851"/>
                <w:tab w:val="left" w:pos="993"/>
              </w:tabs>
              <w:contextualSpacing/>
              <w:jc w:val="center"/>
              <w:rPr>
                <w:rFonts w:ascii="Times New Roman" w:hAnsi="Times New Roman"/>
                <w:b/>
                <w:color w:val="000000"/>
              </w:rPr>
            </w:pPr>
            <w:r w:rsidRPr="008C1056">
              <w:rPr>
                <w:rFonts w:ascii="Times New Roman" w:hAnsi="Times New Roman"/>
                <w:b/>
                <w:color w:val="000000"/>
              </w:rPr>
              <w:t>Условно разрешённые виды  использования</w:t>
            </w:r>
          </w:p>
        </w:tc>
        <w:tc>
          <w:tcPr>
            <w:tcW w:w="2539" w:type="dxa"/>
            <w:vMerge w:val="restart"/>
            <w:vAlign w:val="center"/>
          </w:tcPr>
          <w:p w:rsidR="00237035" w:rsidRPr="008C1056" w:rsidRDefault="00237035" w:rsidP="00891C5D">
            <w:pPr>
              <w:tabs>
                <w:tab w:val="left" w:pos="851"/>
                <w:tab w:val="left" w:pos="993"/>
              </w:tabs>
              <w:contextualSpacing/>
              <w:jc w:val="center"/>
              <w:rPr>
                <w:rFonts w:ascii="Times New Roman" w:hAnsi="Times New Roman"/>
                <w:b/>
                <w:color w:val="000000"/>
              </w:rPr>
            </w:pPr>
            <w:r w:rsidRPr="008C1056">
              <w:rPr>
                <w:rFonts w:ascii="Times New Roman" w:hAnsi="Times New Roman"/>
                <w:b/>
                <w:color w:val="000000"/>
              </w:rPr>
              <w:t>Вспомогательные виды разрешенного использования</w:t>
            </w:r>
          </w:p>
        </w:tc>
      </w:tr>
      <w:tr w:rsidR="00237035" w:rsidRPr="008C1056" w:rsidTr="00891C5D">
        <w:trPr>
          <w:jc w:val="center"/>
        </w:trPr>
        <w:tc>
          <w:tcPr>
            <w:tcW w:w="2596" w:type="dxa"/>
            <w:gridSpan w:val="2"/>
          </w:tcPr>
          <w:p w:rsidR="00237035" w:rsidRPr="008C1056" w:rsidRDefault="00237035" w:rsidP="00891C5D">
            <w:pPr>
              <w:tabs>
                <w:tab w:val="left" w:pos="851"/>
                <w:tab w:val="left" w:pos="993"/>
              </w:tabs>
              <w:contextualSpacing/>
              <w:jc w:val="center"/>
              <w:rPr>
                <w:rFonts w:ascii="Times New Roman" w:hAnsi="Times New Roman"/>
                <w:b/>
                <w:color w:val="000000"/>
              </w:rPr>
            </w:pPr>
            <w:r w:rsidRPr="008C1056">
              <w:rPr>
                <w:rFonts w:ascii="Times New Roman" w:hAnsi="Times New Roman"/>
                <w:b/>
                <w:color w:val="000000"/>
              </w:rPr>
              <w:t>Код и наименование вида разрешённого использования</w:t>
            </w:r>
          </w:p>
        </w:tc>
        <w:tc>
          <w:tcPr>
            <w:tcW w:w="4364" w:type="dxa"/>
            <w:gridSpan w:val="2"/>
            <w:vAlign w:val="center"/>
          </w:tcPr>
          <w:p w:rsidR="00237035" w:rsidRPr="008C1056" w:rsidRDefault="00237035" w:rsidP="00891C5D">
            <w:pPr>
              <w:tabs>
                <w:tab w:val="left" w:pos="851"/>
                <w:tab w:val="left" w:pos="993"/>
              </w:tabs>
              <w:contextualSpacing/>
              <w:jc w:val="center"/>
              <w:rPr>
                <w:rFonts w:ascii="Times New Roman" w:hAnsi="Times New Roman"/>
                <w:b/>
                <w:color w:val="000000"/>
              </w:rPr>
            </w:pPr>
            <w:r w:rsidRPr="008C1056">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539" w:type="dxa"/>
            <w:vMerge/>
            <w:vAlign w:val="center"/>
          </w:tcPr>
          <w:p w:rsidR="00237035" w:rsidRPr="008C1056" w:rsidRDefault="00237035" w:rsidP="00891C5D">
            <w:pPr>
              <w:tabs>
                <w:tab w:val="left" w:pos="851"/>
                <w:tab w:val="left" w:pos="993"/>
              </w:tabs>
              <w:contextualSpacing/>
              <w:jc w:val="center"/>
              <w:rPr>
                <w:rFonts w:ascii="Times New Roman" w:hAnsi="Times New Roman"/>
                <w:b/>
                <w:color w:val="000000"/>
              </w:rPr>
            </w:pPr>
          </w:p>
        </w:tc>
      </w:tr>
      <w:tr w:rsidR="00237035" w:rsidRPr="008C1056" w:rsidTr="00891C5D">
        <w:trPr>
          <w:jc w:val="center"/>
        </w:trPr>
        <w:tc>
          <w:tcPr>
            <w:tcW w:w="2596" w:type="dxa"/>
            <w:gridSpan w:val="2"/>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t>2.1.1 Малоэтажная многоквартирная жилая застройка</w:t>
            </w:r>
          </w:p>
        </w:tc>
        <w:tc>
          <w:tcPr>
            <w:tcW w:w="436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малоэтажных многоквартирных домов (многоквартирные дома высотой до 4 этажей, включая мансардный);</w:t>
            </w:r>
          </w:p>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539" w:type="dxa"/>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Спортивные и детские площадки , площадки для отдыха</w:t>
            </w:r>
          </w:p>
          <w:p w:rsidR="00237035" w:rsidRPr="008C1056" w:rsidRDefault="00237035" w:rsidP="00891C5D">
            <w:pPr>
              <w:tabs>
                <w:tab w:val="left" w:pos="851"/>
                <w:tab w:val="left" w:pos="993"/>
              </w:tabs>
              <w:contextualSpacing/>
              <w:rPr>
                <w:rFonts w:ascii="Times New Roman" w:hAnsi="Times New Roman"/>
                <w:color w:val="000000"/>
                <w:sz w:val="24"/>
                <w:szCs w:val="24"/>
              </w:rPr>
            </w:pPr>
          </w:p>
        </w:tc>
      </w:tr>
      <w:tr w:rsidR="00237035" w:rsidRPr="008C1056" w:rsidTr="00891C5D">
        <w:trPr>
          <w:jc w:val="center"/>
        </w:trPr>
        <w:tc>
          <w:tcPr>
            <w:tcW w:w="2596" w:type="dxa"/>
            <w:gridSpan w:val="2"/>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t>2.3 Блокированная жилая застройка</w:t>
            </w:r>
          </w:p>
        </w:tc>
        <w:tc>
          <w:tcPr>
            <w:tcW w:w="436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w:t>
            </w:r>
            <w:r w:rsidRPr="008C1056">
              <w:rPr>
                <w:rFonts w:ascii="Times New Roman" w:hAnsi="Times New Roman"/>
                <w:color w:val="000000"/>
                <w:sz w:val="24"/>
                <w:szCs w:val="24"/>
              </w:rPr>
              <w:lastRenderedPageBreak/>
              <w:t>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разведение декоративных и плодовых деревьев, овощных и ягодных культур</w:t>
            </w:r>
          </w:p>
        </w:tc>
        <w:tc>
          <w:tcPr>
            <w:tcW w:w="2539" w:type="dxa"/>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lastRenderedPageBreak/>
              <w:t>Индивидуальные гаражи и иные вспомогательные сооружения;</w:t>
            </w:r>
          </w:p>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спортивные и детские площадки, площадки для отдыха</w:t>
            </w:r>
          </w:p>
        </w:tc>
      </w:tr>
      <w:tr w:rsidR="00237035" w:rsidRPr="008C1056" w:rsidTr="00891C5D">
        <w:trPr>
          <w:jc w:val="center"/>
        </w:trPr>
        <w:tc>
          <w:tcPr>
            <w:tcW w:w="2596" w:type="dxa"/>
            <w:gridSpan w:val="2"/>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lastRenderedPageBreak/>
              <w:t>2.5 Среднеэтажная жилая застройка</w:t>
            </w:r>
          </w:p>
        </w:tc>
        <w:tc>
          <w:tcPr>
            <w:tcW w:w="436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многоквартирных домов этажностью не выше восьми этажей;</w:t>
            </w:r>
          </w:p>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539" w:type="dxa"/>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Благоустройство и озеленение;</w:t>
            </w:r>
          </w:p>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подземные гаражи и автостоянки;</w:t>
            </w:r>
          </w:p>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спортивные и детские площадки, площадки для отдыха</w:t>
            </w:r>
          </w:p>
          <w:p w:rsidR="00237035" w:rsidRPr="008C1056" w:rsidRDefault="00237035" w:rsidP="00891C5D">
            <w:pPr>
              <w:tabs>
                <w:tab w:val="left" w:pos="851"/>
                <w:tab w:val="left" w:pos="993"/>
              </w:tabs>
              <w:contextualSpacing/>
              <w:rPr>
                <w:rFonts w:ascii="Times New Roman" w:hAnsi="Times New Roman"/>
                <w:color w:val="000000"/>
                <w:sz w:val="24"/>
                <w:szCs w:val="24"/>
              </w:rPr>
            </w:pPr>
          </w:p>
        </w:tc>
      </w:tr>
      <w:tr w:rsidR="00237035" w:rsidRPr="008C1056" w:rsidTr="00891C5D">
        <w:trPr>
          <w:jc w:val="center"/>
        </w:trPr>
        <w:tc>
          <w:tcPr>
            <w:tcW w:w="2596" w:type="dxa"/>
            <w:gridSpan w:val="2"/>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olor w:val="000000"/>
                <w:sz w:val="24"/>
                <w:szCs w:val="24"/>
              </w:rPr>
              <w:t>2.7.1 Хранение автотранспорта</w:t>
            </w:r>
          </w:p>
        </w:tc>
        <w:tc>
          <w:tcPr>
            <w:tcW w:w="436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 xml:space="preserve">Размещение открытых наземных автостоянок,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8C1056">
                <w:rPr>
                  <w:rFonts w:ascii="Times New Roman" w:hAnsi="Times New Roman"/>
                  <w:color w:val="000000"/>
                  <w:sz w:val="24"/>
                  <w:szCs w:val="24"/>
                </w:rPr>
                <w:t>кодом 4.9</w:t>
              </w:r>
            </w:hyperlink>
          </w:p>
        </w:tc>
        <w:tc>
          <w:tcPr>
            <w:tcW w:w="2539" w:type="dxa"/>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Не установлены</w:t>
            </w:r>
          </w:p>
        </w:tc>
      </w:tr>
      <w:tr w:rsidR="00237035" w:rsidRPr="008C1056" w:rsidTr="00891C5D">
        <w:trPr>
          <w:jc w:val="center"/>
        </w:trPr>
        <w:tc>
          <w:tcPr>
            <w:tcW w:w="2596" w:type="dxa"/>
            <w:gridSpan w:val="2"/>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t>2.6 Многоэтажная жилая застройка (высотная застройка)</w:t>
            </w:r>
          </w:p>
        </w:tc>
        <w:tc>
          <w:tcPr>
            <w:tcW w:w="436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многоквартирных домов этажностью девять этажей и выше;</w:t>
            </w:r>
          </w:p>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 xml:space="preserve">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539" w:type="dxa"/>
            <w:vAlign w:val="center"/>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t>Благоустройство и озеленение придомовых территорий;</w:t>
            </w:r>
          </w:p>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t>спортивные и детские площадки, хозяйственные площадки и площадки для отдыха;</w:t>
            </w:r>
          </w:p>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sz w:val="24"/>
                <w:szCs w:val="24"/>
              </w:rPr>
              <w:t>автостоянки и подземные гаражи</w:t>
            </w:r>
          </w:p>
        </w:tc>
      </w:tr>
      <w:tr w:rsidR="00237035" w:rsidRPr="008C1056" w:rsidTr="00891C5D">
        <w:trPr>
          <w:jc w:val="center"/>
        </w:trPr>
        <w:tc>
          <w:tcPr>
            <w:tcW w:w="2596" w:type="dxa"/>
            <w:gridSpan w:val="2"/>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t>3.1.2 Административные здания организаций, обеспечивающих предоставление коммунальных услуг</w:t>
            </w:r>
          </w:p>
        </w:tc>
        <w:tc>
          <w:tcPr>
            <w:tcW w:w="436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2539" w:type="dxa"/>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p>
        </w:tc>
      </w:tr>
      <w:tr w:rsidR="00237035" w:rsidRPr="008C1056" w:rsidTr="00891C5D">
        <w:trPr>
          <w:jc w:val="center"/>
        </w:trPr>
        <w:tc>
          <w:tcPr>
            <w:tcW w:w="2596" w:type="dxa"/>
            <w:gridSpan w:val="2"/>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t>3.2.1 Дома социального обслуживания</w:t>
            </w:r>
          </w:p>
        </w:tc>
        <w:tc>
          <w:tcPr>
            <w:tcW w:w="436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 xml:space="preserve">Размещение зданий, предназначенных для размещения домов престарелых, </w:t>
            </w:r>
            <w:r w:rsidRPr="008C1056">
              <w:rPr>
                <w:rFonts w:ascii="Times New Roman" w:hAnsi="Times New Roman"/>
                <w:color w:val="000000"/>
                <w:sz w:val="24"/>
                <w:szCs w:val="24"/>
              </w:rPr>
              <w:lastRenderedPageBreak/>
              <w:t>домов ребенка, детских домов, пунктов ночлега для бездомных граждан;</w:t>
            </w:r>
          </w:p>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2539" w:type="dxa"/>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lastRenderedPageBreak/>
              <w:t>Не установлены</w:t>
            </w:r>
          </w:p>
        </w:tc>
      </w:tr>
      <w:tr w:rsidR="00237035" w:rsidRPr="008C1056" w:rsidTr="00891C5D">
        <w:trPr>
          <w:jc w:val="center"/>
        </w:trPr>
        <w:tc>
          <w:tcPr>
            <w:tcW w:w="2596" w:type="dxa"/>
            <w:gridSpan w:val="2"/>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sz w:val="24"/>
                <w:szCs w:val="24"/>
              </w:rPr>
              <w:lastRenderedPageBreak/>
              <w:t>3.2.4 Общежития</w:t>
            </w:r>
          </w:p>
        </w:tc>
        <w:tc>
          <w:tcPr>
            <w:tcW w:w="436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8C1056">
                <w:rPr>
                  <w:rFonts w:ascii="Times New Roman" w:hAnsi="Times New Roman"/>
                  <w:color w:val="000000"/>
                  <w:sz w:val="24"/>
                  <w:szCs w:val="24"/>
                </w:rPr>
                <w:t>кодом 4.7</w:t>
              </w:r>
            </w:hyperlink>
          </w:p>
        </w:tc>
        <w:tc>
          <w:tcPr>
            <w:tcW w:w="2539" w:type="dxa"/>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Не установлены</w:t>
            </w:r>
          </w:p>
        </w:tc>
      </w:tr>
      <w:tr w:rsidR="00237035" w:rsidRPr="008C1056" w:rsidTr="00891C5D">
        <w:trPr>
          <w:jc w:val="center"/>
        </w:trPr>
        <w:tc>
          <w:tcPr>
            <w:tcW w:w="2596" w:type="dxa"/>
            <w:gridSpan w:val="2"/>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t>3.4.1 Амбулаторно-поликлиническое обслуживание</w:t>
            </w:r>
          </w:p>
        </w:tc>
        <w:tc>
          <w:tcPr>
            <w:tcW w:w="436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(аптеки,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539" w:type="dxa"/>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Не установлены</w:t>
            </w:r>
          </w:p>
        </w:tc>
      </w:tr>
      <w:tr w:rsidR="00237035" w:rsidRPr="008C1056" w:rsidTr="00891C5D">
        <w:trPr>
          <w:jc w:val="center"/>
        </w:trPr>
        <w:tc>
          <w:tcPr>
            <w:tcW w:w="2596" w:type="dxa"/>
            <w:gridSpan w:val="2"/>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t>3.5.2 Среднее и высшее профессиональное образование</w:t>
            </w:r>
          </w:p>
        </w:tc>
        <w:tc>
          <w:tcPr>
            <w:tcW w:w="436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539" w:type="dxa"/>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Не установлены</w:t>
            </w:r>
          </w:p>
        </w:tc>
      </w:tr>
      <w:tr w:rsidR="00237035" w:rsidRPr="008C1056" w:rsidTr="00891C5D">
        <w:trPr>
          <w:jc w:val="center"/>
        </w:trPr>
        <w:tc>
          <w:tcPr>
            <w:tcW w:w="2596" w:type="dxa"/>
            <w:gridSpan w:val="2"/>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t>3.7 Религиозное использование</w:t>
            </w:r>
          </w:p>
        </w:tc>
        <w:tc>
          <w:tcPr>
            <w:tcW w:w="436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82" w:tooltip="3.7.1" w:history="1">
              <w:r w:rsidRPr="008C1056">
                <w:rPr>
                  <w:rFonts w:ascii="Times New Roman" w:hAnsi="Times New Roman"/>
                  <w:color w:val="000000"/>
                  <w:sz w:val="24"/>
                  <w:szCs w:val="24"/>
                </w:rPr>
                <w:t>кодами 3.7.1</w:t>
              </w:r>
            </w:hyperlink>
            <w:r w:rsidRPr="008C1056">
              <w:rPr>
                <w:rFonts w:ascii="Times New Roman" w:hAnsi="Times New Roman"/>
                <w:color w:val="000000"/>
                <w:sz w:val="24"/>
                <w:szCs w:val="24"/>
              </w:rPr>
              <w:t xml:space="preserve"> - </w:t>
            </w:r>
            <w:hyperlink w:anchor="Par286" w:tooltip="3.7.2" w:history="1">
              <w:r w:rsidRPr="008C1056">
                <w:rPr>
                  <w:rFonts w:ascii="Times New Roman" w:hAnsi="Times New Roman"/>
                  <w:color w:val="000000"/>
                  <w:sz w:val="24"/>
                  <w:szCs w:val="24"/>
                </w:rPr>
                <w:t>3.7.2</w:t>
              </w:r>
            </w:hyperlink>
          </w:p>
        </w:tc>
        <w:tc>
          <w:tcPr>
            <w:tcW w:w="2539" w:type="dxa"/>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Не установлены</w:t>
            </w:r>
          </w:p>
        </w:tc>
      </w:tr>
      <w:tr w:rsidR="00237035" w:rsidRPr="008C1056" w:rsidTr="00891C5D">
        <w:trPr>
          <w:jc w:val="center"/>
        </w:trPr>
        <w:tc>
          <w:tcPr>
            <w:tcW w:w="2596" w:type="dxa"/>
            <w:gridSpan w:val="2"/>
          </w:tcPr>
          <w:p w:rsidR="00237035" w:rsidRPr="008C1056" w:rsidRDefault="00237035" w:rsidP="00891C5D">
            <w:pPr>
              <w:pStyle w:val="ConsPlusNormal"/>
              <w:spacing w:line="254" w:lineRule="auto"/>
              <w:rPr>
                <w:rFonts w:ascii="Times New Roman" w:hAnsi="Times New Roman" w:cs="Times New Roman"/>
                <w:color w:val="000000"/>
                <w:sz w:val="24"/>
                <w:szCs w:val="24"/>
              </w:rPr>
            </w:pPr>
            <w:r w:rsidRPr="008C1056">
              <w:rPr>
                <w:rFonts w:ascii="Times New Roman" w:hAnsi="Times New Roman" w:cs="Times New Roman"/>
                <w:sz w:val="24"/>
                <w:szCs w:val="24"/>
              </w:rPr>
              <w:lastRenderedPageBreak/>
              <w:t>4.9.1.1. Заправка транспортных средств</w:t>
            </w:r>
          </w:p>
        </w:tc>
        <w:tc>
          <w:tcPr>
            <w:tcW w:w="436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539" w:type="dxa"/>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Не установлены</w:t>
            </w:r>
          </w:p>
        </w:tc>
      </w:tr>
      <w:tr w:rsidR="00237035" w:rsidRPr="008C1056" w:rsidTr="00891C5D">
        <w:trPr>
          <w:jc w:val="center"/>
        </w:trPr>
        <w:tc>
          <w:tcPr>
            <w:tcW w:w="2596" w:type="dxa"/>
            <w:gridSpan w:val="2"/>
          </w:tcPr>
          <w:p w:rsidR="00237035" w:rsidRPr="008C1056" w:rsidRDefault="00237035" w:rsidP="00891C5D">
            <w:pPr>
              <w:pStyle w:val="ConsPlusNormal"/>
              <w:rPr>
                <w:rFonts w:ascii="Times New Roman" w:hAnsi="Times New Roman" w:cs="Times New Roman"/>
                <w:sz w:val="24"/>
                <w:szCs w:val="24"/>
              </w:rPr>
            </w:pPr>
            <w:r w:rsidRPr="008C1056">
              <w:rPr>
                <w:rFonts w:ascii="Times New Roman" w:hAnsi="Times New Roman" w:cs="Times New Roman"/>
                <w:sz w:val="24"/>
                <w:szCs w:val="24"/>
              </w:rPr>
              <w:t>4.9.1.3.Автомобильные мойки</w:t>
            </w:r>
          </w:p>
        </w:tc>
        <w:tc>
          <w:tcPr>
            <w:tcW w:w="436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2539" w:type="dxa"/>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Не установлены</w:t>
            </w:r>
          </w:p>
        </w:tc>
      </w:tr>
      <w:tr w:rsidR="00237035" w:rsidRPr="008C1056" w:rsidTr="00891C5D">
        <w:trPr>
          <w:jc w:val="center"/>
        </w:trPr>
        <w:tc>
          <w:tcPr>
            <w:tcW w:w="2596" w:type="dxa"/>
            <w:gridSpan w:val="2"/>
          </w:tcPr>
          <w:p w:rsidR="00237035" w:rsidRPr="008C1056" w:rsidRDefault="00237035" w:rsidP="00891C5D">
            <w:pPr>
              <w:pStyle w:val="ConsPlusNormal"/>
              <w:rPr>
                <w:rFonts w:ascii="Times New Roman" w:hAnsi="Times New Roman" w:cs="Times New Roman"/>
                <w:sz w:val="24"/>
                <w:szCs w:val="24"/>
              </w:rPr>
            </w:pPr>
            <w:r w:rsidRPr="008C1056">
              <w:rPr>
                <w:rFonts w:ascii="Times New Roman" w:hAnsi="Times New Roman" w:cs="Times New Roman"/>
                <w:sz w:val="24"/>
                <w:szCs w:val="24"/>
              </w:rPr>
              <w:t>4.9.1.4 Ремонт автомобилей</w:t>
            </w:r>
          </w:p>
        </w:tc>
        <w:tc>
          <w:tcPr>
            <w:tcW w:w="436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539" w:type="dxa"/>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Не установлены</w:t>
            </w:r>
          </w:p>
        </w:tc>
      </w:tr>
      <w:tr w:rsidR="00237035" w:rsidRPr="008C1056" w:rsidTr="00891C5D">
        <w:trPr>
          <w:jc w:val="center"/>
        </w:trPr>
        <w:tc>
          <w:tcPr>
            <w:tcW w:w="2596" w:type="dxa"/>
            <w:gridSpan w:val="2"/>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t>5.1.1. Обеспечение спортивно-зрелищных мероприятий</w:t>
            </w:r>
          </w:p>
        </w:tc>
        <w:tc>
          <w:tcPr>
            <w:tcW w:w="436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539" w:type="dxa"/>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Не установлены</w:t>
            </w:r>
          </w:p>
        </w:tc>
      </w:tr>
      <w:tr w:rsidR="00237035" w:rsidRPr="008C1056" w:rsidTr="00891C5D">
        <w:trPr>
          <w:jc w:val="center"/>
        </w:trPr>
        <w:tc>
          <w:tcPr>
            <w:tcW w:w="2596" w:type="dxa"/>
            <w:gridSpan w:val="2"/>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t>5.1.2 Обеспечение занятий спортом в помещениях</w:t>
            </w:r>
          </w:p>
        </w:tc>
        <w:tc>
          <w:tcPr>
            <w:tcW w:w="436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539" w:type="dxa"/>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Не установлены</w:t>
            </w:r>
          </w:p>
        </w:tc>
      </w:tr>
      <w:tr w:rsidR="00237035" w:rsidRPr="008C1056" w:rsidTr="00891C5D">
        <w:trPr>
          <w:jc w:val="center"/>
        </w:trPr>
        <w:tc>
          <w:tcPr>
            <w:tcW w:w="2596" w:type="dxa"/>
            <w:gridSpan w:val="2"/>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t>5.1.4 Оборудованные площадки для занятий спортом</w:t>
            </w:r>
          </w:p>
        </w:tc>
        <w:tc>
          <w:tcPr>
            <w:tcW w:w="436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539" w:type="dxa"/>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Не установлены</w:t>
            </w:r>
          </w:p>
        </w:tc>
      </w:tr>
      <w:tr w:rsidR="00237035" w:rsidRPr="008C1056" w:rsidTr="00891C5D">
        <w:trPr>
          <w:jc w:val="center"/>
        </w:trPr>
        <w:tc>
          <w:tcPr>
            <w:tcW w:w="2596" w:type="dxa"/>
            <w:gridSpan w:val="2"/>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t>6.3 Легкая промышленность</w:t>
            </w:r>
          </w:p>
          <w:p w:rsidR="00237035" w:rsidRPr="008C1056" w:rsidRDefault="00237035" w:rsidP="00891C5D">
            <w:pPr>
              <w:pStyle w:val="a8"/>
              <w:tabs>
                <w:tab w:val="left" w:pos="851"/>
                <w:tab w:val="left" w:pos="993"/>
              </w:tabs>
              <w:ind w:left="0"/>
              <w:jc w:val="both"/>
              <w:rPr>
                <w:rFonts w:ascii="Times New Roman" w:hAnsi="Times New Roman" w:cs="Times New Roman"/>
                <w:i/>
              </w:rPr>
            </w:pPr>
            <w:r w:rsidRPr="008C1056">
              <w:rPr>
                <w:rFonts w:ascii="Times New Roman" w:hAnsi="Times New Roman" w:cs="Times New Roman"/>
                <w:i/>
                <w:lang w:eastAsia="ar-SA"/>
              </w:rPr>
              <w:t>(</w:t>
            </w:r>
            <w:r w:rsidRPr="008C1056">
              <w:rPr>
                <w:rFonts w:ascii="Times New Roman" w:hAnsi="Times New Roman" w:cs="Times New Roman"/>
                <w:i/>
              </w:rPr>
              <w:t>Решение Батайской городской Думы от 29.02.2024 № 324</w:t>
            </w:r>
            <w:r w:rsidRPr="008C1056">
              <w:rPr>
                <w:rFonts w:ascii="Times New Roman" w:hAnsi="Times New Roman" w:cs="Times New Roman"/>
                <w:i/>
                <w:lang w:eastAsia="ar-SA"/>
              </w:rPr>
              <w:t>)</w:t>
            </w:r>
          </w:p>
          <w:p w:rsidR="00237035" w:rsidRPr="008C1056" w:rsidRDefault="00237035" w:rsidP="00891C5D">
            <w:pPr>
              <w:pStyle w:val="ConsPlusNormal"/>
              <w:spacing w:line="254" w:lineRule="auto"/>
              <w:rPr>
                <w:rFonts w:ascii="Times New Roman" w:hAnsi="Times New Roman" w:cs="Times New Roman"/>
                <w:sz w:val="24"/>
                <w:szCs w:val="24"/>
              </w:rPr>
            </w:pPr>
          </w:p>
        </w:tc>
        <w:tc>
          <w:tcPr>
            <w:tcW w:w="436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2539" w:type="dxa"/>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Не установлены</w:t>
            </w:r>
          </w:p>
        </w:tc>
      </w:tr>
      <w:tr w:rsidR="00237035" w:rsidRPr="008C1056" w:rsidTr="00891C5D">
        <w:trPr>
          <w:jc w:val="center"/>
        </w:trPr>
        <w:tc>
          <w:tcPr>
            <w:tcW w:w="2596" w:type="dxa"/>
            <w:gridSpan w:val="2"/>
          </w:tcPr>
          <w:p w:rsidR="00237035" w:rsidRPr="008C1056" w:rsidRDefault="00237035" w:rsidP="00891C5D">
            <w:pPr>
              <w:pStyle w:val="ConsPlusNormal"/>
              <w:spacing w:line="254" w:lineRule="auto"/>
              <w:rPr>
                <w:rFonts w:ascii="Times New Roman" w:hAnsi="Times New Roman" w:cs="Times New Roman"/>
                <w:color w:val="000000"/>
                <w:sz w:val="24"/>
                <w:szCs w:val="24"/>
              </w:rPr>
            </w:pPr>
            <w:r w:rsidRPr="008C1056">
              <w:rPr>
                <w:rFonts w:ascii="Times New Roman" w:hAnsi="Times New Roman" w:cs="Times New Roman"/>
                <w:sz w:val="24"/>
                <w:szCs w:val="24"/>
              </w:rPr>
              <w:t>6.8 Связь</w:t>
            </w:r>
          </w:p>
        </w:tc>
        <w:tc>
          <w:tcPr>
            <w:tcW w:w="436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w:t>
            </w:r>
            <w:r w:rsidRPr="008C1056">
              <w:rPr>
                <w:rFonts w:ascii="Times New Roman" w:hAnsi="Times New Roman"/>
                <w:color w:val="000000"/>
                <w:sz w:val="24"/>
                <w:szCs w:val="24"/>
              </w:rPr>
              <w:lastRenderedPageBreak/>
              <w:t xml:space="preserve">разрешенного использования с </w:t>
            </w:r>
            <w:hyperlink w:anchor="Par198" w:tooltip="3.1.1" w:history="1">
              <w:r w:rsidRPr="008C1056">
                <w:rPr>
                  <w:rFonts w:ascii="Times New Roman" w:hAnsi="Times New Roman"/>
                  <w:color w:val="000000"/>
                  <w:sz w:val="24"/>
                  <w:szCs w:val="24"/>
                </w:rPr>
                <w:t>кодами 3.1.1</w:t>
              </w:r>
            </w:hyperlink>
            <w:r w:rsidRPr="008C1056">
              <w:rPr>
                <w:rFonts w:ascii="Times New Roman" w:hAnsi="Times New Roman"/>
                <w:color w:val="000000"/>
                <w:sz w:val="24"/>
                <w:szCs w:val="24"/>
              </w:rPr>
              <w:t xml:space="preserve">, </w:t>
            </w:r>
            <w:hyperlink w:anchor="Par220" w:tooltip="3.2.3" w:history="1">
              <w:r w:rsidRPr="008C1056">
                <w:rPr>
                  <w:rFonts w:ascii="Times New Roman" w:hAnsi="Times New Roman"/>
                  <w:color w:val="000000"/>
                  <w:sz w:val="24"/>
                  <w:szCs w:val="24"/>
                </w:rPr>
                <w:t>3.2.3</w:t>
              </w:r>
            </w:hyperlink>
          </w:p>
        </w:tc>
        <w:tc>
          <w:tcPr>
            <w:tcW w:w="2539" w:type="dxa"/>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lastRenderedPageBreak/>
              <w:t>Не установлены</w:t>
            </w:r>
          </w:p>
        </w:tc>
      </w:tr>
      <w:tr w:rsidR="00237035" w:rsidRPr="008C1056" w:rsidTr="00891C5D">
        <w:trPr>
          <w:jc w:val="center"/>
        </w:trPr>
        <w:tc>
          <w:tcPr>
            <w:tcW w:w="2596" w:type="dxa"/>
            <w:gridSpan w:val="2"/>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lastRenderedPageBreak/>
              <w:t>8.4 Обеспечение деятельности по исполнению наказаний</w:t>
            </w:r>
          </w:p>
        </w:tc>
        <w:tc>
          <w:tcPr>
            <w:tcW w:w="436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объектов капитального строительства для создания мест лишения свободы (следственные изоляторы, тюрьмы, поселения)</w:t>
            </w:r>
          </w:p>
        </w:tc>
        <w:tc>
          <w:tcPr>
            <w:tcW w:w="2539" w:type="dxa"/>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Не установлены</w:t>
            </w:r>
          </w:p>
        </w:tc>
      </w:tr>
      <w:tr w:rsidR="00237035" w:rsidRPr="008C1056" w:rsidTr="00891C5D">
        <w:trPr>
          <w:jc w:val="center"/>
        </w:trPr>
        <w:tc>
          <w:tcPr>
            <w:tcW w:w="2596" w:type="dxa"/>
            <w:gridSpan w:val="2"/>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t>11.2 Специальное пользование водными объектами</w:t>
            </w:r>
          </w:p>
        </w:tc>
        <w:tc>
          <w:tcPr>
            <w:tcW w:w="4364" w:type="dxa"/>
            <w:gridSpan w:val="2"/>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539" w:type="dxa"/>
            <w:vAlign w:val="center"/>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Не установлены</w:t>
            </w:r>
          </w:p>
        </w:tc>
      </w:tr>
      <w:tr w:rsidR="00237035" w:rsidRPr="008C1056" w:rsidTr="00891C5D">
        <w:trPr>
          <w:jc w:val="center"/>
        </w:trPr>
        <w:tc>
          <w:tcPr>
            <w:tcW w:w="2596" w:type="dxa"/>
            <w:gridSpan w:val="2"/>
          </w:tcPr>
          <w:p w:rsidR="00237035" w:rsidRPr="008C1056" w:rsidRDefault="00237035" w:rsidP="00891C5D">
            <w:pPr>
              <w:pStyle w:val="ConsPlusNormal"/>
              <w:spacing w:line="254" w:lineRule="auto"/>
              <w:rPr>
                <w:rFonts w:ascii="Times New Roman" w:hAnsi="Times New Roman" w:cs="Times New Roman"/>
                <w:sz w:val="24"/>
                <w:szCs w:val="24"/>
              </w:rPr>
            </w:pPr>
            <w:r w:rsidRPr="008C1056">
              <w:rPr>
                <w:rFonts w:ascii="Times New Roman" w:hAnsi="Times New Roman" w:cs="Times New Roman"/>
                <w:sz w:val="24"/>
                <w:szCs w:val="24"/>
              </w:rPr>
              <w:t>11.3 Гидротехнические сооружения</w:t>
            </w:r>
          </w:p>
        </w:tc>
        <w:tc>
          <w:tcPr>
            <w:tcW w:w="4364" w:type="dxa"/>
            <w:gridSpan w:val="2"/>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539" w:type="dxa"/>
          </w:tcPr>
          <w:p w:rsidR="00237035" w:rsidRPr="008C1056" w:rsidRDefault="00237035" w:rsidP="00891C5D">
            <w:pPr>
              <w:tabs>
                <w:tab w:val="left" w:pos="851"/>
                <w:tab w:val="left" w:pos="993"/>
              </w:tabs>
              <w:contextualSpacing/>
              <w:rPr>
                <w:rFonts w:ascii="Times New Roman" w:hAnsi="Times New Roman"/>
                <w:color w:val="000000"/>
                <w:sz w:val="24"/>
                <w:szCs w:val="24"/>
              </w:rPr>
            </w:pPr>
            <w:r w:rsidRPr="008C1056">
              <w:rPr>
                <w:rFonts w:ascii="Times New Roman" w:hAnsi="Times New Roman"/>
                <w:color w:val="000000"/>
                <w:sz w:val="24"/>
                <w:szCs w:val="24"/>
              </w:rPr>
              <w:t>Не установлены</w:t>
            </w:r>
          </w:p>
        </w:tc>
      </w:tr>
    </w:tbl>
    <w:p w:rsidR="005174F9" w:rsidRPr="008C1056" w:rsidRDefault="005174F9" w:rsidP="005174F9">
      <w:pPr>
        <w:pStyle w:val="Standard"/>
        <w:tabs>
          <w:tab w:val="left" w:pos="709"/>
          <w:tab w:val="left" w:pos="851"/>
        </w:tabs>
        <w:spacing w:before="120" w:after="120" w:line="240" w:lineRule="auto"/>
        <w:jc w:val="both"/>
        <w:rPr>
          <w:rFonts w:ascii="Times New Roman" w:hAnsi="Times New Roman" w:cs="Times New Roman"/>
          <w:sz w:val="28"/>
          <w:szCs w:val="28"/>
          <w:lang w:eastAsia="ru-RU"/>
        </w:rPr>
      </w:pPr>
      <w:r w:rsidRPr="008C1056">
        <w:rPr>
          <w:rFonts w:ascii="Times New Roman" w:hAnsi="Times New Roman" w:cs="Times New Roman"/>
          <w:sz w:val="28"/>
          <w:szCs w:val="28"/>
          <w:lang w:eastAsia="ru-RU"/>
        </w:rPr>
        <w:t>(Решение Батайской городской Думы от 2</w:t>
      </w:r>
      <w:r w:rsidR="00F32820" w:rsidRPr="008C1056">
        <w:rPr>
          <w:rFonts w:ascii="Times New Roman" w:hAnsi="Times New Roman" w:cs="Times New Roman"/>
          <w:sz w:val="28"/>
          <w:szCs w:val="28"/>
          <w:lang w:eastAsia="ru-RU"/>
        </w:rPr>
        <w:t>9</w:t>
      </w:r>
      <w:r w:rsidRPr="008C1056">
        <w:rPr>
          <w:rFonts w:ascii="Times New Roman" w:hAnsi="Times New Roman" w:cs="Times New Roman"/>
          <w:sz w:val="28"/>
          <w:szCs w:val="28"/>
          <w:lang w:eastAsia="ru-RU"/>
        </w:rPr>
        <w:t>.0</w:t>
      </w:r>
      <w:r w:rsidR="00F32820" w:rsidRPr="008C1056">
        <w:rPr>
          <w:rFonts w:ascii="Times New Roman" w:hAnsi="Times New Roman" w:cs="Times New Roman"/>
          <w:sz w:val="28"/>
          <w:szCs w:val="28"/>
          <w:lang w:eastAsia="ru-RU"/>
        </w:rPr>
        <w:t>2</w:t>
      </w:r>
      <w:r w:rsidRPr="008C1056">
        <w:rPr>
          <w:rFonts w:ascii="Times New Roman" w:hAnsi="Times New Roman" w:cs="Times New Roman"/>
          <w:sz w:val="28"/>
          <w:szCs w:val="28"/>
          <w:lang w:eastAsia="ru-RU"/>
        </w:rPr>
        <w:t>.202</w:t>
      </w:r>
      <w:r w:rsidR="00F32820" w:rsidRPr="008C1056">
        <w:rPr>
          <w:rFonts w:ascii="Times New Roman" w:hAnsi="Times New Roman" w:cs="Times New Roman"/>
          <w:sz w:val="28"/>
          <w:szCs w:val="28"/>
          <w:lang w:eastAsia="ru-RU"/>
        </w:rPr>
        <w:t>4</w:t>
      </w:r>
      <w:r w:rsidRPr="008C1056">
        <w:rPr>
          <w:rFonts w:ascii="Times New Roman" w:hAnsi="Times New Roman" w:cs="Times New Roman"/>
          <w:sz w:val="28"/>
          <w:szCs w:val="28"/>
          <w:lang w:eastAsia="ru-RU"/>
        </w:rPr>
        <w:t xml:space="preserve"> № </w:t>
      </w:r>
      <w:r w:rsidR="00237035" w:rsidRPr="008C1056">
        <w:rPr>
          <w:rFonts w:ascii="Times New Roman" w:hAnsi="Times New Roman" w:cs="Times New Roman"/>
          <w:sz w:val="28"/>
          <w:szCs w:val="28"/>
          <w:lang w:eastAsia="ru-RU"/>
        </w:rPr>
        <w:t>324</w:t>
      </w:r>
      <w:r w:rsidRPr="008C1056">
        <w:rPr>
          <w:rFonts w:ascii="Times New Roman" w:hAnsi="Times New Roman" w:cs="Times New Roman"/>
          <w:sz w:val="28"/>
          <w:szCs w:val="28"/>
          <w:lang w:eastAsia="ru-RU"/>
        </w:rPr>
        <w:t>)</w:t>
      </w:r>
    </w:p>
    <w:p w:rsidR="005174F9" w:rsidRPr="008C1056" w:rsidRDefault="005174F9" w:rsidP="005174F9">
      <w:pPr>
        <w:pStyle w:val="Standard"/>
        <w:numPr>
          <w:ilvl w:val="0"/>
          <w:numId w:val="6"/>
        </w:numPr>
        <w:tabs>
          <w:tab w:val="left" w:pos="709"/>
          <w:tab w:val="left" w:pos="851"/>
        </w:tabs>
        <w:spacing w:before="120" w:after="120" w:line="240" w:lineRule="auto"/>
        <w:ind w:left="0" w:firstLine="567"/>
        <w:jc w:val="both"/>
        <w:rPr>
          <w:rFonts w:ascii="Times New Roman" w:hAnsi="Times New Roman" w:cs="Times New Roman"/>
          <w:sz w:val="28"/>
          <w:szCs w:val="28"/>
          <w:lang w:eastAsia="ru-RU"/>
        </w:rPr>
      </w:pPr>
      <w:r w:rsidRPr="008C1056">
        <w:rPr>
          <w:rFonts w:ascii="Times New Roman" w:hAnsi="Times New Roman" w:cs="Times New Roman"/>
          <w:sz w:val="28"/>
          <w:szCs w:val="28"/>
          <w:lang w:eastAsia="ru-RU"/>
        </w:rPr>
        <w:t>Ограничения использования земельных участков и объектов капитального строительства указаны в статье 47 настоящих Правил.</w:t>
      </w:r>
    </w:p>
    <w:p w:rsidR="005174F9" w:rsidRPr="008C1056" w:rsidRDefault="005174F9" w:rsidP="005174F9">
      <w:pPr>
        <w:pStyle w:val="Standard"/>
        <w:numPr>
          <w:ilvl w:val="0"/>
          <w:numId w:val="6"/>
        </w:numPr>
        <w:tabs>
          <w:tab w:val="left" w:pos="709"/>
          <w:tab w:val="left" w:pos="851"/>
        </w:tabs>
        <w:spacing w:before="120" w:after="120" w:line="240" w:lineRule="auto"/>
        <w:ind w:left="0" w:firstLine="567"/>
        <w:jc w:val="both"/>
        <w:rPr>
          <w:rFonts w:ascii="Times New Roman" w:hAnsi="Times New Roman" w:cs="Times New Roman"/>
          <w:sz w:val="28"/>
          <w:szCs w:val="28"/>
          <w:lang w:eastAsia="ru-RU"/>
        </w:rPr>
      </w:pPr>
      <w:r w:rsidRPr="008C1056">
        <w:rPr>
          <w:rFonts w:ascii="Times New Roman" w:hAnsi="Times New Roman" w:cs="Times New Roman"/>
          <w:sz w:val="28"/>
          <w:szCs w:val="28"/>
          <w:lang w:eastAsia="ru-RU"/>
        </w:rPr>
        <w:t>Для зоны Д.2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664C7" w:rsidRPr="008C1056" w:rsidRDefault="00A664C7" w:rsidP="00A664C7">
      <w:pPr>
        <w:pStyle w:val="Standard"/>
        <w:tabs>
          <w:tab w:val="left" w:pos="709"/>
          <w:tab w:val="left" w:pos="851"/>
        </w:tabs>
        <w:spacing w:before="120" w:after="120" w:line="240" w:lineRule="auto"/>
        <w:jc w:val="both"/>
        <w:rPr>
          <w:rFonts w:ascii="Times New Roman" w:hAnsi="Times New Roman" w:cs="Times New Roman"/>
          <w:sz w:val="28"/>
          <w:szCs w:val="28"/>
          <w:lang w:eastAsia="ru-RU"/>
        </w:rPr>
      </w:pPr>
    </w:p>
    <w:p w:rsidR="00A664C7" w:rsidRPr="008C1056" w:rsidRDefault="00A664C7" w:rsidP="00A664C7">
      <w:pPr>
        <w:pStyle w:val="Standard"/>
        <w:tabs>
          <w:tab w:val="left" w:pos="709"/>
          <w:tab w:val="left" w:pos="851"/>
        </w:tabs>
        <w:spacing w:before="120" w:after="120" w:line="240" w:lineRule="auto"/>
        <w:jc w:val="both"/>
        <w:rPr>
          <w:rFonts w:ascii="Times New Roman" w:hAnsi="Times New Roman" w:cs="Times New Roman"/>
          <w:sz w:val="28"/>
          <w:szCs w:val="28"/>
          <w:lang w:eastAsia="ru-RU"/>
        </w:rPr>
      </w:pPr>
    </w:p>
    <w:p w:rsidR="00A664C7" w:rsidRPr="008C1056" w:rsidRDefault="00A664C7" w:rsidP="00A664C7">
      <w:pPr>
        <w:pStyle w:val="Standard"/>
        <w:tabs>
          <w:tab w:val="left" w:pos="709"/>
          <w:tab w:val="left" w:pos="851"/>
        </w:tabs>
        <w:spacing w:before="120" w:after="120" w:line="240" w:lineRule="auto"/>
        <w:jc w:val="both"/>
        <w:rPr>
          <w:rFonts w:ascii="Times New Roman" w:hAnsi="Times New Roman" w:cs="Times New Roman"/>
          <w:sz w:val="28"/>
          <w:szCs w:val="28"/>
          <w:lang w:eastAsia="ru-RU"/>
        </w:rPr>
      </w:pPr>
    </w:p>
    <w:p w:rsidR="00A664C7" w:rsidRPr="008C1056" w:rsidRDefault="00A664C7" w:rsidP="00A664C7">
      <w:pPr>
        <w:pStyle w:val="Standard"/>
        <w:tabs>
          <w:tab w:val="left" w:pos="709"/>
          <w:tab w:val="left" w:pos="851"/>
        </w:tabs>
        <w:spacing w:before="120" w:after="120" w:line="240" w:lineRule="auto"/>
        <w:jc w:val="both"/>
        <w:rPr>
          <w:rFonts w:ascii="Times New Roman" w:hAnsi="Times New Roman" w:cs="Times New Roman"/>
          <w:sz w:val="28"/>
          <w:szCs w:val="28"/>
          <w:lang w:eastAsia="ru-RU"/>
        </w:rPr>
      </w:pPr>
    </w:p>
    <w:p w:rsidR="00A664C7" w:rsidRPr="008C1056" w:rsidRDefault="00A664C7" w:rsidP="00A664C7">
      <w:pPr>
        <w:pStyle w:val="Standard"/>
        <w:tabs>
          <w:tab w:val="left" w:pos="709"/>
          <w:tab w:val="left" w:pos="851"/>
        </w:tabs>
        <w:spacing w:before="120" w:after="120" w:line="240" w:lineRule="auto"/>
        <w:jc w:val="both"/>
        <w:rPr>
          <w:rFonts w:ascii="Times New Roman" w:hAnsi="Times New Roman" w:cs="Times New Roman"/>
          <w:sz w:val="28"/>
          <w:szCs w:val="28"/>
          <w:lang w:eastAsia="ru-RU"/>
        </w:rPr>
      </w:pPr>
    </w:p>
    <w:p w:rsidR="00A664C7" w:rsidRPr="008C1056" w:rsidRDefault="00A664C7" w:rsidP="00A664C7">
      <w:pPr>
        <w:pStyle w:val="Standard"/>
        <w:tabs>
          <w:tab w:val="left" w:pos="709"/>
          <w:tab w:val="left" w:pos="851"/>
        </w:tabs>
        <w:spacing w:before="120" w:after="120" w:line="240" w:lineRule="auto"/>
        <w:jc w:val="both"/>
        <w:rPr>
          <w:rFonts w:ascii="Times New Roman" w:hAnsi="Times New Roman" w:cs="Times New Roman"/>
          <w:sz w:val="28"/>
          <w:szCs w:val="28"/>
          <w:lang w:eastAsia="ru-RU"/>
        </w:rPr>
      </w:pPr>
    </w:p>
    <w:p w:rsidR="00A664C7" w:rsidRPr="008C1056" w:rsidRDefault="00A664C7" w:rsidP="00A664C7">
      <w:pPr>
        <w:pStyle w:val="Standard"/>
        <w:tabs>
          <w:tab w:val="left" w:pos="709"/>
          <w:tab w:val="left" w:pos="851"/>
        </w:tabs>
        <w:spacing w:before="120" w:after="120" w:line="240" w:lineRule="auto"/>
        <w:jc w:val="both"/>
        <w:rPr>
          <w:rFonts w:ascii="Times New Roman" w:hAnsi="Times New Roman" w:cs="Times New Roman"/>
          <w:sz w:val="28"/>
          <w:szCs w:val="28"/>
          <w:lang w:eastAsia="ru-RU"/>
        </w:rPr>
      </w:pPr>
    </w:p>
    <w:p w:rsidR="00A664C7" w:rsidRPr="008C1056" w:rsidRDefault="00A664C7" w:rsidP="00A664C7">
      <w:pPr>
        <w:pStyle w:val="Standard"/>
        <w:tabs>
          <w:tab w:val="left" w:pos="709"/>
          <w:tab w:val="left" w:pos="851"/>
        </w:tabs>
        <w:spacing w:before="120" w:after="120" w:line="240" w:lineRule="auto"/>
        <w:jc w:val="both"/>
        <w:rPr>
          <w:rFonts w:ascii="Times New Roman" w:hAnsi="Times New Roman" w:cs="Times New Roman"/>
          <w:sz w:val="28"/>
          <w:szCs w:val="28"/>
          <w:lang w:eastAsia="ru-RU"/>
        </w:rPr>
      </w:pPr>
    </w:p>
    <w:p w:rsidR="00A664C7" w:rsidRPr="008C1056" w:rsidRDefault="00A664C7" w:rsidP="00A664C7">
      <w:pPr>
        <w:pStyle w:val="Standard"/>
        <w:tabs>
          <w:tab w:val="left" w:pos="709"/>
          <w:tab w:val="left" w:pos="851"/>
        </w:tabs>
        <w:spacing w:before="120" w:after="120" w:line="240" w:lineRule="auto"/>
        <w:jc w:val="both"/>
        <w:rPr>
          <w:rFonts w:ascii="Times New Roman" w:hAnsi="Times New Roman" w:cs="Times New Roman"/>
          <w:sz w:val="28"/>
          <w:szCs w:val="28"/>
          <w:lang w:eastAsia="ru-RU"/>
        </w:rPr>
      </w:pPr>
    </w:p>
    <w:p w:rsidR="003A0928" w:rsidRPr="008C1056" w:rsidRDefault="003A0928" w:rsidP="003A0928">
      <w:pPr>
        <w:pStyle w:val="Standard"/>
        <w:tabs>
          <w:tab w:val="left" w:pos="709"/>
          <w:tab w:val="left" w:pos="851"/>
        </w:tabs>
        <w:spacing w:before="120" w:after="120" w:line="240" w:lineRule="auto"/>
        <w:ind w:left="567"/>
        <w:jc w:val="right"/>
        <w:rPr>
          <w:rFonts w:ascii="Times New Roman" w:hAnsi="Times New Roman" w:cs="Times New Roman"/>
          <w:sz w:val="28"/>
          <w:szCs w:val="28"/>
          <w:lang w:eastAsia="ru-RU"/>
        </w:rPr>
      </w:pPr>
      <w:r w:rsidRPr="008C1056">
        <w:rPr>
          <w:rFonts w:ascii="Times New Roman" w:hAnsi="Times New Roman" w:cs="Times New Roman"/>
          <w:sz w:val="28"/>
          <w:szCs w:val="28"/>
          <w:lang w:eastAsia="ru-RU"/>
        </w:rPr>
        <w:lastRenderedPageBreak/>
        <w:t>Таблица 2</w:t>
      </w:r>
    </w:p>
    <w:tbl>
      <w:tblPr>
        <w:tblW w:w="9101" w:type="dxa"/>
        <w:tblInd w:w="108" w:type="dxa"/>
        <w:tblLayout w:type="fixed"/>
        <w:tblCellMar>
          <w:left w:w="10" w:type="dxa"/>
          <w:right w:w="10" w:type="dxa"/>
        </w:tblCellMar>
        <w:tblLook w:val="00A0"/>
      </w:tblPr>
      <w:tblGrid>
        <w:gridCol w:w="709"/>
        <w:gridCol w:w="2977"/>
        <w:gridCol w:w="1559"/>
        <w:gridCol w:w="3856"/>
      </w:tblGrid>
      <w:tr w:rsidR="00237035" w:rsidRPr="008C1056" w:rsidTr="00891C5D">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37035" w:rsidRPr="008C1056" w:rsidRDefault="00237035" w:rsidP="00891C5D">
            <w:pPr>
              <w:pStyle w:val="Standard"/>
              <w:spacing w:before="0" w:line="240" w:lineRule="auto"/>
              <w:jc w:val="center"/>
              <w:rPr>
                <w:rFonts w:ascii="Times New Roman" w:hAnsi="Times New Roman" w:cs="Times New Roman"/>
                <w:b/>
                <w:sz w:val="24"/>
                <w:szCs w:val="24"/>
                <w:lang w:eastAsia="ru-RU"/>
              </w:rPr>
            </w:pPr>
            <w:r w:rsidRPr="008C1056">
              <w:rPr>
                <w:rFonts w:ascii="Times New Roman" w:hAnsi="Times New Roman" w:cs="Times New Roman"/>
                <w:b/>
                <w:sz w:val="24"/>
                <w:szCs w:val="24"/>
                <w:lang w:eastAsia="ru-RU"/>
              </w:rPr>
              <w:t>№ п/п</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37035" w:rsidRPr="008C1056" w:rsidRDefault="00237035" w:rsidP="00891C5D">
            <w:pPr>
              <w:pStyle w:val="Standard"/>
              <w:spacing w:before="0" w:line="240" w:lineRule="auto"/>
              <w:jc w:val="center"/>
              <w:rPr>
                <w:rFonts w:ascii="Times New Roman" w:hAnsi="Times New Roman" w:cs="Times New Roman"/>
                <w:b/>
                <w:sz w:val="24"/>
                <w:szCs w:val="24"/>
                <w:lang w:eastAsia="ru-RU"/>
              </w:rPr>
            </w:pPr>
            <w:r w:rsidRPr="008C1056">
              <w:rPr>
                <w:rFonts w:ascii="Times New Roman" w:hAnsi="Times New Roman" w:cs="Times New Roman"/>
                <w:b/>
                <w:sz w:val="24"/>
                <w:szCs w:val="24"/>
                <w:lang w:eastAsia="ru-RU"/>
              </w:rPr>
              <w:t>Наименования предельных параметров, единицы измерения</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37035" w:rsidRPr="008C1056" w:rsidRDefault="00237035" w:rsidP="00891C5D">
            <w:pPr>
              <w:pStyle w:val="Standard"/>
              <w:spacing w:before="0" w:line="240" w:lineRule="auto"/>
              <w:jc w:val="center"/>
              <w:rPr>
                <w:rFonts w:ascii="Times New Roman" w:hAnsi="Times New Roman" w:cs="Times New Roman"/>
                <w:b/>
                <w:sz w:val="24"/>
                <w:szCs w:val="24"/>
                <w:lang w:eastAsia="ru-RU"/>
              </w:rPr>
            </w:pPr>
            <w:r w:rsidRPr="008C1056">
              <w:rPr>
                <w:rFonts w:ascii="Times New Roman" w:hAnsi="Times New Roman" w:cs="Times New Roman"/>
                <w:b/>
                <w:sz w:val="24"/>
                <w:szCs w:val="24"/>
                <w:lang w:eastAsia="ru-RU"/>
              </w:rPr>
              <w:t>Коды или наименования видов использования</w:t>
            </w:r>
          </w:p>
        </w:tc>
        <w:tc>
          <w:tcPr>
            <w:tcW w:w="38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37035" w:rsidRPr="008C1056" w:rsidRDefault="00237035" w:rsidP="00891C5D">
            <w:pPr>
              <w:pStyle w:val="Standard"/>
              <w:spacing w:before="0" w:line="240" w:lineRule="auto"/>
              <w:jc w:val="center"/>
              <w:rPr>
                <w:rFonts w:ascii="Times New Roman" w:hAnsi="Times New Roman" w:cs="Times New Roman"/>
                <w:b/>
                <w:sz w:val="24"/>
                <w:szCs w:val="24"/>
                <w:lang w:eastAsia="ru-RU"/>
              </w:rPr>
            </w:pPr>
            <w:r w:rsidRPr="008C1056">
              <w:rPr>
                <w:rFonts w:ascii="Times New Roman" w:hAnsi="Times New Roman" w:cs="Times New Roman"/>
                <w:b/>
                <w:sz w:val="24"/>
                <w:szCs w:val="24"/>
                <w:lang w:eastAsia="ru-RU"/>
              </w:rPr>
              <w:t>Значения предельных параметров</w:t>
            </w:r>
          </w:p>
        </w:tc>
      </w:tr>
      <w:tr w:rsidR="00237035" w:rsidRPr="008C1056" w:rsidTr="00891C5D">
        <w:tc>
          <w:tcPr>
            <w:tcW w:w="709" w:type="dxa"/>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pStyle w:val="Standard"/>
              <w:spacing w:before="0" w:line="240" w:lineRule="auto"/>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Предельные размеры земельных участков:</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p>
        </w:tc>
      </w:tr>
      <w:tr w:rsidR="00237035" w:rsidRPr="008C1056" w:rsidTr="00891C5D">
        <w:trPr>
          <w:trHeight w:val="365"/>
        </w:trPr>
        <w:tc>
          <w:tcPr>
            <w:tcW w:w="709" w:type="dxa"/>
            <w:vMerge w:val="restart"/>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1.1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pStyle w:val="Standard"/>
              <w:spacing w:before="0" w:line="240" w:lineRule="auto"/>
              <w:rPr>
                <w:rFonts w:ascii="Times New Roman" w:hAnsi="Times New Roman" w:cs="Times New Roman"/>
                <w:sz w:val="24"/>
                <w:szCs w:val="24"/>
                <w:lang w:eastAsia="ru-RU"/>
              </w:rPr>
            </w:pPr>
            <w:r w:rsidRPr="008C1056">
              <w:rPr>
                <w:rFonts w:ascii="Times New Roman" w:hAnsi="Times New Roman" w:cs="Times New Roman"/>
                <w:sz w:val="24"/>
                <w:szCs w:val="24"/>
                <w:lang w:eastAsia="ru-RU"/>
              </w:rPr>
              <w:t>максимальная площадь земельного участка, кв.м.</w:t>
            </w:r>
          </w:p>
        </w:tc>
        <w:tc>
          <w:tcPr>
            <w:tcW w:w="1559" w:type="dxa"/>
            <w:tcBorders>
              <w:top w:val="single" w:sz="4" w:space="0" w:color="000000"/>
              <w:left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2.1</w:t>
            </w:r>
          </w:p>
        </w:tc>
        <w:tc>
          <w:tcPr>
            <w:tcW w:w="3856" w:type="dxa"/>
            <w:tcBorders>
              <w:top w:val="single" w:sz="4" w:space="0" w:color="000000"/>
              <w:left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1000*</w:t>
            </w:r>
          </w:p>
        </w:tc>
      </w:tr>
      <w:tr w:rsidR="00237035" w:rsidRPr="008C1056" w:rsidTr="00891C5D">
        <w:tc>
          <w:tcPr>
            <w:tcW w:w="709" w:type="dxa"/>
            <w:vMerge/>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не подлежит установлению</w:t>
            </w:r>
          </w:p>
        </w:tc>
      </w:tr>
      <w:tr w:rsidR="00237035" w:rsidRPr="008C1056" w:rsidTr="00891C5D">
        <w:trPr>
          <w:trHeight w:val="310"/>
        </w:trPr>
        <w:tc>
          <w:tcPr>
            <w:tcW w:w="709" w:type="dxa"/>
            <w:vMerge w:val="restart"/>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1.2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pStyle w:val="Standard"/>
              <w:spacing w:before="0" w:line="240" w:lineRule="auto"/>
              <w:rPr>
                <w:rFonts w:ascii="Times New Roman" w:hAnsi="Times New Roman" w:cs="Times New Roman"/>
                <w:sz w:val="24"/>
                <w:szCs w:val="24"/>
                <w:lang w:eastAsia="ru-RU"/>
              </w:rPr>
            </w:pPr>
            <w:r w:rsidRPr="008C1056">
              <w:rPr>
                <w:rFonts w:ascii="Times New Roman" w:hAnsi="Times New Roman" w:cs="Times New Roman"/>
                <w:sz w:val="24"/>
                <w:szCs w:val="24"/>
                <w:lang w:eastAsia="ru-RU"/>
              </w:rPr>
              <w:t>минимальная площадь земельного участка</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2.1</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400 кв.м.**</w:t>
            </w:r>
          </w:p>
        </w:tc>
      </w:tr>
      <w:tr w:rsidR="00237035" w:rsidRPr="008C1056" w:rsidTr="00891C5D">
        <w:trPr>
          <w:trHeight w:val="313"/>
        </w:trPr>
        <w:tc>
          <w:tcPr>
            <w:tcW w:w="709" w:type="dxa"/>
            <w:vMerge/>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2.3</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200 кв.м. для каждого блока</w:t>
            </w:r>
          </w:p>
        </w:tc>
      </w:tr>
      <w:tr w:rsidR="00237035" w:rsidRPr="008C1056" w:rsidTr="00891C5D">
        <w:trPr>
          <w:trHeight w:val="595"/>
        </w:trPr>
        <w:tc>
          <w:tcPr>
            <w:tcW w:w="709" w:type="dxa"/>
            <w:vMerge/>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widowControl w:val="0"/>
              <w:spacing w:after="0" w:line="240" w:lineRule="auto"/>
              <w:rPr>
                <w:rFonts w:ascii="Times New Roman" w:hAnsi="Times New Roman"/>
              </w:rPr>
            </w:pPr>
          </w:p>
        </w:tc>
        <w:tc>
          <w:tcPr>
            <w:tcW w:w="1559" w:type="dxa"/>
            <w:tcBorders>
              <w:left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прочие</w:t>
            </w:r>
          </w:p>
        </w:tc>
        <w:tc>
          <w:tcPr>
            <w:tcW w:w="3856" w:type="dxa"/>
            <w:tcBorders>
              <w:left w:val="single" w:sz="4" w:space="0" w:color="000000"/>
              <w:right w:val="single" w:sz="4" w:space="0" w:color="000000"/>
            </w:tcBorders>
            <w:tcMar>
              <w:left w:w="108" w:type="dxa"/>
              <w:right w:w="108" w:type="dxa"/>
            </w:tcMar>
          </w:tcPr>
          <w:p w:rsidR="00237035" w:rsidRPr="008C1056" w:rsidRDefault="00237035" w:rsidP="00891C5D">
            <w:pPr>
              <w:pStyle w:val="Standard"/>
              <w:jc w:val="center"/>
              <w:rPr>
                <w:rFonts w:ascii="Times New Roman" w:hAnsi="Times New Roman"/>
                <w:sz w:val="24"/>
                <w:szCs w:val="24"/>
              </w:rPr>
            </w:pPr>
            <w:r w:rsidRPr="008C1056">
              <w:rPr>
                <w:rFonts w:ascii="Times New Roman" w:hAnsi="Times New Roman" w:cs="Times New Roman"/>
                <w:sz w:val="24"/>
                <w:szCs w:val="24"/>
                <w:lang w:eastAsia="ru-RU"/>
              </w:rPr>
              <w:t>не подлежит установлению</w:t>
            </w:r>
          </w:p>
        </w:tc>
      </w:tr>
      <w:tr w:rsidR="00237035" w:rsidRPr="008C1056" w:rsidTr="00891C5D">
        <w:tc>
          <w:tcPr>
            <w:tcW w:w="709" w:type="dxa"/>
            <w:vMerge w:val="restart"/>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1.3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pStyle w:val="Standard"/>
              <w:spacing w:before="0" w:line="240" w:lineRule="auto"/>
              <w:rPr>
                <w:rFonts w:ascii="Times New Roman" w:hAnsi="Times New Roman" w:cs="Times New Roman"/>
                <w:sz w:val="24"/>
                <w:szCs w:val="24"/>
                <w:lang w:eastAsia="ru-RU"/>
              </w:rPr>
            </w:pPr>
            <w:r w:rsidRPr="008C1056">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2.1</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4***</w:t>
            </w:r>
          </w:p>
        </w:tc>
      </w:tr>
      <w:tr w:rsidR="00237035" w:rsidRPr="008C1056" w:rsidTr="00891C5D">
        <w:tc>
          <w:tcPr>
            <w:tcW w:w="709" w:type="dxa"/>
            <w:vMerge/>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не подлежит установлению</w:t>
            </w:r>
          </w:p>
        </w:tc>
      </w:tr>
      <w:tr w:rsidR="00237035" w:rsidRPr="008C1056" w:rsidTr="00891C5D">
        <w:tc>
          <w:tcPr>
            <w:tcW w:w="709" w:type="dxa"/>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1.4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pStyle w:val="Standard"/>
              <w:spacing w:before="0" w:line="240" w:lineRule="auto"/>
              <w:rPr>
                <w:rFonts w:ascii="Times New Roman" w:hAnsi="Times New Roman" w:cs="Times New Roman"/>
                <w:sz w:val="24"/>
                <w:szCs w:val="24"/>
                <w:lang w:eastAsia="ru-RU"/>
              </w:rPr>
            </w:pPr>
            <w:r w:rsidRPr="008C1056">
              <w:rPr>
                <w:rFonts w:ascii="Times New Roman" w:hAnsi="Times New Roman" w:cs="Times New Roman"/>
                <w:sz w:val="24"/>
                <w:szCs w:val="24"/>
                <w:lang w:eastAsia="ru-RU"/>
              </w:rPr>
              <w:t>максимальный размер земельного участка по ширине вдоль красной линии улицы, дороги, проезда,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все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не подлежит установлению</w:t>
            </w:r>
          </w:p>
        </w:tc>
      </w:tr>
      <w:tr w:rsidR="00237035" w:rsidRPr="008C1056" w:rsidTr="00891C5D">
        <w:tc>
          <w:tcPr>
            <w:tcW w:w="709" w:type="dxa"/>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pStyle w:val="Standard"/>
              <w:spacing w:before="0" w:line="240" w:lineRule="auto"/>
              <w:rPr>
                <w:rFonts w:ascii="Times New Roman" w:hAnsi="Times New Roman" w:cs="Times New Roman"/>
                <w:sz w:val="24"/>
                <w:szCs w:val="24"/>
                <w:lang w:eastAsia="ru-RU"/>
              </w:rPr>
            </w:pPr>
            <w:r w:rsidRPr="008C1056">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p>
        </w:tc>
      </w:tr>
      <w:tr w:rsidR="00237035" w:rsidRPr="008C1056" w:rsidTr="00891C5D">
        <w:trPr>
          <w:trHeight w:val="1202"/>
        </w:trPr>
        <w:tc>
          <w:tcPr>
            <w:tcW w:w="709" w:type="dxa"/>
            <w:vMerge w:val="restart"/>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pStyle w:val="Standard"/>
              <w:spacing w:before="0" w:line="240" w:lineRule="auto"/>
              <w:rPr>
                <w:rFonts w:ascii="Times New Roman" w:hAnsi="Times New Roman" w:cs="Times New Roman"/>
                <w:sz w:val="24"/>
                <w:szCs w:val="24"/>
                <w:lang w:eastAsia="ru-RU"/>
              </w:rPr>
            </w:pPr>
            <w:r w:rsidRPr="008C1056">
              <w:rPr>
                <w:rFonts w:ascii="Times New Roman" w:hAnsi="Times New Roman" w:cs="Times New Roman"/>
                <w:sz w:val="24"/>
                <w:szCs w:val="24"/>
                <w:lang w:eastAsia="ru-RU"/>
              </w:rPr>
              <w:t>от красной линии улицы, м.</w:t>
            </w:r>
          </w:p>
        </w:tc>
        <w:tc>
          <w:tcPr>
            <w:tcW w:w="1559" w:type="dxa"/>
            <w:tcBorders>
              <w:top w:val="single" w:sz="4" w:space="0" w:color="000000"/>
              <w:left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2.1, 2.3</w:t>
            </w:r>
          </w:p>
        </w:tc>
        <w:tc>
          <w:tcPr>
            <w:tcW w:w="3856" w:type="dxa"/>
            <w:tcBorders>
              <w:top w:val="single" w:sz="4" w:space="0" w:color="000000"/>
              <w:left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3,0 (в условиях существующей застройки – 1,0)</w:t>
            </w:r>
          </w:p>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5,0 (на магистральных улицах)</w:t>
            </w:r>
          </w:p>
        </w:tc>
      </w:tr>
      <w:tr w:rsidR="00237035" w:rsidRPr="008C1056" w:rsidTr="00891C5D">
        <w:trPr>
          <w:trHeight w:val="381"/>
        </w:trPr>
        <w:tc>
          <w:tcPr>
            <w:tcW w:w="709" w:type="dxa"/>
            <w:vMerge/>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не подлежит установлению</w:t>
            </w:r>
          </w:p>
        </w:tc>
      </w:tr>
      <w:tr w:rsidR="00237035" w:rsidRPr="008C1056" w:rsidTr="00891C5D">
        <w:trPr>
          <w:trHeight w:val="647"/>
        </w:trPr>
        <w:tc>
          <w:tcPr>
            <w:tcW w:w="709" w:type="dxa"/>
            <w:vMerge w:val="restart"/>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pStyle w:val="Standard"/>
              <w:spacing w:before="0" w:line="240" w:lineRule="auto"/>
              <w:rPr>
                <w:rFonts w:ascii="Times New Roman" w:hAnsi="Times New Roman" w:cs="Times New Roman"/>
                <w:sz w:val="24"/>
                <w:szCs w:val="24"/>
                <w:lang w:eastAsia="ru-RU"/>
              </w:rPr>
            </w:pPr>
            <w:r w:rsidRPr="008C1056">
              <w:rPr>
                <w:rFonts w:ascii="Times New Roman" w:hAnsi="Times New Roman" w:cs="Times New Roman"/>
                <w:sz w:val="24"/>
                <w:szCs w:val="24"/>
                <w:lang w:eastAsia="ru-RU"/>
              </w:rPr>
              <w:t>от красной линии проезда, м.</w:t>
            </w:r>
          </w:p>
        </w:tc>
        <w:tc>
          <w:tcPr>
            <w:tcW w:w="1559" w:type="dxa"/>
            <w:tcBorders>
              <w:top w:val="single" w:sz="4" w:space="0" w:color="000000"/>
              <w:left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2.1, 2.3</w:t>
            </w:r>
          </w:p>
        </w:tc>
        <w:tc>
          <w:tcPr>
            <w:tcW w:w="3856" w:type="dxa"/>
            <w:tcBorders>
              <w:top w:val="single" w:sz="4" w:space="0" w:color="000000"/>
              <w:left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3,0 (в условиях существующей застройки – 1,0)</w:t>
            </w:r>
          </w:p>
        </w:tc>
      </w:tr>
      <w:tr w:rsidR="00237035" w:rsidRPr="008C1056" w:rsidTr="00891C5D">
        <w:trPr>
          <w:trHeight w:val="359"/>
        </w:trPr>
        <w:tc>
          <w:tcPr>
            <w:tcW w:w="709" w:type="dxa"/>
            <w:vMerge/>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не подлежит установлению</w:t>
            </w:r>
          </w:p>
        </w:tc>
      </w:tr>
      <w:tr w:rsidR="00237035" w:rsidRPr="008C1056" w:rsidTr="00891C5D">
        <w:tc>
          <w:tcPr>
            <w:tcW w:w="709" w:type="dxa"/>
            <w:vMerge w:val="restart"/>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pStyle w:val="Standard"/>
              <w:spacing w:before="0" w:line="240" w:lineRule="auto"/>
              <w:rPr>
                <w:rFonts w:ascii="Times New Roman" w:hAnsi="Times New Roman" w:cs="Times New Roman"/>
                <w:sz w:val="24"/>
                <w:szCs w:val="24"/>
                <w:lang w:eastAsia="ru-RU"/>
              </w:rPr>
            </w:pPr>
            <w:r w:rsidRPr="008C1056">
              <w:rPr>
                <w:rFonts w:ascii="Times New Roman" w:hAnsi="Times New Roman" w:cs="Times New Roman"/>
                <w:sz w:val="24"/>
                <w:szCs w:val="24"/>
                <w:lang w:eastAsia="ru-RU"/>
              </w:rPr>
              <w:t>от границы соседнего земельного участка,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2.1</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3,0 ****</w:t>
            </w:r>
          </w:p>
        </w:tc>
      </w:tr>
      <w:tr w:rsidR="00237035" w:rsidRPr="008C1056" w:rsidTr="00891C5D">
        <w:tc>
          <w:tcPr>
            <w:tcW w:w="709" w:type="dxa"/>
            <w:vMerge/>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 xml:space="preserve">зданий и сооружений, </w:t>
            </w:r>
            <w:r w:rsidRPr="008C1056">
              <w:rPr>
                <w:rFonts w:ascii="Times New Roman" w:hAnsi="Times New Roman" w:cs="Times New Roman"/>
                <w:sz w:val="24"/>
                <w:szCs w:val="24"/>
                <w:lang w:eastAsia="ru-RU"/>
              </w:rPr>
              <w:lastRenderedPageBreak/>
              <w:t>отнесённых к вспомогатель-ным видам разрешён-ного использова-</w:t>
            </w:r>
          </w:p>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ния</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lastRenderedPageBreak/>
              <w:t>1,0</w:t>
            </w:r>
          </w:p>
        </w:tc>
      </w:tr>
      <w:tr w:rsidR="00237035" w:rsidRPr="008C1056" w:rsidTr="00891C5D">
        <w:tc>
          <w:tcPr>
            <w:tcW w:w="709" w:type="dxa"/>
            <w:vMerge/>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не подлежит установлению</w:t>
            </w:r>
          </w:p>
        </w:tc>
      </w:tr>
      <w:tr w:rsidR="00237035" w:rsidRPr="008C1056" w:rsidTr="00891C5D">
        <w:tc>
          <w:tcPr>
            <w:tcW w:w="709" w:type="dxa"/>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pStyle w:val="Standard"/>
              <w:spacing w:before="0" w:line="240" w:lineRule="auto"/>
              <w:rPr>
                <w:rFonts w:ascii="Times New Roman" w:hAnsi="Times New Roman" w:cs="Times New Roman"/>
                <w:sz w:val="24"/>
                <w:szCs w:val="24"/>
                <w:lang w:eastAsia="ru-RU"/>
              </w:rPr>
            </w:pPr>
            <w:r w:rsidRPr="008C1056">
              <w:rPr>
                <w:rFonts w:ascii="Times New Roman" w:hAnsi="Times New Roman" w:cs="Times New Roman"/>
                <w:sz w:val="24"/>
                <w:szCs w:val="24"/>
                <w:lang w:eastAsia="ru-RU"/>
              </w:rPr>
              <w:t>расстояние от окон жилых комнат до стен соседних домов и хозяйственных построек,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2.1</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6,0</w:t>
            </w:r>
          </w:p>
        </w:tc>
      </w:tr>
      <w:tr w:rsidR="00237035" w:rsidRPr="008C1056" w:rsidTr="00891C5D">
        <w:tc>
          <w:tcPr>
            <w:tcW w:w="709" w:type="dxa"/>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pStyle w:val="Standard"/>
              <w:spacing w:before="0" w:line="240" w:lineRule="auto"/>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Предельная высота здания, строения, сооружения:</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p>
        </w:tc>
      </w:tr>
      <w:tr w:rsidR="00237035" w:rsidRPr="008C1056" w:rsidTr="00891C5D">
        <w:trPr>
          <w:trHeight w:val="372"/>
        </w:trPr>
        <w:tc>
          <w:tcPr>
            <w:tcW w:w="709" w:type="dxa"/>
            <w:vMerge w:val="restart"/>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3.1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pStyle w:val="Standard"/>
              <w:spacing w:before="0" w:line="240" w:lineRule="auto"/>
              <w:rPr>
                <w:rFonts w:ascii="Times New Roman" w:hAnsi="Times New Roman" w:cs="Times New Roman"/>
                <w:sz w:val="24"/>
                <w:szCs w:val="24"/>
                <w:lang w:eastAsia="ru-RU"/>
              </w:rPr>
            </w:pPr>
            <w:r w:rsidRPr="008C1056">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2.1, 2.3</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20,0</w:t>
            </w:r>
          </w:p>
        </w:tc>
      </w:tr>
      <w:tr w:rsidR="00237035" w:rsidRPr="008C1056" w:rsidTr="00891C5D">
        <w:trPr>
          <w:trHeight w:val="28"/>
        </w:trPr>
        <w:tc>
          <w:tcPr>
            <w:tcW w:w="709" w:type="dxa"/>
            <w:vMerge/>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не подлежит установлению</w:t>
            </w:r>
          </w:p>
        </w:tc>
      </w:tr>
      <w:tr w:rsidR="00237035" w:rsidRPr="008C1056" w:rsidTr="00891C5D">
        <w:trPr>
          <w:trHeight w:val="28"/>
        </w:trPr>
        <w:tc>
          <w:tcPr>
            <w:tcW w:w="709" w:type="dxa"/>
            <w:vMerge w:val="restart"/>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3.2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pStyle w:val="Standard"/>
              <w:spacing w:before="0" w:line="240" w:lineRule="auto"/>
              <w:rPr>
                <w:rFonts w:ascii="Times New Roman" w:hAnsi="Times New Roman" w:cs="Times New Roman"/>
                <w:sz w:val="24"/>
                <w:szCs w:val="24"/>
                <w:lang w:eastAsia="ru-RU"/>
              </w:rPr>
            </w:pPr>
            <w:r w:rsidRPr="008C1056">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2.1, 2.1.1, 2.3</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5,0</w:t>
            </w:r>
          </w:p>
        </w:tc>
      </w:tr>
      <w:tr w:rsidR="00237035" w:rsidRPr="008C1056" w:rsidTr="00891C5D">
        <w:trPr>
          <w:trHeight w:val="28"/>
        </w:trPr>
        <w:tc>
          <w:tcPr>
            <w:tcW w:w="709" w:type="dxa"/>
            <w:vMerge/>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8,0</w:t>
            </w:r>
          </w:p>
        </w:tc>
      </w:tr>
      <w:tr w:rsidR="00237035" w:rsidRPr="008C1056" w:rsidTr="00891C5D">
        <w:trPr>
          <w:trHeight w:val="554"/>
        </w:trPr>
        <w:tc>
          <w:tcPr>
            <w:tcW w:w="709" w:type="dxa"/>
            <w:vMerge w:val="restart"/>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4</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pStyle w:val="Standard"/>
              <w:spacing w:before="0" w:line="240" w:lineRule="auto"/>
              <w:rPr>
                <w:rFonts w:ascii="Times New Roman" w:hAnsi="Times New Roman" w:cs="Times New Roman"/>
                <w:sz w:val="24"/>
                <w:szCs w:val="24"/>
                <w:lang w:eastAsia="ru-RU"/>
              </w:rPr>
            </w:pPr>
            <w:r w:rsidRPr="008C1056">
              <w:rPr>
                <w:rFonts w:ascii="Times New Roman" w:hAnsi="Times New Roman" w:cs="Times New Roman"/>
                <w:sz w:val="24"/>
                <w:szCs w:val="24"/>
                <w:lang w:eastAsia="ru-RU"/>
              </w:rPr>
              <w:t>Максимальный процент застройки</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2.1, 2.1.1, 3.5.1(кроме детских дошкольных учреждений) 5.1.2</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60,0</w:t>
            </w:r>
          </w:p>
        </w:tc>
      </w:tr>
      <w:tr w:rsidR="00237035" w:rsidRPr="008C1056" w:rsidTr="00891C5D">
        <w:trPr>
          <w:trHeight w:val="554"/>
        </w:trPr>
        <w:tc>
          <w:tcPr>
            <w:tcW w:w="709" w:type="dxa"/>
            <w:vMerge/>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3.5.1 (детские дошкольные учреждения)</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50,0</w:t>
            </w:r>
          </w:p>
        </w:tc>
      </w:tr>
      <w:tr w:rsidR="00237035" w:rsidRPr="008C1056" w:rsidTr="00891C5D">
        <w:trPr>
          <w:trHeight w:val="275"/>
        </w:trPr>
        <w:tc>
          <w:tcPr>
            <w:tcW w:w="709" w:type="dxa"/>
            <w:vMerge/>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2.5, 2.6</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40,0</w:t>
            </w:r>
          </w:p>
        </w:tc>
      </w:tr>
      <w:tr w:rsidR="00237035" w:rsidRPr="008C1056" w:rsidTr="00891C5D">
        <w:trPr>
          <w:trHeight w:val="275"/>
        </w:trPr>
        <w:tc>
          <w:tcPr>
            <w:tcW w:w="709" w:type="dxa"/>
            <w:vMerge/>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3.3, 4.1, 4.2, 4.4, 4.6, 4.7</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70,0</w:t>
            </w:r>
          </w:p>
        </w:tc>
      </w:tr>
      <w:tr w:rsidR="00237035" w:rsidRPr="008C1056" w:rsidTr="00891C5D">
        <w:tc>
          <w:tcPr>
            <w:tcW w:w="709" w:type="dxa"/>
            <w:vMerge/>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не подлежит установлению</w:t>
            </w:r>
          </w:p>
        </w:tc>
      </w:tr>
      <w:tr w:rsidR="00237035" w:rsidRPr="008C1056" w:rsidTr="00891C5D">
        <w:trPr>
          <w:trHeight w:val="265"/>
        </w:trPr>
        <w:tc>
          <w:tcPr>
            <w:tcW w:w="709" w:type="dxa"/>
            <w:vMerge w:val="restart"/>
            <w:tcBorders>
              <w:top w:val="single" w:sz="4" w:space="0" w:color="000000"/>
              <w:left w:val="single" w:sz="4" w:space="0" w:color="000000"/>
              <w:right w:val="single" w:sz="4" w:space="0" w:color="000000"/>
            </w:tcBorders>
          </w:tcPr>
          <w:p w:rsidR="00237035" w:rsidRPr="008C1056" w:rsidRDefault="00237035" w:rsidP="00891C5D">
            <w:pPr>
              <w:widowControl w:val="0"/>
              <w:spacing w:after="0" w:line="240" w:lineRule="auto"/>
              <w:jc w:val="center"/>
              <w:rPr>
                <w:rFonts w:ascii="Times New Roman" w:hAnsi="Times New Roman"/>
              </w:rPr>
            </w:pPr>
            <w:r w:rsidRPr="008C1056">
              <w:rPr>
                <w:rFonts w:ascii="Times New Roman" w:hAnsi="Times New Roman"/>
              </w:rPr>
              <w:t>5</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237035" w:rsidRPr="008C1056" w:rsidRDefault="00237035" w:rsidP="00891C5D">
            <w:pPr>
              <w:widowControl w:val="0"/>
              <w:spacing w:after="0" w:line="240" w:lineRule="auto"/>
              <w:rPr>
                <w:rFonts w:ascii="Times New Roman" w:hAnsi="Times New Roman"/>
              </w:rPr>
            </w:pPr>
            <w:r w:rsidRPr="008C1056">
              <w:rPr>
                <w:rFonts w:ascii="Times New Roman" w:hAnsi="Times New Roman"/>
              </w:rPr>
              <w:t>Минимальный процент застройки, %</w:t>
            </w:r>
          </w:p>
        </w:tc>
        <w:tc>
          <w:tcPr>
            <w:tcW w:w="1559" w:type="dxa"/>
            <w:tcBorders>
              <w:top w:val="single" w:sz="4" w:space="0" w:color="000000"/>
              <w:left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2.7.1, 4.1, 4.7</w:t>
            </w:r>
          </w:p>
        </w:tc>
        <w:tc>
          <w:tcPr>
            <w:tcW w:w="3856" w:type="dxa"/>
            <w:tcBorders>
              <w:top w:val="single" w:sz="4" w:space="0" w:color="000000"/>
              <w:left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40,0</w:t>
            </w:r>
          </w:p>
        </w:tc>
      </w:tr>
      <w:tr w:rsidR="00237035" w:rsidRPr="008C1056" w:rsidTr="00891C5D">
        <w:trPr>
          <w:trHeight w:val="300"/>
        </w:trPr>
        <w:tc>
          <w:tcPr>
            <w:tcW w:w="709" w:type="dxa"/>
            <w:vMerge/>
            <w:tcBorders>
              <w:top w:val="single" w:sz="4" w:space="0" w:color="000000"/>
              <w:left w:val="single" w:sz="4" w:space="0" w:color="000000"/>
              <w:right w:val="single" w:sz="4" w:space="0" w:color="000000"/>
            </w:tcBorders>
          </w:tcPr>
          <w:p w:rsidR="00237035" w:rsidRPr="008C1056" w:rsidRDefault="00237035" w:rsidP="00891C5D">
            <w:pPr>
              <w:widowControl w:val="0"/>
              <w:spacing w:after="0" w:line="240" w:lineRule="auto"/>
              <w:jc w:val="center"/>
              <w:rPr>
                <w:rFonts w:ascii="Times New Roman" w:hAnsi="Times New Roman"/>
              </w:rPr>
            </w:pPr>
          </w:p>
        </w:tc>
        <w:tc>
          <w:tcPr>
            <w:tcW w:w="2977" w:type="dxa"/>
            <w:vMerge/>
            <w:tcBorders>
              <w:top w:val="single" w:sz="4" w:space="0" w:color="000000"/>
              <w:left w:val="single" w:sz="4" w:space="0" w:color="000000"/>
              <w:right w:val="single" w:sz="4" w:space="0" w:color="000000"/>
            </w:tcBorders>
            <w:tcMar>
              <w:top w:w="28" w:type="dxa"/>
              <w:left w:w="28" w:type="dxa"/>
              <w:bottom w:w="28" w:type="dxa"/>
              <w:right w:w="28" w:type="dxa"/>
            </w:tcMar>
          </w:tcPr>
          <w:p w:rsidR="00237035" w:rsidRPr="008C1056" w:rsidRDefault="00237035" w:rsidP="00891C5D">
            <w:pPr>
              <w:widowControl w:val="0"/>
              <w:spacing w:after="0" w:line="240" w:lineRule="auto"/>
              <w:rPr>
                <w:rFonts w:ascii="Times New Roman" w:hAnsi="Times New Roman"/>
              </w:rPr>
            </w:pPr>
          </w:p>
        </w:tc>
        <w:tc>
          <w:tcPr>
            <w:tcW w:w="1559"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4.4</w:t>
            </w:r>
          </w:p>
        </w:tc>
        <w:tc>
          <w:tcPr>
            <w:tcW w:w="3856" w:type="dxa"/>
            <w:tcBorders>
              <w:top w:val="single" w:sz="4" w:space="0" w:color="auto"/>
              <w:left w:val="single" w:sz="4" w:space="0" w:color="000000"/>
              <w:bottom w:val="single" w:sz="4" w:space="0" w:color="auto"/>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30,0</w:t>
            </w:r>
          </w:p>
        </w:tc>
      </w:tr>
      <w:tr w:rsidR="00237035" w:rsidRPr="008C1056" w:rsidTr="00891C5D">
        <w:trPr>
          <w:trHeight w:val="315"/>
        </w:trPr>
        <w:tc>
          <w:tcPr>
            <w:tcW w:w="709" w:type="dxa"/>
            <w:vMerge/>
            <w:tcBorders>
              <w:top w:val="single" w:sz="4" w:space="0" w:color="000000"/>
              <w:left w:val="single" w:sz="4" w:space="0" w:color="000000"/>
              <w:right w:val="single" w:sz="4" w:space="0" w:color="000000"/>
            </w:tcBorders>
          </w:tcPr>
          <w:p w:rsidR="00237035" w:rsidRPr="008C1056" w:rsidRDefault="00237035" w:rsidP="00891C5D">
            <w:pPr>
              <w:widowControl w:val="0"/>
              <w:spacing w:after="0" w:line="240" w:lineRule="auto"/>
              <w:jc w:val="center"/>
              <w:rPr>
                <w:rFonts w:ascii="Times New Roman" w:hAnsi="Times New Roman"/>
              </w:rPr>
            </w:pPr>
          </w:p>
        </w:tc>
        <w:tc>
          <w:tcPr>
            <w:tcW w:w="2977" w:type="dxa"/>
            <w:vMerge/>
            <w:tcBorders>
              <w:top w:val="single" w:sz="4" w:space="0" w:color="000000"/>
              <w:left w:val="single" w:sz="4" w:space="0" w:color="000000"/>
              <w:right w:val="single" w:sz="4" w:space="0" w:color="000000"/>
            </w:tcBorders>
            <w:tcMar>
              <w:top w:w="28" w:type="dxa"/>
              <w:left w:w="28" w:type="dxa"/>
              <w:bottom w:w="28" w:type="dxa"/>
              <w:right w:w="28" w:type="dxa"/>
            </w:tcMar>
          </w:tcPr>
          <w:p w:rsidR="00237035" w:rsidRPr="008C1056" w:rsidRDefault="00237035" w:rsidP="00891C5D">
            <w:pPr>
              <w:widowControl w:val="0"/>
              <w:spacing w:after="0" w:line="240" w:lineRule="auto"/>
              <w:rPr>
                <w:rFonts w:ascii="Times New Roman" w:hAnsi="Times New Roman"/>
              </w:rPr>
            </w:pPr>
          </w:p>
        </w:tc>
        <w:tc>
          <w:tcPr>
            <w:tcW w:w="1559"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прочие</w:t>
            </w:r>
          </w:p>
        </w:tc>
        <w:tc>
          <w:tcPr>
            <w:tcW w:w="3856" w:type="dxa"/>
            <w:tcBorders>
              <w:top w:val="single" w:sz="4" w:space="0" w:color="auto"/>
              <w:left w:val="single" w:sz="4" w:space="0" w:color="000000"/>
              <w:bottom w:val="single" w:sz="4" w:space="0" w:color="auto"/>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не подлежит установлению</w:t>
            </w:r>
          </w:p>
        </w:tc>
      </w:tr>
      <w:tr w:rsidR="00237035" w:rsidRPr="008C1056" w:rsidTr="00891C5D">
        <w:trPr>
          <w:trHeight w:val="437"/>
        </w:trPr>
        <w:tc>
          <w:tcPr>
            <w:tcW w:w="709" w:type="dxa"/>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6</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pStyle w:val="Standard"/>
              <w:spacing w:before="0" w:line="240" w:lineRule="auto"/>
              <w:rPr>
                <w:rFonts w:ascii="Times New Roman" w:hAnsi="Times New Roman" w:cs="Times New Roman"/>
                <w:sz w:val="24"/>
                <w:szCs w:val="24"/>
                <w:lang w:eastAsia="ru-RU"/>
              </w:rPr>
            </w:pPr>
            <w:r w:rsidRPr="008C1056">
              <w:rPr>
                <w:rFonts w:ascii="Times New Roman" w:hAnsi="Times New Roman" w:cs="Times New Roman"/>
                <w:sz w:val="24"/>
                <w:szCs w:val="24"/>
                <w:lang w:eastAsia="ru-RU"/>
              </w:rPr>
              <w:t>Иные предельные параметры:</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p>
        </w:tc>
      </w:tr>
      <w:tr w:rsidR="00237035" w:rsidRPr="008C1056" w:rsidTr="00891C5D">
        <w:trPr>
          <w:trHeight w:val="400"/>
        </w:trPr>
        <w:tc>
          <w:tcPr>
            <w:tcW w:w="709" w:type="dxa"/>
            <w:vMerge w:val="restart"/>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6.1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pStyle w:val="Standard"/>
              <w:spacing w:before="0" w:line="240" w:lineRule="auto"/>
              <w:rPr>
                <w:rFonts w:ascii="Times New Roman" w:hAnsi="Times New Roman" w:cs="Times New Roman"/>
                <w:sz w:val="24"/>
                <w:szCs w:val="24"/>
                <w:lang w:eastAsia="ru-RU"/>
              </w:rPr>
            </w:pPr>
            <w:r w:rsidRPr="008C1056">
              <w:rPr>
                <w:rFonts w:ascii="Times New Roman" w:hAnsi="Times New Roman" w:cs="Times New Roman"/>
                <w:sz w:val="24"/>
                <w:szCs w:val="24"/>
                <w:lang w:eastAsia="ru-RU"/>
              </w:rPr>
              <w:t>максимальная этажность</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2.1, 2.3</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3</w:t>
            </w:r>
          </w:p>
        </w:tc>
      </w:tr>
      <w:tr w:rsidR="00237035" w:rsidRPr="008C1056" w:rsidTr="00891C5D">
        <w:trPr>
          <w:trHeight w:val="400"/>
        </w:trPr>
        <w:tc>
          <w:tcPr>
            <w:tcW w:w="709" w:type="dxa"/>
            <w:vMerge/>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2.1.1</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4</w:t>
            </w:r>
          </w:p>
        </w:tc>
      </w:tr>
      <w:tr w:rsidR="00237035" w:rsidRPr="008C1056" w:rsidTr="00891C5D">
        <w:trPr>
          <w:trHeight w:val="443"/>
        </w:trPr>
        <w:tc>
          <w:tcPr>
            <w:tcW w:w="709" w:type="dxa"/>
            <w:vMerge/>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widowControl w:val="0"/>
              <w:spacing w:after="0" w:line="240" w:lineRule="auto"/>
              <w:rPr>
                <w:rFonts w:ascii="Times New Roman" w:hAnsi="Times New Roman"/>
              </w:rPr>
            </w:pPr>
          </w:p>
        </w:tc>
        <w:tc>
          <w:tcPr>
            <w:tcW w:w="1559" w:type="dxa"/>
            <w:tcBorders>
              <w:top w:val="single" w:sz="4" w:space="0" w:color="000000"/>
              <w:left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2.5</w:t>
            </w:r>
          </w:p>
        </w:tc>
        <w:tc>
          <w:tcPr>
            <w:tcW w:w="3856" w:type="dxa"/>
            <w:tcBorders>
              <w:top w:val="single" w:sz="4" w:space="0" w:color="000000"/>
              <w:left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8</w:t>
            </w:r>
          </w:p>
        </w:tc>
      </w:tr>
      <w:tr w:rsidR="00237035" w:rsidRPr="008C1056" w:rsidTr="00891C5D">
        <w:tc>
          <w:tcPr>
            <w:tcW w:w="709" w:type="dxa"/>
            <w:vMerge/>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не подлежит установлению</w:t>
            </w:r>
          </w:p>
        </w:tc>
      </w:tr>
      <w:tr w:rsidR="00237035" w:rsidRPr="008C1056" w:rsidTr="00891C5D">
        <w:tc>
          <w:tcPr>
            <w:tcW w:w="709" w:type="dxa"/>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6.1.1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pStyle w:val="Standard"/>
              <w:spacing w:before="0" w:line="240" w:lineRule="auto"/>
              <w:rPr>
                <w:rFonts w:ascii="Times New Roman" w:hAnsi="Times New Roman" w:cs="Times New Roman"/>
                <w:sz w:val="24"/>
                <w:szCs w:val="24"/>
                <w:lang w:eastAsia="ru-RU"/>
              </w:rPr>
            </w:pPr>
            <w:r w:rsidRPr="008C1056">
              <w:rPr>
                <w:rFonts w:ascii="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все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1</w:t>
            </w:r>
          </w:p>
        </w:tc>
      </w:tr>
      <w:tr w:rsidR="00237035" w:rsidRPr="008C1056" w:rsidTr="00891C5D">
        <w:trPr>
          <w:trHeight w:val="605"/>
        </w:trPr>
        <w:tc>
          <w:tcPr>
            <w:tcW w:w="709" w:type="dxa"/>
            <w:vMerge w:val="restart"/>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6.2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pStyle w:val="Standard"/>
              <w:spacing w:before="0" w:line="240" w:lineRule="auto"/>
              <w:rPr>
                <w:rFonts w:ascii="Times New Roman" w:hAnsi="Times New Roman" w:cs="Times New Roman"/>
                <w:sz w:val="24"/>
                <w:szCs w:val="24"/>
                <w:lang w:eastAsia="ru-RU"/>
              </w:rPr>
            </w:pPr>
            <w:r w:rsidRPr="008C1056">
              <w:rPr>
                <w:rFonts w:ascii="Times New Roman" w:hAnsi="Times New Roman" w:cs="Times New Roman"/>
                <w:sz w:val="24"/>
                <w:szCs w:val="24"/>
                <w:lang w:eastAsia="ru-RU"/>
              </w:rPr>
              <w:t>максимальная высота ограждения земельных участков,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2.1, 2.3, 2.7.1, 3.1.1, 3.2.1, 3.3, 3.5.1, 3.7, 3.9.1, 3.9.2,  4.2, 4.3,  4.7, 5.1.1, 5.1.2, 8.3, 12.2</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2,0</w:t>
            </w:r>
          </w:p>
        </w:tc>
      </w:tr>
      <w:tr w:rsidR="00237035" w:rsidRPr="008C1056" w:rsidTr="00891C5D">
        <w:trPr>
          <w:trHeight w:val="605"/>
        </w:trPr>
        <w:tc>
          <w:tcPr>
            <w:tcW w:w="709" w:type="dxa"/>
            <w:vMerge/>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2.1.1, 2.7, 3.1.2, 3.2.3, 3.6.1,   4.6,  9.3</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0,6</w:t>
            </w:r>
          </w:p>
        </w:tc>
      </w:tr>
      <w:tr w:rsidR="00237035" w:rsidRPr="008C1056" w:rsidTr="00891C5D">
        <w:tc>
          <w:tcPr>
            <w:tcW w:w="709" w:type="dxa"/>
            <w:vMerge/>
            <w:tcBorders>
              <w:top w:val="single" w:sz="4" w:space="0" w:color="000000"/>
              <w:left w:val="single" w:sz="4" w:space="0" w:color="000000"/>
              <w:bottom w:val="single" w:sz="4" w:space="0" w:color="000000"/>
              <w:right w:val="single" w:sz="4" w:space="0" w:color="000000"/>
            </w:tcBorders>
          </w:tcPr>
          <w:p w:rsidR="00237035" w:rsidRPr="008C1056" w:rsidRDefault="00237035" w:rsidP="00891C5D">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не подлежит установлению</w:t>
            </w:r>
          </w:p>
        </w:tc>
      </w:tr>
      <w:tr w:rsidR="00237035" w:rsidRPr="008C1056" w:rsidTr="00891C5D">
        <w:tc>
          <w:tcPr>
            <w:tcW w:w="709" w:type="dxa"/>
            <w:vMerge w:val="restart"/>
            <w:tcBorders>
              <w:left w:val="single" w:sz="4" w:space="0" w:color="000000"/>
              <w:bottom w:val="single" w:sz="4" w:space="0" w:color="000000"/>
              <w:right w:val="single" w:sz="4" w:space="0" w:color="000000"/>
            </w:tcBorders>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6.3</w:t>
            </w:r>
          </w:p>
        </w:tc>
        <w:tc>
          <w:tcPr>
            <w:tcW w:w="2977" w:type="dxa"/>
            <w:vMerge w:val="restart"/>
            <w:tcBorders>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pStyle w:val="Standard"/>
              <w:spacing w:before="0" w:line="240" w:lineRule="auto"/>
              <w:rPr>
                <w:rFonts w:ascii="Times New Roman" w:hAnsi="Times New Roman" w:cs="Times New Roman"/>
                <w:sz w:val="24"/>
                <w:szCs w:val="24"/>
                <w:lang w:eastAsia="ru-RU"/>
              </w:rPr>
            </w:pPr>
            <w:r w:rsidRPr="008C1056">
              <w:rPr>
                <w:rFonts w:ascii="Times New Roman" w:hAnsi="Times New Roman" w:cs="Times New Roman"/>
                <w:sz w:val="24"/>
                <w:szCs w:val="24"/>
                <w:lang w:eastAsia="ru-RU"/>
              </w:rPr>
              <w:t xml:space="preserve">минимальная высота ограждения земельных </w:t>
            </w:r>
            <w:r w:rsidRPr="008C1056">
              <w:rPr>
                <w:rFonts w:ascii="Times New Roman" w:hAnsi="Times New Roman" w:cs="Times New Roman"/>
                <w:sz w:val="24"/>
                <w:szCs w:val="24"/>
                <w:lang w:eastAsia="ru-RU"/>
              </w:rPr>
              <w:lastRenderedPageBreak/>
              <w:t>участков, м.</w:t>
            </w:r>
          </w:p>
        </w:tc>
        <w:tc>
          <w:tcPr>
            <w:tcW w:w="1559" w:type="dxa"/>
            <w:tcBorders>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lastRenderedPageBreak/>
              <w:t>3.5.1 (кроме ДОУ)</w:t>
            </w:r>
          </w:p>
        </w:tc>
        <w:tc>
          <w:tcPr>
            <w:tcW w:w="3856" w:type="dxa"/>
            <w:tcBorders>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1,5</w:t>
            </w:r>
          </w:p>
        </w:tc>
      </w:tr>
      <w:tr w:rsidR="00237035" w:rsidRPr="008C1056" w:rsidTr="00891C5D">
        <w:tc>
          <w:tcPr>
            <w:tcW w:w="709" w:type="dxa"/>
            <w:vMerge/>
            <w:tcBorders>
              <w:left w:val="single" w:sz="4" w:space="0" w:color="000000"/>
              <w:bottom w:val="single" w:sz="4" w:space="0" w:color="000000"/>
              <w:right w:val="single" w:sz="4" w:space="0" w:color="000000"/>
            </w:tcBorders>
          </w:tcPr>
          <w:p w:rsidR="00237035" w:rsidRPr="008C1056" w:rsidRDefault="00237035" w:rsidP="00891C5D">
            <w:pPr>
              <w:widowControl w:val="0"/>
              <w:spacing w:after="0" w:line="240" w:lineRule="auto"/>
              <w:rPr>
                <w:rFonts w:ascii="Times New Roman" w:hAnsi="Times New Roman"/>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widowControl w:val="0"/>
              <w:spacing w:after="0" w:line="240" w:lineRule="auto"/>
              <w:rPr>
                <w:rFonts w:ascii="Times New Roman" w:hAnsi="Times New Roman"/>
              </w:rPr>
            </w:pPr>
          </w:p>
        </w:tc>
        <w:tc>
          <w:tcPr>
            <w:tcW w:w="1559" w:type="dxa"/>
            <w:tcBorders>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3.5.1 ( ДОУ)</w:t>
            </w:r>
          </w:p>
        </w:tc>
        <w:tc>
          <w:tcPr>
            <w:tcW w:w="3856" w:type="dxa"/>
            <w:tcBorders>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1,6</w:t>
            </w:r>
          </w:p>
        </w:tc>
      </w:tr>
      <w:tr w:rsidR="00237035" w:rsidRPr="008C1056" w:rsidTr="00891C5D">
        <w:tc>
          <w:tcPr>
            <w:tcW w:w="709" w:type="dxa"/>
            <w:vMerge/>
            <w:tcBorders>
              <w:left w:val="single" w:sz="4" w:space="0" w:color="000000"/>
              <w:bottom w:val="single" w:sz="4" w:space="0" w:color="000000"/>
              <w:right w:val="single" w:sz="4" w:space="0" w:color="000000"/>
            </w:tcBorders>
          </w:tcPr>
          <w:p w:rsidR="00237035" w:rsidRPr="008C1056" w:rsidRDefault="00237035" w:rsidP="00891C5D">
            <w:pPr>
              <w:widowControl w:val="0"/>
              <w:spacing w:after="0" w:line="240" w:lineRule="auto"/>
              <w:rPr>
                <w:rFonts w:ascii="Times New Roman" w:hAnsi="Times New Roman"/>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237035" w:rsidRPr="008C1056" w:rsidRDefault="00237035" w:rsidP="00891C5D">
            <w:pPr>
              <w:widowControl w:val="0"/>
              <w:spacing w:after="0" w:line="240" w:lineRule="auto"/>
              <w:rPr>
                <w:rFonts w:ascii="Times New Roman" w:hAnsi="Times New Roman"/>
              </w:rPr>
            </w:pPr>
          </w:p>
        </w:tc>
        <w:tc>
          <w:tcPr>
            <w:tcW w:w="1559" w:type="dxa"/>
            <w:tcBorders>
              <w:left w:val="single" w:sz="4" w:space="0" w:color="000000"/>
              <w:bottom w:val="single" w:sz="4" w:space="0" w:color="000000"/>
              <w:right w:val="single" w:sz="4" w:space="0" w:color="000000"/>
            </w:tcBorders>
            <w:tcMar>
              <w:top w:w="0" w:type="dxa"/>
              <w:left w:w="108" w:type="dxa"/>
              <w:bottom w:w="0"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прочие</w:t>
            </w:r>
          </w:p>
        </w:tc>
        <w:tc>
          <w:tcPr>
            <w:tcW w:w="3856" w:type="dxa"/>
            <w:tcBorders>
              <w:left w:val="single" w:sz="4" w:space="0" w:color="000000"/>
              <w:bottom w:val="single" w:sz="4" w:space="0" w:color="000000"/>
              <w:right w:val="single" w:sz="4" w:space="0" w:color="000000"/>
            </w:tcBorders>
            <w:tcMar>
              <w:left w:w="108" w:type="dxa"/>
              <w:right w:w="108" w:type="dxa"/>
            </w:tcMar>
          </w:tcPr>
          <w:p w:rsidR="00237035" w:rsidRPr="008C1056" w:rsidRDefault="00237035"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не подлежит установлению</w:t>
            </w:r>
          </w:p>
        </w:tc>
      </w:tr>
    </w:tbl>
    <w:p w:rsidR="00237035" w:rsidRPr="008C1056" w:rsidRDefault="00237035" w:rsidP="00237035">
      <w:pPr>
        <w:pStyle w:val="Standard"/>
        <w:tabs>
          <w:tab w:val="left" w:pos="240"/>
        </w:tabs>
        <w:spacing w:before="0" w:after="0" w:line="240" w:lineRule="auto"/>
        <w:jc w:val="both"/>
        <w:rPr>
          <w:rFonts w:ascii="Times New Roman" w:hAnsi="Times New Roman" w:cs="Times New Roman"/>
          <w:sz w:val="24"/>
          <w:szCs w:val="24"/>
          <w:lang w:eastAsia="ru-RU"/>
        </w:rPr>
      </w:pPr>
    </w:p>
    <w:p w:rsidR="00237035" w:rsidRPr="008C1056" w:rsidRDefault="00237035" w:rsidP="00237035">
      <w:pPr>
        <w:pStyle w:val="Standard"/>
        <w:tabs>
          <w:tab w:val="left" w:pos="240"/>
        </w:tabs>
        <w:spacing w:before="0" w:after="0" w:line="240" w:lineRule="auto"/>
        <w:ind w:firstLine="567"/>
        <w:jc w:val="both"/>
        <w:rPr>
          <w:rFonts w:ascii="Times New Roman" w:hAnsi="Times New Roman" w:cs="Times New Roman"/>
          <w:sz w:val="28"/>
          <w:szCs w:val="28"/>
          <w:lang w:eastAsia="ru-RU"/>
        </w:rPr>
      </w:pPr>
      <w:r w:rsidRPr="008C1056">
        <w:rPr>
          <w:rFonts w:ascii="Times New Roman" w:hAnsi="Times New Roman" w:cs="Times New Roman"/>
          <w:sz w:val="28"/>
          <w:szCs w:val="28"/>
          <w:lang w:eastAsia="ru-RU"/>
        </w:rPr>
        <w:t xml:space="preserve">1– исключен решением </w:t>
      </w:r>
      <w:r w:rsidRPr="008C1056">
        <w:rPr>
          <w:rFonts w:ascii="Times New Roman" w:hAnsi="Times New Roman" w:cs="Times New Roman"/>
          <w:sz w:val="28"/>
          <w:szCs w:val="28"/>
          <w:lang w:eastAsia="ar-SA"/>
        </w:rPr>
        <w:t>Батайской городской Думы от 29.02.2024 № 324</w:t>
      </w:r>
    </w:p>
    <w:p w:rsidR="00237035" w:rsidRPr="008C1056" w:rsidRDefault="00237035" w:rsidP="00237035">
      <w:pPr>
        <w:pStyle w:val="Standard"/>
        <w:tabs>
          <w:tab w:val="left" w:pos="851"/>
        </w:tabs>
        <w:spacing w:before="120" w:after="120" w:line="240" w:lineRule="auto"/>
        <w:ind w:firstLine="567"/>
        <w:jc w:val="both"/>
        <w:rPr>
          <w:rFonts w:ascii="Times New Roman" w:hAnsi="Times New Roman" w:cs="Times New Roman"/>
          <w:sz w:val="28"/>
          <w:szCs w:val="28"/>
          <w:lang w:eastAsia="ru-RU"/>
        </w:rPr>
      </w:pPr>
      <w:r w:rsidRPr="008C1056">
        <w:rPr>
          <w:rFonts w:ascii="Times New Roman" w:hAnsi="Times New Roman" w:cs="Times New Roman"/>
          <w:sz w:val="28"/>
          <w:szCs w:val="28"/>
          <w:lang w:eastAsia="ru-RU"/>
        </w:rPr>
        <w:t xml:space="preserve">2 Минимальное </w:t>
      </w:r>
      <w:r w:rsidRPr="008C1056">
        <w:rPr>
          <w:rFonts w:ascii="Times New Roman" w:hAnsi="Times New Roman" w:cs="Times New Roman"/>
          <w:sz w:val="28"/>
          <w:szCs w:val="28"/>
        </w:rPr>
        <w:t>количество парковочных мест и (или) машино-мест для хранения индивидуального автотранспорта на территории земельных участков необходимо принимать  в соответствии с Таблицей 3 статьи 23 Правил</w:t>
      </w:r>
      <w:r w:rsidRPr="008C1056">
        <w:rPr>
          <w:rFonts w:ascii="Times New Roman" w:hAnsi="Times New Roman" w:cs="Times New Roman"/>
          <w:sz w:val="28"/>
          <w:szCs w:val="28"/>
          <w:lang w:eastAsia="ru-RU"/>
        </w:rPr>
        <w:t xml:space="preserve"> </w:t>
      </w:r>
      <w:r w:rsidRPr="008C1056">
        <w:rPr>
          <w:rFonts w:ascii="Times New Roman" w:hAnsi="Times New Roman" w:cs="Times New Roman"/>
          <w:sz w:val="28"/>
          <w:szCs w:val="28"/>
          <w:lang w:eastAsia="ar-SA"/>
        </w:rPr>
        <w:t>(</w:t>
      </w:r>
      <w:r w:rsidRPr="008C1056">
        <w:rPr>
          <w:rFonts w:ascii="Times New Roman" w:hAnsi="Times New Roman" w:cs="Times New Roman"/>
          <w:sz w:val="28"/>
          <w:szCs w:val="28"/>
        </w:rPr>
        <w:t>Решение Батайской городской Думы от 29.02.2024 № 324</w:t>
      </w:r>
      <w:r w:rsidRPr="008C1056">
        <w:rPr>
          <w:rFonts w:ascii="Times New Roman" w:hAnsi="Times New Roman" w:cs="Times New Roman"/>
          <w:sz w:val="28"/>
          <w:szCs w:val="28"/>
          <w:lang w:eastAsia="ar-SA"/>
        </w:rPr>
        <w:t>).</w:t>
      </w:r>
    </w:p>
    <w:p w:rsidR="005174F9" w:rsidRPr="008C1056" w:rsidRDefault="005174F9" w:rsidP="005174F9">
      <w:pPr>
        <w:pStyle w:val="Standard"/>
        <w:tabs>
          <w:tab w:val="left" w:pos="0"/>
        </w:tabs>
        <w:spacing w:before="0" w:after="0" w:line="240" w:lineRule="auto"/>
        <w:ind w:firstLine="567"/>
        <w:jc w:val="both"/>
        <w:rPr>
          <w:rFonts w:ascii="Times New Roman" w:eastAsia="Times New Roman" w:hAnsi="Times New Roman" w:cs="Times New Roman"/>
          <w:sz w:val="28"/>
          <w:szCs w:val="28"/>
        </w:rPr>
      </w:pPr>
      <w:r w:rsidRPr="008C1056">
        <w:rPr>
          <w:rFonts w:ascii="Times New Roman" w:eastAsia="Times New Roman" w:hAnsi="Times New Roman" w:cs="Times New Roman"/>
          <w:sz w:val="28"/>
          <w:szCs w:val="28"/>
        </w:rPr>
        <w:t>Минимально допустимую площадь</w:t>
      </w:r>
      <w:r w:rsidR="00C11268" w:rsidRPr="008C1056">
        <w:rPr>
          <w:rFonts w:ascii="Times New Roman" w:eastAsia="Times New Roman" w:hAnsi="Times New Roman" w:cs="Times New Roman"/>
          <w:sz w:val="28"/>
          <w:szCs w:val="28"/>
        </w:rPr>
        <w:t xml:space="preserve"> озеленения, </w:t>
      </w:r>
      <w:r w:rsidRPr="008C1056">
        <w:rPr>
          <w:rFonts w:ascii="Times New Roman" w:eastAsia="Times New Roman" w:hAnsi="Times New Roman" w:cs="Times New Roman"/>
          <w:sz w:val="28"/>
          <w:szCs w:val="28"/>
        </w:rPr>
        <w:t xml:space="preserve"> площадок отдыха, игровых, спортивных, хозяйственных площадок, </w:t>
      </w:r>
      <w:r w:rsidR="009F03E6" w:rsidRPr="008C1056">
        <w:rPr>
          <w:rFonts w:ascii="Times New Roman" w:eastAsia="Times New Roman" w:hAnsi="Times New Roman" w:cs="Times New Roman"/>
          <w:sz w:val="28"/>
          <w:szCs w:val="28"/>
        </w:rPr>
        <w:t xml:space="preserve">а также минимальное количество машино-мест для хранения индивидуального автотранспорта на территории земельных участков и </w:t>
      </w:r>
      <w:r w:rsidRPr="008C1056">
        <w:rPr>
          <w:rFonts w:ascii="Times New Roman" w:eastAsia="Times New Roman" w:hAnsi="Times New Roman" w:cs="Times New Roman"/>
          <w:sz w:val="28"/>
          <w:szCs w:val="28"/>
        </w:rPr>
        <w:t>придомовой территории многоквартирного жилого дома необходимо принимать  в соответстви</w:t>
      </w:r>
      <w:r w:rsidR="009F03E6" w:rsidRPr="008C1056">
        <w:rPr>
          <w:rFonts w:ascii="Times New Roman" w:eastAsia="Times New Roman" w:hAnsi="Times New Roman" w:cs="Times New Roman"/>
          <w:sz w:val="28"/>
          <w:szCs w:val="28"/>
        </w:rPr>
        <w:t>и с НГП г. Батайска</w:t>
      </w:r>
      <w:r w:rsidR="001B7E90" w:rsidRPr="008C1056">
        <w:rPr>
          <w:rFonts w:ascii="Times New Roman" w:eastAsia="Times New Roman" w:hAnsi="Times New Roman" w:cs="Times New Roman"/>
          <w:sz w:val="28"/>
          <w:szCs w:val="28"/>
        </w:rPr>
        <w:t>.</w:t>
      </w:r>
    </w:p>
    <w:p w:rsidR="003B4B83" w:rsidRPr="008C1056" w:rsidRDefault="003B4B83" w:rsidP="005174F9">
      <w:pPr>
        <w:pStyle w:val="Standard"/>
        <w:tabs>
          <w:tab w:val="left" w:pos="0"/>
        </w:tabs>
        <w:spacing w:before="120" w:after="120" w:line="240" w:lineRule="auto"/>
        <w:ind w:firstLine="567"/>
        <w:jc w:val="both"/>
        <w:rPr>
          <w:rFonts w:ascii="Times New Roman" w:eastAsia="Times New Roman" w:hAnsi="Times New Roman" w:cs="Times New Roman"/>
          <w:sz w:val="28"/>
          <w:szCs w:val="28"/>
        </w:rPr>
      </w:pPr>
      <w:r w:rsidRPr="008C1056">
        <w:rPr>
          <w:rFonts w:ascii="Times New Roman" w:eastAsia="Times New Roman" w:hAnsi="Times New Roman" w:cs="Times New Roman"/>
          <w:sz w:val="28"/>
          <w:szCs w:val="28"/>
        </w:rPr>
        <w:t xml:space="preserve">Согласно положений </w:t>
      </w:r>
      <w:r w:rsidR="00C11268" w:rsidRPr="008C1056">
        <w:rPr>
          <w:rFonts w:ascii="Times New Roman" w:eastAsia="Times New Roman" w:hAnsi="Times New Roman" w:cs="Times New Roman"/>
          <w:sz w:val="28"/>
          <w:szCs w:val="28"/>
        </w:rPr>
        <w:t>НГП г. Батайска</w:t>
      </w:r>
      <w:r w:rsidRPr="008C1056">
        <w:rPr>
          <w:rFonts w:ascii="Times New Roman" w:eastAsia="Times New Roman" w:hAnsi="Times New Roman" w:cs="Times New Roman"/>
          <w:sz w:val="28"/>
          <w:szCs w:val="28"/>
        </w:rPr>
        <w:t xml:space="preserve"> </w:t>
      </w:r>
      <w:r w:rsidR="00477213" w:rsidRPr="008C1056">
        <w:rPr>
          <w:rFonts w:ascii="Times New Roman" w:eastAsia="Times New Roman" w:hAnsi="Times New Roman" w:cs="Times New Roman"/>
          <w:sz w:val="28"/>
          <w:szCs w:val="28"/>
        </w:rPr>
        <w:t>из расчета количества жителей 581</w:t>
      </w:r>
      <w:r w:rsidR="00237035" w:rsidRPr="008C1056">
        <w:rPr>
          <w:rFonts w:ascii="Times New Roman" w:eastAsia="Times New Roman" w:hAnsi="Times New Roman" w:cs="Times New Roman"/>
          <w:sz w:val="28"/>
          <w:szCs w:val="28"/>
        </w:rPr>
        <w:t xml:space="preserve"> </w:t>
      </w:r>
      <w:r w:rsidR="00477213" w:rsidRPr="008C1056">
        <w:rPr>
          <w:rFonts w:ascii="Times New Roman" w:eastAsia="Times New Roman" w:hAnsi="Times New Roman" w:cs="Times New Roman"/>
          <w:sz w:val="28"/>
          <w:szCs w:val="28"/>
        </w:rPr>
        <w:t xml:space="preserve">в </w:t>
      </w:r>
      <w:r w:rsidR="00743685" w:rsidRPr="008C1056">
        <w:rPr>
          <w:rFonts w:ascii="Times New Roman" w:eastAsia="Times New Roman" w:hAnsi="Times New Roman" w:cs="Times New Roman"/>
          <w:sz w:val="28"/>
          <w:szCs w:val="28"/>
        </w:rPr>
        <w:t>проектируемой</w:t>
      </w:r>
      <w:r w:rsidR="00477213" w:rsidRPr="008C1056">
        <w:rPr>
          <w:rFonts w:ascii="Times New Roman" w:eastAsia="Times New Roman" w:hAnsi="Times New Roman" w:cs="Times New Roman"/>
          <w:sz w:val="28"/>
          <w:szCs w:val="28"/>
        </w:rPr>
        <w:t xml:space="preserve"> </w:t>
      </w:r>
      <w:r w:rsidR="00743685" w:rsidRPr="008C1056">
        <w:rPr>
          <w:rFonts w:ascii="Times New Roman" w:hAnsi="Times New Roman"/>
          <w:sz w:val="28"/>
          <w:szCs w:val="28"/>
        </w:rPr>
        <w:t>многоэтажной жилой застройке (высотная застройка), МФК</w:t>
      </w:r>
      <w:r w:rsidR="00477213" w:rsidRPr="008C1056">
        <w:rPr>
          <w:rFonts w:ascii="Times New Roman" w:eastAsia="Times New Roman" w:hAnsi="Times New Roman" w:cs="Times New Roman"/>
          <w:sz w:val="28"/>
          <w:szCs w:val="28"/>
        </w:rPr>
        <w:t xml:space="preserve"> </w:t>
      </w:r>
      <w:r w:rsidRPr="008C1056">
        <w:rPr>
          <w:rFonts w:ascii="Times New Roman" w:eastAsia="Times New Roman" w:hAnsi="Times New Roman" w:cs="Times New Roman"/>
          <w:sz w:val="28"/>
          <w:szCs w:val="28"/>
        </w:rPr>
        <w:t xml:space="preserve">по показателям </w:t>
      </w:r>
      <w:r w:rsidR="00C11268" w:rsidRPr="008C1056">
        <w:rPr>
          <w:rFonts w:ascii="Times New Roman" w:eastAsia="Times New Roman" w:hAnsi="Times New Roman" w:cs="Times New Roman"/>
          <w:sz w:val="28"/>
          <w:szCs w:val="28"/>
        </w:rPr>
        <w:t xml:space="preserve">площадок </w:t>
      </w:r>
      <w:r w:rsidRPr="008C1056">
        <w:rPr>
          <w:rFonts w:ascii="Times New Roman" w:eastAsia="Times New Roman" w:hAnsi="Times New Roman" w:cs="Times New Roman"/>
          <w:sz w:val="28"/>
          <w:szCs w:val="28"/>
        </w:rPr>
        <w:t xml:space="preserve">благоустройства, озеленения и количества </w:t>
      </w:r>
      <w:r w:rsidR="003A0928" w:rsidRPr="008C1056">
        <w:rPr>
          <w:rFonts w:ascii="Times New Roman" w:eastAsia="Times New Roman" w:hAnsi="Times New Roman" w:cs="Times New Roman"/>
          <w:sz w:val="28"/>
          <w:szCs w:val="28"/>
        </w:rPr>
        <w:t>машино-мест составлена таблица 3</w:t>
      </w:r>
      <w:r w:rsidRPr="008C1056">
        <w:rPr>
          <w:rFonts w:ascii="Times New Roman" w:eastAsia="Times New Roman" w:hAnsi="Times New Roman" w:cs="Times New Roman"/>
          <w:sz w:val="28"/>
          <w:szCs w:val="28"/>
        </w:rPr>
        <w:t xml:space="preserve">. </w:t>
      </w:r>
    </w:p>
    <w:p w:rsidR="00FE257A" w:rsidRPr="008C1056" w:rsidRDefault="00FE257A" w:rsidP="005174F9">
      <w:pPr>
        <w:pStyle w:val="Standard"/>
        <w:tabs>
          <w:tab w:val="left" w:pos="0"/>
        </w:tabs>
        <w:spacing w:before="120" w:after="120" w:line="240" w:lineRule="auto"/>
        <w:ind w:firstLine="567"/>
        <w:jc w:val="both"/>
        <w:rPr>
          <w:rFonts w:ascii="Times New Roman" w:eastAsia="Times New Roman" w:hAnsi="Times New Roman" w:cs="Times New Roman"/>
          <w:sz w:val="28"/>
          <w:szCs w:val="28"/>
        </w:rPr>
      </w:pPr>
    </w:p>
    <w:p w:rsidR="00FE257A" w:rsidRPr="008C1056" w:rsidRDefault="00FE257A" w:rsidP="005174F9">
      <w:pPr>
        <w:pStyle w:val="Standard"/>
        <w:tabs>
          <w:tab w:val="left" w:pos="0"/>
        </w:tabs>
        <w:spacing w:before="120" w:after="120" w:line="240" w:lineRule="auto"/>
        <w:ind w:firstLine="567"/>
        <w:jc w:val="both"/>
        <w:rPr>
          <w:rFonts w:ascii="Times New Roman" w:eastAsia="Times New Roman" w:hAnsi="Times New Roman" w:cs="Times New Roman"/>
          <w:sz w:val="28"/>
          <w:szCs w:val="28"/>
        </w:rPr>
      </w:pPr>
    </w:p>
    <w:p w:rsidR="00FE257A" w:rsidRPr="008C1056" w:rsidRDefault="00FE257A" w:rsidP="005174F9">
      <w:pPr>
        <w:pStyle w:val="Standard"/>
        <w:tabs>
          <w:tab w:val="left" w:pos="0"/>
        </w:tabs>
        <w:spacing w:before="120" w:after="120" w:line="240" w:lineRule="auto"/>
        <w:ind w:firstLine="567"/>
        <w:jc w:val="both"/>
        <w:rPr>
          <w:rFonts w:ascii="Times New Roman" w:eastAsia="Times New Roman" w:hAnsi="Times New Roman" w:cs="Times New Roman"/>
          <w:sz w:val="28"/>
          <w:szCs w:val="28"/>
        </w:rPr>
      </w:pPr>
    </w:p>
    <w:p w:rsidR="00FE257A" w:rsidRPr="008C1056" w:rsidRDefault="00FE257A" w:rsidP="005174F9">
      <w:pPr>
        <w:pStyle w:val="Standard"/>
        <w:tabs>
          <w:tab w:val="left" w:pos="0"/>
        </w:tabs>
        <w:spacing w:before="120" w:after="120" w:line="240" w:lineRule="auto"/>
        <w:ind w:firstLine="567"/>
        <w:jc w:val="both"/>
        <w:rPr>
          <w:rFonts w:ascii="Times New Roman" w:eastAsia="Times New Roman" w:hAnsi="Times New Roman" w:cs="Times New Roman"/>
          <w:sz w:val="28"/>
          <w:szCs w:val="28"/>
        </w:rPr>
      </w:pPr>
    </w:p>
    <w:p w:rsidR="00FE257A" w:rsidRPr="008C1056" w:rsidRDefault="00FE257A" w:rsidP="005174F9">
      <w:pPr>
        <w:pStyle w:val="Standard"/>
        <w:tabs>
          <w:tab w:val="left" w:pos="0"/>
        </w:tabs>
        <w:spacing w:before="120" w:after="120" w:line="240" w:lineRule="auto"/>
        <w:ind w:firstLine="567"/>
        <w:jc w:val="both"/>
        <w:rPr>
          <w:rFonts w:ascii="Times New Roman" w:eastAsia="Times New Roman" w:hAnsi="Times New Roman" w:cs="Times New Roman"/>
          <w:sz w:val="28"/>
          <w:szCs w:val="28"/>
        </w:rPr>
      </w:pPr>
    </w:p>
    <w:p w:rsidR="00FE257A" w:rsidRPr="008C1056" w:rsidRDefault="00FE257A" w:rsidP="005174F9">
      <w:pPr>
        <w:pStyle w:val="Standard"/>
        <w:tabs>
          <w:tab w:val="left" w:pos="0"/>
        </w:tabs>
        <w:spacing w:before="120" w:after="120" w:line="240" w:lineRule="auto"/>
        <w:ind w:firstLine="567"/>
        <w:jc w:val="both"/>
        <w:rPr>
          <w:rFonts w:ascii="Times New Roman" w:eastAsia="Times New Roman" w:hAnsi="Times New Roman" w:cs="Times New Roman"/>
          <w:sz w:val="28"/>
          <w:szCs w:val="28"/>
        </w:rPr>
      </w:pPr>
    </w:p>
    <w:p w:rsidR="00FE257A" w:rsidRPr="008C1056" w:rsidRDefault="00FE257A" w:rsidP="005174F9">
      <w:pPr>
        <w:pStyle w:val="Standard"/>
        <w:tabs>
          <w:tab w:val="left" w:pos="0"/>
        </w:tabs>
        <w:spacing w:before="120" w:after="120" w:line="240" w:lineRule="auto"/>
        <w:ind w:firstLine="567"/>
        <w:jc w:val="both"/>
        <w:rPr>
          <w:rFonts w:ascii="Times New Roman" w:eastAsia="Times New Roman" w:hAnsi="Times New Roman" w:cs="Times New Roman"/>
          <w:sz w:val="28"/>
          <w:szCs w:val="28"/>
        </w:rPr>
      </w:pPr>
    </w:p>
    <w:p w:rsidR="00FE257A" w:rsidRPr="008C1056" w:rsidRDefault="00FE257A" w:rsidP="005174F9">
      <w:pPr>
        <w:pStyle w:val="Standard"/>
        <w:tabs>
          <w:tab w:val="left" w:pos="0"/>
        </w:tabs>
        <w:spacing w:before="120" w:after="120" w:line="240" w:lineRule="auto"/>
        <w:ind w:firstLine="567"/>
        <w:jc w:val="both"/>
        <w:rPr>
          <w:rFonts w:ascii="Times New Roman" w:eastAsia="Times New Roman" w:hAnsi="Times New Roman" w:cs="Times New Roman"/>
          <w:sz w:val="28"/>
          <w:szCs w:val="28"/>
        </w:rPr>
      </w:pPr>
    </w:p>
    <w:p w:rsidR="00FE257A" w:rsidRPr="008C1056" w:rsidRDefault="00FE257A" w:rsidP="005174F9">
      <w:pPr>
        <w:pStyle w:val="Standard"/>
        <w:tabs>
          <w:tab w:val="left" w:pos="0"/>
        </w:tabs>
        <w:spacing w:before="120" w:after="120" w:line="240" w:lineRule="auto"/>
        <w:ind w:firstLine="567"/>
        <w:jc w:val="both"/>
        <w:rPr>
          <w:rFonts w:ascii="Times New Roman" w:eastAsia="Times New Roman" w:hAnsi="Times New Roman" w:cs="Times New Roman"/>
          <w:sz w:val="28"/>
          <w:szCs w:val="28"/>
        </w:rPr>
      </w:pPr>
    </w:p>
    <w:p w:rsidR="00FE257A" w:rsidRPr="008C1056" w:rsidRDefault="00FE257A" w:rsidP="005174F9">
      <w:pPr>
        <w:pStyle w:val="Standard"/>
        <w:tabs>
          <w:tab w:val="left" w:pos="0"/>
        </w:tabs>
        <w:spacing w:before="120" w:after="120" w:line="240" w:lineRule="auto"/>
        <w:ind w:firstLine="567"/>
        <w:jc w:val="both"/>
        <w:rPr>
          <w:rFonts w:ascii="Times New Roman" w:eastAsia="Times New Roman" w:hAnsi="Times New Roman" w:cs="Times New Roman"/>
          <w:sz w:val="28"/>
          <w:szCs w:val="28"/>
        </w:rPr>
      </w:pPr>
    </w:p>
    <w:p w:rsidR="00FE257A" w:rsidRPr="008C1056" w:rsidRDefault="00FE257A" w:rsidP="005174F9">
      <w:pPr>
        <w:pStyle w:val="Standard"/>
        <w:tabs>
          <w:tab w:val="left" w:pos="0"/>
        </w:tabs>
        <w:spacing w:before="120" w:after="120" w:line="240" w:lineRule="auto"/>
        <w:ind w:firstLine="567"/>
        <w:jc w:val="both"/>
        <w:rPr>
          <w:rFonts w:ascii="Times New Roman" w:eastAsia="Times New Roman" w:hAnsi="Times New Roman" w:cs="Times New Roman"/>
          <w:sz w:val="28"/>
          <w:szCs w:val="28"/>
        </w:rPr>
      </w:pPr>
    </w:p>
    <w:p w:rsidR="00FE257A" w:rsidRPr="008C1056" w:rsidRDefault="00FE257A" w:rsidP="005174F9">
      <w:pPr>
        <w:pStyle w:val="Standard"/>
        <w:tabs>
          <w:tab w:val="left" w:pos="0"/>
        </w:tabs>
        <w:spacing w:before="120" w:after="120" w:line="240" w:lineRule="auto"/>
        <w:ind w:firstLine="567"/>
        <w:jc w:val="both"/>
        <w:rPr>
          <w:rFonts w:ascii="Times New Roman" w:eastAsia="Times New Roman" w:hAnsi="Times New Roman" w:cs="Times New Roman"/>
          <w:sz w:val="28"/>
          <w:szCs w:val="28"/>
        </w:rPr>
      </w:pPr>
    </w:p>
    <w:p w:rsidR="00FE257A" w:rsidRPr="008C1056" w:rsidRDefault="00FE257A" w:rsidP="005174F9">
      <w:pPr>
        <w:pStyle w:val="Standard"/>
        <w:tabs>
          <w:tab w:val="left" w:pos="0"/>
        </w:tabs>
        <w:spacing w:before="120" w:after="120" w:line="240" w:lineRule="auto"/>
        <w:ind w:firstLine="567"/>
        <w:jc w:val="both"/>
        <w:rPr>
          <w:rFonts w:ascii="Times New Roman" w:eastAsia="Times New Roman" w:hAnsi="Times New Roman" w:cs="Times New Roman"/>
          <w:sz w:val="28"/>
          <w:szCs w:val="28"/>
        </w:rPr>
      </w:pPr>
    </w:p>
    <w:p w:rsidR="00FE257A" w:rsidRPr="008C1056" w:rsidRDefault="00FE257A" w:rsidP="005174F9">
      <w:pPr>
        <w:pStyle w:val="Standard"/>
        <w:tabs>
          <w:tab w:val="left" w:pos="0"/>
        </w:tabs>
        <w:spacing w:before="120" w:after="120" w:line="240" w:lineRule="auto"/>
        <w:ind w:firstLine="567"/>
        <w:jc w:val="both"/>
        <w:rPr>
          <w:rFonts w:ascii="Times New Roman" w:eastAsia="Times New Roman" w:hAnsi="Times New Roman" w:cs="Times New Roman"/>
          <w:sz w:val="28"/>
          <w:szCs w:val="28"/>
        </w:rPr>
      </w:pPr>
    </w:p>
    <w:p w:rsidR="00FE257A" w:rsidRPr="008C1056" w:rsidRDefault="00FE257A" w:rsidP="005174F9">
      <w:pPr>
        <w:pStyle w:val="Standard"/>
        <w:tabs>
          <w:tab w:val="left" w:pos="0"/>
        </w:tabs>
        <w:spacing w:before="120" w:after="120" w:line="240" w:lineRule="auto"/>
        <w:ind w:firstLine="567"/>
        <w:jc w:val="both"/>
        <w:rPr>
          <w:rFonts w:ascii="Times New Roman" w:eastAsia="Times New Roman" w:hAnsi="Times New Roman" w:cs="Times New Roman"/>
          <w:sz w:val="28"/>
          <w:szCs w:val="28"/>
        </w:rPr>
      </w:pPr>
    </w:p>
    <w:p w:rsidR="00FE257A" w:rsidRPr="008C1056" w:rsidRDefault="007B0175" w:rsidP="005174F9">
      <w:pPr>
        <w:pStyle w:val="Standard"/>
        <w:tabs>
          <w:tab w:val="left" w:pos="0"/>
        </w:tabs>
        <w:spacing w:before="120" w:after="120" w:line="240" w:lineRule="auto"/>
        <w:ind w:firstLine="567"/>
        <w:jc w:val="both"/>
        <w:rPr>
          <w:rFonts w:ascii="Times New Roman" w:eastAsia="Times New Roman" w:hAnsi="Times New Roman" w:cs="Times New Roman"/>
          <w:sz w:val="28"/>
          <w:szCs w:val="28"/>
        </w:rPr>
      </w:pPr>
      <w:r w:rsidRPr="008C1056">
        <w:rPr>
          <w:rFonts w:ascii="Times New Roman" w:eastAsia="Times New Roman" w:hAnsi="Times New Roman" w:cs="Times New Roman"/>
          <w:sz w:val="28"/>
          <w:szCs w:val="28"/>
        </w:rPr>
        <w:t xml:space="preserve"> </w:t>
      </w:r>
    </w:p>
    <w:p w:rsidR="007B0175" w:rsidRPr="008C1056" w:rsidRDefault="007B0175" w:rsidP="005174F9">
      <w:pPr>
        <w:pStyle w:val="Standard"/>
        <w:tabs>
          <w:tab w:val="left" w:pos="0"/>
        </w:tabs>
        <w:spacing w:before="120" w:after="120" w:line="240" w:lineRule="auto"/>
        <w:ind w:firstLine="567"/>
        <w:jc w:val="both"/>
        <w:rPr>
          <w:rFonts w:ascii="Times New Roman" w:eastAsia="Times New Roman" w:hAnsi="Times New Roman" w:cs="Times New Roman"/>
          <w:sz w:val="28"/>
          <w:szCs w:val="28"/>
        </w:rPr>
      </w:pPr>
    </w:p>
    <w:p w:rsidR="00477213" w:rsidRPr="008C1056" w:rsidRDefault="007355A6" w:rsidP="007355A6">
      <w:pPr>
        <w:pStyle w:val="Standard"/>
        <w:tabs>
          <w:tab w:val="left" w:pos="0"/>
        </w:tabs>
        <w:spacing w:before="120" w:after="120" w:line="240" w:lineRule="auto"/>
        <w:ind w:firstLine="567"/>
        <w:jc w:val="right"/>
        <w:rPr>
          <w:rFonts w:ascii="Times New Roman" w:eastAsia="Times New Roman" w:hAnsi="Times New Roman" w:cs="Times New Roman"/>
          <w:sz w:val="28"/>
          <w:szCs w:val="28"/>
        </w:rPr>
      </w:pPr>
      <w:r w:rsidRPr="008C1056">
        <w:rPr>
          <w:rFonts w:ascii="Times New Roman" w:eastAsia="Times New Roman" w:hAnsi="Times New Roman" w:cs="Times New Roman"/>
          <w:sz w:val="28"/>
          <w:szCs w:val="28"/>
        </w:rPr>
        <w:t>Таблица</w:t>
      </w:r>
      <w:r w:rsidR="003A0928" w:rsidRPr="008C1056">
        <w:rPr>
          <w:rFonts w:ascii="Times New Roman" w:eastAsia="Times New Roman" w:hAnsi="Times New Roman" w:cs="Times New Roman"/>
          <w:sz w:val="28"/>
          <w:szCs w:val="28"/>
        </w:rPr>
        <w:t xml:space="preserve"> 3</w:t>
      </w:r>
    </w:p>
    <w:tbl>
      <w:tblPr>
        <w:tblW w:w="10370" w:type="dxa"/>
        <w:tblInd w:w="86" w:type="dxa"/>
        <w:tblLayout w:type="fixed"/>
        <w:tblLook w:val="04A0"/>
      </w:tblPr>
      <w:tblGrid>
        <w:gridCol w:w="1721"/>
        <w:gridCol w:w="1419"/>
        <w:gridCol w:w="1418"/>
        <w:gridCol w:w="1560"/>
        <w:gridCol w:w="4252"/>
      </w:tblGrid>
      <w:tr w:rsidR="00FE257A" w:rsidRPr="008C1056" w:rsidTr="00551C00">
        <w:trPr>
          <w:trHeight w:val="300"/>
        </w:trPr>
        <w:tc>
          <w:tcPr>
            <w:tcW w:w="10370"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Расчет площадок согласно таблицы 6 НГП г. Батайска</w:t>
            </w:r>
          </w:p>
        </w:tc>
      </w:tr>
      <w:tr w:rsidR="00FE257A" w:rsidRPr="008C1056" w:rsidTr="00551C00">
        <w:trPr>
          <w:trHeight w:val="876"/>
        </w:trPr>
        <w:tc>
          <w:tcPr>
            <w:tcW w:w="1721" w:type="dxa"/>
            <w:tcBorders>
              <w:top w:val="nil"/>
              <w:left w:val="single" w:sz="8" w:space="0" w:color="auto"/>
              <w:bottom w:val="single" w:sz="8" w:space="0" w:color="auto"/>
              <w:right w:val="single" w:sz="4" w:space="0" w:color="auto"/>
            </w:tcBorders>
            <w:shd w:val="clear" w:color="auto" w:fill="auto"/>
            <w:noWrap/>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Площадки</w:t>
            </w:r>
          </w:p>
        </w:tc>
        <w:tc>
          <w:tcPr>
            <w:tcW w:w="1419" w:type="dxa"/>
            <w:tcBorders>
              <w:top w:val="nil"/>
              <w:left w:val="nil"/>
              <w:bottom w:val="single" w:sz="8" w:space="0" w:color="auto"/>
              <w:right w:val="single" w:sz="4" w:space="0" w:color="auto"/>
            </w:tcBorders>
            <w:shd w:val="clear" w:color="auto" w:fill="auto"/>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Показатель площадок, м.кв./чел</w:t>
            </w:r>
          </w:p>
        </w:tc>
        <w:tc>
          <w:tcPr>
            <w:tcW w:w="1418" w:type="dxa"/>
            <w:tcBorders>
              <w:top w:val="nil"/>
              <w:left w:val="nil"/>
              <w:bottom w:val="single" w:sz="8" w:space="0" w:color="auto"/>
              <w:right w:val="single" w:sz="4" w:space="0" w:color="auto"/>
            </w:tcBorders>
            <w:shd w:val="clear" w:color="auto" w:fill="auto"/>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Расчетные размеры площадок, м.кв.</w:t>
            </w:r>
          </w:p>
        </w:tc>
        <w:tc>
          <w:tcPr>
            <w:tcW w:w="1560" w:type="dxa"/>
            <w:tcBorders>
              <w:top w:val="nil"/>
              <w:left w:val="nil"/>
              <w:bottom w:val="single" w:sz="8" w:space="0" w:color="auto"/>
              <w:right w:val="single" w:sz="4" w:space="0" w:color="auto"/>
            </w:tcBorders>
            <w:shd w:val="clear" w:color="auto" w:fill="auto"/>
            <w:vAlign w:val="center"/>
            <w:hideMark/>
          </w:tcPr>
          <w:p w:rsidR="00FE257A" w:rsidRPr="008C1056" w:rsidRDefault="003710CC"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Проектный размер на участке м кв/в квартале</w:t>
            </w:r>
          </w:p>
        </w:tc>
        <w:tc>
          <w:tcPr>
            <w:tcW w:w="4252" w:type="dxa"/>
            <w:tcBorders>
              <w:top w:val="nil"/>
              <w:left w:val="nil"/>
              <w:bottom w:val="single" w:sz="8" w:space="0" w:color="auto"/>
              <w:right w:val="single" w:sz="8" w:space="0" w:color="auto"/>
            </w:tcBorders>
            <w:shd w:val="clear" w:color="auto" w:fill="auto"/>
            <w:vAlign w:val="center"/>
            <w:hideMark/>
          </w:tcPr>
          <w:p w:rsidR="00FE257A" w:rsidRPr="008C1056" w:rsidRDefault="00FE257A" w:rsidP="00FE257A">
            <w:pPr>
              <w:pStyle w:val="Standard"/>
              <w:spacing w:before="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Примечание</w:t>
            </w:r>
          </w:p>
        </w:tc>
      </w:tr>
      <w:tr w:rsidR="00FE257A" w:rsidRPr="008C1056" w:rsidTr="00551C00">
        <w:trPr>
          <w:trHeight w:val="6336"/>
        </w:trPr>
        <w:tc>
          <w:tcPr>
            <w:tcW w:w="1721" w:type="dxa"/>
            <w:tcBorders>
              <w:top w:val="nil"/>
              <w:left w:val="single" w:sz="8" w:space="0" w:color="auto"/>
              <w:bottom w:val="single" w:sz="4" w:space="0" w:color="auto"/>
              <w:right w:val="single" w:sz="4" w:space="0" w:color="auto"/>
            </w:tcBorders>
            <w:shd w:val="clear" w:color="auto" w:fill="auto"/>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Для игр детей дошкольного и младшего школьного возраста</w:t>
            </w:r>
          </w:p>
        </w:tc>
        <w:tc>
          <w:tcPr>
            <w:tcW w:w="1419" w:type="dxa"/>
            <w:tcBorders>
              <w:top w:val="nil"/>
              <w:left w:val="nil"/>
              <w:bottom w:val="single" w:sz="4" w:space="0" w:color="auto"/>
              <w:right w:val="single" w:sz="4" w:space="0" w:color="auto"/>
            </w:tcBorders>
            <w:shd w:val="clear" w:color="auto" w:fill="auto"/>
            <w:noWrap/>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0,7</w:t>
            </w:r>
          </w:p>
        </w:tc>
        <w:tc>
          <w:tcPr>
            <w:tcW w:w="1418" w:type="dxa"/>
            <w:tcBorders>
              <w:top w:val="nil"/>
              <w:left w:val="nil"/>
              <w:bottom w:val="single" w:sz="4" w:space="0" w:color="auto"/>
              <w:right w:val="single" w:sz="4" w:space="0" w:color="auto"/>
            </w:tcBorders>
            <w:shd w:val="clear" w:color="auto" w:fill="auto"/>
            <w:noWrap/>
            <w:vAlign w:val="center"/>
            <w:hideMark/>
          </w:tcPr>
          <w:p w:rsidR="003710CC" w:rsidRPr="008C1056" w:rsidRDefault="003710CC" w:rsidP="003710CC">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406,7*50%,</w:t>
            </w:r>
          </w:p>
          <w:p w:rsidR="00FE257A" w:rsidRPr="008C1056" w:rsidRDefault="003710CC" w:rsidP="003710CC">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итого 203,35</w:t>
            </w:r>
          </w:p>
        </w:tc>
        <w:tc>
          <w:tcPr>
            <w:tcW w:w="1560" w:type="dxa"/>
            <w:tcBorders>
              <w:top w:val="nil"/>
              <w:left w:val="nil"/>
              <w:bottom w:val="single" w:sz="4" w:space="0" w:color="auto"/>
              <w:right w:val="single" w:sz="4" w:space="0" w:color="auto"/>
            </w:tcBorders>
            <w:shd w:val="clear" w:color="auto" w:fill="auto"/>
            <w:noWrap/>
            <w:vAlign w:val="center"/>
            <w:hideMark/>
          </w:tcPr>
          <w:p w:rsidR="00FE257A" w:rsidRPr="008C1056" w:rsidRDefault="003710CC"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410,8/</w:t>
            </w:r>
          </w:p>
        </w:tc>
        <w:tc>
          <w:tcPr>
            <w:tcW w:w="4252" w:type="dxa"/>
            <w:tcBorders>
              <w:top w:val="nil"/>
              <w:left w:val="nil"/>
              <w:bottom w:val="single" w:sz="4" w:space="0" w:color="auto"/>
              <w:right w:val="single" w:sz="8" w:space="0" w:color="auto"/>
            </w:tcBorders>
            <w:shd w:val="clear" w:color="auto" w:fill="auto"/>
            <w:noWrap/>
            <w:vAlign w:val="center"/>
            <w:hideMark/>
          </w:tcPr>
          <w:p w:rsidR="0059302A" w:rsidRPr="008C1056" w:rsidRDefault="00FE257A" w:rsidP="00D1123D">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 xml:space="preserve">По СП 42.13330.2016 п. 7.5 В микрорайонах (кварталах) жилых зон необходимо предусматривать размещение площадок общего пользования различного назначения с учетом типа застройки, природно-климатических и других местных условий. </w:t>
            </w:r>
            <w:r w:rsidRPr="008C1056">
              <w:rPr>
                <w:rFonts w:ascii="Times New Roman" w:hAnsi="Times New Roman" w:cs="Times New Roman"/>
                <w:sz w:val="24"/>
                <w:szCs w:val="24"/>
                <w:lang w:eastAsia="ru-RU"/>
              </w:rPr>
              <w:br/>
              <w:t>Примечания</w:t>
            </w:r>
          </w:p>
          <w:p w:rsidR="00D1123D" w:rsidRPr="008C1056" w:rsidRDefault="00D1123D" w:rsidP="00D1123D">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2 Допускается уменьшать, но не более чем на 50%, удельные размеры площадок: детских игровых, отдыха и занятий физкультурой взрослого населения в стесненных условиях, а также в климатических подрайонах строительства IА, IБ, IГ, IД, IIА, IVА и IVГ по СП 131.13330, в районах с пыльными бурями при условии создания закрытых сооружений; для хозяйственных целей, а также формирования единого физкультурно-оздоровительного комплекса (ФОК) микрорайона для школьников и взрослых.</w:t>
            </w:r>
          </w:p>
          <w:p w:rsidR="00D1123D" w:rsidRPr="008C1056" w:rsidRDefault="00D1123D" w:rsidP="00D1123D">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3 Площадки общего пользования различного назначения (для отдыха взрослого населения, детские игровые, для занятий физкультурой взрослого населения, в том числе доступные для МГН, и др.) и спортивные площадки допускается размещать на земельных участках общего пользования в границах микрорайонов и кварталов с учетом обеспечения требований СанПиН 1.2.3685 и пешеходной доступности, м, не более:</w:t>
            </w:r>
          </w:p>
          <w:p w:rsidR="00D1123D" w:rsidRPr="008C1056" w:rsidRDefault="00D1123D" w:rsidP="00D1123D">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100 - детские игровые площадки:</w:t>
            </w:r>
          </w:p>
          <w:p w:rsidR="00D1123D" w:rsidRPr="008C1056" w:rsidRDefault="00D1123D" w:rsidP="00D1123D">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100 - площадки для отдыха взрослого населения;</w:t>
            </w:r>
          </w:p>
          <w:p w:rsidR="00D1123D" w:rsidRPr="008C1056" w:rsidRDefault="00D1123D" w:rsidP="00D1123D">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800 - площадки для занятий физкультурой и спортом.</w:t>
            </w:r>
          </w:p>
          <w:p w:rsidR="00FE257A" w:rsidRPr="008C1056" w:rsidRDefault="00D1123D" w:rsidP="00D1123D">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 7.5 в ред. Изменения N 3, утв. Приказом Минстроя России от 09.06.2022 N 473/пр)</w:t>
            </w:r>
            <w:r w:rsidR="00027446" w:rsidRPr="008C1056">
              <w:rPr>
                <w:rFonts w:ascii="Times New Roman" w:hAnsi="Times New Roman" w:cs="Times New Roman"/>
                <w:sz w:val="24"/>
                <w:szCs w:val="24"/>
                <w:lang w:eastAsia="ru-RU"/>
              </w:rPr>
              <w:br/>
            </w:r>
            <w:r w:rsidR="00027446" w:rsidRPr="008C1056">
              <w:rPr>
                <w:rFonts w:ascii="Times New Roman" w:hAnsi="Times New Roman" w:cs="Times New Roman"/>
                <w:sz w:val="24"/>
                <w:szCs w:val="24"/>
                <w:lang w:eastAsia="ru-RU"/>
              </w:rPr>
              <w:lastRenderedPageBreak/>
              <w:t>Проектируемый объект</w:t>
            </w:r>
            <w:r w:rsidRPr="008C1056">
              <w:rPr>
                <w:rFonts w:ascii="Times New Roman" w:hAnsi="Times New Roman" w:cs="Times New Roman"/>
                <w:sz w:val="24"/>
                <w:szCs w:val="24"/>
                <w:lang w:eastAsia="ru-RU"/>
              </w:rPr>
              <w:t xml:space="preserve"> расположен в стесненных условиях,</w:t>
            </w:r>
            <w:r w:rsidR="00FE257A" w:rsidRPr="008C1056">
              <w:rPr>
                <w:rFonts w:ascii="Times New Roman" w:hAnsi="Times New Roman" w:cs="Times New Roman"/>
                <w:sz w:val="24"/>
                <w:szCs w:val="24"/>
                <w:lang w:eastAsia="ru-RU"/>
              </w:rPr>
              <w:t xml:space="preserve"> граничит с парковой городской территорией, где вплотную расположен участок с видом использования - игровые площадки площадью 2 419 кв.м. </w:t>
            </w:r>
          </w:p>
          <w:p w:rsidR="003710CC" w:rsidRPr="008C1056" w:rsidRDefault="003710CC" w:rsidP="003710CC">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 xml:space="preserve">Учитывая изложенное площадь площадки в границах участка 410,8 кв м, что превышает норму  расчета согласно пункту 7.5 СП 42.13330.2016.  </w:t>
            </w:r>
          </w:p>
          <w:p w:rsidR="00FE257A" w:rsidRPr="008C1056" w:rsidRDefault="00FE257A" w:rsidP="00FE257A">
            <w:pPr>
              <w:pStyle w:val="Standard"/>
              <w:spacing w:before="0" w:line="240" w:lineRule="auto"/>
              <w:jc w:val="both"/>
              <w:rPr>
                <w:rFonts w:ascii="Times New Roman" w:hAnsi="Times New Roman" w:cs="Times New Roman"/>
                <w:sz w:val="24"/>
                <w:szCs w:val="24"/>
                <w:lang w:eastAsia="ru-RU"/>
              </w:rPr>
            </w:pPr>
          </w:p>
          <w:p w:rsidR="00FE257A" w:rsidRPr="008C1056" w:rsidRDefault="00FE257A" w:rsidP="00FE257A">
            <w:pPr>
              <w:pStyle w:val="Standard"/>
              <w:spacing w:before="0" w:line="240" w:lineRule="auto"/>
              <w:jc w:val="both"/>
              <w:rPr>
                <w:rFonts w:ascii="Times New Roman" w:hAnsi="Times New Roman" w:cs="Times New Roman"/>
                <w:sz w:val="24"/>
                <w:szCs w:val="24"/>
                <w:lang w:eastAsia="ru-RU"/>
              </w:rPr>
            </w:pPr>
          </w:p>
        </w:tc>
      </w:tr>
      <w:tr w:rsidR="00FE257A" w:rsidRPr="008C1056" w:rsidTr="00551C00">
        <w:trPr>
          <w:trHeight w:val="864"/>
        </w:trPr>
        <w:tc>
          <w:tcPr>
            <w:tcW w:w="1721" w:type="dxa"/>
            <w:tcBorders>
              <w:top w:val="nil"/>
              <w:left w:val="single" w:sz="8" w:space="0" w:color="auto"/>
              <w:bottom w:val="single" w:sz="4" w:space="0" w:color="auto"/>
              <w:right w:val="single" w:sz="4" w:space="0" w:color="auto"/>
            </w:tcBorders>
            <w:shd w:val="clear" w:color="auto" w:fill="auto"/>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p>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Для отдыха взрослого населения</w:t>
            </w:r>
          </w:p>
        </w:tc>
        <w:tc>
          <w:tcPr>
            <w:tcW w:w="1419" w:type="dxa"/>
            <w:tcBorders>
              <w:top w:val="nil"/>
              <w:left w:val="nil"/>
              <w:bottom w:val="single" w:sz="4" w:space="0" w:color="auto"/>
              <w:right w:val="single" w:sz="4" w:space="0" w:color="auto"/>
            </w:tcBorders>
            <w:shd w:val="clear" w:color="auto" w:fill="auto"/>
            <w:noWrap/>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0,1</w:t>
            </w:r>
          </w:p>
        </w:tc>
        <w:tc>
          <w:tcPr>
            <w:tcW w:w="1418" w:type="dxa"/>
            <w:tcBorders>
              <w:top w:val="nil"/>
              <w:left w:val="nil"/>
              <w:bottom w:val="single" w:sz="4" w:space="0" w:color="auto"/>
              <w:right w:val="single" w:sz="4" w:space="0" w:color="auto"/>
            </w:tcBorders>
            <w:shd w:val="clear" w:color="auto" w:fill="auto"/>
            <w:noWrap/>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58,1</w:t>
            </w:r>
          </w:p>
        </w:tc>
        <w:tc>
          <w:tcPr>
            <w:tcW w:w="1560" w:type="dxa"/>
            <w:tcBorders>
              <w:top w:val="nil"/>
              <w:left w:val="nil"/>
              <w:bottom w:val="single" w:sz="4" w:space="0" w:color="auto"/>
              <w:right w:val="single" w:sz="4" w:space="0" w:color="auto"/>
            </w:tcBorders>
            <w:shd w:val="clear" w:color="auto" w:fill="auto"/>
            <w:noWrap/>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58,5/</w:t>
            </w:r>
          </w:p>
        </w:tc>
        <w:tc>
          <w:tcPr>
            <w:tcW w:w="4252" w:type="dxa"/>
            <w:tcBorders>
              <w:top w:val="nil"/>
              <w:left w:val="nil"/>
              <w:bottom w:val="single" w:sz="4" w:space="0" w:color="auto"/>
              <w:right w:val="single" w:sz="8" w:space="0" w:color="auto"/>
            </w:tcBorders>
            <w:shd w:val="clear" w:color="auto" w:fill="auto"/>
            <w:noWrap/>
            <w:vAlign w:val="center"/>
            <w:hideMark/>
          </w:tcPr>
          <w:p w:rsidR="00FE257A" w:rsidRPr="008C1056" w:rsidRDefault="00FE257A" w:rsidP="00027446">
            <w:pPr>
              <w:pStyle w:val="Standard"/>
              <w:spacing w:before="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 xml:space="preserve">  В проектируемом </w:t>
            </w:r>
            <w:r w:rsidR="00027446" w:rsidRPr="008C1056">
              <w:rPr>
                <w:rFonts w:ascii="Times New Roman" w:hAnsi="Times New Roman" w:cs="Times New Roman"/>
                <w:sz w:val="24"/>
                <w:szCs w:val="24"/>
                <w:lang w:eastAsia="ru-RU"/>
              </w:rPr>
              <w:t xml:space="preserve">объекте </w:t>
            </w:r>
            <w:r w:rsidRPr="008C1056">
              <w:rPr>
                <w:rFonts w:ascii="Times New Roman" w:hAnsi="Times New Roman" w:cs="Times New Roman"/>
                <w:sz w:val="24"/>
                <w:szCs w:val="24"/>
                <w:lang w:eastAsia="ru-RU"/>
              </w:rPr>
              <w:t xml:space="preserve">площадки для отдыха взрослого населения располагаются на кровле здания. </w:t>
            </w:r>
          </w:p>
        </w:tc>
      </w:tr>
      <w:tr w:rsidR="00FE257A" w:rsidRPr="008C1056" w:rsidTr="00551C00">
        <w:trPr>
          <w:trHeight w:val="6912"/>
        </w:trPr>
        <w:tc>
          <w:tcPr>
            <w:tcW w:w="1721" w:type="dxa"/>
            <w:tcBorders>
              <w:top w:val="nil"/>
              <w:left w:val="single" w:sz="8" w:space="0" w:color="auto"/>
              <w:bottom w:val="single" w:sz="4" w:space="0" w:color="auto"/>
              <w:right w:val="single" w:sz="4" w:space="0" w:color="auto"/>
            </w:tcBorders>
            <w:shd w:val="clear" w:color="auto" w:fill="auto"/>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Для занятий физкультурой</w:t>
            </w:r>
          </w:p>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p>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p>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p>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p>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p>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p>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p>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p>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p>
        </w:tc>
        <w:tc>
          <w:tcPr>
            <w:tcW w:w="1419" w:type="dxa"/>
            <w:tcBorders>
              <w:top w:val="nil"/>
              <w:left w:val="nil"/>
              <w:bottom w:val="single" w:sz="4" w:space="0" w:color="auto"/>
              <w:right w:val="single" w:sz="4" w:space="0" w:color="auto"/>
            </w:tcBorders>
            <w:shd w:val="clear" w:color="auto" w:fill="auto"/>
            <w:noWrap/>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w:t>
            </w:r>
          </w:p>
        </w:tc>
        <w:tc>
          <w:tcPr>
            <w:tcW w:w="1418" w:type="dxa"/>
            <w:tcBorders>
              <w:top w:val="nil"/>
              <w:left w:val="nil"/>
              <w:bottom w:val="single" w:sz="4" w:space="0" w:color="auto"/>
              <w:right w:val="single" w:sz="4" w:space="0" w:color="auto"/>
            </w:tcBorders>
            <w:shd w:val="clear" w:color="auto" w:fill="auto"/>
            <w:noWrap/>
            <w:vAlign w:val="center"/>
            <w:hideMark/>
          </w:tcPr>
          <w:p w:rsidR="003710CC" w:rsidRPr="008C1056" w:rsidRDefault="003710CC" w:rsidP="003710CC">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1162*50%,</w:t>
            </w:r>
          </w:p>
          <w:p w:rsidR="003710CC" w:rsidRPr="008C1056" w:rsidRDefault="003710CC" w:rsidP="003710CC">
            <w:pPr>
              <w:pStyle w:val="Standard"/>
              <w:spacing w:before="0" w:after="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 xml:space="preserve">итого </w:t>
            </w:r>
          </w:p>
          <w:p w:rsidR="00FE257A" w:rsidRPr="008C1056" w:rsidRDefault="003710CC" w:rsidP="003710CC">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581,0</w:t>
            </w:r>
          </w:p>
        </w:tc>
        <w:tc>
          <w:tcPr>
            <w:tcW w:w="1560" w:type="dxa"/>
            <w:tcBorders>
              <w:top w:val="nil"/>
              <w:left w:val="nil"/>
              <w:bottom w:val="single" w:sz="4" w:space="0" w:color="auto"/>
              <w:right w:val="single" w:sz="4" w:space="0" w:color="auto"/>
            </w:tcBorders>
            <w:shd w:val="clear" w:color="auto" w:fill="auto"/>
            <w:noWrap/>
            <w:vAlign w:val="center"/>
            <w:hideMark/>
          </w:tcPr>
          <w:p w:rsidR="00FE257A" w:rsidRPr="008C1056" w:rsidRDefault="003710CC"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1168,9/</w:t>
            </w:r>
          </w:p>
        </w:tc>
        <w:tc>
          <w:tcPr>
            <w:tcW w:w="4252" w:type="dxa"/>
            <w:tcBorders>
              <w:top w:val="nil"/>
              <w:left w:val="nil"/>
              <w:bottom w:val="single" w:sz="4" w:space="0" w:color="auto"/>
              <w:right w:val="single" w:sz="8" w:space="0" w:color="auto"/>
            </w:tcBorders>
            <w:shd w:val="clear" w:color="auto" w:fill="auto"/>
            <w:noWrap/>
            <w:vAlign w:val="center"/>
            <w:hideMark/>
          </w:tcPr>
          <w:p w:rsidR="006E5B92" w:rsidRPr="008C1056" w:rsidRDefault="00FE257A" w:rsidP="006E5B92">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 xml:space="preserve">По СП 42.13330.2016 п. 7.5 В микрорайонах (кварталах) жилых зон необходимо предусматривать размещение площадок общего пользования различного назначения с учетом типа застройки, природно-климатических и других местных условий. </w:t>
            </w:r>
            <w:r w:rsidRPr="008C1056">
              <w:rPr>
                <w:rFonts w:ascii="Times New Roman" w:hAnsi="Times New Roman" w:cs="Times New Roman"/>
                <w:sz w:val="24"/>
                <w:szCs w:val="24"/>
                <w:lang w:eastAsia="ru-RU"/>
              </w:rPr>
              <w:br/>
            </w:r>
            <w:r w:rsidR="006E5B92" w:rsidRPr="008C1056">
              <w:rPr>
                <w:rFonts w:ascii="Times New Roman" w:hAnsi="Times New Roman" w:cs="Times New Roman"/>
                <w:sz w:val="24"/>
                <w:szCs w:val="24"/>
                <w:lang w:eastAsia="ru-RU"/>
              </w:rPr>
              <w:t>Примечания</w:t>
            </w:r>
          </w:p>
          <w:p w:rsidR="006E5B92" w:rsidRPr="008C1056" w:rsidRDefault="006E5B92" w:rsidP="006E5B92">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2 Допускается уменьшать, но не более чем на 50%, удельные размеры площадок: детских игровых, отдыха и занятий физкультурой взрослого населения в стесненных условиях, а также в климатических подрайонах строительства IА, IБ, IГ, IД, IIА, IVА и IVГ по СП 131.13330, в районах с пыльными бурями при условии создания закрытых сооружений; для хозяйственных целей, а также формирования единого физкультурно-оздоровительного комплекса (ФОК) микрорайона для школьников и взрослых.</w:t>
            </w:r>
          </w:p>
          <w:p w:rsidR="006E5B92" w:rsidRPr="008C1056" w:rsidRDefault="006E5B92" w:rsidP="006E5B92">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 xml:space="preserve">3 Площадки общего пользования различного назначения (для отдыха </w:t>
            </w:r>
            <w:r w:rsidRPr="008C1056">
              <w:rPr>
                <w:rFonts w:ascii="Times New Roman" w:hAnsi="Times New Roman" w:cs="Times New Roman"/>
                <w:sz w:val="24"/>
                <w:szCs w:val="24"/>
                <w:lang w:eastAsia="ru-RU"/>
              </w:rPr>
              <w:lastRenderedPageBreak/>
              <w:t>взрослого населения, детские игровые, для занятий физкультурой взрослого населения, в том числе доступные для МГН, и др.) и спортивные площадки допускается размещать на земельных участках общего пользования в границах микрорайонов и кварталов с учетом обеспечения требований СанПиН 1.2.3685 и пешеходной доступности, м, не более:</w:t>
            </w:r>
          </w:p>
          <w:p w:rsidR="006E5B92" w:rsidRPr="008C1056" w:rsidRDefault="006E5B92" w:rsidP="006E5B92">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100 - детские игровые площадки:</w:t>
            </w:r>
          </w:p>
          <w:p w:rsidR="006E5B92" w:rsidRPr="008C1056" w:rsidRDefault="006E5B92" w:rsidP="006E5B92">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100 - площадки для отдыха взрослого населения;</w:t>
            </w:r>
          </w:p>
          <w:p w:rsidR="006E5B92" w:rsidRPr="008C1056" w:rsidRDefault="006E5B92" w:rsidP="006E5B92">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800 - площадки для занятий физкультурой и спортом.</w:t>
            </w:r>
          </w:p>
          <w:p w:rsidR="00FE257A" w:rsidRPr="008C1056" w:rsidRDefault="006E5B92" w:rsidP="006E5B92">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 7.5 в ред. Изменения N 3, утв. Приказом Минстроя России от 09.06.2022 N 473/пр)</w:t>
            </w:r>
            <w:r w:rsidRPr="008C1056">
              <w:rPr>
                <w:rFonts w:ascii="Times New Roman" w:hAnsi="Times New Roman" w:cs="Times New Roman"/>
                <w:sz w:val="24"/>
                <w:szCs w:val="24"/>
                <w:lang w:eastAsia="ru-RU"/>
              </w:rPr>
              <w:br/>
            </w:r>
            <w:r w:rsidR="00FE257A" w:rsidRPr="008C1056">
              <w:rPr>
                <w:rFonts w:ascii="Times New Roman" w:hAnsi="Times New Roman" w:cs="Times New Roman"/>
                <w:sz w:val="24"/>
                <w:szCs w:val="24"/>
                <w:lang w:eastAsia="ru-RU"/>
              </w:rPr>
              <w:t xml:space="preserve">Проектируемый </w:t>
            </w:r>
            <w:r w:rsidR="00027446" w:rsidRPr="008C1056">
              <w:rPr>
                <w:rFonts w:ascii="Times New Roman" w:hAnsi="Times New Roman" w:cs="Times New Roman"/>
                <w:sz w:val="24"/>
                <w:szCs w:val="24"/>
                <w:lang w:eastAsia="ru-RU"/>
              </w:rPr>
              <w:t xml:space="preserve">объект </w:t>
            </w:r>
            <w:r w:rsidRPr="008C1056">
              <w:rPr>
                <w:rFonts w:ascii="Times New Roman" w:hAnsi="Times New Roman" w:cs="Times New Roman"/>
                <w:sz w:val="24"/>
                <w:szCs w:val="24"/>
                <w:lang w:eastAsia="ru-RU"/>
              </w:rPr>
              <w:t xml:space="preserve">расположен в стесненных условиях, </w:t>
            </w:r>
            <w:r w:rsidR="00FE257A" w:rsidRPr="008C1056">
              <w:rPr>
                <w:rFonts w:ascii="Times New Roman" w:hAnsi="Times New Roman" w:cs="Times New Roman"/>
                <w:sz w:val="24"/>
                <w:szCs w:val="24"/>
                <w:lang w:eastAsia="ru-RU"/>
              </w:rPr>
              <w:t>граничит с парковой городской территорией, где на расстоянии 5 метров расположен участок с видом использования - площадки для занятий спортом 1 135 кв.м.</w:t>
            </w:r>
          </w:p>
          <w:p w:rsidR="00FE257A" w:rsidRPr="008C1056" w:rsidRDefault="003710CC" w:rsidP="00FE257A">
            <w:pPr>
              <w:pStyle w:val="Standard"/>
              <w:spacing w:before="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Учитывая изложенное площадь площадки  в границах участка 1168,9 кв м, что превышает норму  расчета согласно пункту 7.5 СП 42.13330.2016</w:t>
            </w:r>
          </w:p>
        </w:tc>
      </w:tr>
      <w:tr w:rsidR="00FE257A" w:rsidRPr="008C1056" w:rsidTr="00551C00">
        <w:trPr>
          <w:trHeight w:val="864"/>
        </w:trPr>
        <w:tc>
          <w:tcPr>
            <w:tcW w:w="1721" w:type="dxa"/>
            <w:tcBorders>
              <w:top w:val="nil"/>
              <w:left w:val="single" w:sz="8" w:space="0" w:color="auto"/>
              <w:bottom w:val="single" w:sz="4" w:space="0" w:color="auto"/>
              <w:right w:val="single" w:sz="4" w:space="0" w:color="auto"/>
            </w:tcBorders>
            <w:shd w:val="clear" w:color="auto" w:fill="auto"/>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p>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Для хозяйственных целей</w:t>
            </w:r>
          </w:p>
        </w:tc>
        <w:tc>
          <w:tcPr>
            <w:tcW w:w="1419" w:type="dxa"/>
            <w:tcBorders>
              <w:top w:val="nil"/>
              <w:left w:val="nil"/>
              <w:bottom w:val="single" w:sz="4" w:space="0" w:color="auto"/>
              <w:right w:val="single" w:sz="4" w:space="0" w:color="auto"/>
            </w:tcBorders>
            <w:shd w:val="clear" w:color="auto" w:fill="auto"/>
            <w:noWrap/>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0,3</w:t>
            </w:r>
          </w:p>
        </w:tc>
        <w:tc>
          <w:tcPr>
            <w:tcW w:w="1418" w:type="dxa"/>
            <w:tcBorders>
              <w:top w:val="nil"/>
              <w:left w:val="nil"/>
              <w:bottom w:val="single" w:sz="4" w:space="0" w:color="auto"/>
              <w:right w:val="single" w:sz="4" w:space="0" w:color="auto"/>
            </w:tcBorders>
            <w:shd w:val="clear" w:color="auto" w:fill="auto"/>
            <w:noWrap/>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174,3</w:t>
            </w:r>
          </w:p>
        </w:tc>
        <w:tc>
          <w:tcPr>
            <w:tcW w:w="1560" w:type="dxa"/>
            <w:tcBorders>
              <w:top w:val="nil"/>
              <w:left w:val="nil"/>
              <w:bottom w:val="single" w:sz="4" w:space="0" w:color="auto"/>
              <w:right w:val="single" w:sz="4" w:space="0" w:color="auto"/>
            </w:tcBorders>
            <w:shd w:val="clear" w:color="auto" w:fill="auto"/>
            <w:noWrap/>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176,4</w:t>
            </w:r>
            <w:r w:rsidR="00CA04D5" w:rsidRPr="008C1056">
              <w:rPr>
                <w:rFonts w:ascii="Times New Roman" w:hAnsi="Times New Roman" w:cs="Times New Roman"/>
                <w:sz w:val="24"/>
                <w:szCs w:val="24"/>
                <w:lang w:eastAsia="ru-RU"/>
              </w:rPr>
              <w:t>/</w:t>
            </w:r>
          </w:p>
        </w:tc>
        <w:tc>
          <w:tcPr>
            <w:tcW w:w="4252" w:type="dxa"/>
            <w:tcBorders>
              <w:top w:val="nil"/>
              <w:left w:val="nil"/>
              <w:bottom w:val="single" w:sz="4" w:space="0" w:color="auto"/>
              <w:right w:val="single" w:sz="8" w:space="0" w:color="auto"/>
            </w:tcBorders>
            <w:shd w:val="clear" w:color="auto" w:fill="auto"/>
            <w:noWrap/>
            <w:vAlign w:val="center"/>
            <w:hideMark/>
          </w:tcPr>
          <w:p w:rsidR="00FE257A" w:rsidRPr="008C1056" w:rsidRDefault="00FE257A" w:rsidP="00743685">
            <w:pPr>
              <w:pStyle w:val="Standard"/>
              <w:spacing w:before="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 xml:space="preserve">В проектируемом </w:t>
            </w:r>
            <w:r w:rsidR="00743685" w:rsidRPr="008C1056">
              <w:rPr>
                <w:rFonts w:ascii="Times New Roman" w:hAnsi="Times New Roman" w:cs="Times New Roman"/>
                <w:sz w:val="24"/>
                <w:szCs w:val="24"/>
                <w:lang w:eastAsia="ru-RU"/>
              </w:rPr>
              <w:t>объекте</w:t>
            </w:r>
            <w:r w:rsidRPr="008C1056">
              <w:rPr>
                <w:rFonts w:ascii="Times New Roman" w:hAnsi="Times New Roman" w:cs="Times New Roman"/>
                <w:sz w:val="24"/>
                <w:szCs w:val="24"/>
                <w:lang w:eastAsia="ru-RU"/>
              </w:rPr>
              <w:t xml:space="preserve"> площадки для хозяйственных целей располагаются на дворовой территории и на кровле здания.</w:t>
            </w:r>
          </w:p>
        </w:tc>
      </w:tr>
      <w:tr w:rsidR="00FE257A" w:rsidRPr="008C1056" w:rsidTr="00551C00">
        <w:trPr>
          <w:trHeight w:val="5484"/>
        </w:trPr>
        <w:tc>
          <w:tcPr>
            <w:tcW w:w="1721" w:type="dxa"/>
            <w:tcBorders>
              <w:top w:val="nil"/>
              <w:left w:val="single" w:sz="8" w:space="0" w:color="auto"/>
              <w:bottom w:val="single" w:sz="8" w:space="0" w:color="auto"/>
              <w:right w:val="single" w:sz="4" w:space="0" w:color="auto"/>
            </w:tcBorders>
            <w:shd w:val="clear" w:color="auto" w:fill="auto"/>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Для выгула собак</w:t>
            </w:r>
          </w:p>
        </w:tc>
        <w:tc>
          <w:tcPr>
            <w:tcW w:w="1419" w:type="dxa"/>
            <w:tcBorders>
              <w:top w:val="nil"/>
              <w:left w:val="nil"/>
              <w:bottom w:val="single" w:sz="8" w:space="0" w:color="auto"/>
              <w:right w:val="single" w:sz="4" w:space="0" w:color="auto"/>
            </w:tcBorders>
            <w:shd w:val="clear" w:color="auto" w:fill="auto"/>
            <w:noWrap/>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0,3</w:t>
            </w:r>
          </w:p>
        </w:tc>
        <w:tc>
          <w:tcPr>
            <w:tcW w:w="1418" w:type="dxa"/>
            <w:tcBorders>
              <w:top w:val="nil"/>
              <w:left w:val="nil"/>
              <w:bottom w:val="single" w:sz="8" w:space="0" w:color="auto"/>
              <w:right w:val="single" w:sz="4" w:space="0" w:color="auto"/>
            </w:tcBorders>
            <w:shd w:val="clear" w:color="auto" w:fill="auto"/>
            <w:noWrap/>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174,3</w:t>
            </w:r>
          </w:p>
        </w:tc>
        <w:tc>
          <w:tcPr>
            <w:tcW w:w="1560" w:type="dxa"/>
            <w:tcBorders>
              <w:top w:val="nil"/>
              <w:left w:val="nil"/>
              <w:bottom w:val="single" w:sz="8" w:space="0" w:color="auto"/>
              <w:right w:val="single" w:sz="4" w:space="0" w:color="auto"/>
            </w:tcBorders>
            <w:shd w:val="clear" w:color="auto" w:fill="auto"/>
            <w:noWrap/>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0/174,3</w:t>
            </w:r>
          </w:p>
        </w:tc>
        <w:tc>
          <w:tcPr>
            <w:tcW w:w="4252" w:type="dxa"/>
            <w:tcBorders>
              <w:top w:val="nil"/>
              <w:left w:val="nil"/>
              <w:bottom w:val="single" w:sz="8" w:space="0" w:color="auto"/>
              <w:right w:val="single" w:sz="8" w:space="0" w:color="auto"/>
            </w:tcBorders>
            <w:shd w:val="clear" w:color="auto" w:fill="auto"/>
            <w:noWrap/>
            <w:vAlign w:val="center"/>
            <w:hideMark/>
          </w:tcPr>
          <w:p w:rsidR="00FE257A" w:rsidRPr="008C1056" w:rsidRDefault="00FE257A" w:rsidP="00FE257A">
            <w:pPr>
              <w:pStyle w:val="Standard"/>
              <w:spacing w:before="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По СП 42.13330.2016  п. 7.5 В микрорайонах (кварталах) жилых зон необходимо предусматривать размещение площадок общего пользования различного назначения с учетом типа застройки, природно-климатических и других местных условий. Состав площадок и размеры их территории должны определяться РГНП [1, статья 19], [35] и правилами благоустройства территории муниципального образования с учетом пунктов 8.2, 8.3 СП 476.1325800.2020.</w:t>
            </w:r>
            <w:r w:rsidRPr="008C1056">
              <w:rPr>
                <w:rFonts w:ascii="Times New Roman" w:hAnsi="Times New Roman" w:cs="Times New Roman"/>
                <w:sz w:val="24"/>
                <w:szCs w:val="24"/>
                <w:lang w:eastAsia="ru-RU"/>
              </w:rPr>
              <w:br/>
              <w:t>Согласно СП 476.1325800.2020 п. 8.3 Площади элементов благоустройства следует принимать по таблице 8.1.</w:t>
            </w:r>
            <w:r w:rsidRPr="008C1056">
              <w:rPr>
                <w:rFonts w:ascii="Times New Roman" w:hAnsi="Times New Roman" w:cs="Times New Roman"/>
                <w:sz w:val="24"/>
                <w:szCs w:val="24"/>
                <w:lang w:eastAsia="ru-RU"/>
              </w:rPr>
              <w:br/>
              <w:t xml:space="preserve">«Удельные площади элементов благоустройства жилого микрорайона» </w:t>
            </w:r>
            <w:r w:rsidRPr="008C1056">
              <w:rPr>
                <w:rFonts w:ascii="Times New Roman" w:hAnsi="Times New Roman" w:cs="Times New Roman"/>
                <w:sz w:val="24"/>
                <w:szCs w:val="24"/>
                <w:lang w:eastAsia="ru-RU"/>
              </w:rPr>
              <w:br/>
              <w:t xml:space="preserve">Площадки для выгула собак могут </w:t>
            </w:r>
            <w:r w:rsidRPr="008C1056">
              <w:rPr>
                <w:rFonts w:ascii="Times New Roman" w:hAnsi="Times New Roman" w:cs="Times New Roman"/>
                <w:sz w:val="24"/>
                <w:szCs w:val="24"/>
                <w:lang w:eastAsia="ru-RU"/>
              </w:rPr>
              <w:lastRenderedPageBreak/>
              <w:t>располагаться в границах микрорайона в связи, с чем проектом планировки предусмотрено их размещение в границах квартала.</w:t>
            </w:r>
          </w:p>
          <w:p w:rsidR="00FE257A" w:rsidRPr="008C1056" w:rsidRDefault="00FE257A" w:rsidP="00FE257A">
            <w:pPr>
              <w:pStyle w:val="Standard"/>
              <w:spacing w:before="0" w:line="240" w:lineRule="auto"/>
              <w:jc w:val="both"/>
              <w:rPr>
                <w:rFonts w:ascii="Times New Roman" w:hAnsi="Times New Roman" w:cs="Times New Roman"/>
                <w:sz w:val="24"/>
                <w:szCs w:val="24"/>
                <w:lang w:eastAsia="ru-RU"/>
              </w:rPr>
            </w:pPr>
          </w:p>
          <w:p w:rsidR="00FE257A" w:rsidRPr="008C1056" w:rsidRDefault="00FE257A" w:rsidP="00FE257A">
            <w:pPr>
              <w:pStyle w:val="Standard"/>
              <w:spacing w:before="0" w:line="240" w:lineRule="auto"/>
              <w:jc w:val="both"/>
              <w:rPr>
                <w:rFonts w:ascii="Times New Roman" w:hAnsi="Times New Roman" w:cs="Times New Roman"/>
                <w:sz w:val="24"/>
                <w:szCs w:val="24"/>
                <w:lang w:eastAsia="ru-RU"/>
              </w:rPr>
            </w:pPr>
          </w:p>
          <w:p w:rsidR="00FE257A" w:rsidRPr="008C1056" w:rsidRDefault="00FE257A" w:rsidP="00FE257A">
            <w:pPr>
              <w:pStyle w:val="Standard"/>
              <w:spacing w:before="0" w:line="240" w:lineRule="auto"/>
              <w:jc w:val="both"/>
              <w:rPr>
                <w:rFonts w:ascii="Times New Roman" w:hAnsi="Times New Roman" w:cs="Times New Roman"/>
                <w:sz w:val="24"/>
                <w:szCs w:val="24"/>
                <w:lang w:eastAsia="ru-RU"/>
              </w:rPr>
            </w:pPr>
          </w:p>
          <w:p w:rsidR="00FE257A" w:rsidRPr="008C1056" w:rsidRDefault="00FE257A" w:rsidP="00FE257A">
            <w:pPr>
              <w:pStyle w:val="Standard"/>
              <w:spacing w:before="0" w:line="240" w:lineRule="auto"/>
              <w:jc w:val="both"/>
              <w:rPr>
                <w:rFonts w:ascii="Times New Roman" w:hAnsi="Times New Roman" w:cs="Times New Roman"/>
                <w:sz w:val="24"/>
                <w:szCs w:val="24"/>
                <w:lang w:eastAsia="ru-RU"/>
              </w:rPr>
            </w:pPr>
          </w:p>
          <w:p w:rsidR="00FE257A" w:rsidRPr="008C1056" w:rsidRDefault="00FE257A" w:rsidP="00FE257A">
            <w:pPr>
              <w:pStyle w:val="Standard"/>
              <w:spacing w:before="0" w:line="240" w:lineRule="auto"/>
              <w:jc w:val="both"/>
              <w:rPr>
                <w:rFonts w:ascii="Times New Roman" w:hAnsi="Times New Roman" w:cs="Times New Roman"/>
                <w:sz w:val="24"/>
                <w:szCs w:val="24"/>
                <w:lang w:eastAsia="ru-RU"/>
              </w:rPr>
            </w:pPr>
          </w:p>
          <w:p w:rsidR="00FE257A" w:rsidRPr="008C1056" w:rsidRDefault="00FE257A" w:rsidP="00FE257A">
            <w:pPr>
              <w:pStyle w:val="Standard"/>
              <w:spacing w:before="0" w:line="240" w:lineRule="auto"/>
              <w:jc w:val="both"/>
              <w:rPr>
                <w:rFonts w:ascii="Times New Roman" w:hAnsi="Times New Roman" w:cs="Times New Roman"/>
                <w:sz w:val="24"/>
                <w:szCs w:val="24"/>
                <w:lang w:eastAsia="ru-RU"/>
              </w:rPr>
            </w:pPr>
          </w:p>
          <w:p w:rsidR="00FE257A" w:rsidRPr="008C1056" w:rsidRDefault="00FE257A" w:rsidP="00FE257A">
            <w:pPr>
              <w:pStyle w:val="Standard"/>
              <w:spacing w:before="0" w:line="240" w:lineRule="auto"/>
              <w:jc w:val="both"/>
              <w:rPr>
                <w:rFonts w:ascii="Times New Roman" w:hAnsi="Times New Roman" w:cs="Times New Roman"/>
                <w:sz w:val="24"/>
                <w:szCs w:val="24"/>
                <w:lang w:eastAsia="ru-RU"/>
              </w:rPr>
            </w:pPr>
          </w:p>
          <w:p w:rsidR="00FE257A" w:rsidRPr="008C1056" w:rsidRDefault="00FE257A" w:rsidP="00FE257A">
            <w:pPr>
              <w:pStyle w:val="Standard"/>
              <w:spacing w:before="0" w:line="240" w:lineRule="auto"/>
              <w:jc w:val="both"/>
              <w:rPr>
                <w:rFonts w:ascii="Times New Roman" w:hAnsi="Times New Roman" w:cs="Times New Roman"/>
                <w:sz w:val="24"/>
                <w:szCs w:val="24"/>
                <w:lang w:eastAsia="ru-RU"/>
              </w:rPr>
            </w:pPr>
          </w:p>
          <w:p w:rsidR="00FE257A" w:rsidRPr="008C1056" w:rsidRDefault="00FE257A" w:rsidP="00FE257A">
            <w:pPr>
              <w:pStyle w:val="Standard"/>
              <w:spacing w:before="0" w:line="240" w:lineRule="auto"/>
              <w:jc w:val="both"/>
              <w:rPr>
                <w:rFonts w:ascii="Times New Roman" w:hAnsi="Times New Roman" w:cs="Times New Roman"/>
                <w:sz w:val="24"/>
                <w:szCs w:val="24"/>
                <w:lang w:eastAsia="ru-RU"/>
              </w:rPr>
            </w:pPr>
          </w:p>
          <w:p w:rsidR="00FE257A" w:rsidRPr="008C1056" w:rsidRDefault="00FE257A" w:rsidP="00FE257A">
            <w:pPr>
              <w:pStyle w:val="Standard"/>
              <w:spacing w:before="0" w:line="240" w:lineRule="auto"/>
              <w:jc w:val="both"/>
              <w:rPr>
                <w:rFonts w:ascii="Times New Roman" w:hAnsi="Times New Roman" w:cs="Times New Roman"/>
                <w:sz w:val="24"/>
                <w:szCs w:val="24"/>
                <w:lang w:eastAsia="ru-RU"/>
              </w:rPr>
            </w:pPr>
          </w:p>
        </w:tc>
      </w:tr>
      <w:tr w:rsidR="00FE257A" w:rsidRPr="008C1056" w:rsidTr="00551C00">
        <w:trPr>
          <w:trHeight w:val="300"/>
        </w:trPr>
        <w:tc>
          <w:tcPr>
            <w:tcW w:w="10370"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lastRenderedPageBreak/>
              <w:t>Расчет озеленения согласно НГП г. Батайска</w:t>
            </w:r>
          </w:p>
        </w:tc>
      </w:tr>
      <w:tr w:rsidR="00FE257A" w:rsidRPr="008C1056" w:rsidTr="00551C00">
        <w:trPr>
          <w:trHeight w:val="588"/>
        </w:trPr>
        <w:tc>
          <w:tcPr>
            <w:tcW w:w="1721" w:type="dxa"/>
            <w:tcBorders>
              <w:top w:val="nil"/>
              <w:left w:val="single" w:sz="8" w:space="0" w:color="auto"/>
              <w:bottom w:val="single" w:sz="8" w:space="0" w:color="auto"/>
              <w:right w:val="single" w:sz="4" w:space="0" w:color="auto"/>
            </w:tcBorders>
            <w:shd w:val="clear" w:color="auto" w:fill="auto"/>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p>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Наименование</w:t>
            </w:r>
          </w:p>
        </w:tc>
        <w:tc>
          <w:tcPr>
            <w:tcW w:w="1419" w:type="dxa"/>
            <w:tcBorders>
              <w:top w:val="nil"/>
              <w:left w:val="nil"/>
              <w:bottom w:val="single" w:sz="8" w:space="0" w:color="auto"/>
              <w:right w:val="single" w:sz="4" w:space="0" w:color="auto"/>
            </w:tcBorders>
            <w:shd w:val="clear" w:color="auto" w:fill="auto"/>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Показатель</w:t>
            </w:r>
          </w:p>
        </w:tc>
        <w:tc>
          <w:tcPr>
            <w:tcW w:w="1418" w:type="dxa"/>
            <w:tcBorders>
              <w:top w:val="nil"/>
              <w:left w:val="nil"/>
              <w:bottom w:val="single" w:sz="8" w:space="0" w:color="auto"/>
              <w:right w:val="single" w:sz="4" w:space="0" w:color="auto"/>
            </w:tcBorders>
            <w:shd w:val="clear" w:color="auto" w:fill="auto"/>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Расчетные размеры</w:t>
            </w:r>
          </w:p>
        </w:tc>
        <w:tc>
          <w:tcPr>
            <w:tcW w:w="1560" w:type="dxa"/>
            <w:tcBorders>
              <w:top w:val="nil"/>
              <w:left w:val="nil"/>
              <w:bottom w:val="single" w:sz="8" w:space="0" w:color="auto"/>
              <w:right w:val="single" w:sz="4" w:space="0" w:color="auto"/>
            </w:tcBorders>
            <w:shd w:val="clear" w:color="auto" w:fill="auto"/>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p>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Проектный размер на участке</w:t>
            </w:r>
          </w:p>
        </w:tc>
        <w:tc>
          <w:tcPr>
            <w:tcW w:w="4252" w:type="dxa"/>
            <w:tcBorders>
              <w:top w:val="nil"/>
              <w:left w:val="nil"/>
              <w:bottom w:val="single" w:sz="8" w:space="0" w:color="auto"/>
              <w:right w:val="single" w:sz="8" w:space="0" w:color="auto"/>
            </w:tcBorders>
            <w:shd w:val="clear" w:color="auto" w:fill="auto"/>
            <w:vAlign w:val="center"/>
            <w:hideMark/>
          </w:tcPr>
          <w:p w:rsidR="00FE257A" w:rsidRPr="008C1056" w:rsidRDefault="00FE257A" w:rsidP="00FE257A">
            <w:pPr>
              <w:pStyle w:val="Standard"/>
              <w:spacing w:before="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Примечание</w:t>
            </w:r>
          </w:p>
        </w:tc>
      </w:tr>
      <w:tr w:rsidR="00FE257A" w:rsidRPr="008C1056" w:rsidTr="00551C00">
        <w:trPr>
          <w:trHeight w:val="6924"/>
        </w:trPr>
        <w:tc>
          <w:tcPr>
            <w:tcW w:w="1721" w:type="dxa"/>
            <w:tcBorders>
              <w:top w:val="nil"/>
              <w:left w:val="single" w:sz="8" w:space="0" w:color="auto"/>
              <w:bottom w:val="single" w:sz="8" w:space="0" w:color="auto"/>
              <w:right w:val="single" w:sz="4" w:space="0" w:color="auto"/>
            </w:tcBorders>
            <w:shd w:val="clear" w:color="auto" w:fill="auto"/>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Озеленение</w:t>
            </w:r>
          </w:p>
        </w:tc>
        <w:tc>
          <w:tcPr>
            <w:tcW w:w="1419" w:type="dxa"/>
            <w:tcBorders>
              <w:top w:val="nil"/>
              <w:left w:val="nil"/>
              <w:bottom w:val="single" w:sz="8" w:space="0" w:color="auto"/>
              <w:right w:val="single" w:sz="4" w:space="0" w:color="auto"/>
            </w:tcBorders>
            <w:shd w:val="clear" w:color="auto" w:fill="auto"/>
            <w:noWrap/>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25%</w:t>
            </w:r>
          </w:p>
        </w:tc>
        <w:tc>
          <w:tcPr>
            <w:tcW w:w="1418" w:type="dxa"/>
            <w:tcBorders>
              <w:top w:val="nil"/>
              <w:left w:val="nil"/>
              <w:bottom w:val="single" w:sz="8" w:space="0" w:color="auto"/>
              <w:right w:val="single" w:sz="4" w:space="0" w:color="auto"/>
            </w:tcBorders>
            <w:shd w:val="clear" w:color="auto" w:fill="auto"/>
            <w:noWrap/>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1543,6</w:t>
            </w:r>
          </w:p>
        </w:tc>
        <w:tc>
          <w:tcPr>
            <w:tcW w:w="1560" w:type="dxa"/>
            <w:tcBorders>
              <w:top w:val="nil"/>
              <w:left w:val="nil"/>
              <w:bottom w:val="single" w:sz="8" w:space="0" w:color="auto"/>
              <w:right w:val="single" w:sz="4" w:space="0" w:color="auto"/>
            </w:tcBorders>
            <w:shd w:val="clear" w:color="auto" w:fill="auto"/>
            <w:noWrap/>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2467,84</w:t>
            </w:r>
          </w:p>
        </w:tc>
        <w:tc>
          <w:tcPr>
            <w:tcW w:w="4252" w:type="dxa"/>
            <w:tcBorders>
              <w:top w:val="nil"/>
              <w:left w:val="nil"/>
              <w:bottom w:val="single" w:sz="8" w:space="0" w:color="auto"/>
              <w:right w:val="single" w:sz="8" w:space="0" w:color="auto"/>
            </w:tcBorders>
            <w:shd w:val="clear" w:color="auto" w:fill="auto"/>
            <w:noWrap/>
            <w:vAlign w:val="bottom"/>
            <w:hideMark/>
          </w:tcPr>
          <w:p w:rsidR="00FE257A" w:rsidRPr="008C1056" w:rsidRDefault="00FE257A" w:rsidP="00743685">
            <w:pPr>
              <w:pStyle w:val="Standard"/>
              <w:spacing w:before="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 xml:space="preserve"> Согласно НГП г. Батайска п. 5.2. минимальные расчетные показатели организации рекреационных территорий. Удельный вес озелененных территорий различного назначения в пределах застройки городского поселения (уровень озелененности территории застройки) должен быть не менее 40%, а в границах территории жилого района - не менее 25%, включая суммарную площадь озелененной территории микрорайона (квартала).     </w:t>
            </w:r>
            <w:r w:rsidRPr="008C1056">
              <w:rPr>
                <w:rFonts w:ascii="Times New Roman" w:hAnsi="Times New Roman" w:cs="Times New Roman"/>
                <w:sz w:val="24"/>
                <w:szCs w:val="24"/>
                <w:lang w:eastAsia="ru-RU"/>
              </w:rPr>
              <w:br/>
              <w:t>Согласно СП 42.13330.2016 п.7.4 в площадь отдельных участков озелененной территории включаются площадки для отдыха взрослого населения, детские игровые площадки, пешеходные дорожки, если они занимают не более 30% общей площади участка.</w:t>
            </w:r>
            <w:r w:rsidRPr="008C1056">
              <w:rPr>
                <w:rFonts w:ascii="Times New Roman" w:hAnsi="Times New Roman" w:cs="Times New Roman"/>
                <w:sz w:val="24"/>
                <w:szCs w:val="24"/>
                <w:lang w:eastAsia="ru-RU"/>
              </w:rPr>
              <w:br/>
              <w:t xml:space="preserve">В проектируемом </w:t>
            </w:r>
            <w:r w:rsidR="00743685" w:rsidRPr="008C1056">
              <w:rPr>
                <w:rFonts w:ascii="Times New Roman" w:hAnsi="Times New Roman" w:cs="Times New Roman"/>
                <w:sz w:val="24"/>
                <w:szCs w:val="24"/>
                <w:lang w:eastAsia="ru-RU"/>
              </w:rPr>
              <w:t>объекте</w:t>
            </w:r>
            <w:r w:rsidRPr="008C1056">
              <w:rPr>
                <w:rFonts w:ascii="Times New Roman" w:hAnsi="Times New Roman" w:cs="Times New Roman"/>
                <w:sz w:val="24"/>
                <w:szCs w:val="24"/>
                <w:lang w:eastAsia="ru-RU"/>
              </w:rPr>
              <w:t xml:space="preserve"> территория озеленения расположена на дворовой территории, кровле 2 уровня встроенных помещений обслуживания, и на кровле здания с </w:t>
            </w:r>
            <w:r w:rsidRPr="008C1056">
              <w:rPr>
                <w:rFonts w:ascii="Times New Roman" w:hAnsi="Times New Roman" w:cs="Times New Roman"/>
                <w:sz w:val="24"/>
                <w:szCs w:val="24"/>
                <w:lang w:eastAsia="ru-RU"/>
              </w:rPr>
              <w:lastRenderedPageBreak/>
              <w:t>учетом включения в расчет площадок  для отдыха взрослого населения, детских игровых площадок, пешеходных дорожек, занимающих не более 30% общей площади участка.</w:t>
            </w:r>
          </w:p>
        </w:tc>
      </w:tr>
      <w:tr w:rsidR="00FE257A" w:rsidRPr="008C1056" w:rsidTr="00551C00">
        <w:trPr>
          <w:trHeight w:val="300"/>
        </w:trPr>
        <w:tc>
          <w:tcPr>
            <w:tcW w:w="10370"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lastRenderedPageBreak/>
              <w:t>Расчет парковочных мест согласно НГП г. Батайска и РНГП РО</w:t>
            </w:r>
          </w:p>
        </w:tc>
      </w:tr>
      <w:tr w:rsidR="00FE257A" w:rsidRPr="008C1056" w:rsidTr="00551C00">
        <w:trPr>
          <w:trHeight w:val="876"/>
        </w:trPr>
        <w:tc>
          <w:tcPr>
            <w:tcW w:w="1721" w:type="dxa"/>
            <w:tcBorders>
              <w:top w:val="nil"/>
              <w:left w:val="single" w:sz="8" w:space="0" w:color="auto"/>
              <w:bottom w:val="nil"/>
              <w:right w:val="single" w:sz="4" w:space="0" w:color="auto"/>
            </w:tcBorders>
            <w:shd w:val="clear" w:color="auto" w:fill="auto"/>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 xml:space="preserve">Наименование </w:t>
            </w:r>
          </w:p>
        </w:tc>
        <w:tc>
          <w:tcPr>
            <w:tcW w:w="1419" w:type="dxa"/>
            <w:tcBorders>
              <w:top w:val="nil"/>
              <w:left w:val="nil"/>
              <w:bottom w:val="nil"/>
              <w:right w:val="single" w:sz="4" w:space="0" w:color="auto"/>
            </w:tcBorders>
            <w:shd w:val="clear" w:color="auto" w:fill="auto"/>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Показатель</w:t>
            </w:r>
          </w:p>
        </w:tc>
        <w:tc>
          <w:tcPr>
            <w:tcW w:w="1418" w:type="dxa"/>
            <w:tcBorders>
              <w:top w:val="nil"/>
              <w:left w:val="nil"/>
              <w:bottom w:val="nil"/>
              <w:right w:val="single" w:sz="4" w:space="0" w:color="auto"/>
            </w:tcBorders>
            <w:shd w:val="clear" w:color="auto" w:fill="auto"/>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Расчетное количество машиномест</w:t>
            </w:r>
          </w:p>
        </w:tc>
        <w:tc>
          <w:tcPr>
            <w:tcW w:w="1560" w:type="dxa"/>
            <w:tcBorders>
              <w:top w:val="nil"/>
              <w:left w:val="nil"/>
              <w:bottom w:val="nil"/>
              <w:right w:val="single" w:sz="4" w:space="0" w:color="auto"/>
            </w:tcBorders>
            <w:shd w:val="clear" w:color="auto" w:fill="auto"/>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Проектное количество машиномест</w:t>
            </w:r>
          </w:p>
        </w:tc>
        <w:tc>
          <w:tcPr>
            <w:tcW w:w="4252" w:type="dxa"/>
            <w:tcBorders>
              <w:top w:val="nil"/>
              <w:left w:val="nil"/>
              <w:bottom w:val="nil"/>
              <w:right w:val="single" w:sz="8" w:space="0" w:color="auto"/>
            </w:tcBorders>
            <w:shd w:val="clear" w:color="auto" w:fill="auto"/>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Примечание</w:t>
            </w:r>
          </w:p>
        </w:tc>
      </w:tr>
      <w:tr w:rsidR="00FE257A" w:rsidRPr="008C1056" w:rsidTr="00551C00">
        <w:trPr>
          <w:trHeight w:val="588"/>
        </w:trPr>
        <w:tc>
          <w:tcPr>
            <w:tcW w:w="1721"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Для жильцов дома</w:t>
            </w:r>
          </w:p>
        </w:tc>
        <w:tc>
          <w:tcPr>
            <w:tcW w:w="1419" w:type="dxa"/>
            <w:tcBorders>
              <w:top w:val="single" w:sz="8" w:space="0" w:color="auto"/>
              <w:left w:val="nil"/>
              <w:bottom w:val="single" w:sz="8" w:space="0" w:color="auto"/>
              <w:right w:val="single" w:sz="4" w:space="0" w:color="auto"/>
            </w:tcBorders>
            <w:shd w:val="clear" w:color="auto" w:fill="auto"/>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350 машиномест на 1000 жителей</w:t>
            </w:r>
          </w:p>
        </w:tc>
        <w:tc>
          <w:tcPr>
            <w:tcW w:w="1418" w:type="dxa"/>
            <w:tcBorders>
              <w:top w:val="single" w:sz="8" w:space="0" w:color="auto"/>
              <w:left w:val="nil"/>
              <w:bottom w:val="single" w:sz="8" w:space="0" w:color="auto"/>
              <w:right w:val="single" w:sz="4" w:space="0" w:color="auto"/>
            </w:tcBorders>
            <w:shd w:val="clear" w:color="auto" w:fill="auto"/>
            <w:noWrap/>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203,35</w:t>
            </w:r>
          </w:p>
        </w:tc>
        <w:tc>
          <w:tcPr>
            <w:tcW w:w="1560" w:type="dxa"/>
            <w:tcBorders>
              <w:top w:val="single" w:sz="8" w:space="0" w:color="auto"/>
              <w:left w:val="nil"/>
              <w:bottom w:val="single" w:sz="8" w:space="0" w:color="auto"/>
              <w:right w:val="single" w:sz="4" w:space="0" w:color="auto"/>
            </w:tcBorders>
            <w:shd w:val="clear" w:color="auto" w:fill="auto"/>
            <w:noWrap/>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204</w:t>
            </w:r>
          </w:p>
        </w:tc>
        <w:tc>
          <w:tcPr>
            <w:tcW w:w="4252" w:type="dxa"/>
            <w:tcBorders>
              <w:top w:val="single" w:sz="8" w:space="0" w:color="auto"/>
              <w:left w:val="nil"/>
              <w:bottom w:val="single" w:sz="8" w:space="0" w:color="auto"/>
              <w:right w:val="single" w:sz="8" w:space="0" w:color="auto"/>
            </w:tcBorders>
            <w:shd w:val="clear" w:color="auto" w:fill="auto"/>
            <w:noWrap/>
            <w:vAlign w:val="bottom"/>
            <w:hideMark/>
          </w:tcPr>
          <w:p w:rsidR="00FE257A" w:rsidRPr="008C1056" w:rsidRDefault="00FE257A" w:rsidP="00FE257A">
            <w:pPr>
              <w:pStyle w:val="Standard"/>
              <w:spacing w:before="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 Согласно НГП г. Батайска уровень автомобилизации населения определяется по таблице 11, по этапам, принят из расчета  500 м/м на 1000 жителей. Примечание: При этом уровень обеспеченности населения личным автотранспортом составляет до 70% от уровня автомобилизации.</w:t>
            </w:r>
          </w:p>
        </w:tc>
      </w:tr>
      <w:tr w:rsidR="00FE257A" w:rsidRPr="008C1056" w:rsidTr="00551C00">
        <w:trPr>
          <w:trHeight w:val="3352"/>
        </w:trPr>
        <w:tc>
          <w:tcPr>
            <w:tcW w:w="1721" w:type="dxa"/>
            <w:tcBorders>
              <w:top w:val="nil"/>
              <w:left w:val="single" w:sz="8" w:space="0" w:color="auto"/>
              <w:bottom w:val="single" w:sz="4" w:space="0" w:color="auto"/>
              <w:right w:val="single" w:sz="4" w:space="0" w:color="auto"/>
            </w:tcBorders>
            <w:shd w:val="clear" w:color="auto" w:fill="auto"/>
            <w:noWrap/>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Встроенное помещение №1 (Бытовое обслуживание)</w:t>
            </w:r>
          </w:p>
        </w:tc>
        <w:tc>
          <w:tcPr>
            <w:tcW w:w="1419" w:type="dxa"/>
            <w:tcBorders>
              <w:top w:val="nil"/>
              <w:left w:val="nil"/>
              <w:bottom w:val="single" w:sz="4" w:space="0" w:color="auto"/>
              <w:right w:val="single" w:sz="4" w:space="0" w:color="auto"/>
            </w:tcBorders>
            <w:shd w:val="clear" w:color="auto" w:fill="auto"/>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 xml:space="preserve">1 м/м на 1 рабочее место приемщика </w:t>
            </w:r>
          </w:p>
        </w:tc>
        <w:tc>
          <w:tcPr>
            <w:tcW w:w="1418" w:type="dxa"/>
            <w:tcBorders>
              <w:top w:val="nil"/>
              <w:left w:val="nil"/>
              <w:bottom w:val="single" w:sz="4" w:space="0" w:color="auto"/>
              <w:right w:val="single" w:sz="4" w:space="0" w:color="auto"/>
            </w:tcBorders>
            <w:shd w:val="clear" w:color="auto" w:fill="auto"/>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Принимаем 3 сотрудника</w:t>
            </w:r>
            <w:r w:rsidRPr="008C1056">
              <w:rPr>
                <w:rFonts w:ascii="Times New Roman" w:hAnsi="Times New Roman" w:cs="Times New Roman"/>
                <w:sz w:val="24"/>
                <w:szCs w:val="24"/>
                <w:lang w:eastAsia="ru-RU"/>
              </w:rPr>
              <w:br/>
            </w:r>
            <w:r w:rsidRPr="008C1056">
              <w:rPr>
                <w:rFonts w:ascii="Times New Roman" w:hAnsi="Times New Roman" w:cs="Times New Roman"/>
                <w:sz w:val="24"/>
                <w:szCs w:val="24"/>
                <w:lang w:eastAsia="ru-RU"/>
              </w:rPr>
              <w:br/>
              <w:t>3 м.м * 20%, итого 2,4 м.м</w:t>
            </w:r>
          </w:p>
        </w:tc>
        <w:tc>
          <w:tcPr>
            <w:tcW w:w="15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35</w:t>
            </w:r>
          </w:p>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p>
        </w:tc>
        <w:tc>
          <w:tcPr>
            <w:tcW w:w="4252" w:type="dxa"/>
            <w:vMerge w:val="restart"/>
            <w:tcBorders>
              <w:top w:val="nil"/>
              <w:left w:val="nil"/>
              <w:right w:val="single" w:sz="8" w:space="0" w:color="auto"/>
            </w:tcBorders>
            <w:shd w:val="clear" w:color="auto" w:fill="auto"/>
            <w:noWrap/>
            <w:vAlign w:val="bottom"/>
            <w:hideMark/>
          </w:tcPr>
          <w:p w:rsidR="00FE257A" w:rsidRPr="008C1056" w:rsidRDefault="00FE257A" w:rsidP="00FE257A">
            <w:pPr>
              <w:pStyle w:val="Standard"/>
              <w:spacing w:before="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 xml:space="preserve"> Согласно НГП г. Батайска требуемое расчетное количество машиномест для временного хранения легковых автомобилей проектируемых, реконструируемых зданий и сооружений, входящих в состав общественных центров, определяется в соответствии с требованиями, приведенными в таблице №18): объекты торговли и бытового обслуживания без обслуживания вне полностью закрытого здания: на </w:t>
            </w:r>
            <w:r w:rsidRPr="008C1056">
              <w:rPr>
                <w:rFonts w:ascii="Times New Roman" w:hAnsi="Times New Roman" w:cs="Times New Roman"/>
                <w:sz w:val="24"/>
                <w:szCs w:val="24"/>
                <w:lang w:eastAsia="ru-RU"/>
              </w:rPr>
              <w:lastRenderedPageBreak/>
              <w:t xml:space="preserve">расчетную единицу - 100 м2 торговой площади предусмотрено 7 м/м; отсутствует термин и показатель - деловое управление; </w:t>
            </w:r>
            <w:r w:rsidRPr="008C1056">
              <w:rPr>
                <w:rFonts w:ascii="Times New Roman" w:hAnsi="Times New Roman" w:cs="Times New Roman"/>
                <w:sz w:val="24"/>
                <w:szCs w:val="24"/>
                <w:lang w:eastAsia="ru-RU"/>
              </w:rPr>
              <w:br/>
              <w:t>Согласно СП 42.13330 п. 11.31 для размещения машино-мест в городском населенном пункте при наличии РНГП следует руководствоваться приведенными в них нормативными показателями. Допускается совмещение использования машино-мест для хранения и паркования легковых автомобилей для зданий и сооружений различного функционального назначения согласно при обосновании разделения во времени в течение суток или дней недели пикового спроса на паркование легковых автомобилей посетителями зданий и сооружений различного функционального назначения.</w:t>
            </w:r>
            <w:r w:rsidRPr="008C1056">
              <w:rPr>
                <w:rFonts w:ascii="Times New Roman" w:hAnsi="Times New Roman" w:cs="Times New Roman"/>
                <w:sz w:val="24"/>
                <w:szCs w:val="24"/>
                <w:lang w:eastAsia="ru-RU"/>
              </w:rPr>
              <w:br/>
              <w:t xml:space="preserve">Примечание - Число мест хранения автомобилей допускается уточнять (уменьшать или увеличивать) в РНГП. При организации кооперированных стоянок, обслуживающих группы объектов (жилого, торгового, культурно-зрелищного, производственного назначения), допускается снижать суммарное требуемое количество машино-мест без снижения обеспеченности ими за счет сдвига часов пик при функционировании обслуживаемых стоянками объектов: на территории центральных районов населенных пунктов - на 15% - 20%. </w:t>
            </w:r>
            <w:r w:rsidRPr="008C1056">
              <w:rPr>
                <w:rFonts w:ascii="Times New Roman" w:hAnsi="Times New Roman" w:cs="Times New Roman"/>
                <w:sz w:val="24"/>
                <w:szCs w:val="24"/>
                <w:lang w:eastAsia="ru-RU"/>
              </w:rPr>
              <w:br/>
              <w:t xml:space="preserve">РНГП РО (№29 от 12.12.2023) утверждены показатели по п. 2.1. </w:t>
            </w:r>
            <w:r w:rsidRPr="008C1056">
              <w:rPr>
                <w:rFonts w:ascii="Times New Roman" w:hAnsi="Times New Roman" w:cs="Times New Roman"/>
                <w:sz w:val="24"/>
                <w:szCs w:val="24"/>
                <w:lang w:eastAsia="ru-RU"/>
              </w:rPr>
              <w:lastRenderedPageBreak/>
              <w:t>Расчетные показатели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 в границах жилых и общественно-деловых зон, которыми предусмотрены: объекты коммунально-бытового обслуживания (химчистки, прачечные, ремонтные мастерские, специализированные центры по обслуживанию сложной бытовой техники и др.) 1 машиноместо</w:t>
            </w:r>
            <w:r w:rsidR="00F416D9" w:rsidRPr="008C1056">
              <w:rPr>
                <w:rFonts w:ascii="Times New Roman" w:hAnsi="Times New Roman" w:cs="Times New Roman"/>
                <w:sz w:val="24"/>
                <w:szCs w:val="24"/>
                <w:lang w:eastAsia="ru-RU"/>
              </w:rPr>
              <w:t xml:space="preserve"> </w:t>
            </w:r>
            <w:r w:rsidRPr="008C1056">
              <w:rPr>
                <w:rFonts w:ascii="Times New Roman" w:hAnsi="Times New Roman" w:cs="Times New Roman"/>
                <w:sz w:val="24"/>
                <w:szCs w:val="24"/>
                <w:lang w:eastAsia="ru-RU"/>
              </w:rPr>
              <w:t xml:space="preserve">на 1 – 2 рабочее место приемщика: объекты торгового назначения с широким ассортиментом товаров периодического спроса продовольственной и (или) непродовольственной групп 1 машино-место на 40 – 50 м2 расчетной площади; коммерческо-деловые центры, офисные здания и помещения, страховые компании 1 машино-место на 50 – 60 м2 общей площади; научно-исследовательские и проектные институты 1 машино-место  на 140 – 170 м2 общей площади. </w:t>
            </w:r>
            <w:r w:rsidRPr="008C1056">
              <w:rPr>
                <w:rFonts w:ascii="Times New Roman" w:hAnsi="Times New Roman" w:cs="Times New Roman"/>
                <w:sz w:val="24"/>
                <w:szCs w:val="24"/>
                <w:lang w:eastAsia="ru-RU"/>
              </w:rPr>
              <w:br/>
              <w:t>Учитывая неактуализированность наименований объектов по таблице 18 НГП г. Батайска, которые не применяются в вышестоящих нормативных актах</w:t>
            </w:r>
            <w:r w:rsidR="003E1239" w:rsidRPr="008C1056">
              <w:rPr>
                <w:rFonts w:ascii="Times New Roman" w:hAnsi="Times New Roman" w:cs="Times New Roman"/>
                <w:sz w:val="24"/>
                <w:szCs w:val="24"/>
                <w:lang w:eastAsia="ru-RU"/>
              </w:rPr>
              <w:t>, использование расчета м/места для временного хранения транспорта, а не постоянного</w:t>
            </w:r>
            <w:r w:rsidRPr="008C1056">
              <w:rPr>
                <w:rFonts w:ascii="Times New Roman" w:hAnsi="Times New Roman" w:cs="Times New Roman"/>
                <w:sz w:val="24"/>
                <w:szCs w:val="24"/>
                <w:lang w:eastAsia="ru-RU"/>
              </w:rPr>
              <w:t>, принимая во внимание, что местное акты не должны противоречить вышестоящему законодательству, необходимость приведения НГП г. Батайска в соответствие к РНГП, используем показатели по РНГП РО. Также принимаем по РНГП - в условиях стесненной застройки и труднодоступной местности, а также сельской местности, число машино-мест следует принимать по нижней границе нормы.</w:t>
            </w:r>
          </w:p>
          <w:p w:rsidR="00FE257A" w:rsidRPr="008C1056" w:rsidRDefault="00FE257A" w:rsidP="00FE257A">
            <w:pPr>
              <w:pStyle w:val="Standard"/>
              <w:spacing w:before="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 xml:space="preserve"> </w:t>
            </w:r>
          </w:p>
        </w:tc>
      </w:tr>
      <w:tr w:rsidR="00FE257A" w:rsidRPr="008C1056" w:rsidTr="00551C00">
        <w:trPr>
          <w:trHeight w:val="3690"/>
        </w:trPr>
        <w:tc>
          <w:tcPr>
            <w:tcW w:w="1721" w:type="dxa"/>
            <w:tcBorders>
              <w:top w:val="nil"/>
              <w:left w:val="single" w:sz="8" w:space="0" w:color="auto"/>
              <w:bottom w:val="single" w:sz="4" w:space="0" w:color="auto"/>
              <w:right w:val="single" w:sz="4" w:space="0" w:color="auto"/>
            </w:tcBorders>
            <w:shd w:val="clear" w:color="auto" w:fill="auto"/>
            <w:noWrap/>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lastRenderedPageBreak/>
              <w:t>Встроенное помещение № 2 (Магазин)</w:t>
            </w:r>
          </w:p>
        </w:tc>
        <w:tc>
          <w:tcPr>
            <w:tcW w:w="1419" w:type="dxa"/>
            <w:tcBorders>
              <w:top w:val="nil"/>
              <w:left w:val="nil"/>
              <w:bottom w:val="single" w:sz="4" w:space="0" w:color="auto"/>
              <w:right w:val="single" w:sz="4" w:space="0" w:color="auto"/>
            </w:tcBorders>
            <w:shd w:val="clear" w:color="auto" w:fill="auto"/>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1 машино-место на 40  м2 расчетной площади</w:t>
            </w:r>
          </w:p>
        </w:tc>
        <w:tc>
          <w:tcPr>
            <w:tcW w:w="1418" w:type="dxa"/>
            <w:tcBorders>
              <w:top w:val="nil"/>
              <w:left w:val="nil"/>
              <w:bottom w:val="single" w:sz="4" w:space="0" w:color="auto"/>
              <w:right w:val="single" w:sz="4" w:space="0" w:color="auto"/>
            </w:tcBorders>
            <w:shd w:val="clear" w:color="auto" w:fill="auto"/>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Общая площадь помещения 526,6 м.кв.;</w:t>
            </w:r>
            <w:r w:rsidRPr="008C1056">
              <w:rPr>
                <w:rFonts w:ascii="Times New Roman" w:hAnsi="Times New Roman" w:cs="Times New Roman"/>
                <w:sz w:val="24"/>
                <w:szCs w:val="24"/>
                <w:lang w:eastAsia="ru-RU"/>
              </w:rPr>
              <w:br/>
              <w:t>расчетная площадь принимается 380 м.кв.</w:t>
            </w:r>
            <w:r w:rsidRPr="008C1056">
              <w:rPr>
                <w:rFonts w:ascii="Times New Roman" w:hAnsi="Times New Roman" w:cs="Times New Roman"/>
                <w:sz w:val="24"/>
                <w:szCs w:val="24"/>
                <w:lang w:eastAsia="ru-RU"/>
              </w:rPr>
              <w:br/>
            </w:r>
            <w:r w:rsidRPr="008C1056">
              <w:rPr>
                <w:rFonts w:ascii="Times New Roman" w:hAnsi="Times New Roman" w:cs="Times New Roman"/>
                <w:sz w:val="24"/>
                <w:szCs w:val="24"/>
                <w:lang w:eastAsia="ru-RU"/>
              </w:rPr>
              <w:br/>
              <w:t>380/40 = 9,5 м.м.</w:t>
            </w:r>
            <w:r w:rsidRPr="008C1056">
              <w:rPr>
                <w:rFonts w:ascii="Times New Roman" w:hAnsi="Times New Roman" w:cs="Times New Roman"/>
                <w:sz w:val="24"/>
                <w:szCs w:val="24"/>
                <w:lang w:eastAsia="ru-RU"/>
              </w:rPr>
              <w:br/>
              <w:t>9,5*20%,</w:t>
            </w:r>
            <w:r w:rsidRPr="008C1056">
              <w:rPr>
                <w:rFonts w:ascii="Times New Roman" w:hAnsi="Times New Roman" w:cs="Times New Roman"/>
                <w:sz w:val="24"/>
                <w:szCs w:val="24"/>
                <w:lang w:eastAsia="ru-RU"/>
              </w:rPr>
              <w:br/>
              <w:t xml:space="preserve"> итого 7,6 м.м.</w:t>
            </w:r>
          </w:p>
        </w:tc>
        <w:tc>
          <w:tcPr>
            <w:tcW w:w="1560" w:type="dxa"/>
            <w:vMerge/>
            <w:tcBorders>
              <w:top w:val="nil"/>
              <w:left w:val="single" w:sz="4" w:space="0" w:color="auto"/>
              <w:bottom w:val="single" w:sz="4" w:space="0" w:color="auto"/>
              <w:right w:val="single" w:sz="4" w:space="0" w:color="auto"/>
            </w:tcBorders>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p>
        </w:tc>
        <w:tc>
          <w:tcPr>
            <w:tcW w:w="4252" w:type="dxa"/>
            <w:vMerge/>
            <w:tcBorders>
              <w:left w:val="nil"/>
              <w:right w:val="single" w:sz="8" w:space="0" w:color="auto"/>
            </w:tcBorders>
            <w:shd w:val="clear" w:color="auto" w:fill="auto"/>
            <w:noWrap/>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p>
        </w:tc>
      </w:tr>
      <w:tr w:rsidR="00FE257A" w:rsidRPr="008C1056" w:rsidTr="00551C00">
        <w:trPr>
          <w:trHeight w:val="3945"/>
        </w:trPr>
        <w:tc>
          <w:tcPr>
            <w:tcW w:w="1721" w:type="dxa"/>
            <w:tcBorders>
              <w:top w:val="nil"/>
              <w:left w:val="single" w:sz="8" w:space="0" w:color="auto"/>
              <w:bottom w:val="single" w:sz="4" w:space="0" w:color="auto"/>
              <w:right w:val="single" w:sz="4" w:space="0" w:color="auto"/>
            </w:tcBorders>
            <w:shd w:val="clear" w:color="auto" w:fill="auto"/>
            <w:noWrap/>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lastRenderedPageBreak/>
              <w:t>Встроенное помещение №3 (Деловое управление)</w:t>
            </w:r>
          </w:p>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p>
        </w:tc>
        <w:tc>
          <w:tcPr>
            <w:tcW w:w="1419" w:type="dxa"/>
            <w:tcBorders>
              <w:top w:val="nil"/>
              <w:left w:val="nil"/>
              <w:bottom w:val="single" w:sz="4" w:space="0" w:color="auto"/>
              <w:right w:val="single" w:sz="4" w:space="0" w:color="auto"/>
            </w:tcBorders>
            <w:shd w:val="clear" w:color="auto" w:fill="auto"/>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 xml:space="preserve">1 машино-место на 50 м2 общей площади </w:t>
            </w:r>
          </w:p>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p>
        </w:tc>
        <w:tc>
          <w:tcPr>
            <w:tcW w:w="1418" w:type="dxa"/>
            <w:tcBorders>
              <w:top w:val="nil"/>
              <w:left w:val="nil"/>
              <w:bottom w:val="single" w:sz="4" w:space="0" w:color="auto"/>
              <w:right w:val="single" w:sz="4" w:space="0" w:color="auto"/>
            </w:tcBorders>
            <w:shd w:val="clear" w:color="auto" w:fill="auto"/>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Общая площадь помещения 174,6 м.кв.</w:t>
            </w:r>
            <w:r w:rsidRPr="008C1056">
              <w:rPr>
                <w:rFonts w:ascii="Times New Roman" w:hAnsi="Times New Roman" w:cs="Times New Roman"/>
                <w:sz w:val="24"/>
                <w:szCs w:val="24"/>
                <w:lang w:eastAsia="ru-RU"/>
              </w:rPr>
              <w:br/>
            </w:r>
            <w:r w:rsidRPr="008C1056">
              <w:rPr>
                <w:rFonts w:ascii="Times New Roman" w:hAnsi="Times New Roman" w:cs="Times New Roman"/>
                <w:sz w:val="24"/>
                <w:szCs w:val="24"/>
                <w:lang w:eastAsia="ru-RU"/>
              </w:rPr>
              <w:br/>
              <w:t>174,6/50 = 3,5 м.м</w:t>
            </w:r>
            <w:r w:rsidRPr="008C1056">
              <w:rPr>
                <w:rFonts w:ascii="Times New Roman" w:hAnsi="Times New Roman" w:cs="Times New Roman"/>
                <w:sz w:val="24"/>
                <w:szCs w:val="24"/>
                <w:lang w:eastAsia="ru-RU"/>
              </w:rPr>
              <w:br/>
              <w:t>3,5*20%,</w:t>
            </w:r>
            <w:r w:rsidRPr="008C1056">
              <w:rPr>
                <w:rFonts w:ascii="Times New Roman" w:hAnsi="Times New Roman" w:cs="Times New Roman"/>
                <w:sz w:val="24"/>
                <w:szCs w:val="24"/>
                <w:lang w:eastAsia="ru-RU"/>
              </w:rPr>
              <w:br/>
              <w:t>итого 2,8 м.м.</w:t>
            </w:r>
          </w:p>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p>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p>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p>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p>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p>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p>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p>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p>
        </w:tc>
        <w:tc>
          <w:tcPr>
            <w:tcW w:w="1560" w:type="dxa"/>
            <w:vMerge/>
            <w:tcBorders>
              <w:top w:val="nil"/>
              <w:left w:val="single" w:sz="4" w:space="0" w:color="auto"/>
              <w:bottom w:val="single" w:sz="4" w:space="0" w:color="auto"/>
              <w:right w:val="single" w:sz="4" w:space="0" w:color="auto"/>
            </w:tcBorders>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p>
        </w:tc>
        <w:tc>
          <w:tcPr>
            <w:tcW w:w="4252" w:type="dxa"/>
            <w:vMerge/>
            <w:tcBorders>
              <w:left w:val="nil"/>
              <w:right w:val="single" w:sz="8" w:space="0" w:color="auto"/>
            </w:tcBorders>
            <w:shd w:val="clear" w:color="auto" w:fill="auto"/>
            <w:noWrap/>
            <w:vAlign w:val="bottom"/>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p>
        </w:tc>
      </w:tr>
      <w:tr w:rsidR="00FE257A" w:rsidRPr="008C1056" w:rsidTr="00551C00">
        <w:trPr>
          <w:trHeight w:val="11787"/>
        </w:trPr>
        <w:tc>
          <w:tcPr>
            <w:tcW w:w="1721" w:type="dxa"/>
            <w:tcBorders>
              <w:top w:val="nil"/>
              <w:left w:val="single" w:sz="8" w:space="0" w:color="auto"/>
              <w:bottom w:val="single" w:sz="8" w:space="0" w:color="000000"/>
              <w:right w:val="single" w:sz="4" w:space="0" w:color="auto"/>
            </w:tcBorders>
            <w:shd w:val="clear" w:color="auto" w:fill="auto"/>
            <w:noWrap/>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lastRenderedPageBreak/>
              <w:t>Встроенное помещение № 4-11 (Проведение научных исследований)</w:t>
            </w:r>
          </w:p>
        </w:tc>
        <w:tc>
          <w:tcPr>
            <w:tcW w:w="1419" w:type="dxa"/>
            <w:tcBorders>
              <w:top w:val="nil"/>
              <w:left w:val="single" w:sz="4" w:space="0" w:color="auto"/>
              <w:bottom w:val="single" w:sz="4" w:space="0" w:color="auto"/>
              <w:right w:val="single" w:sz="4" w:space="0" w:color="auto"/>
            </w:tcBorders>
            <w:shd w:val="clear" w:color="auto" w:fill="auto"/>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1 машино-место  на 140 м2 общей площади</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Общая площадь 3268,5 м.кв.</w:t>
            </w:r>
            <w:r w:rsidRPr="008C1056">
              <w:rPr>
                <w:rFonts w:ascii="Times New Roman" w:hAnsi="Times New Roman" w:cs="Times New Roman"/>
                <w:sz w:val="24"/>
                <w:szCs w:val="24"/>
                <w:lang w:eastAsia="ru-RU"/>
              </w:rPr>
              <w:br/>
            </w:r>
            <w:r w:rsidRPr="008C1056">
              <w:rPr>
                <w:rFonts w:ascii="Times New Roman" w:hAnsi="Times New Roman" w:cs="Times New Roman"/>
                <w:sz w:val="24"/>
                <w:szCs w:val="24"/>
                <w:lang w:eastAsia="ru-RU"/>
              </w:rPr>
              <w:br/>
              <w:t>3268,5/140 = 23,35</w:t>
            </w:r>
            <w:r w:rsidRPr="008C1056">
              <w:rPr>
                <w:rFonts w:ascii="Times New Roman" w:hAnsi="Times New Roman" w:cs="Times New Roman"/>
                <w:sz w:val="24"/>
                <w:szCs w:val="24"/>
                <w:lang w:eastAsia="ru-RU"/>
              </w:rPr>
              <w:br/>
              <w:t>23,35*20%,</w:t>
            </w:r>
            <w:r w:rsidRPr="008C1056">
              <w:rPr>
                <w:rFonts w:ascii="Times New Roman" w:hAnsi="Times New Roman" w:cs="Times New Roman"/>
                <w:sz w:val="24"/>
                <w:szCs w:val="24"/>
                <w:lang w:eastAsia="ru-RU"/>
              </w:rPr>
              <w:br/>
              <w:t>итого 18,68 м.м.</w:t>
            </w:r>
          </w:p>
        </w:tc>
        <w:tc>
          <w:tcPr>
            <w:tcW w:w="1560" w:type="dxa"/>
            <w:vMerge/>
            <w:tcBorders>
              <w:top w:val="nil"/>
              <w:left w:val="single" w:sz="4" w:space="0" w:color="auto"/>
              <w:bottom w:val="single" w:sz="4" w:space="0" w:color="auto"/>
              <w:right w:val="single" w:sz="4" w:space="0" w:color="auto"/>
            </w:tcBorders>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p>
        </w:tc>
        <w:tc>
          <w:tcPr>
            <w:tcW w:w="4252" w:type="dxa"/>
            <w:vMerge/>
            <w:tcBorders>
              <w:left w:val="single" w:sz="4" w:space="0" w:color="auto"/>
              <w:bottom w:val="nil"/>
              <w:right w:val="single" w:sz="8" w:space="0" w:color="auto"/>
            </w:tcBorders>
            <w:shd w:val="clear" w:color="auto" w:fill="auto"/>
            <w:noWrap/>
            <w:vAlign w:val="bottom"/>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p>
        </w:tc>
      </w:tr>
      <w:tr w:rsidR="00FE257A" w:rsidRPr="008C1056" w:rsidTr="00AB1342">
        <w:trPr>
          <w:trHeight w:val="74"/>
        </w:trPr>
        <w:tc>
          <w:tcPr>
            <w:tcW w:w="1721" w:type="dxa"/>
            <w:tcBorders>
              <w:top w:val="nil"/>
              <w:left w:val="single" w:sz="8" w:space="0" w:color="auto"/>
              <w:bottom w:val="nil"/>
              <w:right w:val="single" w:sz="4" w:space="0" w:color="auto"/>
            </w:tcBorders>
            <w:shd w:val="clear" w:color="auto" w:fill="auto"/>
            <w:noWrap/>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p>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p>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lastRenderedPageBreak/>
              <w:t>Всего машиномест</w:t>
            </w:r>
          </w:p>
        </w:tc>
        <w:tc>
          <w:tcPr>
            <w:tcW w:w="1419" w:type="dxa"/>
            <w:tcBorders>
              <w:top w:val="single" w:sz="8" w:space="0" w:color="auto"/>
              <w:left w:val="nil"/>
              <w:bottom w:val="single" w:sz="8" w:space="0" w:color="auto"/>
              <w:right w:val="single" w:sz="4" w:space="0" w:color="auto"/>
            </w:tcBorders>
            <w:shd w:val="clear" w:color="auto" w:fill="auto"/>
            <w:noWrap/>
            <w:vAlign w:val="bottom"/>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lastRenderedPageBreak/>
              <w:t> </w:t>
            </w:r>
          </w:p>
        </w:tc>
        <w:tc>
          <w:tcPr>
            <w:tcW w:w="1418" w:type="dxa"/>
            <w:tcBorders>
              <w:top w:val="single" w:sz="8" w:space="0" w:color="auto"/>
              <w:left w:val="nil"/>
              <w:bottom w:val="single" w:sz="8" w:space="0" w:color="auto"/>
              <w:right w:val="single" w:sz="4" w:space="0" w:color="auto"/>
            </w:tcBorders>
            <w:shd w:val="clear" w:color="auto" w:fill="auto"/>
            <w:noWrap/>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234,83</w:t>
            </w:r>
          </w:p>
        </w:tc>
        <w:tc>
          <w:tcPr>
            <w:tcW w:w="1560" w:type="dxa"/>
            <w:tcBorders>
              <w:top w:val="single" w:sz="8" w:space="0" w:color="auto"/>
              <w:left w:val="nil"/>
              <w:bottom w:val="single" w:sz="8" w:space="0" w:color="auto"/>
              <w:right w:val="single" w:sz="4" w:space="0" w:color="auto"/>
            </w:tcBorders>
            <w:shd w:val="clear" w:color="auto" w:fill="auto"/>
            <w:noWrap/>
            <w:vAlign w:val="center"/>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239</w:t>
            </w:r>
          </w:p>
        </w:tc>
        <w:tc>
          <w:tcPr>
            <w:tcW w:w="4252" w:type="dxa"/>
            <w:tcBorders>
              <w:top w:val="nil"/>
              <w:left w:val="nil"/>
              <w:bottom w:val="nil"/>
              <w:right w:val="single" w:sz="8" w:space="0" w:color="auto"/>
            </w:tcBorders>
            <w:shd w:val="clear" w:color="auto" w:fill="auto"/>
            <w:noWrap/>
            <w:vAlign w:val="bottom"/>
            <w:hideMark/>
          </w:tcPr>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 </w:t>
            </w:r>
          </w:p>
          <w:p w:rsidR="00FE257A" w:rsidRPr="008C1056" w:rsidRDefault="00FE257A"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 </w:t>
            </w:r>
          </w:p>
        </w:tc>
      </w:tr>
      <w:tr w:rsidR="00AB1342" w:rsidRPr="008C1056" w:rsidTr="00AB1342">
        <w:trPr>
          <w:trHeight w:val="720"/>
        </w:trPr>
        <w:tc>
          <w:tcPr>
            <w:tcW w:w="1721" w:type="dxa"/>
            <w:tcBorders>
              <w:top w:val="nil"/>
              <w:left w:val="single" w:sz="8" w:space="0" w:color="auto"/>
              <w:bottom w:val="nil"/>
              <w:right w:val="single" w:sz="4" w:space="0" w:color="auto"/>
            </w:tcBorders>
            <w:shd w:val="clear" w:color="auto" w:fill="auto"/>
            <w:noWrap/>
            <w:vAlign w:val="center"/>
            <w:hideMark/>
          </w:tcPr>
          <w:p w:rsidR="00AB1342" w:rsidRPr="008C1056" w:rsidRDefault="00AB1342" w:rsidP="00AB1342">
            <w:pPr>
              <w:pStyle w:val="Standard"/>
              <w:spacing w:before="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lastRenderedPageBreak/>
              <w:t>В том числе расчетное количество для МГН (10% от общего количества машиномест)</w:t>
            </w:r>
          </w:p>
        </w:tc>
        <w:tc>
          <w:tcPr>
            <w:tcW w:w="1419" w:type="dxa"/>
            <w:tcBorders>
              <w:top w:val="single" w:sz="8" w:space="0" w:color="auto"/>
              <w:left w:val="nil"/>
              <w:bottom w:val="single" w:sz="8" w:space="0" w:color="auto"/>
              <w:right w:val="single" w:sz="4" w:space="0" w:color="auto"/>
            </w:tcBorders>
            <w:shd w:val="clear" w:color="auto" w:fill="auto"/>
            <w:noWrap/>
            <w:vAlign w:val="bottom"/>
            <w:hideMark/>
          </w:tcPr>
          <w:p w:rsidR="00AB1342" w:rsidRPr="008C1056" w:rsidRDefault="00AB1342" w:rsidP="00891C5D">
            <w:pPr>
              <w:pStyle w:val="Standard"/>
              <w:spacing w:before="0" w:line="240" w:lineRule="auto"/>
              <w:jc w:val="center"/>
              <w:rPr>
                <w:rFonts w:ascii="Times New Roman" w:hAnsi="Times New Roman" w:cs="Times New Roman"/>
                <w:sz w:val="24"/>
                <w:szCs w:val="24"/>
                <w:lang w:eastAsia="ru-RU"/>
              </w:rPr>
            </w:pPr>
          </w:p>
        </w:tc>
        <w:tc>
          <w:tcPr>
            <w:tcW w:w="1418" w:type="dxa"/>
            <w:tcBorders>
              <w:top w:val="single" w:sz="8" w:space="0" w:color="auto"/>
              <w:left w:val="nil"/>
              <w:bottom w:val="single" w:sz="8" w:space="0" w:color="auto"/>
              <w:right w:val="single" w:sz="4" w:space="0" w:color="auto"/>
            </w:tcBorders>
            <w:shd w:val="clear" w:color="auto" w:fill="auto"/>
            <w:noWrap/>
            <w:vAlign w:val="center"/>
            <w:hideMark/>
          </w:tcPr>
          <w:p w:rsidR="00AB1342" w:rsidRPr="008C1056" w:rsidRDefault="00AB1342"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23,48</w:t>
            </w:r>
          </w:p>
        </w:tc>
        <w:tc>
          <w:tcPr>
            <w:tcW w:w="1560" w:type="dxa"/>
            <w:tcBorders>
              <w:top w:val="single" w:sz="8" w:space="0" w:color="auto"/>
              <w:left w:val="nil"/>
              <w:bottom w:val="single" w:sz="8" w:space="0" w:color="auto"/>
              <w:right w:val="single" w:sz="4" w:space="0" w:color="auto"/>
            </w:tcBorders>
            <w:shd w:val="clear" w:color="auto" w:fill="auto"/>
            <w:noWrap/>
            <w:vAlign w:val="center"/>
            <w:hideMark/>
          </w:tcPr>
          <w:p w:rsidR="00AB1342" w:rsidRPr="008C1056" w:rsidRDefault="00AB1342"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24</w:t>
            </w:r>
          </w:p>
        </w:tc>
        <w:tc>
          <w:tcPr>
            <w:tcW w:w="4252" w:type="dxa"/>
            <w:tcBorders>
              <w:top w:val="nil"/>
              <w:left w:val="nil"/>
              <w:bottom w:val="nil"/>
              <w:right w:val="single" w:sz="8" w:space="0" w:color="auto"/>
            </w:tcBorders>
            <w:shd w:val="clear" w:color="auto" w:fill="auto"/>
            <w:noWrap/>
            <w:vAlign w:val="bottom"/>
            <w:hideMark/>
          </w:tcPr>
          <w:p w:rsidR="00AB1342" w:rsidRPr="008C1056" w:rsidRDefault="00AB1342" w:rsidP="00891C5D">
            <w:pPr>
              <w:pStyle w:val="Standard"/>
              <w:spacing w:before="0" w:line="240" w:lineRule="auto"/>
              <w:jc w:val="center"/>
              <w:rPr>
                <w:rFonts w:ascii="Times New Roman" w:hAnsi="Times New Roman" w:cs="Times New Roman"/>
                <w:sz w:val="24"/>
                <w:szCs w:val="24"/>
                <w:lang w:eastAsia="ru-RU"/>
              </w:rPr>
            </w:pPr>
          </w:p>
        </w:tc>
      </w:tr>
      <w:tr w:rsidR="00AB1342" w:rsidRPr="008C1056" w:rsidTr="00AB1342">
        <w:trPr>
          <w:trHeight w:val="720"/>
        </w:trPr>
        <w:tc>
          <w:tcPr>
            <w:tcW w:w="1721" w:type="dxa"/>
            <w:tcBorders>
              <w:top w:val="nil"/>
              <w:left w:val="single" w:sz="8" w:space="0" w:color="auto"/>
              <w:bottom w:val="single" w:sz="8" w:space="0" w:color="auto"/>
              <w:right w:val="single" w:sz="4" w:space="0" w:color="auto"/>
            </w:tcBorders>
            <w:shd w:val="clear" w:color="auto" w:fill="auto"/>
            <w:noWrap/>
            <w:vAlign w:val="center"/>
            <w:hideMark/>
          </w:tcPr>
          <w:p w:rsidR="00AB1342" w:rsidRPr="008C1056" w:rsidRDefault="003C13ED" w:rsidP="003C13ED">
            <w:pPr>
              <w:pStyle w:val="Standard"/>
              <w:spacing w:before="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Из них количество расширенных машиномест (5% от общего количества машиномест)</w:t>
            </w:r>
          </w:p>
        </w:tc>
        <w:tc>
          <w:tcPr>
            <w:tcW w:w="1419" w:type="dxa"/>
            <w:tcBorders>
              <w:top w:val="single" w:sz="8" w:space="0" w:color="auto"/>
              <w:left w:val="nil"/>
              <w:bottom w:val="single" w:sz="8" w:space="0" w:color="auto"/>
              <w:right w:val="single" w:sz="4" w:space="0" w:color="auto"/>
            </w:tcBorders>
            <w:shd w:val="clear" w:color="auto" w:fill="auto"/>
            <w:noWrap/>
            <w:vAlign w:val="bottom"/>
            <w:hideMark/>
          </w:tcPr>
          <w:p w:rsidR="00AB1342" w:rsidRPr="008C1056" w:rsidRDefault="00AB1342" w:rsidP="00891C5D">
            <w:pPr>
              <w:pStyle w:val="Standard"/>
              <w:spacing w:before="0" w:line="240" w:lineRule="auto"/>
              <w:jc w:val="center"/>
              <w:rPr>
                <w:rFonts w:ascii="Times New Roman" w:hAnsi="Times New Roman" w:cs="Times New Roman"/>
                <w:sz w:val="24"/>
                <w:szCs w:val="24"/>
                <w:lang w:eastAsia="ru-RU"/>
              </w:rPr>
            </w:pPr>
          </w:p>
        </w:tc>
        <w:tc>
          <w:tcPr>
            <w:tcW w:w="1418" w:type="dxa"/>
            <w:tcBorders>
              <w:top w:val="single" w:sz="8" w:space="0" w:color="auto"/>
              <w:left w:val="nil"/>
              <w:bottom w:val="single" w:sz="8" w:space="0" w:color="auto"/>
              <w:right w:val="single" w:sz="4" w:space="0" w:color="auto"/>
            </w:tcBorders>
            <w:shd w:val="clear" w:color="auto" w:fill="auto"/>
            <w:noWrap/>
            <w:vAlign w:val="center"/>
            <w:hideMark/>
          </w:tcPr>
          <w:p w:rsidR="00AB1342" w:rsidRPr="008C1056" w:rsidRDefault="003C13ED"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11,74</w:t>
            </w:r>
          </w:p>
        </w:tc>
        <w:tc>
          <w:tcPr>
            <w:tcW w:w="1560" w:type="dxa"/>
            <w:tcBorders>
              <w:top w:val="single" w:sz="8" w:space="0" w:color="auto"/>
              <w:left w:val="nil"/>
              <w:bottom w:val="single" w:sz="8" w:space="0" w:color="auto"/>
              <w:right w:val="single" w:sz="4" w:space="0" w:color="auto"/>
            </w:tcBorders>
            <w:shd w:val="clear" w:color="auto" w:fill="auto"/>
            <w:noWrap/>
            <w:vAlign w:val="center"/>
            <w:hideMark/>
          </w:tcPr>
          <w:p w:rsidR="00AB1342" w:rsidRPr="008C1056" w:rsidRDefault="003C13ED" w:rsidP="00891C5D">
            <w:pPr>
              <w:pStyle w:val="Standard"/>
              <w:spacing w:before="0" w:line="240" w:lineRule="auto"/>
              <w:jc w:val="center"/>
              <w:rPr>
                <w:rFonts w:ascii="Times New Roman" w:hAnsi="Times New Roman" w:cs="Times New Roman"/>
                <w:sz w:val="24"/>
                <w:szCs w:val="24"/>
                <w:lang w:eastAsia="ru-RU"/>
              </w:rPr>
            </w:pPr>
            <w:r w:rsidRPr="008C1056">
              <w:rPr>
                <w:rFonts w:ascii="Times New Roman" w:hAnsi="Times New Roman" w:cs="Times New Roman"/>
                <w:sz w:val="24"/>
                <w:szCs w:val="24"/>
                <w:lang w:eastAsia="ru-RU"/>
              </w:rPr>
              <w:t>12</w:t>
            </w:r>
          </w:p>
        </w:tc>
        <w:tc>
          <w:tcPr>
            <w:tcW w:w="4252" w:type="dxa"/>
            <w:tcBorders>
              <w:top w:val="nil"/>
              <w:left w:val="nil"/>
              <w:bottom w:val="single" w:sz="8" w:space="0" w:color="auto"/>
              <w:right w:val="single" w:sz="8" w:space="0" w:color="auto"/>
            </w:tcBorders>
            <w:shd w:val="clear" w:color="auto" w:fill="auto"/>
            <w:noWrap/>
            <w:vAlign w:val="bottom"/>
            <w:hideMark/>
          </w:tcPr>
          <w:p w:rsidR="00AB1342" w:rsidRPr="008C1056" w:rsidRDefault="00AB1342" w:rsidP="00891C5D">
            <w:pPr>
              <w:pStyle w:val="Standard"/>
              <w:spacing w:before="0" w:line="240" w:lineRule="auto"/>
              <w:jc w:val="center"/>
              <w:rPr>
                <w:rFonts w:ascii="Times New Roman" w:hAnsi="Times New Roman" w:cs="Times New Roman"/>
                <w:sz w:val="24"/>
                <w:szCs w:val="24"/>
                <w:lang w:eastAsia="ru-RU"/>
              </w:rPr>
            </w:pPr>
          </w:p>
        </w:tc>
      </w:tr>
    </w:tbl>
    <w:p w:rsidR="007355A6" w:rsidRPr="008C1056" w:rsidRDefault="007355A6" w:rsidP="007355A6">
      <w:pPr>
        <w:pStyle w:val="Standard"/>
        <w:tabs>
          <w:tab w:val="left" w:pos="0"/>
        </w:tabs>
        <w:spacing w:before="120" w:after="120" w:line="240" w:lineRule="auto"/>
        <w:ind w:firstLine="567"/>
        <w:jc w:val="right"/>
        <w:rPr>
          <w:rFonts w:ascii="Times New Roman" w:eastAsia="Times New Roman" w:hAnsi="Times New Roman" w:cs="Times New Roman"/>
          <w:sz w:val="28"/>
          <w:szCs w:val="28"/>
        </w:rPr>
      </w:pPr>
      <w:r w:rsidRPr="008C1056">
        <w:rPr>
          <w:rFonts w:ascii="Times New Roman" w:eastAsia="Times New Roman" w:hAnsi="Times New Roman" w:cs="Times New Roman"/>
          <w:sz w:val="28"/>
          <w:szCs w:val="28"/>
        </w:rPr>
        <w:t xml:space="preserve"> </w:t>
      </w:r>
    </w:p>
    <w:p w:rsidR="00AF4FE1" w:rsidRPr="008C1056" w:rsidRDefault="00AF4FE1" w:rsidP="00AC3856">
      <w:pPr>
        <w:keepNext/>
        <w:spacing w:before="240" w:after="60" w:line="240" w:lineRule="auto"/>
        <w:ind w:firstLine="567"/>
        <w:jc w:val="both"/>
        <w:outlineLvl w:val="1"/>
        <w:rPr>
          <w:rFonts w:ascii="Times New Roman" w:hAnsi="Times New Roman" w:cs="Times New Roman"/>
          <w:sz w:val="28"/>
          <w:szCs w:val="28"/>
        </w:rPr>
      </w:pPr>
      <w:r w:rsidRPr="008C1056">
        <w:rPr>
          <w:rFonts w:ascii="Times New Roman" w:hAnsi="Times New Roman" w:cs="Times New Roman"/>
          <w:sz w:val="28"/>
          <w:szCs w:val="28"/>
        </w:rPr>
        <w:t xml:space="preserve">Вид использования планируемый по результатам утверждения проекта планировки - 2.6 Многоэтажная жилая застройка (высотная застройка), который является условным в данном градостроительном регламенте, но возможным для использования в соответствии со ст. 47 ПЗЗ </w:t>
      </w:r>
      <w:r w:rsidRPr="008C1056">
        <w:rPr>
          <w:rFonts w:ascii="Times New Roman" w:hAnsi="Times New Roman" w:cs="Times New Roman"/>
          <w:sz w:val="28"/>
          <w:szCs w:val="28"/>
          <w:lang w:eastAsia="ru-RU"/>
        </w:rPr>
        <w:t>«Ограничения использования земельных участков и объектов капитального строительства</w:t>
      </w:r>
      <w:r w:rsidRPr="008C1056">
        <w:rPr>
          <w:rFonts w:ascii="Times New Roman" w:hAnsi="Times New Roman" w:cs="Times New Roman"/>
          <w:bCs/>
          <w:iCs/>
          <w:sz w:val="28"/>
          <w:szCs w:val="28"/>
          <w:lang w:eastAsia="ru-RU"/>
        </w:rPr>
        <w:t>, устанавливаемые в соответствии с законодательством Российской Федерации»</w:t>
      </w:r>
      <w:r w:rsidRPr="008C1056">
        <w:rPr>
          <w:rFonts w:ascii="Times New Roman" w:hAnsi="Times New Roman" w:cs="Times New Roman"/>
          <w:b/>
          <w:bCs/>
          <w:iCs/>
          <w:sz w:val="28"/>
          <w:szCs w:val="28"/>
          <w:lang w:eastAsia="ru-RU"/>
        </w:rPr>
        <w:t xml:space="preserve"> </w:t>
      </w:r>
      <w:r w:rsidRPr="008C1056">
        <w:rPr>
          <w:rFonts w:ascii="Times New Roman" w:hAnsi="Times New Roman" w:cs="Times New Roman"/>
          <w:sz w:val="28"/>
          <w:szCs w:val="28"/>
        </w:rPr>
        <w:t xml:space="preserve">пункт 7. «Для видов разрешенного использования земельных участков и объектов капитального строительства, соответствующих видам разрешенного использования "2.5 Среднеэтажная жилая застройка" и "2.6 Многоэтажная жилая застройка (высотная застройка)", для осуществления строительства, реконструкции объектов капитального строительства в границах территориальных зон Ж.3, Ж.3.1, Ж.4, Д.2, Д.3, необходима в обязательном порядке подготовка документации по планировке территории, </w:t>
      </w:r>
      <w:r w:rsidRPr="008C1056">
        <w:rPr>
          <w:rFonts w:ascii="Times New Roman" w:hAnsi="Times New Roman" w:cs="Times New Roman"/>
          <w:b/>
          <w:sz w:val="28"/>
          <w:szCs w:val="28"/>
        </w:rPr>
        <w:t>в целях обеспечения территории расчетными показателями минимально допустимого уровня обеспеченности объектами коммунальной, транспортной, социальной инфраструктур и расчетными показателями максимально допустимого уровня территориальной доступности указанных объектов для населения</w:t>
      </w:r>
      <w:r w:rsidRPr="008C1056">
        <w:rPr>
          <w:rFonts w:ascii="Times New Roman" w:hAnsi="Times New Roman" w:cs="Times New Roman"/>
          <w:sz w:val="28"/>
          <w:szCs w:val="28"/>
        </w:rPr>
        <w:t xml:space="preserve">. </w:t>
      </w:r>
    </w:p>
    <w:p w:rsidR="00EA7B51" w:rsidRPr="008C1056" w:rsidRDefault="00EA7B51" w:rsidP="00EA7B51">
      <w:pPr>
        <w:pStyle w:val="aa"/>
        <w:spacing w:before="64"/>
        <w:ind w:firstLine="567"/>
        <w:jc w:val="both"/>
        <w:rPr>
          <w:sz w:val="28"/>
          <w:szCs w:val="28"/>
        </w:rPr>
      </w:pPr>
      <w:r w:rsidRPr="008C1056">
        <w:rPr>
          <w:color w:val="000000" w:themeColor="text1"/>
          <w:sz w:val="28"/>
          <w:szCs w:val="28"/>
        </w:rPr>
        <w:t>Виды</w:t>
      </w:r>
      <w:r w:rsidRPr="008C1056">
        <w:rPr>
          <w:sz w:val="28"/>
          <w:szCs w:val="28"/>
        </w:rPr>
        <w:t xml:space="preserve"> использовании, которые планируется использовать в встроено-пристроенных помещениях, относящиеся к основным: 4.4 Магазины; 4.1 Деловое управление; 3.9.2 Проведение научных исследований; 3.3 Бытовое обслуживание позволяют их использовать без каких либо дополнительных согласований.</w:t>
      </w:r>
    </w:p>
    <w:p w:rsidR="00CB7420" w:rsidRPr="008C1056" w:rsidRDefault="006C2C80" w:rsidP="00CB7420">
      <w:pPr>
        <w:spacing w:after="0" w:line="240" w:lineRule="auto"/>
        <w:ind w:firstLine="567"/>
        <w:jc w:val="both"/>
        <w:rPr>
          <w:rFonts w:ascii="Times New Roman" w:hAnsi="Times New Roman" w:cs="Times New Roman"/>
          <w:sz w:val="28"/>
          <w:szCs w:val="28"/>
        </w:rPr>
      </w:pPr>
      <w:r w:rsidRPr="008C1056">
        <w:rPr>
          <w:rFonts w:ascii="Times New Roman" w:hAnsi="Times New Roman" w:cs="Times New Roman"/>
          <w:sz w:val="28"/>
          <w:szCs w:val="28"/>
          <w:lang w:eastAsia="ru-RU"/>
        </w:rPr>
        <w:t xml:space="preserve">Учитывая изложенное, на основании </w:t>
      </w:r>
      <w:r w:rsidR="00CB7420" w:rsidRPr="008C1056">
        <w:rPr>
          <w:rFonts w:ascii="Times New Roman" w:hAnsi="Times New Roman" w:cs="Times New Roman"/>
          <w:sz w:val="28"/>
          <w:szCs w:val="28"/>
          <w:lang w:eastAsia="ru-RU"/>
        </w:rPr>
        <w:t>регламент</w:t>
      </w:r>
      <w:r w:rsidRPr="008C1056">
        <w:rPr>
          <w:rFonts w:ascii="Times New Roman" w:hAnsi="Times New Roman" w:cs="Times New Roman"/>
          <w:sz w:val="28"/>
          <w:szCs w:val="28"/>
          <w:lang w:eastAsia="ru-RU"/>
        </w:rPr>
        <w:t>ов</w:t>
      </w:r>
      <w:r w:rsidR="00CB7420" w:rsidRPr="008C1056">
        <w:rPr>
          <w:rFonts w:ascii="Times New Roman" w:hAnsi="Times New Roman" w:cs="Times New Roman"/>
          <w:sz w:val="28"/>
          <w:szCs w:val="28"/>
          <w:lang w:eastAsia="ru-RU"/>
        </w:rPr>
        <w:t xml:space="preserve"> зоны Д.2 </w:t>
      </w:r>
      <w:r w:rsidRPr="008C1056">
        <w:rPr>
          <w:rFonts w:ascii="Times New Roman" w:hAnsi="Times New Roman" w:cs="Times New Roman"/>
          <w:sz w:val="28"/>
          <w:szCs w:val="28"/>
          <w:lang w:eastAsia="ru-RU"/>
        </w:rPr>
        <w:t xml:space="preserve">все параметры застройки </w:t>
      </w:r>
      <w:r w:rsidR="00CB7420" w:rsidRPr="008C1056">
        <w:rPr>
          <w:rFonts w:ascii="Times New Roman" w:hAnsi="Times New Roman" w:cs="Times New Roman"/>
          <w:sz w:val="28"/>
          <w:szCs w:val="28"/>
          <w:lang w:eastAsia="ru-RU"/>
        </w:rPr>
        <w:t xml:space="preserve">соблюдаются при присвоении вида 2.6 </w:t>
      </w:r>
      <w:r w:rsidR="00CB7420" w:rsidRPr="008C1056">
        <w:rPr>
          <w:rFonts w:ascii="Times New Roman" w:hAnsi="Times New Roman" w:cs="Times New Roman"/>
          <w:sz w:val="28"/>
          <w:szCs w:val="28"/>
        </w:rPr>
        <w:t xml:space="preserve">Многоэтажная жилая застройка (высотная застройка) земельному участку 61:46:0011301:272.  </w:t>
      </w:r>
    </w:p>
    <w:p w:rsidR="00EA7B51" w:rsidRPr="008C1056" w:rsidRDefault="00EA7B51" w:rsidP="00CB7420">
      <w:pPr>
        <w:pStyle w:val="aa"/>
        <w:ind w:firstLine="567"/>
        <w:jc w:val="both"/>
        <w:rPr>
          <w:color w:val="000000" w:themeColor="text1"/>
          <w:sz w:val="28"/>
          <w:szCs w:val="28"/>
        </w:rPr>
      </w:pPr>
      <w:r w:rsidRPr="008C1056">
        <w:rPr>
          <w:color w:val="000000" w:themeColor="text1"/>
          <w:sz w:val="28"/>
          <w:szCs w:val="28"/>
        </w:rPr>
        <w:t>С учетом изложенного в таблице 4 приведена плотность и параметры застройки в границах установленного элемента планировочной структуры.</w:t>
      </w:r>
    </w:p>
    <w:p w:rsidR="00F7283C" w:rsidRPr="008C1056" w:rsidRDefault="00F7283C" w:rsidP="00EA7B51">
      <w:pPr>
        <w:pStyle w:val="aa"/>
        <w:ind w:right="-16" w:firstLine="567"/>
        <w:jc w:val="right"/>
        <w:rPr>
          <w:color w:val="000000" w:themeColor="text1"/>
          <w:sz w:val="28"/>
          <w:szCs w:val="28"/>
        </w:rPr>
      </w:pPr>
    </w:p>
    <w:p w:rsidR="00EA7B51" w:rsidRPr="008C1056" w:rsidRDefault="00EA7B51" w:rsidP="00EA7B51">
      <w:pPr>
        <w:pStyle w:val="aa"/>
        <w:ind w:right="-16" w:firstLine="567"/>
        <w:jc w:val="right"/>
        <w:rPr>
          <w:color w:val="000000" w:themeColor="text1"/>
          <w:sz w:val="28"/>
          <w:szCs w:val="28"/>
        </w:rPr>
      </w:pPr>
      <w:r w:rsidRPr="008C1056">
        <w:rPr>
          <w:color w:val="000000" w:themeColor="text1"/>
          <w:sz w:val="28"/>
          <w:szCs w:val="28"/>
        </w:rPr>
        <w:t>Таблица 4</w:t>
      </w:r>
    </w:p>
    <w:p w:rsidR="00EA7B51" w:rsidRPr="008C1056" w:rsidRDefault="00EA7B51" w:rsidP="00EA7B51">
      <w:pPr>
        <w:pStyle w:val="aa"/>
        <w:ind w:right="-17"/>
        <w:jc w:val="center"/>
        <w:rPr>
          <w:sz w:val="28"/>
          <w:szCs w:val="28"/>
        </w:rPr>
      </w:pPr>
      <w:r w:rsidRPr="008C1056">
        <w:rPr>
          <w:sz w:val="28"/>
          <w:szCs w:val="28"/>
        </w:rPr>
        <w:lastRenderedPageBreak/>
        <w:t>Технико-экономические</w:t>
      </w:r>
      <w:r w:rsidRPr="008C1056">
        <w:rPr>
          <w:spacing w:val="-5"/>
          <w:sz w:val="28"/>
          <w:szCs w:val="28"/>
        </w:rPr>
        <w:t xml:space="preserve"> </w:t>
      </w:r>
      <w:r w:rsidRPr="008C1056">
        <w:rPr>
          <w:sz w:val="28"/>
          <w:szCs w:val="28"/>
        </w:rPr>
        <w:t>показатели</w:t>
      </w:r>
    </w:p>
    <w:p w:rsidR="00EA7B51" w:rsidRPr="008C1056" w:rsidRDefault="00EA7B51" w:rsidP="00EA7B51">
      <w:pPr>
        <w:pStyle w:val="a8"/>
        <w:widowControl w:val="0"/>
        <w:numPr>
          <w:ilvl w:val="1"/>
          <w:numId w:val="9"/>
        </w:numPr>
        <w:tabs>
          <w:tab w:val="clear" w:pos="360"/>
          <w:tab w:val="left" w:pos="0"/>
        </w:tabs>
        <w:autoSpaceDE w:val="0"/>
        <w:autoSpaceDN w:val="0"/>
        <w:spacing w:after="0" w:line="240" w:lineRule="auto"/>
        <w:ind w:left="0" w:right="-17"/>
        <w:contextualSpacing w:val="0"/>
        <w:jc w:val="center"/>
        <w:rPr>
          <w:rFonts w:ascii="Times New Roman" w:hAnsi="Times New Roman" w:cs="Times New Roman"/>
          <w:sz w:val="28"/>
          <w:szCs w:val="28"/>
        </w:rPr>
      </w:pPr>
      <w:r w:rsidRPr="008C1056">
        <w:rPr>
          <w:rFonts w:ascii="Times New Roman" w:hAnsi="Times New Roman" w:cs="Times New Roman"/>
          <w:sz w:val="28"/>
          <w:szCs w:val="28"/>
        </w:rPr>
        <w:t>по</w:t>
      </w:r>
      <w:r w:rsidRPr="008C1056">
        <w:rPr>
          <w:rFonts w:ascii="Times New Roman" w:hAnsi="Times New Roman" w:cs="Times New Roman"/>
          <w:spacing w:val="-6"/>
          <w:sz w:val="28"/>
          <w:szCs w:val="28"/>
        </w:rPr>
        <w:t xml:space="preserve"> </w:t>
      </w:r>
      <w:r w:rsidRPr="008C1056">
        <w:rPr>
          <w:rFonts w:ascii="Times New Roman" w:hAnsi="Times New Roman" w:cs="Times New Roman"/>
          <w:sz w:val="28"/>
          <w:szCs w:val="28"/>
        </w:rPr>
        <w:t>проекту</w:t>
      </w:r>
      <w:r w:rsidRPr="008C1056">
        <w:rPr>
          <w:rFonts w:ascii="Times New Roman" w:hAnsi="Times New Roman" w:cs="Times New Roman"/>
          <w:spacing w:val="-5"/>
          <w:sz w:val="28"/>
          <w:szCs w:val="28"/>
        </w:rPr>
        <w:t xml:space="preserve"> </w:t>
      </w:r>
      <w:r w:rsidRPr="008C1056">
        <w:rPr>
          <w:rFonts w:ascii="Times New Roman" w:hAnsi="Times New Roman" w:cs="Times New Roman"/>
          <w:sz w:val="28"/>
          <w:szCs w:val="28"/>
        </w:rPr>
        <w:t xml:space="preserve">планировки территории </w:t>
      </w:r>
    </w:p>
    <w:tbl>
      <w:tblPr>
        <w:tblStyle w:val="TableNormal"/>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9"/>
        <w:gridCol w:w="4706"/>
        <w:gridCol w:w="1554"/>
        <w:gridCol w:w="993"/>
        <w:gridCol w:w="2268"/>
      </w:tblGrid>
      <w:tr w:rsidR="00EA7B51" w:rsidRPr="008C1056" w:rsidTr="009E2E2F">
        <w:trPr>
          <w:trHeight w:val="625"/>
        </w:trPr>
        <w:tc>
          <w:tcPr>
            <w:tcW w:w="549" w:type="dxa"/>
          </w:tcPr>
          <w:p w:rsidR="00EA7B51" w:rsidRPr="008C1056" w:rsidRDefault="00EA7B51" w:rsidP="009E2E2F">
            <w:pPr>
              <w:pStyle w:val="TableParagraph"/>
              <w:spacing w:before="118"/>
              <w:ind w:left="184"/>
              <w:rPr>
                <w:sz w:val="24"/>
                <w:szCs w:val="24"/>
              </w:rPr>
            </w:pPr>
            <w:r w:rsidRPr="008C1056">
              <w:rPr>
                <w:sz w:val="24"/>
                <w:szCs w:val="24"/>
              </w:rPr>
              <w:t>№</w:t>
            </w:r>
          </w:p>
        </w:tc>
        <w:tc>
          <w:tcPr>
            <w:tcW w:w="4706" w:type="dxa"/>
          </w:tcPr>
          <w:p w:rsidR="00EA7B51" w:rsidRPr="008C1056" w:rsidRDefault="00EA7B51" w:rsidP="009E2E2F">
            <w:pPr>
              <w:pStyle w:val="TableParagraph"/>
              <w:spacing w:before="118"/>
              <w:ind w:left="1075"/>
              <w:rPr>
                <w:sz w:val="24"/>
                <w:szCs w:val="24"/>
              </w:rPr>
            </w:pPr>
            <w:r w:rsidRPr="008C1056">
              <w:rPr>
                <w:sz w:val="24"/>
                <w:szCs w:val="24"/>
              </w:rPr>
              <w:t>Наименование</w:t>
            </w:r>
            <w:r w:rsidRPr="008C1056">
              <w:rPr>
                <w:spacing w:val="-3"/>
                <w:sz w:val="24"/>
                <w:szCs w:val="24"/>
              </w:rPr>
              <w:t xml:space="preserve"> </w:t>
            </w:r>
            <w:r w:rsidRPr="008C1056">
              <w:rPr>
                <w:sz w:val="24"/>
                <w:szCs w:val="24"/>
              </w:rPr>
              <w:t>показателей</w:t>
            </w:r>
          </w:p>
        </w:tc>
        <w:tc>
          <w:tcPr>
            <w:tcW w:w="1554" w:type="dxa"/>
          </w:tcPr>
          <w:p w:rsidR="00EA7B51" w:rsidRPr="008C1056" w:rsidRDefault="00EA7B51" w:rsidP="009E2E2F">
            <w:pPr>
              <w:pStyle w:val="TableParagraph"/>
              <w:spacing w:before="102" w:line="252" w:lineRule="exact"/>
              <w:ind w:left="501" w:right="260" w:hanging="209"/>
              <w:rPr>
                <w:sz w:val="24"/>
                <w:szCs w:val="24"/>
              </w:rPr>
            </w:pPr>
            <w:r w:rsidRPr="008C1056">
              <w:rPr>
                <w:sz w:val="24"/>
                <w:szCs w:val="24"/>
              </w:rPr>
              <w:t>Единица</w:t>
            </w:r>
            <w:r w:rsidRPr="008C1056">
              <w:rPr>
                <w:spacing w:val="-52"/>
                <w:sz w:val="24"/>
                <w:szCs w:val="24"/>
              </w:rPr>
              <w:t xml:space="preserve"> </w:t>
            </w:r>
            <w:r w:rsidRPr="008C1056">
              <w:rPr>
                <w:sz w:val="24"/>
                <w:szCs w:val="24"/>
              </w:rPr>
              <w:t>изм.</w:t>
            </w:r>
          </w:p>
        </w:tc>
        <w:tc>
          <w:tcPr>
            <w:tcW w:w="993" w:type="dxa"/>
          </w:tcPr>
          <w:p w:rsidR="00EA7B51" w:rsidRPr="008C1056" w:rsidRDefault="00EA7B51" w:rsidP="009E2E2F">
            <w:pPr>
              <w:pStyle w:val="TableParagraph"/>
              <w:spacing w:before="118"/>
              <w:ind w:left="143"/>
              <w:rPr>
                <w:sz w:val="24"/>
                <w:szCs w:val="24"/>
              </w:rPr>
            </w:pPr>
            <w:r w:rsidRPr="008C1056">
              <w:rPr>
                <w:sz w:val="24"/>
                <w:szCs w:val="24"/>
              </w:rPr>
              <w:t>Кол-во</w:t>
            </w:r>
          </w:p>
        </w:tc>
        <w:tc>
          <w:tcPr>
            <w:tcW w:w="2268" w:type="dxa"/>
          </w:tcPr>
          <w:p w:rsidR="00EA7B51" w:rsidRPr="008C1056" w:rsidRDefault="00EA7B51" w:rsidP="009E2E2F">
            <w:pPr>
              <w:pStyle w:val="TableParagraph"/>
              <w:spacing w:before="118"/>
              <w:ind w:left="76"/>
              <w:rPr>
                <w:sz w:val="24"/>
                <w:szCs w:val="24"/>
              </w:rPr>
            </w:pPr>
            <w:r w:rsidRPr="008C1056">
              <w:rPr>
                <w:sz w:val="24"/>
                <w:szCs w:val="24"/>
              </w:rPr>
              <w:t>Примечания</w:t>
            </w:r>
          </w:p>
        </w:tc>
      </w:tr>
      <w:tr w:rsidR="00EA7B51" w:rsidRPr="008C1056" w:rsidTr="009E2E2F">
        <w:trPr>
          <w:trHeight w:val="371"/>
        </w:trPr>
        <w:tc>
          <w:tcPr>
            <w:tcW w:w="549" w:type="dxa"/>
          </w:tcPr>
          <w:p w:rsidR="00EA7B51" w:rsidRPr="008C1056" w:rsidRDefault="00EA7B51" w:rsidP="009E2E2F">
            <w:pPr>
              <w:pStyle w:val="TableParagraph"/>
              <w:spacing w:before="118" w:line="233" w:lineRule="exact"/>
              <w:ind w:left="232"/>
              <w:rPr>
                <w:sz w:val="24"/>
                <w:szCs w:val="24"/>
              </w:rPr>
            </w:pPr>
            <w:r w:rsidRPr="008C1056">
              <w:rPr>
                <w:sz w:val="24"/>
                <w:szCs w:val="24"/>
              </w:rPr>
              <w:t>1</w:t>
            </w:r>
          </w:p>
        </w:tc>
        <w:tc>
          <w:tcPr>
            <w:tcW w:w="4706" w:type="dxa"/>
          </w:tcPr>
          <w:p w:rsidR="00EA7B51" w:rsidRPr="008C1056" w:rsidRDefault="00EA7B51" w:rsidP="009E2E2F">
            <w:pPr>
              <w:pStyle w:val="TableParagraph"/>
              <w:spacing w:before="118" w:line="233" w:lineRule="exact"/>
              <w:ind w:left="19"/>
              <w:jc w:val="center"/>
              <w:rPr>
                <w:sz w:val="24"/>
                <w:szCs w:val="24"/>
              </w:rPr>
            </w:pPr>
            <w:r w:rsidRPr="008C1056">
              <w:rPr>
                <w:sz w:val="24"/>
                <w:szCs w:val="24"/>
              </w:rPr>
              <w:t>2</w:t>
            </w:r>
          </w:p>
        </w:tc>
        <w:tc>
          <w:tcPr>
            <w:tcW w:w="1554" w:type="dxa"/>
          </w:tcPr>
          <w:p w:rsidR="00EA7B51" w:rsidRPr="008C1056" w:rsidRDefault="00EA7B51" w:rsidP="009E2E2F">
            <w:pPr>
              <w:pStyle w:val="TableParagraph"/>
              <w:spacing w:before="118" w:line="233" w:lineRule="exact"/>
              <w:ind w:left="13"/>
              <w:jc w:val="center"/>
              <w:rPr>
                <w:sz w:val="24"/>
                <w:szCs w:val="24"/>
              </w:rPr>
            </w:pPr>
            <w:r w:rsidRPr="008C1056">
              <w:rPr>
                <w:sz w:val="24"/>
                <w:szCs w:val="24"/>
              </w:rPr>
              <w:t>3</w:t>
            </w:r>
          </w:p>
        </w:tc>
        <w:tc>
          <w:tcPr>
            <w:tcW w:w="993" w:type="dxa"/>
          </w:tcPr>
          <w:p w:rsidR="00EA7B51" w:rsidRPr="008C1056" w:rsidRDefault="00EA7B51" w:rsidP="009E2E2F">
            <w:pPr>
              <w:pStyle w:val="TableParagraph"/>
              <w:spacing w:before="118" w:line="233" w:lineRule="exact"/>
              <w:ind w:left="18"/>
              <w:jc w:val="center"/>
              <w:rPr>
                <w:sz w:val="24"/>
                <w:szCs w:val="24"/>
              </w:rPr>
            </w:pPr>
            <w:r w:rsidRPr="008C1056">
              <w:rPr>
                <w:sz w:val="24"/>
                <w:szCs w:val="24"/>
              </w:rPr>
              <w:t>4</w:t>
            </w:r>
          </w:p>
        </w:tc>
        <w:tc>
          <w:tcPr>
            <w:tcW w:w="2268" w:type="dxa"/>
          </w:tcPr>
          <w:p w:rsidR="00EA7B51" w:rsidRPr="008C1056" w:rsidRDefault="00EA7B51" w:rsidP="009E2E2F">
            <w:pPr>
              <w:pStyle w:val="TableParagraph"/>
              <w:spacing w:before="118" w:line="233" w:lineRule="exact"/>
              <w:ind w:left="21"/>
              <w:jc w:val="center"/>
              <w:rPr>
                <w:sz w:val="24"/>
                <w:szCs w:val="24"/>
              </w:rPr>
            </w:pPr>
            <w:r w:rsidRPr="008C1056">
              <w:rPr>
                <w:sz w:val="24"/>
                <w:szCs w:val="24"/>
              </w:rPr>
              <w:t>5</w:t>
            </w:r>
          </w:p>
        </w:tc>
      </w:tr>
      <w:tr w:rsidR="00EA7B51" w:rsidRPr="008C1056" w:rsidTr="009E2E2F">
        <w:trPr>
          <w:trHeight w:val="639"/>
        </w:trPr>
        <w:tc>
          <w:tcPr>
            <w:tcW w:w="549" w:type="dxa"/>
          </w:tcPr>
          <w:p w:rsidR="00EA7B51" w:rsidRPr="008C1056" w:rsidRDefault="00EA7B51" w:rsidP="009E2E2F">
            <w:pPr>
              <w:pStyle w:val="TableParagraph"/>
              <w:spacing w:before="118" w:line="238" w:lineRule="exact"/>
              <w:ind w:left="232"/>
            </w:pPr>
            <w:r w:rsidRPr="008C1056">
              <w:t>1</w:t>
            </w:r>
          </w:p>
        </w:tc>
        <w:tc>
          <w:tcPr>
            <w:tcW w:w="4706" w:type="dxa"/>
          </w:tcPr>
          <w:p w:rsidR="00EA7B51" w:rsidRPr="008C1056" w:rsidRDefault="00EA7B51" w:rsidP="009E2E2F">
            <w:pPr>
              <w:pStyle w:val="TableParagraph"/>
              <w:spacing w:before="118" w:line="238" w:lineRule="exact"/>
              <w:ind w:left="118"/>
              <w:rPr>
                <w:sz w:val="24"/>
                <w:szCs w:val="24"/>
                <w:lang w:val="ru-RU"/>
              </w:rPr>
            </w:pPr>
            <w:r w:rsidRPr="008C1056">
              <w:rPr>
                <w:sz w:val="24"/>
                <w:szCs w:val="24"/>
                <w:lang w:val="ru-RU"/>
              </w:rPr>
              <w:t>Площадь</w:t>
            </w:r>
            <w:r w:rsidRPr="008C1056">
              <w:rPr>
                <w:spacing w:val="-3"/>
                <w:sz w:val="24"/>
                <w:szCs w:val="24"/>
                <w:lang w:val="ru-RU"/>
              </w:rPr>
              <w:t xml:space="preserve"> </w:t>
            </w:r>
            <w:r w:rsidRPr="008C1056">
              <w:rPr>
                <w:sz w:val="24"/>
                <w:szCs w:val="24"/>
                <w:lang w:val="ru-RU"/>
              </w:rPr>
              <w:t>территории</w:t>
            </w:r>
            <w:r w:rsidRPr="008C1056">
              <w:rPr>
                <w:spacing w:val="-1"/>
                <w:sz w:val="24"/>
                <w:szCs w:val="24"/>
                <w:lang w:val="ru-RU"/>
              </w:rPr>
              <w:t xml:space="preserve"> </w:t>
            </w:r>
            <w:r w:rsidRPr="008C1056">
              <w:rPr>
                <w:sz w:val="24"/>
                <w:szCs w:val="24"/>
                <w:lang w:val="ru-RU"/>
              </w:rPr>
              <w:t>в</w:t>
            </w:r>
            <w:r w:rsidRPr="008C1056">
              <w:rPr>
                <w:spacing w:val="-1"/>
                <w:sz w:val="24"/>
                <w:szCs w:val="24"/>
                <w:lang w:val="ru-RU"/>
              </w:rPr>
              <w:t xml:space="preserve"> </w:t>
            </w:r>
            <w:r w:rsidRPr="008C1056">
              <w:rPr>
                <w:sz w:val="24"/>
                <w:szCs w:val="24"/>
                <w:lang w:val="ru-RU"/>
              </w:rPr>
              <w:t>границах</w:t>
            </w:r>
            <w:r w:rsidRPr="008C1056">
              <w:rPr>
                <w:spacing w:val="-1"/>
                <w:sz w:val="24"/>
                <w:szCs w:val="24"/>
                <w:lang w:val="ru-RU"/>
              </w:rPr>
              <w:t xml:space="preserve"> </w:t>
            </w:r>
            <w:r w:rsidRPr="008C1056">
              <w:rPr>
                <w:sz w:val="24"/>
                <w:szCs w:val="24"/>
                <w:lang w:val="ru-RU"/>
              </w:rPr>
              <w:t>проекта</w:t>
            </w:r>
          </w:p>
          <w:p w:rsidR="00EA7B51" w:rsidRPr="008C1056" w:rsidRDefault="00EA7B51" w:rsidP="009E2E2F">
            <w:pPr>
              <w:pStyle w:val="TableParagraph"/>
              <w:spacing w:line="233" w:lineRule="exact"/>
              <w:ind w:left="118"/>
              <w:rPr>
                <w:lang w:val="ru-RU"/>
              </w:rPr>
            </w:pPr>
            <w:r w:rsidRPr="008C1056">
              <w:rPr>
                <w:sz w:val="24"/>
                <w:szCs w:val="24"/>
                <w:lang w:val="ru-RU"/>
              </w:rPr>
              <w:t>планировки</w:t>
            </w:r>
            <w:r w:rsidRPr="008C1056">
              <w:rPr>
                <w:spacing w:val="-3"/>
                <w:sz w:val="24"/>
                <w:szCs w:val="24"/>
                <w:lang w:val="ru-RU"/>
              </w:rPr>
              <w:t xml:space="preserve"> </w:t>
            </w:r>
            <w:r w:rsidRPr="008C1056">
              <w:rPr>
                <w:sz w:val="24"/>
                <w:szCs w:val="24"/>
                <w:lang w:val="ru-RU"/>
              </w:rPr>
              <w:t>территории</w:t>
            </w:r>
            <w:r w:rsidR="005A6B97" w:rsidRPr="008C1056">
              <w:rPr>
                <w:sz w:val="24"/>
                <w:szCs w:val="24"/>
                <w:lang w:val="ru-RU"/>
              </w:rPr>
              <w:t>, в т.ч.</w:t>
            </w:r>
          </w:p>
        </w:tc>
        <w:tc>
          <w:tcPr>
            <w:tcW w:w="1554" w:type="dxa"/>
          </w:tcPr>
          <w:p w:rsidR="00EA7B51" w:rsidRPr="008C1056" w:rsidRDefault="00EA7B51" w:rsidP="009E2E2F">
            <w:pPr>
              <w:pStyle w:val="TableParagraph"/>
              <w:spacing w:before="118" w:line="238" w:lineRule="exact"/>
              <w:ind w:left="109"/>
            </w:pPr>
            <w:r w:rsidRPr="008C1056">
              <w:t>Га</w:t>
            </w:r>
          </w:p>
        </w:tc>
        <w:tc>
          <w:tcPr>
            <w:tcW w:w="993" w:type="dxa"/>
          </w:tcPr>
          <w:p w:rsidR="00EA7B51" w:rsidRPr="008C1056" w:rsidRDefault="00EA7B51" w:rsidP="009E2E2F">
            <w:pPr>
              <w:pStyle w:val="TableParagraph"/>
              <w:spacing w:before="118" w:line="238" w:lineRule="exact"/>
              <w:ind w:left="112"/>
            </w:pPr>
            <w:r w:rsidRPr="008C1056">
              <w:t>7,5122</w:t>
            </w:r>
          </w:p>
        </w:tc>
        <w:tc>
          <w:tcPr>
            <w:tcW w:w="2268" w:type="dxa"/>
          </w:tcPr>
          <w:p w:rsidR="00EA7B51" w:rsidRPr="008C1056" w:rsidRDefault="00EA7B51" w:rsidP="009E2E2F">
            <w:pPr>
              <w:pStyle w:val="TableParagraph"/>
              <w:tabs>
                <w:tab w:val="left" w:pos="341"/>
              </w:tabs>
              <w:spacing w:before="118" w:line="238" w:lineRule="exact"/>
              <w:ind w:left="111"/>
              <w:jc w:val="left"/>
              <w:rPr>
                <w:color w:val="FF0000"/>
              </w:rPr>
            </w:pPr>
            <w:r w:rsidRPr="008C1056">
              <w:rPr>
                <w:color w:val="FF0000"/>
              </w:rPr>
              <w:tab/>
            </w:r>
          </w:p>
        </w:tc>
      </w:tr>
      <w:tr w:rsidR="00EA7B51" w:rsidRPr="008C1056" w:rsidTr="009E2E2F">
        <w:trPr>
          <w:trHeight w:val="932"/>
        </w:trPr>
        <w:tc>
          <w:tcPr>
            <w:tcW w:w="549" w:type="dxa"/>
          </w:tcPr>
          <w:p w:rsidR="00EA7B51" w:rsidRPr="008C1056" w:rsidRDefault="00EA7B51" w:rsidP="009E2E2F">
            <w:pPr>
              <w:pStyle w:val="TableParagraph"/>
              <w:rPr>
                <w:sz w:val="20"/>
              </w:rPr>
            </w:pPr>
          </w:p>
        </w:tc>
        <w:tc>
          <w:tcPr>
            <w:tcW w:w="4706" w:type="dxa"/>
          </w:tcPr>
          <w:p w:rsidR="00EA7B51" w:rsidRPr="008C1056" w:rsidRDefault="005A6B97" w:rsidP="009E2E2F">
            <w:pPr>
              <w:pStyle w:val="TableParagraph"/>
              <w:spacing w:before="115"/>
              <w:ind w:left="118" w:right="100"/>
              <w:rPr>
                <w:lang w:val="ru-RU"/>
              </w:rPr>
            </w:pPr>
            <w:r w:rsidRPr="008C1056">
              <w:rPr>
                <w:lang w:val="ru-RU"/>
              </w:rPr>
              <w:t>п</w:t>
            </w:r>
            <w:r w:rsidR="00EA7B51" w:rsidRPr="008C1056">
              <w:rPr>
                <w:lang w:val="ru-RU"/>
              </w:rPr>
              <w:t>лощадь территории в границах планируемого</w:t>
            </w:r>
          </w:p>
          <w:p w:rsidR="00EA7B51" w:rsidRPr="008C1056" w:rsidRDefault="00EA7B51" w:rsidP="005A6B97">
            <w:pPr>
              <w:pStyle w:val="TableParagraph"/>
              <w:spacing w:before="115"/>
              <w:ind w:left="118" w:right="100"/>
              <w:rPr>
                <w:lang w:val="ru-RU"/>
              </w:rPr>
            </w:pPr>
            <w:r w:rsidRPr="008C1056">
              <w:rPr>
                <w:lang w:val="ru-RU"/>
              </w:rPr>
              <w:t>освоения земельного участка</w:t>
            </w:r>
            <w:r w:rsidRPr="008C1056">
              <w:rPr>
                <w:spacing w:val="-52"/>
                <w:lang w:val="ru-RU"/>
              </w:rPr>
              <w:t xml:space="preserve"> </w:t>
            </w:r>
            <w:r w:rsidR="005A6B97" w:rsidRPr="008C1056">
              <w:rPr>
                <w:lang w:val="ru-RU"/>
              </w:rPr>
              <w:t>;</w:t>
            </w:r>
          </w:p>
        </w:tc>
        <w:tc>
          <w:tcPr>
            <w:tcW w:w="1554" w:type="dxa"/>
          </w:tcPr>
          <w:p w:rsidR="00EA7B51" w:rsidRPr="008C1056" w:rsidRDefault="00EA7B51" w:rsidP="009E2E2F">
            <w:pPr>
              <w:pStyle w:val="TableParagraph"/>
              <w:spacing w:before="5"/>
              <w:rPr>
                <w:sz w:val="20"/>
                <w:lang w:val="ru-RU"/>
              </w:rPr>
            </w:pPr>
          </w:p>
          <w:p w:rsidR="00EA7B51" w:rsidRPr="008C1056" w:rsidRDefault="00EA7B51" w:rsidP="009E2E2F">
            <w:pPr>
              <w:pStyle w:val="TableParagraph"/>
              <w:ind w:left="109"/>
            </w:pPr>
            <w:r w:rsidRPr="008C1056">
              <w:t>Га</w:t>
            </w:r>
          </w:p>
        </w:tc>
        <w:tc>
          <w:tcPr>
            <w:tcW w:w="993" w:type="dxa"/>
          </w:tcPr>
          <w:p w:rsidR="00EA7B51" w:rsidRPr="008C1056" w:rsidRDefault="00EA7B51" w:rsidP="009E2E2F">
            <w:pPr>
              <w:pStyle w:val="TableParagraph"/>
              <w:spacing w:before="5"/>
              <w:rPr>
                <w:sz w:val="20"/>
              </w:rPr>
            </w:pPr>
          </w:p>
          <w:p w:rsidR="00EA7B51" w:rsidRPr="008C1056" w:rsidRDefault="00EA7B51" w:rsidP="009E2E2F">
            <w:pPr>
              <w:pStyle w:val="TableParagraph"/>
              <w:ind w:left="112"/>
            </w:pPr>
            <w:r w:rsidRPr="008C1056">
              <w:t>0, 6174</w:t>
            </w:r>
          </w:p>
        </w:tc>
        <w:tc>
          <w:tcPr>
            <w:tcW w:w="2268" w:type="dxa"/>
          </w:tcPr>
          <w:p w:rsidR="00EA7B51" w:rsidRPr="008C1056" w:rsidRDefault="00EA7B51" w:rsidP="009E2E2F">
            <w:pPr>
              <w:pStyle w:val="TableParagraph"/>
              <w:ind w:left="111" w:right="492"/>
              <w:rPr>
                <w:color w:val="FF0000"/>
              </w:rPr>
            </w:pPr>
          </w:p>
        </w:tc>
      </w:tr>
      <w:tr w:rsidR="00EA7B51" w:rsidRPr="008C1056" w:rsidTr="009E2E2F">
        <w:trPr>
          <w:trHeight w:val="372"/>
        </w:trPr>
        <w:tc>
          <w:tcPr>
            <w:tcW w:w="549" w:type="dxa"/>
          </w:tcPr>
          <w:p w:rsidR="00EA7B51" w:rsidRPr="008C1056" w:rsidRDefault="00EA7B51" w:rsidP="009E2E2F">
            <w:pPr>
              <w:pStyle w:val="TableParagraph"/>
              <w:rPr>
                <w:sz w:val="20"/>
              </w:rPr>
            </w:pPr>
          </w:p>
        </w:tc>
        <w:tc>
          <w:tcPr>
            <w:tcW w:w="4706" w:type="dxa"/>
          </w:tcPr>
          <w:p w:rsidR="00EA7B51" w:rsidRPr="008C1056" w:rsidRDefault="005A6B97" w:rsidP="009E2E2F">
            <w:pPr>
              <w:pStyle w:val="TableParagraph"/>
              <w:spacing w:before="61"/>
              <w:ind w:left="118"/>
            </w:pPr>
            <w:r w:rsidRPr="008C1056">
              <w:rPr>
                <w:lang w:val="ru-RU"/>
              </w:rPr>
              <w:t xml:space="preserve">территории </w:t>
            </w:r>
            <w:r w:rsidR="00EA7B51" w:rsidRPr="008C1056">
              <w:t>жилого</w:t>
            </w:r>
            <w:r w:rsidR="00EA7B51" w:rsidRPr="008C1056">
              <w:rPr>
                <w:spacing w:val="-1"/>
              </w:rPr>
              <w:t xml:space="preserve"> </w:t>
            </w:r>
            <w:r w:rsidR="00EA7B51" w:rsidRPr="008C1056">
              <w:t>назначения</w:t>
            </w:r>
            <w:r w:rsidRPr="008C1056">
              <w:rPr>
                <w:lang w:val="ru-RU"/>
              </w:rPr>
              <w:t xml:space="preserve"> </w:t>
            </w:r>
            <w:r w:rsidR="00EA7B51" w:rsidRPr="008C1056">
              <w:t>;</w:t>
            </w:r>
            <w:r w:rsidR="00EA7B51" w:rsidRPr="008C1056">
              <w:rPr>
                <w:spacing w:val="-2"/>
              </w:rPr>
              <w:t xml:space="preserve"> </w:t>
            </w:r>
          </w:p>
        </w:tc>
        <w:tc>
          <w:tcPr>
            <w:tcW w:w="1554" w:type="dxa"/>
          </w:tcPr>
          <w:p w:rsidR="00EA7B51" w:rsidRPr="008C1056" w:rsidRDefault="00EA7B51" w:rsidP="009E2E2F">
            <w:pPr>
              <w:pStyle w:val="TableParagraph"/>
              <w:spacing w:before="49"/>
              <w:ind w:left="109"/>
            </w:pPr>
            <w:r w:rsidRPr="008C1056">
              <w:t>Га</w:t>
            </w:r>
          </w:p>
        </w:tc>
        <w:tc>
          <w:tcPr>
            <w:tcW w:w="993" w:type="dxa"/>
          </w:tcPr>
          <w:p w:rsidR="00EA7B51" w:rsidRPr="008C1056" w:rsidRDefault="00EA7B51" w:rsidP="009E2E2F">
            <w:pPr>
              <w:pStyle w:val="TableParagraph"/>
              <w:spacing w:before="49"/>
              <w:ind w:left="112"/>
              <w:rPr>
                <w:lang w:val="ru-RU"/>
              </w:rPr>
            </w:pPr>
            <w:r w:rsidRPr="008C1056">
              <w:t xml:space="preserve">0, </w:t>
            </w:r>
            <w:r w:rsidRPr="008C1056">
              <w:rPr>
                <w:lang w:val="ru-RU"/>
              </w:rPr>
              <w:t>7082</w:t>
            </w:r>
          </w:p>
        </w:tc>
        <w:tc>
          <w:tcPr>
            <w:tcW w:w="2268" w:type="dxa"/>
          </w:tcPr>
          <w:p w:rsidR="00EA7B51" w:rsidRPr="008C1056" w:rsidRDefault="00EA7B51" w:rsidP="009E2E2F">
            <w:pPr>
              <w:pStyle w:val="TableParagraph"/>
              <w:rPr>
                <w:color w:val="FF0000"/>
                <w:sz w:val="20"/>
              </w:rPr>
            </w:pPr>
          </w:p>
        </w:tc>
      </w:tr>
      <w:tr w:rsidR="00EA7B51" w:rsidRPr="008C1056" w:rsidTr="009E2E2F">
        <w:trPr>
          <w:trHeight w:val="374"/>
        </w:trPr>
        <w:tc>
          <w:tcPr>
            <w:tcW w:w="549" w:type="dxa"/>
          </w:tcPr>
          <w:p w:rsidR="00EA7B51" w:rsidRPr="008C1056" w:rsidRDefault="00EA7B51" w:rsidP="009E2E2F">
            <w:pPr>
              <w:pStyle w:val="TableParagraph"/>
              <w:rPr>
                <w:color w:val="FF0000"/>
                <w:sz w:val="20"/>
              </w:rPr>
            </w:pPr>
          </w:p>
        </w:tc>
        <w:tc>
          <w:tcPr>
            <w:tcW w:w="4706" w:type="dxa"/>
          </w:tcPr>
          <w:p w:rsidR="00EA7B51" w:rsidRPr="008C1056" w:rsidRDefault="00EA7B51" w:rsidP="009E2E2F">
            <w:pPr>
              <w:pStyle w:val="TableParagraph"/>
              <w:spacing w:before="64"/>
              <w:ind w:left="118"/>
              <w:rPr>
                <w:lang w:val="ru-RU"/>
              </w:rPr>
            </w:pPr>
            <w:r w:rsidRPr="008C1056">
              <w:rPr>
                <w:lang w:val="ru-RU"/>
              </w:rPr>
              <w:t>общественно-делового</w:t>
            </w:r>
            <w:r w:rsidRPr="008C1056">
              <w:rPr>
                <w:spacing w:val="-2"/>
                <w:lang w:val="ru-RU"/>
              </w:rPr>
              <w:t xml:space="preserve"> и коммерческого </w:t>
            </w:r>
            <w:r w:rsidRPr="008C1056">
              <w:rPr>
                <w:lang w:val="ru-RU"/>
              </w:rPr>
              <w:t>назначения;</w:t>
            </w:r>
          </w:p>
        </w:tc>
        <w:tc>
          <w:tcPr>
            <w:tcW w:w="1554" w:type="dxa"/>
          </w:tcPr>
          <w:p w:rsidR="00EA7B51" w:rsidRPr="008C1056" w:rsidRDefault="00EA7B51" w:rsidP="009E2E2F">
            <w:pPr>
              <w:pStyle w:val="TableParagraph"/>
              <w:spacing w:before="49"/>
              <w:ind w:left="109"/>
            </w:pPr>
            <w:r w:rsidRPr="008C1056">
              <w:t>Га</w:t>
            </w:r>
          </w:p>
        </w:tc>
        <w:tc>
          <w:tcPr>
            <w:tcW w:w="993" w:type="dxa"/>
          </w:tcPr>
          <w:p w:rsidR="00EA7B51" w:rsidRPr="008C1056" w:rsidRDefault="00EA7B51" w:rsidP="009E2E2F">
            <w:pPr>
              <w:pStyle w:val="TableParagraph"/>
              <w:spacing w:before="49"/>
              <w:ind w:left="112"/>
              <w:rPr>
                <w:lang w:val="ru-RU"/>
              </w:rPr>
            </w:pPr>
            <w:r w:rsidRPr="008C1056">
              <w:rPr>
                <w:lang w:val="ru-RU"/>
              </w:rPr>
              <w:t>2,5033</w:t>
            </w:r>
          </w:p>
        </w:tc>
        <w:tc>
          <w:tcPr>
            <w:tcW w:w="2268" w:type="dxa"/>
          </w:tcPr>
          <w:p w:rsidR="00EA7B51" w:rsidRPr="008C1056" w:rsidRDefault="00EA7B51" w:rsidP="009E2E2F">
            <w:pPr>
              <w:pStyle w:val="TableParagraph"/>
              <w:rPr>
                <w:color w:val="FF0000"/>
                <w:sz w:val="20"/>
              </w:rPr>
            </w:pPr>
          </w:p>
        </w:tc>
      </w:tr>
      <w:tr w:rsidR="00EA7B51" w:rsidRPr="008C1056" w:rsidTr="009E2E2F">
        <w:trPr>
          <w:trHeight w:val="316"/>
        </w:trPr>
        <w:tc>
          <w:tcPr>
            <w:tcW w:w="549" w:type="dxa"/>
          </w:tcPr>
          <w:p w:rsidR="00EA7B51" w:rsidRPr="008C1056" w:rsidRDefault="00EA7B51" w:rsidP="009E2E2F">
            <w:pPr>
              <w:pStyle w:val="TableParagraph"/>
              <w:rPr>
                <w:color w:val="FF0000"/>
                <w:sz w:val="20"/>
              </w:rPr>
            </w:pPr>
          </w:p>
        </w:tc>
        <w:tc>
          <w:tcPr>
            <w:tcW w:w="4706" w:type="dxa"/>
          </w:tcPr>
          <w:p w:rsidR="00EA7B51" w:rsidRPr="008C1056" w:rsidRDefault="00EA7B51" w:rsidP="009E2E2F">
            <w:pPr>
              <w:pStyle w:val="TableParagraph"/>
              <w:spacing w:before="61" w:line="236" w:lineRule="exact"/>
              <w:ind w:left="118"/>
            </w:pPr>
            <w:r w:rsidRPr="008C1056">
              <w:t>территорий</w:t>
            </w:r>
            <w:r w:rsidRPr="008C1056">
              <w:rPr>
                <w:spacing w:val="-3"/>
              </w:rPr>
              <w:t xml:space="preserve"> </w:t>
            </w:r>
            <w:r w:rsidRPr="008C1056">
              <w:t>общего</w:t>
            </w:r>
            <w:r w:rsidRPr="008C1056">
              <w:rPr>
                <w:spacing w:val="-2"/>
              </w:rPr>
              <w:t xml:space="preserve"> </w:t>
            </w:r>
            <w:r w:rsidRPr="008C1056">
              <w:t>пользования</w:t>
            </w:r>
          </w:p>
        </w:tc>
        <w:tc>
          <w:tcPr>
            <w:tcW w:w="1554" w:type="dxa"/>
          </w:tcPr>
          <w:p w:rsidR="00EA7B51" w:rsidRPr="008C1056" w:rsidRDefault="00EA7B51" w:rsidP="009E2E2F">
            <w:pPr>
              <w:pStyle w:val="TableParagraph"/>
              <w:spacing w:before="49" w:line="248" w:lineRule="exact"/>
              <w:ind w:left="109"/>
            </w:pPr>
            <w:r w:rsidRPr="008C1056">
              <w:t>Га</w:t>
            </w:r>
          </w:p>
        </w:tc>
        <w:tc>
          <w:tcPr>
            <w:tcW w:w="993" w:type="dxa"/>
          </w:tcPr>
          <w:p w:rsidR="00EA7B51" w:rsidRPr="008C1056" w:rsidRDefault="00EA7B51" w:rsidP="009E2E2F">
            <w:pPr>
              <w:pStyle w:val="TableParagraph"/>
              <w:spacing w:before="49" w:line="248" w:lineRule="exact"/>
              <w:ind w:left="112"/>
            </w:pPr>
            <w:r w:rsidRPr="008C1056">
              <w:t>-</w:t>
            </w:r>
          </w:p>
        </w:tc>
        <w:tc>
          <w:tcPr>
            <w:tcW w:w="2268" w:type="dxa"/>
          </w:tcPr>
          <w:p w:rsidR="00EA7B51" w:rsidRPr="008C1056" w:rsidRDefault="00EA7B51" w:rsidP="009E2E2F">
            <w:pPr>
              <w:pStyle w:val="TableParagraph"/>
              <w:rPr>
                <w:color w:val="FF0000"/>
                <w:sz w:val="20"/>
              </w:rPr>
            </w:pPr>
          </w:p>
        </w:tc>
      </w:tr>
      <w:tr w:rsidR="00EA7B51" w:rsidRPr="008C1056" w:rsidTr="009E2E2F">
        <w:trPr>
          <w:trHeight w:val="316"/>
        </w:trPr>
        <w:tc>
          <w:tcPr>
            <w:tcW w:w="549" w:type="dxa"/>
          </w:tcPr>
          <w:p w:rsidR="00EA7B51" w:rsidRPr="008C1056" w:rsidRDefault="00EA7B51" w:rsidP="009E2E2F">
            <w:pPr>
              <w:pStyle w:val="TableParagraph"/>
              <w:rPr>
                <w:color w:val="FF0000"/>
                <w:sz w:val="20"/>
              </w:rPr>
            </w:pPr>
          </w:p>
        </w:tc>
        <w:tc>
          <w:tcPr>
            <w:tcW w:w="4706" w:type="dxa"/>
          </w:tcPr>
          <w:p w:rsidR="00EA7B51" w:rsidRPr="008C1056" w:rsidRDefault="00EA7B51" w:rsidP="009E2E2F">
            <w:pPr>
              <w:pStyle w:val="TableParagraph"/>
              <w:spacing w:before="61" w:line="236" w:lineRule="exact"/>
              <w:ind w:left="118"/>
              <w:rPr>
                <w:lang w:val="ru-RU"/>
              </w:rPr>
            </w:pPr>
            <w:r w:rsidRPr="008C1056">
              <w:rPr>
                <w:lang w:val="ru-RU"/>
              </w:rPr>
              <w:t>рекреационного назначения</w:t>
            </w:r>
          </w:p>
        </w:tc>
        <w:tc>
          <w:tcPr>
            <w:tcW w:w="1554" w:type="dxa"/>
          </w:tcPr>
          <w:p w:rsidR="00EA7B51" w:rsidRPr="008C1056" w:rsidRDefault="00EA7B51" w:rsidP="009E2E2F">
            <w:pPr>
              <w:pStyle w:val="TableParagraph"/>
              <w:spacing w:before="49" w:line="248" w:lineRule="exact"/>
              <w:ind w:left="109"/>
              <w:rPr>
                <w:lang w:val="ru-RU"/>
              </w:rPr>
            </w:pPr>
            <w:r w:rsidRPr="008C1056">
              <w:rPr>
                <w:lang w:val="ru-RU"/>
              </w:rPr>
              <w:t>га</w:t>
            </w:r>
          </w:p>
        </w:tc>
        <w:tc>
          <w:tcPr>
            <w:tcW w:w="993" w:type="dxa"/>
          </w:tcPr>
          <w:p w:rsidR="00EA7B51" w:rsidRPr="008C1056" w:rsidRDefault="00EA7B51" w:rsidP="009E2E2F">
            <w:pPr>
              <w:pStyle w:val="TableParagraph"/>
              <w:spacing w:before="49" w:line="248" w:lineRule="exact"/>
              <w:ind w:left="112"/>
              <w:rPr>
                <w:lang w:val="ru-RU"/>
              </w:rPr>
            </w:pPr>
            <w:r w:rsidRPr="008C1056">
              <w:rPr>
                <w:lang w:val="ru-RU"/>
              </w:rPr>
              <w:t>4,1119</w:t>
            </w:r>
          </w:p>
        </w:tc>
        <w:tc>
          <w:tcPr>
            <w:tcW w:w="2268" w:type="dxa"/>
          </w:tcPr>
          <w:p w:rsidR="00EA7B51" w:rsidRPr="008C1056" w:rsidRDefault="00EA7B51" w:rsidP="009E2E2F">
            <w:pPr>
              <w:pStyle w:val="TableParagraph"/>
              <w:rPr>
                <w:sz w:val="20"/>
              </w:rPr>
            </w:pPr>
          </w:p>
        </w:tc>
      </w:tr>
      <w:tr w:rsidR="00EA7B51" w:rsidRPr="008C1056" w:rsidTr="009E2E2F">
        <w:trPr>
          <w:trHeight w:val="638"/>
        </w:trPr>
        <w:tc>
          <w:tcPr>
            <w:tcW w:w="549" w:type="dxa"/>
          </w:tcPr>
          <w:p w:rsidR="00EA7B51" w:rsidRPr="008C1056" w:rsidRDefault="00EA7B51" w:rsidP="009E2E2F">
            <w:pPr>
              <w:pStyle w:val="TableParagraph"/>
              <w:spacing w:before="118" w:line="237" w:lineRule="exact"/>
              <w:ind w:left="232"/>
              <w:rPr>
                <w:sz w:val="24"/>
                <w:szCs w:val="24"/>
              </w:rPr>
            </w:pPr>
            <w:r w:rsidRPr="008C1056">
              <w:rPr>
                <w:sz w:val="24"/>
                <w:szCs w:val="24"/>
              </w:rPr>
              <w:t>2</w:t>
            </w:r>
          </w:p>
        </w:tc>
        <w:tc>
          <w:tcPr>
            <w:tcW w:w="4706" w:type="dxa"/>
          </w:tcPr>
          <w:p w:rsidR="00EA7B51" w:rsidRPr="008C1056" w:rsidRDefault="00EA7B51" w:rsidP="009E2E2F">
            <w:pPr>
              <w:pStyle w:val="TableParagraph"/>
              <w:spacing w:before="118" w:line="237" w:lineRule="exact"/>
              <w:ind w:left="118"/>
              <w:rPr>
                <w:sz w:val="24"/>
                <w:szCs w:val="24"/>
                <w:lang w:val="ru-RU"/>
              </w:rPr>
            </w:pPr>
            <w:r w:rsidRPr="008C1056">
              <w:rPr>
                <w:sz w:val="24"/>
                <w:szCs w:val="24"/>
                <w:lang w:val="ru-RU"/>
              </w:rPr>
              <w:t>Из</w:t>
            </w:r>
            <w:r w:rsidRPr="008C1056">
              <w:rPr>
                <w:spacing w:val="-1"/>
                <w:sz w:val="24"/>
                <w:szCs w:val="24"/>
                <w:lang w:val="ru-RU"/>
              </w:rPr>
              <w:t xml:space="preserve"> </w:t>
            </w:r>
            <w:r w:rsidRPr="008C1056">
              <w:rPr>
                <w:sz w:val="24"/>
                <w:szCs w:val="24"/>
                <w:lang w:val="ru-RU"/>
              </w:rPr>
              <w:t>общей территории</w:t>
            </w:r>
            <w:r w:rsidRPr="008C1056">
              <w:rPr>
                <w:spacing w:val="-1"/>
                <w:sz w:val="24"/>
                <w:szCs w:val="24"/>
                <w:lang w:val="ru-RU"/>
              </w:rPr>
              <w:t xml:space="preserve"> </w:t>
            </w:r>
            <w:r w:rsidRPr="008C1056">
              <w:rPr>
                <w:sz w:val="24"/>
                <w:szCs w:val="24"/>
                <w:lang w:val="ru-RU"/>
              </w:rPr>
              <w:t>квартала</w:t>
            </w:r>
            <w:r w:rsidRPr="008C1056">
              <w:rPr>
                <w:spacing w:val="1"/>
                <w:sz w:val="24"/>
                <w:szCs w:val="24"/>
                <w:lang w:val="ru-RU"/>
              </w:rPr>
              <w:t xml:space="preserve"> </w:t>
            </w:r>
            <w:r w:rsidRPr="008C1056">
              <w:rPr>
                <w:sz w:val="24"/>
                <w:szCs w:val="24"/>
                <w:lang w:val="ru-RU"/>
              </w:rPr>
              <w:t>-</w:t>
            </w:r>
            <w:r w:rsidRPr="008C1056">
              <w:rPr>
                <w:spacing w:val="-2"/>
                <w:sz w:val="24"/>
                <w:szCs w:val="24"/>
                <w:lang w:val="ru-RU"/>
              </w:rPr>
              <w:t xml:space="preserve"> </w:t>
            </w:r>
            <w:r w:rsidRPr="008C1056">
              <w:rPr>
                <w:sz w:val="24"/>
                <w:szCs w:val="24"/>
                <w:lang w:val="ru-RU"/>
              </w:rPr>
              <w:t>территории</w:t>
            </w:r>
          </w:p>
          <w:p w:rsidR="00EA7B51" w:rsidRPr="008C1056" w:rsidRDefault="00EA7B51" w:rsidP="009E2E2F">
            <w:pPr>
              <w:pStyle w:val="TableParagraph"/>
              <w:spacing w:line="233" w:lineRule="exact"/>
              <w:ind w:left="118"/>
              <w:rPr>
                <w:sz w:val="24"/>
                <w:szCs w:val="24"/>
                <w:lang w:val="ru-RU"/>
              </w:rPr>
            </w:pPr>
            <w:r w:rsidRPr="008C1056">
              <w:rPr>
                <w:sz w:val="24"/>
                <w:szCs w:val="24"/>
                <w:lang w:val="ru-RU"/>
              </w:rPr>
              <w:t>зеленых</w:t>
            </w:r>
            <w:r w:rsidRPr="008C1056">
              <w:rPr>
                <w:spacing w:val="-3"/>
                <w:sz w:val="24"/>
                <w:szCs w:val="24"/>
                <w:lang w:val="ru-RU"/>
              </w:rPr>
              <w:t xml:space="preserve"> </w:t>
            </w:r>
            <w:r w:rsidRPr="008C1056">
              <w:rPr>
                <w:sz w:val="24"/>
                <w:szCs w:val="24"/>
                <w:lang w:val="ru-RU"/>
              </w:rPr>
              <w:t>насаждений,</w:t>
            </w:r>
            <w:r w:rsidRPr="008C1056">
              <w:rPr>
                <w:spacing w:val="-2"/>
                <w:sz w:val="24"/>
                <w:szCs w:val="24"/>
                <w:lang w:val="ru-RU"/>
              </w:rPr>
              <w:t xml:space="preserve"> </w:t>
            </w:r>
            <w:r w:rsidRPr="008C1056">
              <w:rPr>
                <w:sz w:val="24"/>
                <w:szCs w:val="24"/>
                <w:lang w:val="ru-RU"/>
              </w:rPr>
              <w:t>в</w:t>
            </w:r>
            <w:r w:rsidRPr="008C1056">
              <w:rPr>
                <w:spacing w:val="-4"/>
                <w:sz w:val="24"/>
                <w:szCs w:val="24"/>
                <w:lang w:val="ru-RU"/>
              </w:rPr>
              <w:t xml:space="preserve"> </w:t>
            </w:r>
            <w:r w:rsidRPr="008C1056">
              <w:rPr>
                <w:sz w:val="24"/>
                <w:szCs w:val="24"/>
                <w:lang w:val="ru-RU"/>
              </w:rPr>
              <w:t>том</w:t>
            </w:r>
            <w:r w:rsidRPr="008C1056">
              <w:rPr>
                <w:spacing w:val="-3"/>
                <w:sz w:val="24"/>
                <w:szCs w:val="24"/>
                <w:lang w:val="ru-RU"/>
              </w:rPr>
              <w:t xml:space="preserve"> </w:t>
            </w:r>
            <w:r w:rsidRPr="008C1056">
              <w:rPr>
                <w:sz w:val="24"/>
                <w:szCs w:val="24"/>
                <w:lang w:val="ru-RU"/>
              </w:rPr>
              <w:t>числе:</w:t>
            </w:r>
          </w:p>
        </w:tc>
        <w:tc>
          <w:tcPr>
            <w:tcW w:w="1554" w:type="dxa"/>
          </w:tcPr>
          <w:p w:rsidR="00EA7B51" w:rsidRPr="008C1056" w:rsidRDefault="00EA7B51" w:rsidP="009E2E2F">
            <w:pPr>
              <w:pStyle w:val="TableParagraph"/>
              <w:spacing w:before="118" w:line="237" w:lineRule="exact"/>
              <w:ind w:left="109"/>
              <w:rPr>
                <w:sz w:val="24"/>
                <w:szCs w:val="24"/>
              </w:rPr>
            </w:pPr>
            <w:r w:rsidRPr="008C1056">
              <w:rPr>
                <w:sz w:val="24"/>
                <w:szCs w:val="24"/>
              </w:rPr>
              <w:t>Га</w:t>
            </w:r>
          </w:p>
        </w:tc>
        <w:tc>
          <w:tcPr>
            <w:tcW w:w="993" w:type="dxa"/>
          </w:tcPr>
          <w:p w:rsidR="00EA7B51" w:rsidRPr="008C1056" w:rsidRDefault="00EA7B51" w:rsidP="009E2E2F">
            <w:pPr>
              <w:pStyle w:val="TableParagraph"/>
              <w:spacing w:before="118" w:line="237" w:lineRule="exact"/>
              <w:ind w:left="16"/>
              <w:jc w:val="center"/>
              <w:rPr>
                <w:sz w:val="24"/>
                <w:szCs w:val="24"/>
                <w:lang w:val="ru-RU"/>
              </w:rPr>
            </w:pPr>
            <w:r w:rsidRPr="008C1056">
              <w:rPr>
                <w:sz w:val="24"/>
                <w:szCs w:val="24"/>
                <w:lang w:val="ru-RU"/>
              </w:rPr>
              <w:t>4,5226</w:t>
            </w:r>
          </w:p>
        </w:tc>
        <w:tc>
          <w:tcPr>
            <w:tcW w:w="2268" w:type="dxa"/>
          </w:tcPr>
          <w:p w:rsidR="00EA7B51" w:rsidRPr="008C1056" w:rsidRDefault="00EA7B51" w:rsidP="009E2E2F">
            <w:pPr>
              <w:pStyle w:val="TableParagraph"/>
              <w:spacing w:before="118" w:line="237" w:lineRule="exact"/>
              <w:ind w:left="183"/>
              <w:rPr>
                <w:color w:val="FF0000"/>
              </w:rPr>
            </w:pPr>
          </w:p>
        </w:tc>
      </w:tr>
      <w:tr w:rsidR="00EA7B51" w:rsidRPr="008C1056" w:rsidTr="009E2E2F">
        <w:trPr>
          <w:trHeight w:val="489"/>
        </w:trPr>
        <w:tc>
          <w:tcPr>
            <w:tcW w:w="549" w:type="dxa"/>
          </w:tcPr>
          <w:p w:rsidR="00EA7B51" w:rsidRPr="008C1056" w:rsidRDefault="00EA7B51" w:rsidP="009E2E2F">
            <w:pPr>
              <w:pStyle w:val="TableParagraph"/>
              <w:rPr>
                <w:sz w:val="24"/>
                <w:szCs w:val="24"/>
                <w:lang w:val="ru-RU"/>
              </w:rPr>
            </w:pPr>
          </w:p>
        </w:tc>
        <w:tc>
          <w:tcPr>
            <w:tcW w:w="4706" w:type="dxa"/>
          </w:tcPr>
          <w:p w:rsidR="00EA7B51" w:rsidRPr="008C1056" w:rsidRDefault="00EA7B51" w:rsidP="00027446">
            <w:pPr>
              <w:pStyle w:val="TableParagraph"/>
              <w:spacing w:before="116"/>
              <w:ind w:left="118"/>
              <w:rPr>
                <w:sz w:val="24"/>
                <w:szCs w:val="24"/>
                <w:lang w:val="ru-RU"/>
              </w:rPr>
            </w:pPr>
            <w:r w:rsidRPr="008C1056">
              <w:rPr>
                <w:sz w:val="24"/>
                <w:szCs w:val="24"/>
                <w:lang w:val="ru-RU"/>
              </w:rPr>
              <w:t>озеленение</w:t>
            </w:r>
            <w:r w:rsidRPr="008C1056">
              <w:rPr>
                <w:spacing w:val="-3"/>
                <w:sz w:val="24"/>
                <w:szCs w:val="24"/>
                <w:lang w:val="ru-RU"/>
              </w:rPr>
              <w:t xml:space="preserve"> </w:t>
            </w:r>
            <w:r w:rsidRPr="008C1056">
              <w:rPr>
                <w:sz w:val="24"/>
                <w:szCs w:val="24"/>
                <w:lang w:val="ru-RU"/>
              </w:rPr>
              <w:t>зон</w:t>
            </w:r>
            <w:r w:rsidRPr="008C1056">
              <w:rPr>
                <w:spacing w:val="-4"/>
                <w:sz w:val="24"/>
                <w:szCs w:val="24"/>
                <w:lang w:val="ru-RU"/>
              </w:rPr>
              <w:t xml:space="preserve"> </w:t>
            </w:r>
            <w:r w:rsidRPr="008C1056">
              <w:rPr>
                <w:sz w:val="24"/>
                <w:szCs w:val="24"/>
                <w:lang w:val="ru-RU"/>
              </w:rPr>
              <w:t>жилого</w:t>
            </w:r>
            <w:r w:rsidRPr="008C1056">
              <w:rPr>
                <w:spacing w:val="-2"/>
                <w:sz w:val="24"/>
                <w:szCs w:val="24"/>
                <w:lang w:val="ru-RU"/>
              </w:rPr>
              <w:t xml:space="preserve"> </w:t>
            </w:r>
            <w:r w:rsidRPr="008C1056">
              <w:rPr>
                <w:sz w:val="24"/>
                <w:szCs w:val="24"/>
                <w:lang w:val="ru-RU"/>
              </w:rPr>
              <w:t>назначения (с учетом проектируемо</w:t>
            </w:r>
            <w:r w:rsidR="00743685" w:rsidRPr="008C1056">
              <w:rPr>
                <w:sz w:val="24"/>
                <w:szCs w:val="24"/>
                <w:lang w:val="ru-RU"/>
              </w:rPr>
              <w:t>й</w:t>
            </w:r>
            <w:r w:rsidRPr="008C1056">
              <w:rPr>
                <w:sz w:val="24"/>
                <w:szCs w:val="24"/>
                <w:lang w:val="ru-RU"/>
              </w:rPr>
              <w:t xml:space="preserve"> </w:t>
            </w:r>
            <w:r w:rsidR="00743685" w:rsidRPr="008C1056">
              <w:rPr>
                <w:sz w:val="24"/>
                <w:szCs w:val="24"/>
                <w:lang w:val="ru-RU"/>
              </w:rPr>
              <w:t>многоэтажной жилой застройк</w:t>
            </w:r>
            <w:r w:rsidR="00027446" w:rsidRPr="008C1056">
              <w:rPr>
                <w:sz w:val="24"/>
                <w:szCs w:val="24"/>
                <w:lang w:val="ru-RU"/>
              </w:rPr>
              <w:t>и</w:t>
            </w:r>
            <w:r w:rsidR="00743685" w:rsidRPr="008C1056">
              <w:rPr>
                <w:sz w:val="24"/>
                <w:szCs w:val="24"/>
                <w:lang w:val="ru-RU"/>
              </w:rPr>
              <w:t xml:space="preserve"> (высотная застройка), МФК</w:t>
            </w:r>
            <w:r w:rsidR="00027446" w:rsidRPr="008C1056">
              <w:rPr>
                <w:sz w:val="24"/>
                <w:szCs w:val="24"/>
                <w:lang w:val="ru-RU"/>
              </w:rPr>
              <w:t>,</w:t>
            </w:r>
            <w:r w:rsidRPr="008C1056">
              <w:rPr>
                <w:sz w:val="24"/>
                <w:szCs w:val="24"/>
                <w:lang w:val="ru-RU"/>
              </w:rPr>
              <w:t xml:space="preserve"> </w:t>
            </w:r>
            <w:r w:rsidR="005A6B97" w:rsidRPr="008C1056">
              <w:rPr>
                <w:sz w:val="24"/>
                <w:szCs w:val="24"/>
                <w:lang w:val="ru-RU"/>
              </w:rPr>
              <w:t>дворовое</w:t>
            </w:r>
            <w:r w:rsidRPr="008C1056">
              <w:rPr>
                <w:sz w:val="24"/>
                <w:szCs w:val="24"/>
                <w:lang w:val="ru-RU"/>
              </w:rPr>
              <w:t xml:space="preserve"> и</w:t>
            </w:r>
            <w:r w:rsidR="00743685" w:rsidRPr="008C1056">
              <w:rPr>
                <w:sz w:val="24"/>
                <w:szCs w:val="24"/>
                <w:lang w:val="ru-RU"/>
              </w:rPr>
              <w:t xml:space="preserve"> на</w:t>
            </w:r>
            <w:r w:rsidRPr="008C1056">
              <w:rPr>
                <w:sz w:val="24"/>
                <w:szCs w:val="24"/>
                <w:lang w:val="ru-RU"/>
              </w:rPr>
              <w:t xml:space="preserve"> кр</w:t>
            </w:r>
            <w:r w:rsidR="00743685" w:rsidRPr="008C1056">
              <w:rPr>
                <w:sz w:val="24"/>
                <w:szCs w:val="24"/>
                <w:lang w:val="ru-RU"/>
              </w:rPr>
              <w:t>овле</w:t>
            </w:r>
            <w:r w:rsidRPr="008C1056">
              <w:rPr>
                <w:sz w:val="24"/>
                <w:szCs w:val="24"/>
                <w:lang w:val="ru-RU"/>
              </w:rPr>
              <w:t>)</w:t>
            </w:r>
          </w:p>
        </w:tc>
        <w:tc>
          <w:tcPr>
            <w:tcW w:w="1554" w:type="dxa"/>
          </w:tcPr>
          <w:p w:rsidR="00EA7B51" w:rsidRPr="008C1056" w:rsidRDefault="00EA7B51" w:rsidP="009E2E2F">
            <w:pPr>
              <w:pStyle w:val="TableParagraph"/>
              <w:spacing w:before="6"/>
              <w:rPr>
                <w:sz w:val="24"/>
                <w:szCs w:val="24"/>
                <w:lang w:val="ru-RU"/>
              </w:rPr>
            </w:pPr>
          </w:p>
          <w:p w:rsidR="00EA7B51" w:rsidRPr="008C1056" w:rsidRDefault="00EA7B51" w:rsidP="009E2E2F">
            <w:pPr>
              <w:pStyle w:val="TableParagraph"/>
              <w:spacing w:line="233" w:lineRule="exact"/>
              <w:ind w:left="109"/>
              <w:rPr>
                <w:sz w:val="24"/>
                <w:szCs w:val="24"/>
              </w:rPr>
            </w:pPr>
            <w:r w:rsidRPr="008C1056">
              <w:rPr>
                <w:sz w:val="24"/>
                <w:szCs w:val="24"/>
              </w:rPr>
              <w:t>Га</w:t>
            </w:r>
          </w:p>
        </w:tc>
        <w:tc>
          <w:tcPr>
            <w:tcW w:w="993" w:type="dxa"/>
          </w:tcPr>
          <w:p w:rsidR="00EA7B51" w:rsidRPr="008C1056" w:rsidRDefault="00EA7B51" w:rsidP="009E2E2F">
            <w:pPr>
              <w:pStyle w:val="TableParagraph"/>
              <w:spacing w:before="6"/>
              <w:rPr>
                <w:sz w:val="24"/>
                <w:szCs w:val="24"/>
              </w:rPr>
            </w:pPr>
          </w:p>
          <w:p w:rsidR="00EA7B51" w:rsidRPr="008C1056" w:rsidRDefault="00EA7B51" w:rsidP="005A6B97">
            <w:pPr>
              <w:pStyle w:val="TableParagraph"/>
              <w:spacing w:line="233" w:lineRule="exact"/>
              <w:ind w:left="16"/>
              <w:jc w:val="center"/>
              <w:rPr>
                <w:sz w:val="24"/>
                <w:szCs w:val="24"/>
                <w:lang w:val="ru-RU"/>
              </w:rPr>
            </w:pPr>
            <w:r w:rsidRPr="008C1056">
              <w:rPr>
                <w:sz w:val="24"/>
                <w:szCs w:val="24"/>
                <w:lang w:val="ru-RU"/>
              </w:rPr>
              <w:t>0,</w:t>
            </w:r>
            <w:r w:rsidR="005A6B97" w:rsidRPr="008C1056">
              <w:rPr>
                <w:rFonts w:eastAsia="Calibri"/>
                <w:sz w:val="24"/>
                <w:szCs w:val="24"/>
                <w:lang w:eastAsia="ru-RU"/>
              </w:rPr>
              <w:t xml:space="preserve"> 246</w:t>
            </w:r>
            <w:r w:rsidR="005A6B97" w:rsidRPr="008C1056">
              <w:rPr>
                <w:rFonts w:eastAsia="Calibri"/>
                <w:sz w:val="24"/>
                <w:szCs w:val="24"/>
                <w:lang w:val="ru-RU" w:eastAsia="ru-RU"/>
              </w:rPr>
              <w:t>8</w:t>
            </w:r>
          </w:p>
        </w:tc>
        <w:tc>
          <w:tcPr>
            <w:tcW w:w="2268" w:type="dxa"/>
          </w:tcPr>
          <w:p w:rsidR="00EA7B51" w:rsidRPr="008C1056" w:rsidRDefault="00EA7B51" w:rsidP="009E2E2F">
            <w:pPr>
              <w:pStyle w:val="TableParagraph"/>
              <w:spacing w:line="249" w:lineRule="exact"/>
              <w:ind w:left="876" w:right="854"/>
              <w:jc w:val="center"/>
              <w:rPr>
                <w:color w:val="FF0000"/>
              </w:rPr>
            </w:pPr>
          </w:p>
        </w:tc>
      </w:tr>
      <w:tr w:rsidR="00EA7B51" w:rsidRPr="008C1056" w:rsidTr="009E2E2F">
        <w:trPr>
          <w:trHeight w:val="435"/>
        </w:trPr>
        <w:tc>
          <w:tcPr>
            <w:tcW w:w="549" w:type="dxa"/>
          </w:tcPr>
          <w:p w:rsidR="00EA7B51" w:rsidRPr="008C1056" w:rsidRDefault="00EA7B51" w:rsidP="009E2E2F">
            <w:pPr>
              <w:pStyle w:val="TableParagraph"/>
              <w:spacing w:before="118"/>
              <w:ind w:left="232"/>
            </w:pPr>
            <w:r w:rsidRPr="008C1056">
              <w:t>3</w:t>
            </w:r>
          </w:p>
        </w:tc>
        <w:tc>
          <w:tcPr>
            <w:tcW w:w="4706" w:type="dxa"/>
          </w:tcPr>
          <w:p w:rsidR="00EA7B51" w:rsidRPr="008C1056" w:rsidRDefault="00EA7B51" w:rsidP="009E2E2F">
            <w:pPr>
              <w:pStyle w:val="TableParagraph"/>
              <w:spacing w:before="118"/>
              <w:ind w:left="118"/>
              <w:rPr>
                <w:sz w:val="24"/>
                <w:szCs w:val="24"/>
              </w:rPr>
            </w:pPr>
            <w:r w:rsidRPr="008C1056">
              <w:rPr>
                <w:sz w:val="24"/>
                <w:szCs w:val="24"/>
              </w:rPr>
              <w:t>Из</w:t>
            </w:r>
            <w:r w:rsidRPr="008C1056">
              <w:rPr>
                <w:spacing w:val="-2"/>
                <w:sz w:val="24"/>
                <w:szCs w:val="24"/>
              </w:rPr>
              <w:t xml:space="preserve"> </w:t>
            </w:r>
            <w:r w:rsidRPr="008C1056">
              <w:rPr>
                <w:sz w:val="24"/>
                <w:szCs w:val="24"/>
              </w:rPr>
              <w:t>общей</w:t>
            </w:r>
            <w:r w:rsidRPr="008C1056">
              <w:rPr>
                <w:spacing w:val="-1"/>
                <w:sz w:val="24"/>
                <w:szCs w:val="24"/>
              </w:rPr>
              <w:t xml:space="preserve"> </w:t>
            </w:r>
            <w:r w:rsidRPr="008C1056">
              <w:rPr>
                <w:sz w:val="24"/>
                <w:szCs w:val="24"/>
              </w:rPr>
              <w:t>территории:</w:t>
            </w:r>
          </w:p>
        </w:tc>
        <w:tc>
          <w:tcPr>
            <w:tcW w:w="1554" w:type="dxa"/>
          </w:tcPr>
          <w:p w:rsidR="00EA7B51" w:rsidRPr="008C1056" w:rsidRDefault="00EA7B51" w:rsidP="009E2E2F">
            <w:pPr>
              <w:pStyle w:val="TableParagraph"/>
              <w:rPr>
                <w:sz w:val="20"/>
              </w:rPr>
            </w:pPr>
          </w:p>
        </w:tc>
        <w:tc>
          <w:tcPr>
            <w:tcW w:w="993" w:type="dxa"/>
          </w:tcPr>
          <w:p w:rsidR="00EA7B51" w:rsidRPr="008C1056" w:rsidRDefault="00EA7B51" w:rsidP="009E2E2F">
            <w:pPr>
              <w:pStyle w:val="TableParagraph"/>
              <w:tabs>
                <w:tab w:val="center" w:pos="516"/>
              </w:tabs>
              <w:jc w:val="left"/>
              <w:rPr>
                <w:sz w:val="20"/>
                <w:lang w:val="ru-RU"/>
              </w:rPr>
            </w:pPr>
          </w:p>
          <w:p w:rsidR="00EA7B51" w:rsidRPr="008C1056" w:rsidRDefault="00EA7B51" w:rsidP="009E2E2F">
            <w:pPr>
              <w:pStyle w:val="TableParagraph"/>
              <w:tabs>
                <w:tab w:val="center" w:pos="516"/>
              </w:tabs>
              <w:jc w:val="left"/>
              <w:rPr>
                <w:lang w:val="ru-RU"/>
              </w:rPr>
            </w:pPr>
            <w:r w:rsidRPr="008C1056">
              <w:rPr>
                <w:sz w:val="20"/>
                <w:lang w:val="ru-RU"/>
              </w:rPr>
              <w:tab/>
            </w:r>
            <w:r w:rsidRPr="008C1056">
              <w:rPr>
                <w:lang w:val="ru-RU"/>
              </w:rPr>
              <w:t>7,5122</w:t>
            </w:r>
          </w:p>
        </w:tc>
        <w:tc>
          <w:tcPr>
            <w:tcW w:w="2268" w:type="dxa"/>
          </w:tcPr>
          <w:p w:rsidR="00EA7B51" w:rsidRPr="008C1056" w:rsidRDefault="00EA7B51" w:rsidP="009E2E2F">
            <w:pPr>
              <w:pStyle w:val="TableParagraph"/>
              <w:rPr>
                <w:color w:val="FF0000"/>
                <w:sz w:val="20"/>
              </w:rPr>
            </w:pPr>
          </w:p>
        </w:tc>
      </w:tr>
      <w:tr w:rsidR="00EA7B51" w:rsidRPr="008C1056" w:rsidTr="009E2E2F">
        <w:trPr>
          <w:trHeight w:val="368"/>
        </w:trPr>
        <w:tc>
          <w:tcPr>
            <w:tcW w:w="549" w:type="dxa"/>
            <w:vMerge w:val="restart"/>
          </w:tcPr>
          <w:p w:rsidR="00EA7B51" w:rsidRPr="008C1056" w:rsidRDefault="00EA7B51" w:rsidP="009E2E2F">
            <w:pPr>
              <w:pStyle w:val="TableParagraph"/>
              <w:rPr>
                <w:color w:val="FF0000"/>
                <w:sz w:val="20"/>
              </w:rPr>
            </w:pPr>
          </w:p>
        </w:tc>
        <w:tc>
          <w:tcPr>
            <w:tcW w:w="4706" w:type="dxa"/>
          </w:tcPr>
          <w:p w:rsidR="00EA7B51" w:rsidRPr="008C1056" w:rsidRDefault="00EA7B51" w:rsidP="009E2E2F">
            <w:pPr>
              <w:pStyle w:val="TableParagraph"/>
              <w:spacing w:before="55"/>
              <w:ind w:left="118"/>
              <w:rPr>
                <w:lang w:val="ru-RU"/>
              </w:rPr>
            </w:pPr>
            <w:r w:rsidRPr="008C1056">
              <w:rPr>
                <w:lang w:val="ru-RU"/>
              </w:rPr>
              <w:t>неразграниченные земли</w:t>
            </w:r>
          </w:p>
        </w:tc>
        <w:tc>
          <w:tcPr>
            <w:tcW w:w="1554" w:type="dxa"/>
          </w:tcPr>
          <w:p w:rsidR="00EA7B51" w:rsidRPr="008C1056" w:rsidRDefault="00EA7B51" w:rsidP="009E2E2F">
            <w:pPr>
              <w:pStyle w:val="TableParagraph"/>
              <w:spacing w:before="55"/>
              <w:ind w:left="109"/>
            </w:pPr>
            <w:r w:rsidRPr="008C1056">
              <w:t>Га</w:t>
            </w:r>
          </w:p>
        </w:tc>
        <w:tc>
          <w:tcPr>
            <w:tcW w:w="993" w:type="dxa"/>
          </w:tcPr>
          <w:p w:rsidR="00EA7B51" w:rsidRPr="008C1056" w:rsidRDefault="00EA7B51" w:rsidP="009E2E2F">
            <w:pPr>
              <w:pStyle w:val="TableParagraph"/>
              <w:spacing w:before="55"/>
              <w:ind w:left="112"/>
              <w:rPr>
                <w:lang w:val="ru-RU"/>
              </w:rPr>
            </w:pPr>
            <w:r w:rsidRPr="008C1056">
              <w:rPr>
                <w:lang w:val="ru-RU"/>
              </w:rPr>
              <w:t>0,1900</w:t>
            </w:r>
          </w:p>
        </w:tc>
        <w:tc>
          <w:tcPr>
            <w:tcW w:w="2268" w:type="dxa"/>
            <w:vMerge w:val="restart"/>
          </w:tcPr>
          <w:p w:rsidR="00EA7B51" w:rsidRPr="008C1056" w:rsidRDefault="00EA7B51" w:rsidP="009E2E2F">
            <w:pPr>
              <w:pStyle w:val="TableParagraph"/>
              <w:rPr>
                <w:color w:val="FF0000"/>
                <w:sz w:val="20"/>
              </w:rPr>
            </w:pPr>
          </w:p>
        </w:tc>
      </w:tr>
      <w:tr w:rsidR="00EA7B51" w:rsidRPr="008C1056" w:rsidTr="009E2E2F">
        <w:trPr>
          <w:trHeight w:val="363"/>
        </w:trPr>
        <w:tc>
          <w:tcPr>
            <w:tcW w:w="549" w:type="dxa"/>
            <w:vMerge/>
          </w:tcPr>
          <w:p w:rsidR="00EA7B51" w:rsidRPr="008C1056" w:rsidRDefault="00EA7B51" w:rsidP="009E2E2F">
            <w:pPr>
              <w:rPr>
                <w:color w:val="FF0000"/>
                <w:sz w:val="2"/>
                <w:szCs w:val="2"/>
              </w:rPr>
            </w:pPr>
          </w:p>
        </w:tc>
        <w:tc>
          <w:tcPr>
            <w:tcW w:w="4706" w:type="dxa"/>
          </w:tcPr>
          <w:p w:rsidR="00EA7B51" w:rsidRPr="008C1056" w:rsidRDefault="00EA7B51" w:rsidP="009E2E2F">
            <w:pPr>
              <w:pStyle w:val="TableParagraph"/>
              <w:spacing w:before="51"/>
              <w:ind w:left="118"/>
            </w:pPr>
            <w:r w:rsidRPr="008C1056">
              <w:t>земли</w:t>
            </w:r>
            <w:r w:rsidRPr="008C1056">
              <w:rPr>
                <w:spacing w:val="-3"/>
              </w:rPr>
              <w:t xml:space="preserve"> </w:t>
            </w:r>
            <w:r w:rsidRPr="008C1056">
              <w:t>муниципальной</w:t>
            </w:r>
            <w:r w:rsidRPr="008C1056">
              <w:rPr>
                <w:spacing w:val="-4"/>
              </w:rPr>
              <w:t xml:space="preserve"> </w:t>
            </w:r>
            <w:r w:rsidRPr="008C1056">
              <w:t>собственности;</w:t>
            </w:r>
          </w:p>
        </w:tc>
        <w:tc>
          <w:tcPr>
            <w:tcW w:w="1554" w:type="dxa"/>
          </w:tcPr>
          <w:p w:rsidR="00EA7B51" w:rsidRPr="008C1056" w:rsidRDefault="00EA7B51" w:rsidP="009E2E2F">
            <w:pPr>
              <w:pStyle w:val="TableParagraph"/>
              <w:spacing w:before="51"/>
              <w:ind w:left="109"/>
            </w:pPr>
            <w:r w:rsidRPr="008C1056">
              <w:t>Га</w:t>
            </w:r>
          </w:p>
        </w:tc>
        <w:tc>
          <w:tcPr>
            <w:tcW w:w="993" w:type="dxa"/>
          </w:tcPr>
          <w:p w:rsidR="00EA7B51" w:rsidRPr="008C1056" w:rsidRDefault="00EA7B51" w:rsidP="009E2E2F">
            <w:pPr>
              <w:pStyle w:val="TableParagraph"/>
              <w:spacing w:before="51"/>
              <w:ind w:left="112"/>
              <w:rPr>
                <w:lang w:val="ru-RU"/>
              </w:rPr>
            </w:pPr>
            <w:r w:rsidRPr="008C1056">
              <w:rPr>
                <w:lang w:val="ru-RU"/>
              </w:rPr>
              <w:t>1,2554</w:t>
            </w:r>
          </w:p>
        </w:tc>
        <w:tc>
          <w:tcPr>
            <w:tcW w:w="2268" w:type="dxa"/>
            <w:vMerge/>
          </w:tcPr>
          <w:p w:rsidR="00EA7B51" w:rsidRPr="008C1056" w:rsidRDefault="00EA7B51" w:rsidP="009E2E2F">
            <w:pPr>
              <w:rPr>
                <w:color w:val="FF0000"/>
                <w:sz w:val="2"/>
                <w:szCs w:val="2"/>
              </w:rPr>
            </w:pPr>
          </w:p>
        </w:tc>
      </w:tr>
      <w:tr w:rsidR="00EA7B51" w:rsidRPr="008C1056" w:rsidTr="009E2E2F">
        <w:trPr>
          <w:trHeight w:val="305"/>
        </w:trPr>
        <w:tc>
          <w:tcPr>
            <w:tcW w:w="549" w:type="dxa"/>
            <w:vMerge/>
          </w:tcPr>
          <w:p w:rsidR="00EA7B51" w:rsidRPr="008C1056" w:rsidRDefault="00EA7B51" w:rsidP="009E2E2F">
            <w:pPr>
              <w:rPr>
                <w:color w:val="FF0000"/>
                <w:sz w:val="2"/>
                <w:szCs w:val="2"/>
              </w:rPr>
            </w:pPr>
          </w:p>
        </w:tc>
        <w:tc>
          <w:tcPr>
            <w:tcW w:w="4706" w:type="dxa"/>
          </w:tcPr>
          <w:p w:rsidR="00EA7B51" w:rsidRPr="008C1056" w:rsidRDefault="00EA7B51" w:rsidP="009E2E2F">
            <w:pPr>
              <w:pStyle w:val="TableParagraph"/>
              <w:spacing w:before="50" w:line="236" w:lineRule="exact"/>
              <w:ind w:left="118"/>
            </w:pPr>
            <w:r w:rsidRPr="008C1056">
              <w:t>земли</w:t>
            </w:r>
            <w:r w:rsidRPr="008C1056">
              <w:rPr>
                <w:spacing w:val="-2"/>
              </w:rPr>
              <w:t xml:space="preserve"> </w:t>
            </w:r>
            <w:r w:rsidRPr="008C1056">
              <w:t>частной</w:t>
            </w:r>
            <w:r w:rsidRPr="008C1056">
              <w:rPr>
                <w:spacing w:val="-1"/>
              </w:rPr>
              <w:t xml:space="preserve"> </w:t>
            </w:r>
            <w:r w:rsidRPr="008C1056">
              <w:t>собственности</w:t>
            </w:r>
          </w:p>
        </w:tc>
        <w:tc>
          <w:tcPr>
            <w:tcW w:w="1554" w:type="dxa"/>
          </w:tcPr>
          <w:p w:rsidR="00EA7B51" w:rsidRPr="008C1056" w:rsidRDefault="00EA7B51" w:rsidP="009E2E2F">
            <w:pPr>
              <w:pStyle w:val="TableParagraph"/>
              <w:spacing w:before="50" w:line="236" w:lineRule="exact"/>
              <w:ind w:left="109"/>
            </w:pPr>
            <w:r w:rsidRPr="008C1056">
              <w:t>Га</w:t>
            </w:r>
          </w:p>
        </w:tc>
        <w:tc>
          <w:tcPr>
            <w:tcW w:w="993" w:type="dxa"/>
          </w:tcPr>
          <w:p w:rsidR="00EA7B51" w:rsidRPr="008C1056" w:rsidRDefault="00EA7B51" w:rsidP="009E2E2F">
            <w:pPr>
              <w:pStyle w:val="TableParagraph"/>
              <w:spacing w:before="50" w:line="236" w:lineRule="exact"/>
              <w:ind w:left="112"/>
              <w:rPr>
                <w:lang w:val="ru-RU"/>
              </w:rPr>
            </w:pPr>
            <w:r w:rsidRPr="008C1056">
              <w:rPr>
                <w:lang w:val="ru-RU"/>
              </w:rPr>
              <w:t>1,3161</w:t>
            </w:r>
          </w:p>
        </w:tc>
        <w:tc>
          <w:tcPr>
            <w:tcW w:w="2268" w:type="dxa"/>
            <w:vMerge/>
          </w:tcPr>
          <w:p w:rsidR="00EA7B51" w:rsidRPr="008C1056" w:rsidRDefault="00EA7B51" w:rsidP="009E2E2F">
            <w:pPr>
              <w:rPr>
                <w:color w:val="FF0000"/>
                <w:sz w:val="2"/>
                <w:szCs w:val="2"/>
              </w:rPr>
            </w:pPr>
          </w:p>
        </w:tc>
      </w:tr>
      <w:tr w:rsidR="00EA7B51" w:rsidRPr="008C1056" w:rsidTr="009E2E2F">
        <w:trPr>
          <w:trHeight w:val="617"/>
        </w:trPr>
        <w:tc>
          <w:tcPr>
            <w:tcW w:w="549" w:type="dxa"/>
          </w:tcPr>
          <w:p w:rsidR="00EA7B51" w:rsidRPr="008C1056" w:rsidRDefault="00EA7B51" w:rsidP="009E2E2F">
            <w:pPr>
              <w:pStyle w:val="TableParagraph"/>
              <w:spacing w:before="119"/>
              <w:ind w:left="232"/>
            </w:pPr>
            <w:r w:rsidRPr="008C1056">
              <w:t>4</w:t>
            </w:r>
          </w:p>
        </w:tc>
        <w:tc>
          <w:tcPr>
            <w:tcW w:w="4706" w:type="dxa"/>
            <w:vMerge w:val="restart"/>
          </w:tcPr>
          <w:p w:rsidR="00EA7B51" w:rsidRPr="008C1056" w:rsidRDefault="00EA7B51" w:rsidP="009E2E2F">
            <w:pPr>
              <w:pStyle w:val="TableParagraph"/>
              <w:spacing w:before="119"/>
              <w:ind w:left="118"/>
              <w:rPr>
                <w:sz w:val="24"/>
                <w:szCs w:val="24"/>
                <w:lang w:val="ru-RU"/>
              </w:rPr>
            </w:pPr>
            <w:r w:rsidRPr="008C1056">
              <w:rPr>
                <w:sz w:val="24"/>
                <w:szCs w:val="24"/>
                <w:lang w:val="ru-RU"/>
              </w:rPr>
              <w:t>Из</w:t>
            </w:r>
            <w:r w:rsidRPr="008C1056">
              <w:rPr>
                <w:spacing w:val="-2"/>
                <w:sz w:val="24"/>
                <w:szCs w:val="24"/>
                <w:lang w:val="ru-RU"/>
              </w:rPr>
              <w:t xml:space="preserve"> </w:t>
            </w:r>
            <w:r w:rsidRPr="008C1056">
              <w:rPr>
                <w:sz w:val="24"/>
                <w:szCs w:val="24"/>
                <w:lang w:val="ru-RU"/>
              </w:rPr>
              <w:t>общей</w:t>
            </w:r>
            <w:r w:rsidRPr="008C1056">
              <w:rPr>
                <w:spacing w:val="-1"/>
                <w:sz w:val="24"/>
                <w:szCs w:val="24"/>
                <w:lang w:val="ru-RU"/>
              </w:rPr>
              <w:t xml:space="preserve"> </w:t>
            </w:r>
            <w:r w:rsidRPr="008C1056">
              <w:rPr>
                <w:sz w:val="24"/>
                <w:szCs w:val="24"/>
                <w:lang w:val="ru-RU"/>
              </w:rPr>
              <w:t>территории:</w:t>
            </w:r>
          </w:p>
          <w:p w:rsidR="00EA7B51" w:rsidRPr="008C1056" w:rsidRDefault="00EA7B51" w:rsidP="00743685">
            <w:pPr>
              <w:pStyle w:val="TableParagraph"/>
              <w:spacing w:before="25" w:line="374" w:lineRule="exact"/>
              <w:ind w:left="173" w:right="624" w:hanging="56"/>
              <w:rPr>
                <w:lang w:val="ru-RU"/>
              </w:rPr>
            </w:pPr>
            <w:r w:rsidRPr="008C1056">
              <w:rPr>
                <w:lang w:val="ru-RU"/>
              </w:rPr>
              <w:t>планируемого размещения объекта</w:t>
            </w:r>
            <w:r w:rsidR="00743685" w:rsidRPr="008C1056">
              <w:rPr>
                <w:lang w:val="ru-RU"/>
              </w:rPr>
              <w:t xml:space="preserve"> -многоэтажная жилая застройка (высотная застройка), МФК</w:t>
            </w:r>
            <w:r w:rsidRPr="008C1056">
              <w:rPr>
                <w:spacing w:val="-2"/>
                <w:lang w:val="ru-RU"/>
              </w:rPr>
              <w:t xml:space="preserve"> </w:t>
            </w:r>
            <w:r w:rsidRPr="008C1056">
              <w:rPr>
                <w:lang w:val="ru-RU"/>
              </w:rPr>
              <w:t>(№ объе</w:t>
            </w:r>
            <w:r w:rsidR="005A6B97" w:rsidRPr="008C1056">
              <w:rPr>
                <w:lang w:val="ru-RU"/>
              </w:rPr>
              <w:t>к</w:t>
            </w:r>
            <w:r w:rsidRPr="008C1056">
              <w:rPr>
                <w:lang w:val="ru-RU"/>
              </w:rPr>
              <w:t>та</w:t>
            </w:r>
            <w:r w:rsidRPr="008C1056">
              <w:rPr>
                <w:spacing w:val="-1"/>
                <w:lang w:val="ru-RU"/>
              </w:rPr>
              <w:t xml:space="preserve"> </w:t>
            </w:r>
            <w:r w:rsidRPr="008C1056">
              <w:rPr>
                <w:lang w:val="ru-RU"/>
              </w:rPr>
              <w:t>1.1)</w:t>
            </w:r>
          </w:p>
        </w:tc>
        <w:tc>
          <w:tcPr>
            <w:tcW w:w="1554" w:type="dxa"/>
          </w:tcPr>
          <w:p w:rsidR="00EA7B51" w:rsidRPr="008C1056" w:rsidRDefault="00EA7B51" w:rsidP="009E2E2F">
            <w:pPr>
              <w:pStyle w:val="TableParagraph"/>
              <w:rPr>
                <w:sz w:val="20"/>
                <w:lang w:val="ru-RU"/>
              </w:rPr>
            </w:pPr>
          </w:p>
        </w:tc>
        <w:tc>
          <w:tcPr>
            <w:tcW w:w="993" w:type="dxa"/>
          </w:tcPr>
          <w:p w:rsidR="00EA7B51" w:rsidRPr="008C1056" w:rsidRDefault="00EA7B51" w:rsidP="009E2E2F">
            <w:pPr>
              <w:pStyle w:val="TableParagraph"/>
              <w:rPr>
                <w:sz w:val="20"/>
                <w:lang w:val="ru-RU"/>
              </w:rPr>
            </w:pPr>
            <w:r w:rsidRPr="008C1056">
              <w:rPr>
                <w:lang w:val="ru-RU"/>
              </w:rPr>
              <w:t>7,5122</w:t>
            </w:r>
          </w:p>
        </w:tc>
        <w:tc>
          <w:tcPr>
            <w:tcW w:w="2268" w:type="dxa"/>
          </w:tcPr>
          <w:p w:rsidR="00EA7B51" w:rsidRPr="008C1056" w:rsidRDefault="00EA7B51" w:rsidP="009E2E2F">
            <w:pPr>
              <w:pStyle w:val="TableParagraph"/>
              <w:rPr>
                <w:color w:val="FF0000"/>
                <w:sz w:val="20"/>
                <w:lang w:val="ru-RU"/>
              </w:rPr>
            </w:pPr>
          </w:p>
        </w:tc>
      </w:tr>
      <w:tr w:rsidR="00EA7B51" w:rsidRPr="008C1056" w:rsidTr="009E2E2F">
        <w:trPr>
          <w:trHeight w:val="629"/>
        </w:trPr>
        <w:tc>
          <w:tcPr>
            <w:tcW w:w="549" w:type="dxa"/>
          </w:tcPr>
          <w:p w:rsidR="00EA7B51" w:rsidRPr="008C1056" w:rsidRDefault="00EA7B51" w:rsidP="009E2E2F">
            <w:pPr>
              <w:pStyle w:val="TableParagraph"/>
              <w:rPr>
                <w:sz w:val="20"/>
                <w:lang w:val="ru-RU"/>
              </w:rPr>
            </w:pPr>
          </w:p>
        </w:tc>
        <w:tc>
          <w:tcPr>
            <w:tcW w:w="4706" w:type="dxa"/>
            <w:vMerge/>
          </w:tcPr>
          <w:p w:rsidR="00EA7B51" w:rsidRPr="008C1056" w:rsidRDefault="00EA7B51" w:rsidP="009E2E2F">
            <w:pPr>
              <w:rPr>
                <w:sz w:val="2"/>
                <w:szCs w:val="2"/>
                <w:lang w:val="ru-RU"/>
              </w:rPr>
            </w:pPr>
          </w:p>
        </w:tc>
        <w:tc>
          <w:tcPr>
            <w:tcW w:w="1554" w:type="dxa"/>
          </w:tcPr>
          <w:p w:rsidR="00EA7B51" w:rsidRPr="008C1056" w:rsidRDefault="00EA7B51" w:rsidP="009E2E2F">
            <w:pPr>
              <w:pStyle w:val="TableParagraph"/>
              <w:spacing w:before="7"/>
              <w:rPr>
                <w:sz w:val="20"/>
                <w:lang w:val="ru-RU"/>
              </w:rPr>
            </w:pPr>
          </w:p>
          <w:p w:rsidR="00EA7B51" w:rsidRPr="008C1056" w:rsidRDefault="00EA7B51" w:rsidP="009E2E2F">
            <w:pPr>
              <w:pStyle w:val="TableParagraph"/>
              <w:ind w:left="109"/>
            </w:pPr>
            <w:r w:rsidRPr="008C1056">
              <w:t>Га</w:t>
            </w:r>
          </w:p>
        </w:tc>
        <w:tc>
          <w:tcPr>
            <w:tcW w:w="993" w:type="dxa"/>
          </w:tcPr>
          <w:p w:rsidR="00EA7B51" w:rsidRPr="008C1056" w:rsidRDefault="00EA7B51" w:rsidP="009E2E2F">
            <w:pPr>
              <w:pStyle w:val="TableParagraph"/>
              <w:spacing w:before="6"/>
              <w:rPr>
                <w:sz w:val="32"/>
              </w:rPr>
            </w:pPr>
          </w:p>
          <w:p w:rsidR="00EA7B51" w:rsidRPr="008C1056" w:rsidRDefault="00EA7B51" w:rsidP="00837B05">
            <w:pPr>
              <w:pStyle w:val="TableParagraph"/>
              <w:spacing w:line="236" w:lineRule="exact"/>
              <w:ind w:left="167"/>
              <w:rPr>
                <w:lang w:val="ru-RU"/>
              </w:rPr>
            </w:pPr>
            <w:r w:rsidRPr="008C1056">
              <w:t xml:space="preserve">0, </w:t>
            </w:r>
            <w:r w:rsidR="00837B05" w:rsidRPr="008C1056">
              <w:rPr>
                <w:lang w:val="ru-RU"/>
              </w:rPr>
              <w:t>2460</w:t>
            </w:r>
          </w:p>
        </w:tc>
        <w:tc>
          <w:tcPr>
            <w:tcW w:w="2268" w:type="dxa"/>
          </w:tcPr>
          <w:p w:rsidR="00EA7B51" w:rsidRPr="008C1056" w:rsidRDefault="00EA7B51" w:rsidP="009E2E2F">
            <w:pPr>
              <w:pStyle w:val="TableParagraph"/>
              <w:rPr>
                <w:color w:val="FF0000"/>
                <w:sz w:val="20"/>
              </w:rPr>
            </w:pPr>
          </w:p>
        </w:tc>
      </w:tr>
      <w:tr w:rsidR="00EA7B51" w:rsidRPr="008C1056" w:rsidTr="009E2E2F">
        <w:trPr>
          <w:trHeight w:val="694"/>
        </w:trPr>
        <w:tc>
          <w:tcPr>
            <w:tcW w:w="549" w:type="dxa"/>
            <w:vMerge w:val="restart"/>
          </w:tcPr>
          <w:p w:rsidR="00EA7B51" w:rsidRPr="008C1056" w:rsidRDefault="00EA7B51" w:rsidP="009E2E2F">
            <w:pPr>
              <w:pStyle w:val="TableParagraph"/>
              <w:spacing w:before="118"/>
              <w:ind w:left="232"/>
            </w:pPr>
            <w:r w:rsidRPr="008C1056">
              <w:t>5</w:t>
            </w:r>
          </w:p>
        </w:tc>
        <w:tc>
          <w:tcPr>
            <w:tcW w:w="4706" w:type="dxa"/>
          </w:tcPr>
          <w:p w:rsidR="00EA7B51" w:rsidRPr="008C1056" w:rsidRDefault="00EA7B51" w:rsidP="009E2E2F">
            <w:pPr>
              <w:pStyle w:val="TableParagraph"/>
              <w:spacing w:before="118"/>
              <w:ind w:left="118"/>
              <w:rPr>
                <w:sz w:val="24"/>
                <w:szCs w:val="24"/>
                <w:lang w:val="ru-RU"/>
              </w:rPr>
            </w:pPr>
            <w:r w:rsidRPr="008C1056">
              <w:rPr>
                <w:sz w:val="24"/>
                <w:szCs w:val="24"/>
                <w:lang w:val="ru-RU"/>
              </w:rPr>
              <w:t>Численность</w:t>
            </w:r>
            <w:r w:rsidRPr="008C1056">
              <w:rPr>
                <w:spacing w:val="-3"/>
                <w:sz w:val="24"/>
                <w:szCs w:val="24"/>
                <w:lang w:val="ru-RU"/>
              </w:rPr>
              <w:t xml:space="preserve"> проживающего </w:t>
            </w:r>
            <w:r w:rsidRPr="008C1056">
              <w:rPr>
                <w:sz w:val="24"/>
                <w:szCs w:val="24"/>
                <w:lang w:val="ru-RU"/>
              </w:rPr>
              <w:t>населения в т.ч.:</w:t>
            </w:r>
          </w:p>
          <w:p w:rsidR="00EA7B51" w:rsidRPr="008C1056" w:rsidRDefault="00EA7B51" w:rsidP="009E2E2F">
            <w:pPr>
              <w:pStyle w:val="TableParagraph"/>
              <w:spacing w:before="118"/>
              <w:ind w:left="118"/>
              <w:rPr>
                <w:lang w:val="ru-RU"/>
              </w:rPr>
            </w:pPr>
            <w:r w:rsidRPr="008C1056">
              <w:rPr>
                <w:lang w:val="ru-RU"/>
              </w:rPr>
              <w:t>существующего фонда</w:t>
            </w:r>
          </w:p>
        </w:tc>
        <w:tc>
          <w:tcPr>
            <w:tcW w:w="1554" w:type="dxa"/>
          </w:tcPr>
          <w:p w:rsidR="00EA7B51" w:rsidRPr="008C1056" w:rsidRDefault="00EA7B51" w:rsidP="009E2E2F">
            <w:pPr>
              <w:pStyle w:val="TableParagraph"/>
              <w:spacing w:before="118"/>
              <w:ind w:left="333"/>
            </w:pPr>
            <w:r w:rsidRPr="008C1056">
              <w:t>человек</w:t>
            </w:r>
          </w:p>
        </w:tc>
        <w:tc>
          <w:tcPr>
            <w:tcW w:w="993" w:type="dxa"/>
          </w:tcPr>
          <w:p w:rsidR="00EA7B51" w:rsidRPr="008C1056" w:rsidRDefault="00EA7B51" w:rsidP="009E2E2F">
            <w:pPr>
              <w:pStyle w:val="TableParagraph"/>
              <w:spacing w:before="118"/>
              <w:ind w:left="249"/>
              <w:rPr>
                <w:lang w:val="ru-RU"/>
              </w:rPr>
            </w:pPr>
          </w:p>
          <w:p w:rsidR="00EA7B51" w:rsidRPr="008C1056" w:rsidRDefault="00EA7B51" w:rsidP="009E2E2F">
            <w:pPr>
              <w:pStyle w:val="TableParagraph"/>
              <w:spacing w:before="118"/>
              <w:ind w:left="249"/>
              <w:rPr>
                <w:lang w:val="ru-RU"/>
              </w:rPr>
            </w:pPr>
            <w:r w:rsidRPr="008C1056">
              <w:rPr>
                <w:lang w:val="ru-RU"/>
              </w:rPr>
              <w:t>53</w:t>
            </w:r>
          </w:p>
        </w:tc>
        <w:tc>
          <w:tcPr>
            <w:tcW w:w="2268" w:type="dxa"/>
          </w:tcPr>
          <w:p w:rsidR="00EA7B51" w:rsidRPr="008C1056" w:rsidRDefault="00EA7B51" w:rsidP="009E2E2F">
            <w:pPr>
              <w:pStyle w:val="TableParagraph"/>
              <w:spacing w:line="234" w:lineRule="exact"/>
              <w:ind w:left="877" w:right="854"/>
              <w:jc w:val="center"/>
              <w:rPr>
                <w:color w:val="FF0000"/>
              </w:rPr>
            </w:pPr>
          </w:p>
        </w:tc>
      </w:tr>
      <w:tr w:rsidR="00EA7B51" w:rsidRPr="008C1056" w:rsidTr="009E2E2F">
        <w:trPr>
          <w:trHeight w:val="677"/>
        </w:trPr>
        <w:tc>
          <w:tcPr>
            <w:tcW w:w="549" w:type="dxa"/>
            <w:vMerge/>
          </w:tcPr>
          <w:p w:rsidR="00EA7B51" w:rsidRPr="008C1056" w:rsidRDefault="00EA7B51" w:rsidP="009E2E2F">
            <w:pPr>
              <w:pStyle w:val="TableParagraph"/>
              <w:spacing w:before="118"/>
              <w:ind w:left="232"/>
              <w:rPr>
                <w:color w:val="FF0000"/>
              </w:rPr>
            </w:pPr>
          </w:p>
        </w:tc>
        <w:tc>
          <w:tcPr>
            <w:tcW w:w="4706" w:type="dxa"/>
          </w:tcPr>
          <w:p w:rsidR="00EA7B51" w:rsidRPr="008C1056" w:rsidRDefault="00EA7B51" w:rsidP="009E2E2F">
            <w:pPr>
              <w:pStyle w:val="TableParagraph"/>
              <w:spacing w:before="118"/>
              <w:ind w:left="118"/>
              <w:rPr>
                <w:lang w:val="ru-RU"/>
              </w:rPr>
            </w:pPr>
            <w:r w:rsidRPr="008C1056">
              <w:rPr>
                <w:lang w:val="ru-RU"/>
              </w:rPr>
              <w:t>проектируемого</w:t>
            </w:r>
          </w:p>
        </w:tc>
        <w:tc>
          <w:tcPr>
            <w:tcW w:w="1554" w:type="dxa"/>
          </w:tcPr>
          <w:p w:rsidR="00EA7B51" w:rsidRPr="008C1056" w:rsidRDefault="00EA7B51" w:rsidP="009E2E2F">
            <w:pPr>
              <w:pStyle w:val="TableParagraph"/>
              <w:spacing w:before="118"/>
              <w:ind w:left="333"/>
            </w:pPr>
          </w:p>
        </w:tc>
        <w:tc>
          <w:tcPr>
            <w:tcW w:w="993" w:type="dxa"/>
          </w:tcPr>
          <w:p w:rsidR="00EA7B51" w:rsidRPr="008C1056" w:rsidRDefault="00EA7B51" w:rsidP="009E2E2F">
            <w:pPr>
              <w:pStyle w:val="TableParagraph"/>
              <w:spacing w:before="118"/>
              <w:ind w:left="249"/>
              <w:rPr>
                <w:lang w:val="ru-RU"/>
              </w:rPr>
            </w:pPr>
            <w:r w:rsidRPr="008C1056">
              <w:rPr>
                <w:lang w:val="ru-RU"/>
              </w:rPr>
              <w:t>581</w:t>
            </w:r>
          </w:p>
        </w:tc>
        <w:tc>
          <w:tcPr>
            <w:tcW w:w="2268" w:type="dxa"/>
          </w:tcPr>
          <w:p w:rsidR="00EA7B51" w:rsidRPr="008C1056" w:rsidRDefault="00EA7B51" w:rsidP="009E2E2F">
            <w:pPr>
              <w:pStyle w:val="TableParagraph"/>
              <w:spacing w:line="234" w:lineRule="exact"/>
              <w:ind w:left="877" w:right="854"/>
              <w:jc w:val="center"/>
              <w:rPr>
                <w:color w:val="FF0000"/>
              </w:rPr>
            </w:pPr>
          </w:p>
        </w:tc>
      </w:tr>
      <w:tr w:rsidR="00EA7B51" w:rsidRPr="008C1056" w:rsidTr="009E2E2F">
        <w:trPr>
          <w:trHeight w:val="669"/>
        </w:trPr>
        <w:tc>
          <w:tcPr>
            <w:tcW w:w="549" w:type="dxa"/>
            <w:vMerge w:val="restart"/>
          </w:tcPr>
          <w:p w:rsidR="00EA7B51" w:rsidRPr="008C1056" w:rsidRDefault="00EA7B51" w:rsidP="009E2E2F">
            <w:pPr>
              <w:pStyle w:val="TableParagraph"/>
              <w:spacing w:before="118"/>
              <w:ind w:left="232"/>
            </w:pPr>
            <w:r w:rsidRPr="008C1056">
              <w:t>6</w:t>
            </w:r>
          </w:p>
        </w:tc>
        <w:tc>
          <w:tcPr>
            <w:tcW w:w="4706" w:type="dxa"/>
          </w:tcPr>
          <w:p w:rsidR="00EA7B51" w:rsidRPr="008C1056" w:rsidRDefault="00EA7B51" w:rsidP="009E2E2F">
            <w:pPr>
              <w:pStyle w:val="TableParagraph"/>
              <w:spacing w:before="118"/>
              <w:ind w:left="118"/>
              <w:rPr>
                <w:sz w:val="24"/>
                <w:szCs w:val="24"/>
                <w:lang w:val="ru-RU"/>
              </w:rPr>
            </w:pPr>
            <w:r w:rsidRPr="008C1056">
              <w:rPr>
                <w:sz w:val="24"/>
                <w:szCs w:val="24"/>
                <w:lang w:val="ru-RU"/>
              </w:rPr>
              <w:t>Плотность</w:t>
            </w:r>
            <w:r w:rsidRPr="008C1056">
              <w:rPr>
                <w:spacing w:val="-2"/>
                <w:sz w:val="24"/>
                <w:szCs w:val="24"/>
                <w:lang w:val="ru-RU"/>
              </w:rPr>
              <w:t xml:space="preserve"> </w:t>
            </w:r>
            <w:r w:rsidRPr="008C1056">
              <w:rPr>
                <w:sz w:val="24"/>
                <w:szCs w:val="24"/>
                <w:lang w:val="ru-RU"/>
              </w:rPr>
              <w:t>населения нормативная в т.ч.:</w:t>
            </w:r>
          </w:p>
          <w:p w:rsidR="00EA7B51" w:rsidRPr="008C1056" w:rsidRDefault="00EA7B51" w:rsidP="009E2E2F">
            <w:pPr>
              <w:jc w:val="center"/>
              <w:rPr>
                <w:lang w:val="ru-RU"/>
              </w:rPr>
            </w:pPr>
          </w:p>
        </w:tc>
        <w:tc>
          <w:tcPr>
            <w:tcW w:w="1554" w:type="dxa"/>
          </w:tcPr>
          <w:p w:rsidR="00EA7B51" w:rsidRPr="008C1056" w:rsidRDefault="00EA7B51" w:rsidP="009E2E2F">
            <w:pPr>
              <w:pStyle w:val="TableParagraph"/>
              <w:spacing w:before="118"/>
              <w:ind w:left="417"/>
              <w:rPr>
                <w:lang w:val="ru-RU"/>
              </w:rPr>
            </w:pPr>
            <w:r w:rsidRPr="008C1056">
              <w:rPr>
                <w:lang w:val="ru-RU"/>
              </w:rPr>
              <w:t>чел/га</w:t>
            </w:r>
          </w:p>
        </w:tc>
        <w:tc>
          <w:tcPr>
            <w:tcW w:w="993" w:type="dxa"/>
          </w:tcPr>
          <w:p w:rsidR="00EA7B51" w:rsidRPr="008C1056" w:rsidRDefault="00EA7B51" w:rsidP="009E2E2F">
            <w:pPr>
              <w:pStyle w:val="TableParagraph"/>
              <w:spacing w:before="118"/>
              <w:ind w:left="304"/>
              <w:rPr>
                <w:lang w:val="ru-RU"/>
              </w:rPr>
            </w:pPr>
            <w:r w:rsidRPr="008C1056">
              <w:rPr>
                <w:lang w:val="ru-RU"/>
              </w:rPr>
              <w:t>225</w:t>
            </w:r>
          </w:p>
        </w:tc>
        <w:tc>
          <w:tcPr>
            <w:tcW w:w="2268" w:type="dxa"/>
            <w:vMerge w:val="restart"/>
          </w:tcPr>
          <w:p w:rsidR="00EA7B51" w:rsidRPr="008C1056" w:rsidRDefault="00EA7B51" w:rsidP="009E2E2F">
            <w:pPr>
              <w:pStyle w:val="TableParagraph"/>
              <w:spacing w:before="107" w:line="252" w:lineRule="exact"/>
              <w:ind w:left="76" w:firstLine="4"/>
              <w:rPr>
                <w:lang w:val="ru-RU"/>
              </w:rPr>
            </w:pPr>
            <w:r w:rsidRPr="008C1056">
              <w:rPr>
                <w:lang w:val="ru-RU"/>
              </w:rPr>
              <w:t>жилобеспеченность</w:t>
            </w:r>
            <w:r w:rsidRPr="008C1056">
              <w:rPr>
                <w:spacing w:val="-52"/>
                <w:lang w:val="ru-RU"/>
              </w:rPr>
              <w:t xml:space="preserve"> </w:t>
            </w:r>
            <w:r w:rsidRPr="008C1056">
              <w:rPr>
                <w:lang w:val="ru-RU"/>
              </w:rPr>
              <w:t>принята</w:t>
            </w:r>
            <w:r w:rsidRPr="008C1056">
              <w:rPr>
                <w:spacing w:val="-13"/>
                <w:lang w:val="ru-RU"/>
              </w:rPr>
              <w:t xml:space="preserve"> </w:t>
            </w:r>
            <w:r w:rsidRPr="008C1056">
              <w:rPr>
                <w:lang w:val="ru-RU"/>
              </w:rPr>
              <w:t>40кв.м/чел.</w:t>
            </w:r>
          </w:p>
        </w:tc>
      </w:tr>
      <w:tr w:rsidR="00EA7B51" w:rsidRPr="008C1056" w:rsidTr="009E2E2F">
        <w:trPr>
          <w:trHeight w:val="2046"/>
        </w:trPr>
        <w:tc>
          <w:tcPr>
            <w:tcW w:w="549" w:type="dxa"/>
            <w:vMerge/>
          </w:tcPr>
          <w:p w:rsidR="00EA7B51" w:rsidRPr="008C1056" w:rsidRDefault="00EA7B51" w:rsidP="009E2E2F">
            <w:pPr>
              <w:pStyle w:val="TableParagraph"/>
              <w:spacing w:before="118"/>
              <w:ind w:left="232"/>
              <w:rPr>
                <w:color w:val="FF0000"/>
                <w:lang w:val="ru-RU"/>
              </w:rPr>
            </w:pPr>
          </w:p>
        </w:tc>
        <w:tc>
          <w:tcPr>
            <w:tcW w:w="4706" w:type="dxa"/>
          </w:tcPr>
          <w:p w:rsidR="00EA7B51" w:rsidRPr="008C1056" w:rsidRDefault="00EA7B51" w:rsidP="009E2E2F">
            <w:pPr>
              <w:pStyle w:val="TableParagraph"/>
              <w:spacing w:before="118"/>
              <w:ind w:left="118"/>
              <w:rPr>
                <w:lang w:val="ru-RU"/>
              </w:rPr>
            </w:pPr>
            <w:r w:rsidRPr="008C1056">
              <w:rPr>
                <w:lang w:val="ru-RU"/>
              </w:rPr>
              <w:t xml:space="preserve">проектируемая </w:t>
            </w:r>
          </w:p>
          <w:p w:rsidR="00EA7B51" w:rsidRPr="008C1056" w:rsidRDefault="00EA7B51" w:rsidP="009E2E2F">
            <w:pPr>
              <w:rPr>
                <w:lang w:val="ru-RU"/>
              </w:rPr>
            </w:pPr>
          </w:p>
          <w:p w:rsidR="00EA7B51" w:rsidRPr="008C1056" w:rsidRDefault="00EA7B51" w:rsidP="009E2E2F">
            <w:pPr>
              <w:rPr>
                <w:lang w:val="ru-RU"/>
              </w:rPr>
            </w:pPr>
          </w:p>
          <w:p w:rsidR="00EA7B51" w:rsidRPr="008C1056" w:rsidRDefault="00EA7B51" w:rsidP="009E2E2F">
            <w:pPr>
              <w:rPr>
                <w:lang w:val="ru-RU"/>
              </w:rPr>
            </w:pPr>
          </w:p>
          <w:p w:rsidR="00EA7B51" w:rsidRPr="008C1056" w:rsidRDefault="00EA7B51" w:rsidP="009E2E2F">
            <w:pPr>
              <w:rPr>
                <w:lang w:val="ru-RU"/>
              </w:rPr>
            </w:pPr>
          </w:p>
          <w:p w:rsidR="00EA7B51" w:rsidRPr="008C1056" w:rsidRDefault="00EA7B51" w:rsidP="009E2E2F">
            <w:pPr>
              <w:rPr>
                <w:lang w:val="ru-RU"/>
              </w:rPr>
            </w:pPr>
          </w:p>
          <w:p w:rsidR="00EA7B51" w:rsidRPr="008C1056" w:rsidRDefault="00EA7B51" w:rsidP="009E2E2F">
            <w:pPr>
              <w:jc w:val="center"/>
            </w:pPr>
          </w:p>
        </w:tc>
        <w:tc>
          <w:tcPr>
            <w:tcW w:w="1554" w:type="dxa"/>
          </w:tcPr>
          <w:p w:rsidR="00EA7B51" w:rsidRPr="008C1056" w:rsidRDefault="00EA7B51" w:rsidP="009E2E2F">
            <w:pPr>
              <w:pStyle w:val="TableParagraph"/>
              <w:spacing w:before="118"/>
              <w:ind w:left="417"/>
            </w:pPr>
            <w:r w:rsidRPr="008C1056">
              <w:rPr>
                <w:lang w:val="ru-RU"/>
              </w:rPr>
              <w:t>чел/га</w:t>
            </w:r>
          </w:p>
        </w:tc>
        <w:tc>
          <w:tcPr>
            <w:tcW w:w="993" w:type="dxa"/>
          </w:tcPr>
          <w:p w:rsidR="00EA7B51" w:rsidRPr="008C1056" w:rsidRDefault="00EA7B51" w:rsidP="009E2E2F">
            <w:pPr>
              <w:pStyle w:val="TableParagraph"/>
              <w:spacing w:before="118"/>
              <w:ind w:left="304"/>
              <w:rPr>
                <w:lang w:val="ru-RU"/>
              </w:rPr>
            </w:pPr>
            <w:r w:rsidRPr="008C1056">
              <w:rPr>
                <w:lang w:val="ru-RU"/>
              </w:rPr>
              <w:t>85</w:t>
            </w:r>
          </w:p>
        </w:tc>
        <w:tc>
          <w:tcPr>
            <w:tcW w:w="2268" w:type="dxa"/>
            <w:vMerge/>
          </w:tcPr>
          <w:p w:rsidR="00EA7B51" w:rsidRPr="008C1056" w:rsidRDefault="00EA7B51" w:rsidP="009E2E2F">
            <w:pPr>
              <w:pStyle w:val="TableParagraph"/>
              <w:spacing w:before="107" w:line="252" w:lineRule="exact"/>
              <w:ind w:left="76" w:firstLine="4"/>
              <w:rPr>
                <w:color w:val="FF0000"/>
              </w:rPr>
            </w:pPr>
          </w:p>
        </w:tc>
      </w:tr>
      <w:tr w:rsidR="00EA7B51" w:rsidRPr="008C1056" w:rsidTr="009E2E2F">
        <w:trPr>
          <w:trHeight w:val="669"/>
        </w:trPr>
        <w:tc>
          <w:tcPr>
            <w:tcW w:w="549" w:type="dxa"/>
            <w:vMerge w:val="restart"/>
          </w:tcPr>
          <w:p w:rsidR="00EA7B51" w:rsidRPr="008C1056" w:rsidRDefault="00EA7B51" w:rsidP="009E2E2F">
            <w:pPr>
              <w:pStyle w:val="TableParagraph"/>
              <w:spacing w:before="124"/>
              <w:ind w:left="232"/>
              <w:rPr>
                <w:lang w:val="ru-RU"/>
              </w:rPr>
            </w:pPr>
            <w:r w:rsidRPr="008C1056">
              <w:rPr>
                <w:lang w:val="ru-RU"/>
              </w:rPr>
              <w:lastRenderedPageBreak/>
              <w:t>7</w:t>
            </w:r>
          </w:p>
        </w:tc>
        <w:tc>
          <w:tcPr>
            <w:tcW w:w="4706" w:type="dxa"/>
          </w:tcPr>
          <w:p w:rsidR="00EA7B51" w:rsidRPr="008C1056" w:rsidRDefault="00EA7B51" w:rsidP="009E2E2F">
            <w:pPr>
              <w:pStyle w:val="TableParagraph"/>
              <w:tabs>
                <w:tab w:val="left" w:pos="3701"/>
              </w:tabs>
              <w:spacing w:before="124"/>
              <w:ind w:left="118"/>
              <w:rPr>
                <w:sz w:val="24"/>
                <w:szCs w:val="24"/>
                <w:lang w:val="ru-RU"/>
              </w:rPr>
            </w:pPr>
            <w:r w:rsidRPr="008C1056">
              <w:rPr>
                <w:sz w:val="24"/>
                <w:szCs w:val="24"/>
                <w:lang w:val="ru-RU"/>
              </w:rPr>
              <w:t>Общая</w:t>
            </w:r>
            <w:r w:rsidRPr="008C1056">
              <w:rPr>
                <w:spacing w:val="-1"/>
                <w:sz w:val="24"/>
                <w:szCs w:val="24"/>
                <w:lang w:val="ru-RU"/>
              </w:rPr>
              <w:t xml:space="preserve"> </w:t>
            </w:r>
            <w:r w:rsidRPr="008C1056">
              <w:rPr>
                <w:sz w:val="24"/>
                <w:szCs w:val="24"/>
                <w:lang w:val="ru-RU"/>
              </w:rPr>
              <w:t>площадь</w:t>
            </w:r>
            <w:r w:rsidRPr="008C1056">
              <w:rPr>
                <w:spacing w:val="-2"/>
                <w:sz w:val="24"/>
                <w:szCs w:val="24"/>
                <w:lang w:val="ru-RU"/>
              </w:rPr>
              <w:t xml:space="preserve"> </w:t>
            </w:r>
            <w:r w:rsidRPr="008C1056">
              <w:rPr>
                <w:sz w:val="24"/>
                <w:szCs w:val="24"/>
                <w:lang w:val="ru-RU"/>
              </w:rPr>
              <w:t>жилого</w:t>
            </w:r>
            <w:r w:rsidRPr="008C1056">
              <w:rPr>
                <w:spacing w:val="-4"/>
                <w:sz w:val="24"/>
                <w:szCs w:val="24"/>
                <w:lang w:val="ru-RU"/>
              </w:rPr>
              <w:t xml:space="preserve"> </w:t>
            </w:r>
            <w:r w:rsidRPr="008C1056">
              <w:rPr>
                <w:sz w:val="24"/>
                <w:szCs w:val="24"/>
                <w:lang w:val="ru-RU"/>
              </w:rPr>
              <w:t>фонда в т.ч:</w:t>
            </w:r>
          </w:p>
          <w:p w:rsidR="00EA7B51" w:rsidRPr="008C1056" w:rsidRDefault="00EA7B51" w:rsidP="009E2E2F">
            <w:pPr>
              <w:pStyle w:val="TableParagraph"/>
              <w:tabs>
                <w:tab w:val="left" w:pos="3701"/>
              </w:tabs>
              <w:spacing w:before="124"/>
              <w:ind w:left="118"/>
              <w:rPr>
                <w:lang w:val="ru-RU"/>
              </w:rPr>
            </w:pPr>
          </w:p>
        </w:tc>
        <w:tc>
          <w:tcPr>
            <w:tcW w:w="1554" w:type="dxa"/>
          </w:tcPr>
          <w:p w:rsidR="00EA7B51" w:rsidRPr="008C1056" w:rsidRDefault="00EA7B51" w:rsidP="009E2E2F">
            <w:pPr>
              <w:pStyle w:val="TableParagraph"/>
              <w:spacing w:before="124"/>
              <w:ind w:left="469"/>
              <w:rPr>
                <w:lang w:val="ru-RU"/>
              </w:rPr>
            </w:pPr>
            <w:r w:rsidRPr="008C1056">
              <w:rPr>
                <w:lang w:val="ru-RU"/>
              </w:rPr>
              <w:t>кв.м.</w:t>
            </w:r>
          </w:p>
        </w:tc>
        <w:tc>
          <w:tcPr>
            <w:tcW w:w="993" w:type="dxa"/>
          </w:tcPr>
          <w:p w:rsidR="00EA7B51" w:rsidRPr="008C1056" w:rsidRDefault="00EA7B51" w:rsidP="009E2E2F">
            <w:pPr>
              <w:pStyle w:val="TableParagraph"/>
              <w:spacing w:before="124"/>
              <w:ind w:left="194"/>
              <w:rPr>
                <w:lang w:val="ru-RU"/>
              </w:rPr>
            </w:pPr>
            <w:r w:rsidRPr="008C1056">
              <w:rPr>
                <w:lang w:val="ru-RU"/>
              </w:rPr>
              <w:t>24120,0</w:t>
            </w:r>
          </w:p>
        </w:tc>
        <w:tc>
          <w:tcPr>
            <w:tcW w:w="2268" w:type="dxa"/>
            <w:vMerge w:val="restart"/>
          </w:tcPr>
          <w:p w:rsidR="00EA7B51" w:rsidRPr="008C1056" w:rsidRDefault="00EA7B51" w:rsidP="009E2E2F">
            <w:pPr>
              <w:pStyle w:val="TableParagraph"/>
              <w:spacing w:before="124"/>
              <w:ind w:left="111" w:right="261"/>
              <w:rPr>
                <w:lang w:val="ru-RU"/>
              </w:rPr>
            </w:pPr>
            <w:r w:rsidRPr="008C1056">
              <w:rPr>
                <w:lang w:val="ru-RU"/>
              </w:rPr>
              <w:t>Принята расчетная</w:t>
            </w:r>
            <w:r w:rsidRPr="008C1056">
              <w:rPr>
                <w:spacing w:val="1"/>
                <w:lang w:val="ru-RU"/>
              </w:rPr>
              <w:t xml:space="preserve"> </w:t>
            </w:r>
            <w:r w:rsidRPr="008C1056">
              <w:rPr>
                <w:lang w:val="ru-RU"/>
              </w:rPr>
              <w:t xml:space="preserve">площадь квартир, которая </w:t>
            </w:r>
            <w:r w:rsidRPr="008C1056">
              <w:rPr>
                <w:spacing w:val="-52"/>
                <w:lang w:val="ru-RU"/>
              </w:rPr>
              <w:t xml:space="preserve"> </w:t>
            </w:r>
            <w:r w:rsidRPr="008C1056">
              <w:rPr>
                <w:lang w:val="ru-RU"/>
              </w:rPr>
              <w:t>может быть откоректирована на</w:t>
            </w:r>
            <w:r w:rsidRPr="008C1056">
              <w:rPr>
                <w:spacing w:val="-52"/>
                <w:lang w:val="ru-RU"/>
              </w:rPr>
              <w:t xml:space="preserve"> </w:t>
            </w:r>
            <w:r w:rsidRPr="008C1056">
              <w:rPr>
                <w:lang w:val="ru-RU"/>
              </w:rPr>
              <w:t>следующих</w:t>
            </w:r>
            <w:r w:rsidRPr="008C1056">
              <w:rPr>
                <w:spacing w:val="-3"/>
                <w:lang w:val="ru-RU"/>
              </w:rPr>
              <w:t xml:space="preserve"> </w:t>
            </w:r>
            <w:r w:rsidRPr="008C1056">
              <w:rPr>
                <w:lang w:val="ru-RU"/>
              </w:rPr>
              <w:t>этапах</w:t>
            </w:r>
          </w:p>
          <w:p w:rsidR="00EA7B51" w:rsidRPr="008C1056" w:rsidRDefault="00EA7B51" w:rsidP="009E2E2F">
            <w:pPr>
              <w:pStyle w:val="TableParagraph"/>
              <w:spacing w:before="1" w:line="238" w:lineRule="exact"/>
              <w:ind w:left="111"/>
            </w:pPr>
            <w:r w:rsidRPr="008C1056">
              <w:t>проектирования</w:t>
            </w:r>
          </w:p>
        </w:tc>
      </w:tr>
      <w:tr w:rsidR="00EA7B51" w:rsidRPr="008C1056" w:rsidTr="009E2E2F">
        <w:trPr>
          <w:trHeight w:val="631"/>
        </w:trPr>
        <w:tc>
          <w:tcPr>
            <w:tcW w:w="549" w:type="dxa"/>
            <w:vMerge/>
          </w:tcPr>
          <w:p w:rsidR="00EA7B51" w:rsidRPr="008C1056" w:rsidRDefault="00EA7B51" w:rsidP="009E2E2F">
            <w:pPr>
              <w:pStyle w:val="TableParagraph"/>
              <w:spacing w:before="124"/>
              <w:ind w:left="232"/>
              <w:rPr>
                <w:color w:val="FF0000"/>
              </w:rPr>
            </w:pPr>
          </w:p>
        </w:tc>
        <w:tc>
          <w:tcPr>
            <w:tcW w:w="4706" w:type="dxa"/>
          </w:tcPr>
          <w:p w:rsidR="00EA7B51" w:rsidRPr="008C1056" w:rsidRDefault="00EA7B51" w:rsidP="009E2E2F">
            <w:pPr>
              <w:pStyle w:val="TableParagraph"/>
              <w:tabs>
                <w:tab w:val="left" w:pos="3701"/>
              </w:tabs>
              <w:spacing w:before="124"/>
              <w:ind w:left="118"/>
            </w:pPr>
            <w:r w:rsidRPr="008C1056">
              <w:rPr>
                <w:lang w:val="ru-RU"/>
              </w:rPr>
              <w:t>существующая</w:t>
            </w:r>
            <w:r w:rsidRPr="008C1056">
              <w:rPr>
                <w:lang w:val="ru-RU"/>
              </w:rPr>
              <w:tab/>
            </w:r>
          </w:p>
        </w:tc>
        <w:tc>
          <w:tcPr>
            <w:tcW w:w="1554" w:type="dxa"/>
          </w:tcPr>
          <w:p w:rsidR="00EA7B51" w:rsidRPr="008C1056" w:rsidRDefault="00EA7B51" w:rsidP="009E2E2F">
            <w:pPr>
              <w:pStyle w:val="TableParagraph"/>
              <w:spacing w:before="124"/>
              <w:ind w:left="469"/>
            </w:pPr>
          </w:p>
        </w:tc>
        <w:tc>
          <w:tcPr>
            <w:tcW w:w="993" w:type="dxa"/>
          </w:tcPr>
          <w:p w:rsidR="00EA7B51" w:rsidRPr="008C1056" w:rsidRDefault="00EA7B51" w:rsidP="009E2E2F">
            <w:pPr>
              <w:pStyle w:val="TableParagraph"/>
              <w:spacing w:before="124"/>
              <w:ind w:left="194"/>
              <w:rPr>
                <w:lang w:val="ru-RU"/>
              </w:rPr>
            </w:pPr>
            <w:r w:rsidRPr="008C1056">
              <w:rPr>
                <w:lang w:val="ru-RU"/>
              </w:rPr>
              <w:t>870,2</w:t>
            </w:r>
          </w:p>
        </w:tc>
        <w:tc>
          <w:tcPr>
            <w:tcW w:w="2268" w:type="dxa"/>
            <w:vMerge/>
          </w:tcPr>
          <w:p w:rsidR="00EA7B51" w:rsidRPr="008C1056" w:rsidRDefault="00EA7B51" w:rsidP="009E2E2F">
            <w:pPr>
              <w:pStyle w:val="TableParagraph"/>
              <w:spacing w:before="124"/>
              <w:ind w:left="111" w:right="261"/>
            </w:pPr>
          </w:p>
        </w:tc>
      </w:tr>
      <w:tr w:rsidR="00EA7B51" w:rsidRPr="008C1056" w:rsidTr="009E2E2F">
        <w:trPr>
          <w:trHeight w:val="2362"/>
        </w:trPr>
        <w:tc>
          <w:tcPr>
            <w:tcW w:w="549" w:type="dxa"/>
            <w:vMerge/>
          </w:tcPr>
          <w:p w:rsidR="00EA7B51" w:rsidRPr="008C1056" w:rsidRDefault="00EA7B51" w:rsidP="009E2E2F">
            <w:pPr>
              <w:pStyle w:val="TableParagraph"/>
              <w:spacing w:before="124"/>
              <w:ind w:left="232"/>
              <w:rPr>
                <w:color w:val="FF0000"/>
              </w:rPr>
            </w:pPr>
          </w:p>
        </w:tc>
        <w:tc>
          <w:tcPr>
            <w:tcW w:w="4706" w:type="dxa"/>
          </w:tcPr>
          <w:p w:rsidR="00EA7B51" w:rsidRPr="008C1056" w:rsidRDefault="00EA7B51" w:rsidP="009E2E2F">
            <w:pPr>
              <w:pStyle w:val="TableParagraph"/>
              <w:tabs>
                <w:tab w:val="left" w:pos="3701"/>
              </w:tabs>
              <w:spacing w:before="124"/>
              <w:ind w:left="118"/>
              <w:rPr>
                <w:lang w:val="ru-RU"/>
              </w:rPr>
            </w:pPr>
            <w:r w:rsidRPr="008C1056">
              <w:rPr>
                <w:lang w:val="ru-RU"/>
              </w:rPr>
              <w:t>проектируемая</w:t>
            </w:r>
          </w:p>
        </w:tc>
        <w:tc>
          <w:tcPr>
            <w:tcW w:w="1554" w:type="dxa"/>
          </w:tcPr>
          <w:p w:rsidR="00EA7B51" w:rsidRPr="008C1056" w:rsidRDefault="00EA7B51" w:rsidP="009E2E2F">
            <w:pPr>
              <w:pStyle w:val="TableParagraph"/>
              <w:spacing w:before="124"/>
              <w:ind w:left="469"/>
            </w:pPr>
          </w:p>
        </w:tc>
        <w:tc>
          <w:tcPr>
            <w:tcW w:w="993" w:type="dxa"/>
          </w:tcPr>
          <w:p w:rsidR="00EA7B51" w:rsidRPr="008C1056" w:rsidRDefault="00EA7B51" w:rsidP="009E2E2F">
            <w:pPr>
              <w:pStyle w:val="TableParagraph"/>
              <w:spacing w:before="124"/>
              <w:ind w:left="194"/>
              <w:rPr>
                <w:lang w:val="ru-RU"/>
              </w:rPr>
            </w:pPr>
            <w:r w:rsidRPr="008C1056">
              <w:rPr>
                <w:lang w:val="ru-RU"/>
              </w:rPr>
              <w:t>23249,8</w:t>
            </w:r>
          </w:p>
        </w:tc>
        <w:tc>
          <w:tcPr>
            <w:tcW w:w="2268" w:type="dxa"/>
            <w:vMerge/>
          </w:tcPr>
          <w:p w:rsidR="00EA7B51" w:rsidRPr="008C1056" w:rsidRDefault="00EA7B51" w:rsidP="009E2E2F">
            <w:pPr>
              <w:pStyle w:val="TableParagraph"/>
              <w:spacing w:before="124"/>
              <w:ind w:left="111" w:right="261"/>
            </w:pPr>
          </w:p>
        </w:tc>
      </w:tr>
      <w:tr w:rsidR="00EA7B51" w:rsidRPr="008C1056" w:rsidTr="009E2E2F">
        <w:trPr>
          <w:trHeight w:val="446"/>
        </w:trPr>
        <w:tc>
          <w:tcPr>
            <w:tcW w:w="549" w:type="dxa"/>
          </w:tcPr>
          <w:p w:rsidR="00EA7B51" w:rsidRPr="008C1056" w:rsidRDefault="00EA7B51" w:rsidP="009E2E2F">
            <w:pPr>
              <w:pStyle w:val="TableParagraph"/>
              <w:spacing w:before="123"/>
              <w:ind w:left="232"/>
              <w:rPr>
                <w:lang w:val="ru-RU"/>
              </w:rPr>
            </w:pPr>
            <w:r w:rsidRPr="008C1056">
              <w:rPr>
                <w:lang w:val="ru-RU"/>
              </w:rPr>
              <w:t>8</w:t>
            </w:r>
          </w:p>
        </w:tc>
        <w:tc>
          <w:tcPr>
            <w:tcW w:w="4706" w:type="dxa"/>
          </w:tcPr>
          <w:p w:rsidR="00EA7B51" w:rsidRPr="008C1056" w:rsidRDefault="00EA7B51" w:rsidP="009E2E2F">
            <w:pPr>
              <w:pStyle w:val="TableParagraph"/>
              <w:spacing w:before="118" w:line="236" w:lineRule="exact"/>
              <w:ind w:left="118"/>
              <w:rPr>
                <w:sz w:val="24"/>
                <w:szCs w:val="24"/>
                <w:lang w:val="ru-RU"/>
              </w:rPr>
            </w:pPr>
            <w:r w:rsidRPr="008C1056">
              <w:rPr>
                <w:sz w:val="24"/>
                <w:szCs w:val="24"/>
                <w:lang w:val="ru-RU"/>
              </w:rPr>
              <w:t>Коэффициент</w:t>
            </w:r>
            <w:r w:rsidRPr="008C1056">
              <w:rPr>
                <w:spacing w:val="-3"/>
                <w:sz w:val="24"/>
                <w:szCs w:val="24"/>
                <w:lang w:val="ru-RU"/>
              </w:rPr>
              <w:t xml:space="preserve"> </w:t>
            </w:r>
            <w:r w:rsidRPr="008C1056">
              <w:rPr>
                <w:sz w:val="24"/>
                <w:szCs w:val="24"/>
                <w:lang w:val="ru-RU"/>
              </w:rPr>
              <w:t xml:space="preserve">застройки всего  в т.ч: </w:t>
            </w:r>
          </w:p>
          <w:p w:rsidR="00EA7B51" w:rsidRPr="008C1056" w:rsidRDefault="00EA7B51" w:rsidP="009E2E2F">
            <w:pPr>
              <w:pStyle w:val="TableParagraph"/>
              <w:spacing w:before="123"/>
              <w:ind w:left="118"/>
              <w:rPr>
                <w:lang w:val="ru-RU"/>
              </w:rPr>
            </w:pPr>
          </w:p>
        </w:tc>
        <w:tc>
          <w:tcPr>
            <w:tcW w:w="1554" w:type="dxa"/>
          </w:tcPr>
          <w:p w:rsidR="00EA7B51" w:rsidRPr="008C1056" w:rsidRDefault="00EA7B51" w:rsidP="009E2E2F">
            <w:pPr>
              <w:pStyle w:val="TableParagraph"/>
              <w:spacing w:before="123"/>
              <w:ind w:left="450"/>
              <w:rPr>
                <w:lang w:val="ru-RU"/>
              </w:rPr>
            </w:pPr>
            <w:r w:rsidRPr="008C1056">
              <w:t>м2/га</w:t>
            </w:r>
          </w:p>
        </w:tc>
        <w:tc>
          <w:tcPr>
            <w:tcW w:w="993" w:type="dxa"/>
          </w:tcPr>
          <w:p w:rsidR="00EA7B51" w:rsidRPr="008C1056" w:rsidRDefault="007B0175" w:rsidP="006511CD">
            <w:pPr>
              <w:pStyle w:val="TableParagraph"/>
              <w:spacing w:before="123"/>
              <w:ind w:left="112"/>
              <w:rPr>
                <w:lang w:val="ru-RU"/>
              </w:rPr>
            </w:pPr>
            <w:r w:rsidRPr="008C1056">
              <w:rPr>
                <w:lang w:val="ru-RU"/>
              </w:rPr>
              <w:t>0,</w:t>
            </w:r>
            <w:r w:rsidR="006511CD" w:rsidRPr="008C1056">
              <w:rPr>
                <w:lang w:val="ru-RU"/>
              </w:rPr>
              <w:t>27</w:t>
            </w:r>
          </w:p>
        </w:tc>
        <w:tc>
          <w:tcPr>
            <w:tcW w:w="2268" w:type="dxa"/>
            <w:vMerge w:val="restart"/>
          </w:tcPr>
          <w:p w:rsidR="00EA7B51" w:rsidRPr="008C1056" w:rsidRDefault="00EA7B51" w:rsidP="009E2E2F">
            <w:pPr>
              <w:pStyle w:val="TableParagraph"/>
              <w:rPr>
                <w:lang w:val="ru-RU"/>
              </w:rPr>
            </w:pPr>
          </w:p>
          <w:p w:rsidR="00EA7B51" w:rsidRPr="008C1056" w:rsidRDefault="00EA7B51" w:rsidP="009E2E2F">
            <w:pPr>
              <w:pStyle w:val="TableParagraph"/>
              <w:rPr>
                <w:lang w:val="ru-RU"/>
              </w:rPr>
            </w:pPr>
          </w:p>
          <w:p w:rsidR="00EA7B51" w:rsidRPr="008C1056" w:rsidRDefault="00EA7B51" w:rsidP="009E2E2F">
            <w:pPr>
              <w:pStyle w:val="TableParagraph"/>
              <w:rPr>
                <w:lang w:val="ru-RU"/>
              </w:rPr>
            </w:pPr>
          </w:p>
          <w:p w:rsidR="00EA7B51" w:rsidRPr="008C1056" w:rsidRDefault="00EA7B51" w:rsidP="009E2E2F">
            <w:pPr>
              <w:pStyle w:val="TableParagraph"/>
              <w:rPr>
                <w:lang w:val="ru-RU"/>
              </w:rPr>
            </w:pPr>
          </w:p>
          <w:p w:rsidR="00EA7B51" w:rsidRPr="008C1056" w:rsidRDefault="00EA7B51" w:rsidP="006511CD">
            <w:pPr>
              <w:pStyle w:val="TableParagraph"/>
              <w:rPr>
                <w:color w:val="FF0000"/>
                <w:sz w:val="20"/>
                <w:lang w:val="ru-RU"/>
              </w:rPr>
            </w:pPr>
            <w:r w:rsidRPr="008C1056">
              <w:t>S</w:t>
            </w:r>
            <w:r w:rsidRPr="008C1056">
              <w:rPr>
                <w:spacing w:val="-1"/>
                <w:lang w:val="ru-RU"/>
              </w:rPr>
              <w:t xml:space="preserve"> </w:t>
            </w:r>
            <w:r w:rsidRPr="008C1056">
              <w:rPr>
                <w:lang w:val="ru-RU"/>
              </w:rPr>
              <w:t xml:space="preserve">участка </w:t>
            </w:r>
            <w:r w:rsidR="006511CD" w:rsidRPr="008C1056">
              <w:rPr>
                <w:lang w:val="ru-RU"/>
              </w:rPr>
              <w:t>зона Д.2 3,39 га</w:t>
            </w:r>
          </w:p>
        </w:tc>
      </w:tr>
      <w:tr w:rsidR="00EA7B51" w:rsidRPr="008C1056" w:rsidTr="009E2E2F">
        <w:trPr>
          <w:trHeight w:val="758"/>
        </w:trPr>
        <w:tc>
          <w:tcPr>
            <w:tcW w:w="549" w:type="dxa"/>
            <w:vMerge w:val="restart"/>
          </w:tcPr>
          <w:p w:rsidR="00EA7B51" w:rsidRPr="008C1056" w:rsidRDefault="00EA7B51" w:rsidP="009E2E2F">
            <w:pPr>
              <w:pStyle w:val="TableParagraph"/>
              <w:spacing w:before="118" w:line="236" w:lineRule="exact"/>
              <w:ind w:left="232"/>
              <w:rPr>
                <w:lang w:val="ru-RU"/>
              </w:rPr>
            </w:pPr>
          </w:p>
        </w:tc>
        <w:tc>
          <w:tcPr>
            <w:tcW w:w="4706" w:type="dxa"/>
          </w:tcPr>
          <w:p w:rsidR="00EA7B51" w:rsidRPr="008C1056" w:rsidRDefault="00EA7B51" w:rsidP="009E2E2F">
            <w:pPr>
              <w:pStyle w:val="TableParagraph"/>
              <w:spacing w:before="118" w:line="236" w:lineRule="exact"/>
              <w:ind w:left="118"/>
              <w:rPr>
                <w:lang w:val="ru-RU"/>
              </w:rPr>
            </w:pPr>
            <w:r w:rsidRPr="008C1056">
              <w:rPr>
                <w:lang w:val="ru-RU"/>
              </w:rPr>
              <w:t xml:space="preserve">существующего и проектируемого жилья </w:t>
            </w:r>
          </w:p>
          <w:p w:rsidR="00EA7B51" w:rsidRPr="008C1056" w:rsidRDefault="00EA7B51" w:rsidP="006511CD">
            <w:pPr>
              <w:pStyle w:val="TableParagraph"/>
              <w:spacing w:before="118" w:line="236" w:lineRule="exact"/>
              <w:ind w:left="118"/>
              <w:rPr>
                <w:lang w:val="ru-RU"/>
              </w:rPr>
            </w:pPr>
            <w:r w:rsidRPr="008C1056">
              <w:rPr>
                <w:lang w:val="ru-RU"/>
              </w:rPr>
              <w:t>(705+</w:t>
            </w:r>
            <w:r w:rsidR="007B0175" w:rsidRPr="008C1056">
              <w:rPr>
                <w:lang w:val="ru-RU"/>
              </w:rPr>
              <w:t>2459,84</w:t>
            </w:r>
            <w:r w:rsidRPr="008C1056">
              <w:rPr>
                <w:lang w:val="ru-RU"/>
              </w:rPr>
              <w:t xml:space="preserve">) </w:t>
            </w:r>
            <w:r w:rsidR="007B0175" w:rsidRPr="008C1056">
              <w:rPr>
                <w:lang w:val="ru-RU"/>
              </w:rPr>
              <w:t>3164,84</w:t>
            </w:r>
            <w:r w:rsidR="00B846CB" w:rsidRPr="008C1056">
              <w:rPr>
                <w:lang w:val="ru-RU"/>
              </w:rPr>
              <w:t xml:space="preserve">   </w:t>
            </w:r>
            <w:r w:rsidRPr="008C1056">
              <w:rPr>
                <w:lang w:val="ru-RU"/>
              </w:rPr>
              <w:t xml:space="preserve"> кв/м</w:t>
            </w:r>
          </w:p>
        </w:tc>
        <w:tc>
          <w:tcPr>
            <w:tcW w:w="1554" w:type="dxa"/>
            <w:vMerge w:val="restart"/>
          </w:tcPr>
          <w:p w:rsidR="00EA7B51" w:rsidRPr="008C1056" w:rsidRDefault="00EA7B51" w:rsidP="009E2E2F">
            <w:pPr>
              <w:pStyle w:val="TableParagraph"/>
              <w:jc w:val="center"/>
              <w:rPr>
                <w:sz w:val="20"/>
                <w:lang w:val="ru-RU"/>
              </w:rPr>
            </w:pPr>
          </w:p>
        </w:tc>
        <w:tc>
          <w:tcPr>
            <w:tcW w:w="993" w:type="dxa"/>
          </w:tcPr>
          <w:p w:rsidR="00EA7B51" w:rsidRPr="008C1056" w:rsidRDefault="00EA7B51" w:rsidP="006511CD">
            <w:pPr>
              <w:pStyle w:val="TableParagraph"/>
              <w:spacing w:before="118" w:line="236" w:lineRule="exact"/>
              <w:ind w:left="112"/>
              <w:rPr>
                <w:lang w:val="ru-RU"/>
              </w:rPr>
            </w:pPr>
            <w:r w:rsidRPr="008C1056">
              <w:rPr>
                <w:lang w:val="ru-RU"/>
              </w:rPr>
              <w:t>0,</w:t>
            </w:r>
            <w:r w:rsidR="006511CD" w:rsidRPr="008C1056">
              <w:rPr>
                <w:lang w:val="ru-RU"/>
              </w:rPr>
              <w:t>09</w:t>
            </w:r>
          </w:p>
        </w:tc>
        <w:tc>
          <w:tcPr>
            <w:tcW w:w="2268" w:type="dxa"/>
            <w:vMerge/>
          </w:tcPr>
          <w:p w:rsidR="00EA7B51" w:rsidRPr="008C1056" w:rsidRDefault="00EA7B51" w:rsidP="009E2E2F">
            <w:pPr>
              <w:pStyle w:val="TableParagraph"/>
              <w:spacing w:before="118" w:line="236" w:lineRule="exact"/>
              <w:rPr>
                <w:lang w:val="ru-RU"/>
              </w:rPr>
            </w:pPr>
          </w:p>
        </w:tc>
      </w:tr>
      <w:tr w:rsidR="00EA7B51" w:rsidRPr="008C1056" w:rsidTr="009E2E2F">
        <w:trPr>
          <w:trHeight w:val="758"/>
        </w:trPr>
        <w:tc>
          <w:tcPr>
            <w:tcW w:w="549" w:type="dxa"/>
            <w:vMerge/>
          </w:tcPr>
          <w:p w:rsidR="00EA7B51" w:rsidRPr="008C1056" w:rsidRDefault="00EA7B51" w:rsidP="009E2E2F">
            <w:pPr>
              <w:pStyle w:val="TableParagraph"/>
              <w:spacing w:before="118" w:line="236" w:lineRule="exact"/>
              <w:ind w:left="232"/>
              <w:rPr>
                <w:color w:val="FF0000"/>
                <w:lang w:val="ru-RU"/>
              </w:rPr>
            </w:pPr>
          </w:p>
        </w:tc>
        <w:tc>
          <w:tcPr>
            <w:tcW w:w="4706" w:type="dxa"/>
          </w:tcPr>
          <w:p w:rsidR="00EA7B51" w:rsidRPr="008C1056" w:rsidRDefault="00C208B1" w:rsidP="006511CD">
            <w:pPr>
              <w:pStyle w:val="TableParagraph"/>
              <w:spacing w:before="118" w:line="236" w:lineRule="exact"/>
              <w:ind w:left="118"/>
              <w:rPr>
                <w:lang w:val="ru-RU"/>
              </w:rPr>
            </w:pPr>
            <w:r w:rsidRPr="008C1056">
              <w:rPr>
                <w:lang w:val="ru-RU"/>
              </w:rPr>
              <w:t xml:space="preserve">существующего и проектируемого </w:t>
            </w:r>
            <w:r w:rsidR="00EA7B51" w:rsidRPr="008C1056">
              <w:rPr>
                <w:lang w:val="ru-RU"/>
              </w:rPr>
              <w:t xml:space="preserve">общественно-делового </w:t>
            </w:r>
            <w:r w:rsidR="006511CD" w:rsidRPr="008C1056">
              <w:rPr>
                <w:lang w:val="ru-RU"/>
              </w:rPr>
              <w:t>62</w:t>
            </w:r>
            <w:r w:rsidR="00E051E4" w:rsidRPr="008C1056">
              <w:rPr>
                <w:lang w:val="ru-RU"/>
              </w:rPr>
              <w:t>55</w:t>
            </w:r>
            <w:r w:rsidR="006511CD" w:rsidRPr="008C1056">
              <w:rPr>
                <w:lang w:val="ru-RU"/>
              </w:rPr>
              <w:t xml:space="preserve"> </w:t>
            </w:r>
            <w:r w:rsidR="00EA7B51" w:rsidRPr="008C1056">
              <w:rPr>
                <w:lang w:val="ru-RU"/>
              </w:rPr>
              <w:t>кв/м</w:t>
            </w:r>
          </w:p>
        </w:tc>
        <w:tc>
          <w:tcPr>
            <w:tcW w:w="1554" w:type="dxa"/>
            <w:vMerge/>
          </w:tcPr>
          <w:p w:rsidR="00EA7B51" w:rsidRPr="008C1056" w:rsidRDefault="00EA7B51" w:rsidP="009E2E2F">
            <w:pPr>
              <w:pStyle w:val="TableParagraph"/>
              <w:jc w:val="center"/>
              <w:rPr>
                <w:lang w:val="ru-RU"/>
              </w:rPr>
            </w:pPr>
          </w:p>
        </w:tc>
        <w:tc>
          <w:tcPr>
            <w:tcW w:w="993" w:type="dxa"/>
          </w:tcPr>
          <w:p w:rsidR="00EA7B51" w:rsidRPr="008C1056" w:rsidRDefault="00EA7B51" w:rsidP="006511CD">
            <w:pPr>
              <w:pStyle w:val="TableParagraph"/>
              <w:spacing w:before="118" w:line="236" w:lineRule="exact"/>
              <w:ind w:left="112"/>
              <w:rPr>
                <w:lang w:val="ru-RU"/>
              </w:rPr>
            </w:pPr>
            <w:r w:rsidRPr="008C1056">
              <w:rPr>
                <w:lang w:val="ru-RU"/>
              </w:rPr>
              <w:t>0,</w:t>
            </w:r>
            <w:r w:rsidR="00E051E4" w:rsidRPr="008C1056">
              <w:rPr>
                <w:lang w:val="ru-RU"/>
              </w:rPr>
              <w:t>1</w:t>
            </w:r>
            <w:r w:rsidRPr="008C1056">
              <w:rPr>
                <w:lang w:val="ru-RU"/>
              </w:rPr>
              <w:t>8</w:t>
            </w:r>
          </w:p>
        </w:tc>
        <w:tc>
          <w:tcPr>
            <w:tcW w:w="2268" w:type="dxa"/>
            <w:vMerge/>
          </w:tcPr>
          <w:p w:rsidR="00EA7B51" w:rsidRPr="008C1056" w:rsidRDefault="00EA7B51" w:rsidP="009E2E2F">
            <w:pPr>
              <w:pStyle w:val="TableParagraph"/>
              <w:spacing w:before="118" w:line="236" w:lineRule="exact"/>
              <w:ind w:left="111"/>
            </w:pPr>
          </w:p>
        </w:tc>
      </w:tr>
      <w:tr w:rsidR="00EA7B51" w:rsidRPr="008C1056" w:rsidTr="009E2E2F">
        <w:trPr>
          <w:trHeight w:val="758"/>
        </w:trPr>
        <w:tc>
          <w:tcPr>
            <w:tcW w:w="549" w:type="dxa"/>
            <w:vMerge w:val="restart"/>
          </w:tcPr>
          <w:p w:rsidR="00EA7B51" w:rsidRPr="008C1056" w:rsidRDefault="00EA7B51" w:rsidP="009E2E2F">
            <w:pPr>
              <w:pStyle w:val="TableParagraph"/>
              <w:spacing w:before="118" w:line="236" w:lineRule="exact"/>
              <w:ind w:left="232"/>
              <w:rPr>
                <w:color w:val="FF0000"/>
                <w:lang w:val="ru-RU"/>
              </w:rPr>
            </w:pPr>
            <w:r w:rsidRPr="008C1056">
              <w:rPr>
                <w:lang w:val="ru-RU"/>
              </w:rPr>
              <w:t>9</w:t>
            </w:r>
          </w:p>
        </w:tc>
        <w:tc>
          <w:tcPr>
            <w:tcW w:w="4706" w:type="dxa"/>
          </w:tcPr>
          <w:p w:rsidR="00EA7B51" w:rsidRPr="008C1056" w:rsidRDefault="00EA7B51" w:rsidP="009E2E2F">
            <w:pPr>
              <w:pStyle w:val="TableParagraph"/>
              <w:spacing w:before="118"/>
              <w:ind w:left="118"/>
              <w:rPr>
                <w:sz w:val="24"/>
                <w:szCs w:val="24"/>
                <w:lang w:val="ru-RU"/>
              </w:rPr>
            </w:pPr>
            <w:r w:rsidRPr="008C1056">
              <w:rPr>
                <w:sz w:val="24"/>
                <w:szCs w:val="24"/>
                <w:lang w:val="ru-RU"/>
              </w:rPr>
              <w:t>Коэффициент</w:t>
            </w:r>
            <w:r w:rsidRPr="008C1056">
              <w:rPr>
                <w:spacing w:val="-2"/>
                <w:sz w:val="24"/>
                <w:szCs w:val="24"/>
                <w:lang w:val="ru-RU"/>
              </w:rPr>
              <w:t xml:space="preserve"> </w:t>
            </w:r>
            <w:r w:rsidRPr="008C1056">
              <w:rPr>
                <w:sz w:val="24"/>
                <w:szCs w:val="24"/>
                <w:lang w:val="ru-RU"/>
              </w:rPr>
              <w:t>плотности</w:t>
            </w:r>
            <w:r w:rsidRPr="008C1056">
              <w:rPr>
                <w:spacing w:val="-5"/>
                <w:sz w:val="24"/>
                <w:szCs w:val="24"/>
                <w:lang w:val="ru-RU"/>
              </w:rPr>
              <w:t xml:space="preserve"> </w:t>
            </w:r>
            <w:r w:rsidRPr="008C1056">
              <w:rPr>
                <w:sz w:val="24"/>
                <w:szCs w:val="24"/>
                <w:lang w:val="ru-RU"/>
              </w:rPr>
              <w:t>застройки в т.ч :</w:t>
            </w:r>
          </w:p>
          <w:p w:rsidR="00EA7B51" w:rsidRPr="008C1056" w:rsidRDefault="00EA7B51" w:rsidP="009E2E2F">
            <w:pPr>
              <w:pStyle w:val="TableParagraph"/>
              <w:spacing w:before="118" w:line="236" w:lineRule="exact"/>
              <w:ind w:left="118"/>
              <w:rPr>
                <w:lang w:val="ru-RU"/>
              </w:rPr>
            </w:pPr>
          </w:p>
        </w:tc>
        <w:tc>
          <w:tcPr>
            <w:tcW w:w="1554" w:type="dxa"/>
            <w:vMerge/>
          </w:tcPr>
          <w:p w:rsidR="00EA7B51" w:rsidRPr="008C1056" w:rsidRDefault="00EA7B51" w:rsidP="009E2E2F">
            <w:pPr>
              <w:pStyle w:val="TableParagraph"/>
              <w:jc w:val="center"/>
              <w:rPr>
                <w:lang w:val="ru-RU"/>
              </w:rPr>
            </w:pPr>
          </w:p>
        </w:tc>
        <w:tc>
          <w:tcPr>
            <w:tcW w:w="993" w:type="dxa"/>
          </w:tcPr>
          <w:p w:rsidR="00EA7B51" w:rsidRPr="008C1056" w:rsidRDefault="007B0175" w:rsidP="006511CD">
            <w:pPr>
              <w:pStyle w:val="TableParagraph"/>
              <w:spacing w:before="118" w:line="236" w:lineRule="exact"/>
              <w:ind w:left="112"/>
              <w:rPr>
                <w:lang w:val="ru-RU"/>
              </w:rPr>
            </w:pPr>
            <w:r w:rsidRPr="008C1056">
              <w:rPr>
                <w:lang w:val="ru-RU"/>
              </w:rPr>
              <w:t>1,</w:t>
            </w:r>
            <w:r w:rsidR="006511CD" w:rsidRPr="008C1056">
              <w:rPr>
                <w:lang w:val="ru-RU"/>
              </w:rPr>
              <w:t>15</w:t>
            </w:r>
          </w:p>
        </w:tc>
        <w:tc>
          <w:tcPr>
            <w:tcW w:w="2268" w:type="dxa"/>
            <w:vMerge/>
          </w:tcPr>
          <w:p w:rsidR="00EA7B51" w:rsidRPr="008C1056" w:rsidRDefault="00EA7B51" w:rsidP="009E2E2F">
            <w:pPr>
              <w:pStyle w:val="TableParagraph"/>
              <w:spacing w:before="118" w:line="236" w:lineRule="exact"/>
              <w:ind w:left="111"/>
            </w:pPr>
          </w:p>
        </w:tc>
      </w:tr>
      <w:tr w:rsidR="00EA7B51" w:rsidRPr="008C1056" w:rsidTr="009E2E2F">
        <w:trPr>
          <w:trHeight w:val="291"/>
        </w:trPr>
        <w:tc>
          <w:tcPr>
            <w:tcW w:w="549" w:type="dxa"/>
            <w:vMerge/>
          </w:tcPr>
          <w:p w:rsidR="00EA7B51" w:rsidRPr="008C1056" w:rsidRDefault="00EA7B51" w:rsidP="009E2E2F">
            <w:pPr>
              <w:pStyle w:val="TableParagraph"/>
              <w:spacing w:before="118" w:line="236" w:lineRule="exact"/>
              <w:ind w:left="232"/>
              <w:rPr>
                <w:color w:val="FF0000"/>
              </w:rPr>
            </w:pPr>
          </w:p>
        </w:tc>
        <w:tc>
          <w:tcPr>
            <w:tcW w:w="4706" w:type="dxa"/>
          </w:tcPr>
          <w:p w:rsidR="00EA7B51" w:rsidRPr="008C1056" w:rsidRDefault="00EA7B51" w:rsidP="006511CD">
            <w:pPr>
              <w:pStyle w:val="TableParagraph"/>
              <w:spacing w:before="118" w:line="236" w:lineRule="exact"/>
              <w:ind w:left="118"/>
              <w:rPr>
                <w:lang w:val="ru-RU"/>
              </w:rPr>
            </w:pPr>
            <w:r w:rsidRPr="008C1056">
              <w:rPr>
                <w:lang w:val="ru-RU"/>
              </w:rPr>
              <w:t>существующего и проектируемого жилья (</w:t>
            </w:r>
            <w:r w:rsidR="00E051E4" w:rsidRPr="008C1056">
              <w:rPr>
                <w:lang w:val="ru-RU"/>
              </w:rPr>
              <w:t>1241,2</w:t>
            </w:r>
            <w:r w:rsidRPr="008C1056">
              <w:rPr>
                <w:lang w:val="ru-RU"/>
              </w:rPr>
              <w:t>+</w:t>
            </w:r>
            <w:r w:rsidR="00B846CB" w:rsidRPr="008C1056">
              <w:rPr>
                <w:lang w:val="ru-RU"/>
              </w:rPr>
              <w:t>27496,3</w:t>
            </w:r>
            <w:r w:rsidRPr="008C1056">
              <w:rPr>
                <w:lang w:val="ru-RU"/>
              </w:rPr>
              <w:t>) 2</w:t>
            </w:r>
            <w:r w:rsidR="00B846CB" w:rsidRPr="008C1056">
              <w:rPr>
                <w:lang w:val="ru-RU"/>
              </w:rPr>
              <w:t>8</w:t>
            </w:r>
            <w:r w:rsidR="00E051E4" w:rsidRPr="008C1056">
              <w:rPr>
                <w:lang w:val="ru-RU"/>
              </w:rPr>
              <w:t>737</w:t>
            </w:r>
            <w:r w:rsidR="00B846CB" w:rsidRPr="008C1056">
              <w:rPr>
                <w:lang w:val="ru-RU"/>
              </w:rPr>
              <w:t>,</w:t>
            </w:r>
            <w:r w:rsidR="00E051E4" w:rsidRPr="008C1056">
              <w:rPr>
                <w:lang w:val="ru-RU"/>
              </w:rPr>
              <w:t xml:space="preserve">5  </w:t>
            </w:r>
            <w:r w:rsidRPr="008C1056">
              <w:rPr>
                <w:lang w:val="ru-RU"/>
              </w:rPr>
              <w:t xml:space="preserve"> кв/м</w:t>
            </w:r>
          </w:p>
        </w:tc>
        <w:tc>
          <w:tcPr>
            <w:tcW w:w="1554" w:type="dxa"/>
            <w:vMerge/>
          </w:tcPr>
          <w:p w:rsidR="00EA7B51" w:rsidRPr="008C1056" w:rsidRDefault="00EA7B51" w:rsidP="009E2E2F">
            <w:pPr>
              <w:pStyle w:val="TableParagraph"/>
              <w:rPr>
                <w:sz w:val="20"/>
                <w:lang w:val="ru-RU"/>
              </w:rPr>
            </w:pPr>
          </w:p>
        </w:tc>
        <w:tc>
          <w:tcPr>
            <w:tcW w:w="993" w:type="dxa"/>
          </w:tcPr>
          <w:p w:rsidR="00EA7B51" w:rsidRPr="008C1056" w:rsidRDefault="006511CD" w:rsidP="00792F89">
            <w:pPr>
              <w:pStyle w:val="TableParagraph"/>
              <w:spacing w:before="118" w:line="236" w:lineRule="exact"/>
              <w:ind w:left="112"/>
              <w:rPr>
                <w:lang w:val="ru-RU"/>
              </w:rPr>
            </w:pPr>
            <w:r w:rsidRPr="008C1056">
              <w:rPr>
                <w:lang w:val="ru-RU"/>
              </w:rPr>
              <w:t>0,85</w:t>
            </w:r>
          </w:p>
        </w:tc>
        <w:tc>
          <w:tcPr>
            <w:tcW w:w="2268" w:type="dxa"/>
            <w:vMerge/>
          </w:tcPr>
          <w:p w:rsidR="00EA7B51" w:rsidRPr="008C1056" w:rsidRDefault="00EA7B51" w:rsidP="009E2E2F">
            <w:pPr>
              <w:pStyle w:val="TableParagraph"/>
              <w:spacing w:before="118" w:line="236" w:lineRule="exact"/>
              <w:ind w:left="111"/>
              <w:rPr>
                <w:color w:val="FF0000"/>
              </w:rPr>
            </w:pPr>
          </w:p>
        </w:tc>
      </w:tr>
      <w:tr w:rsidR="00EA7B51" w:rsidRPr="008C1056" w:rsidTr="009E2E2F">
        <w:trPr>
          <w:trHeight w:val="568"/>
        </w:trPr>
        <w:tc>
          <w:tcPr>
            <w:tcW w:w="549" w:type="dxa"/>
            <w:vMerge w:val="restart"/>
          </w:tcPr>
          <w:p w:rsidR="00EA7B51" w:rsidRPr="008C1056" w:rsidRDefault="00EA7B51" w:rsidP="009E2E2F">
            <w:pPr>
              <w:pStyle w:val="TableParagraph"/>
              <w:spacing w:before="118"/>
              <w:ind w:left="177"/>
            </w:pPr>
          </w:p>
        </w:tc>
        <w:tc>
          <w:tcPr>
            <w:tcW w:w="4706" w:type="dxa"/>
          </w:tcPr>
          <w:p w:rsidR="00EA7B51" w:rsidRPr="008C1056" w:rsidRDefault="00C208B1" w:rsidP="006511CD">
            <w:pPr>
              <w:pStyle w:val="TableParagraph"/>
              <w:spacing w:before="118"/>
              <w:ind w:left="118"/>
              <w:rPr>
                <w:lang w:val="ru-RU"/>
              </w:rPr>
            </w:pPr>
            <w:r w:rsidRPr="008C1056">
              <w:rPr>
                <w:lang w:val="ru-RU"/>
              </w:rPr>
              <w:t xml:space="preserve">существующего и проектируемого </w:t>
            </w:r>
            <w:r w:rsidR="00EA7B51" w:rsidRPr="008C1056">
              <w:rPr>
                <w:lang w:val="ru-RU"/>
              </w:rPr>
              <w:t xml:space="preserve">общественно-делового </w:t>
            </w:r>
            <w:r w:rsidR="006511CD" w:rsidRPr="008C1056">
              <w:rPr>
                <w:lang w:val="ru-RU"/>
              </w:rPr>
              <w:t>101</w:t>
            </w:r>
            <w:r w:rsidR="00E051E4" w:rsidRPr="008C1056">
              <w:rPr>
                <w:lang w:val="ru-RU"/>
              </w:rPr>
              <w:t>83</w:t>
            </w:r>
            <w:r w:rsidR="00EA7B51" w:rsidRPr="008C1056">
              <w:rPr>
                <w:lang w:val="ru-RU"/>
              </w:rPr>
              <w:t xml:space="preserve"> кв/м</w:t>
            </w:r>
          </w:p>
        </w:tc>
        <w:tc>
          <w:tcPr>
            <w:tcW w:w="1554" w:type="dxa"/>
            <w:vMerge/>
          </w:tcPr>
          <w:p w:rsidR="00EA7B51" w:rsidRPr="008C1056" w:rsidRDefault="00EA7B51" w:rsidP="009E2E2F">
            <w:pPr>
              <w:pStyle w:val="TableParagraph"/>
              <w:rPr>
                <w:sz w:val="20"/>
                <w:lang w:val="ru-RU"/>
              </w:rPr>
            </w:pPr>
          </w:p>
        </w:tc>
        <w:tc>
          <w:tcPr>
            <w:tcW w:w="993" w:type="dxa"/>
          </w:tcPr>
          <w:p w:rsidR="00EA7B51" w:rsidRPr="008C1056" w:rsidRDefault="00EA7B51" w:rsidP="006511CD">
            <w:pPr>
              <w:pStyle w:val="TableParagraph"/>
              <w:spacing w:before="118"/>
              <w:ind w:left="112"/>
              <w:rPr>
                <w:lang w:val="ru-RU"/>
              </w:rPr>
            </w:pPr>
            <w:r w:rsidRPr="008C1056">
              <w:rPr>
                <w:lang w:val="ru-RU"/>
              </w:rPr>
              <w:t>0,</w:t>
            </w:r>
            <w:r w:rsidR="00E051E4" w:rsidRPr="008C1056">
              <w:rPr>
                <w:lang w:val="ru-RU"/>
              </w:rPr>
              <w:t>3</w:t>
            </w:r>
            <w:r w:rsidR="006511CD" w:rsidRPr="008C1056">
              <w:rPr>
                <w:lang w:val="ru-RU"/>
              </w:rPr>
              <w:t>0</w:t>
            </w:r>
          </w:p>
        </w:tc>
        <w:tc>
          <w:tcPr>
            <w:tcW w:w="2268" w:type="dxa"/>
            <w:vMerge/>
          </w:tcPr>
          <w:p w:rsidR="00EA7B51" w:rsidRPr="008C1056" w:rsidRDefault="00EA7B51" w:rsidP="009E2E2F">
            <w:pPr>
              <w:pStyle w:val="TableParagraph"/>
              <w:spacing w:before="118"/>
              <w:ind w:left="111"/>
              <w:rPr>
                <w:lang w:val="ru-RU"/>
              </w:rPr>
            </w:pPr>
          </w:p>
        </w:tc>
      </w:tr>
      <w:tr w:rsidR="00EA7B51" w:rsidRPr="008C1056" w:rsidTr="009E2E2F">
        <w:trPr>
          <w:trHeight w:val="303"/>
        </w:trPr>
        <w:tc>
          <w:tcPr>
            <w:tcW w:w="549" w:type="dxa"/>
            <w:vMerge/>
          </w:tcPr>
          <w:p w:rsidR="00EA7B51" w:rsidRPr="008C1056" w:rsidRDefault="00EA7B51" w:rsidP="009E2E2F">
            <w:pPr>
              <w:pStyle w:val="TableParagraph"/>
              <w:spacing w:before="118"/>
              <w:ind w:left="177"/>
              <w:rPr>
                <w:color w:val="FF0000"/>
                <w:lang w:val="ru-RU"/>
              </w:rPr>
            </w:pPr>
          </w:p>
        </w:tc>
        <w:tc>
          <w:tcPr>
            <w:tcW w:w="4706" w:type="dxa"/>
          </w:tcPr>
          <w:p w:rsidR="00EA7B51" w:rsidRPr="008C1056" w:rsidRDefault="00EA7B51" w:rsidP="009E2E2F">
            <w:pPr>
              <w:pStyle w:val="TableParagraph"/>
              <w:spacing w:before="118"/>
              <w:ind w:left="118"/>
              <w:rPr>
                <w:lang w:val="ru-RU"/>
              </w:rPr>
            </w:pPr>
          </w:p>
        </w:tc>
        <w:tc>
          <w:tcPr>
            <w:tcW w:w="1554" w:type="dxa"/>
            <w:vMerge/>
          </w:tcPr>
          <w:p w:rsidR="00EA7B51" w:rsidRPr="008C1056" w:rsidRDefault="00EA7B51" w:rsidP="009E2E2F">
            <w:pPr>
              <w:pStyle w:val="TableParagraph"/>
              <w:rPr>
                <w:sz w:val="20"/>
                <w:lang w:val="ru-RU"/>
              </w:rPr>
            </w:pPr>
          </w:p>
        </w:tc>
        <w:tc>
          <w:tcPr>
            <w:tcW w:w="993" w:type="dxa"/>
          </w:tcPr>
          <w:p w:rsidR="00EA7B51" w:rsidRPr="008C1056" w:rsidRDefault="00EA7B51" w:rsidP="009E2E2F">
            <w:pPr>
              <w:pStyle w:val="TableParagraph"/>
              <w:spacing w:before="118"/>
              <w:ind w:left="112"/>
              <w:rPr>
                <w:lang w:val="ru-RU"/>
              </w:rPr>
            </w:pPr>
          </w:p>
        </w:tc>
        <w:tc>
          <w:tcPr>
            <w:tcW w:w="2268" w:type="dxa"/>
            <w:vMerge/>
          </w:tcPr>
          <w:p w:rsidR="00EA7B51" w:rsidRPr="008C1056" w:rsidRDefault="00EA7B51" w:rsidP="009E2E2F">
            <w:pPr>
              <w:pStyle w:val="TableParagraph"/>
              <w:spacing w:before="118"/>
              <w:ind w:left="111"/>
              <w:rPr>
                <w:lang w:val="ru-RU"/>
              </w:rPr>
            </w:pPr>
          </w:p>
        </w:tc>
      </w:tr>
    </w:tbl>
    <w:p w:rsidR="00EA7B51" w:rsidRPr="008C1056" w:rsidRDefault="00EA7B51" w:rsidP="00EA7B51">
      <w:pPr>
        <w:spacing w:after="0" w:line="240" w:lineRule="auto"/>
        <w:ind w:firstLine="851"/>
        <w:jc w:val="both"/>
        <w:rPr>
          <w:rFonts w:ascii="Times New Roman CYR" w:hAnsi="Times New Roman CYR" w:cs="Times New Roman CYR"/>
          <w:sz w:val="28"/>
          <w:szCs w:val="28"/>
        </w:rPr>
      </w:pPr>
      <w:r w:rsidRPr="008C1056">
        <w:rPr>
          <w:rFonts w:ascii="Times New Roman CYR" w:hAnsi="Times New Roman CYR" w:cs="Times New Roman CYR"/>
          <w:sz w:val="28"/>
          <w:szCs w:val="28"/>
        </w:rPr>
        <w:t>Согласно НГП г. Батайска основными показателями застройки являются:</w:t>
      </w:r>
    </w:p>
    <w:p w:rsidR="00EA7B51" w:rsidRPr="008C1056" w:rsidRDefault="00EA7B51" w:rsidP="00EA7B51">
      <w:pPr>
        <w:autoSpaceDE w:val="0"/>
        <w:autoSpaceDN w:val="0"/>
        <w:adjustRightInd w:val="0"/>
        <w:spacing w:after="0" w:line="240" w:lineRule="auto"/>
        <w:ind w:firstLine="851"/>
        <w:jc w:val="both"/>
        <w:rPr>
          <w:rFonts w:ascii="Times New Roman CYR" w:hAnsi="Times New Roman CYR" w:cs="Times New Roman CYR"/>
          <w:sz w:val="28"/>
          <w:szCs w:val="28"/>
        </w:rPr>
      </w:pPr>
      <w:r w:rsidRPr="008C1056">
        <w:rPr>
          <w:rFonts w:ascii="Times New Roman CYR" w:hAnsi="Times New Roman CYR" w:cs="Times New Roman CYR"/>
          <w:sz w:val="28"/>
          <w:szCs w:val="28"/>
        </w:rPr>
        <w:t>коэффициент застройки - отношение площади, занятой под зданиями и сооружениями, к площади участка (квартала);</w:t>
      </w:r>
    </w:p>
    <w:p w:rsidR="00EA7B51" w:rsidRPr="008C1056" w:rsidRDefault="00EA7B51" w:rsidP="00EA7B51">
      <w:pPr>
        <w:autoSpaceDE w:val="0"/>
        <w:autoSpaceDN w:val="0"/>
        <w:adjustRightInd w:val="0"/>
        <w:spacing w:after="0" w:line="240" w:lineRule="auto"/>
        <w:ind w:firstLine="851"/>
        <w:jc w:val="both"/>
        <w:rPr>
          <w:rFonts w:ascii="Times New Roman CYR" w:hAnsi="Times New Roman CYR" w:cs="Times New Roman CYR"/>
          <w:sz w:val="28"/>
          <w:szCs w:val="28"/>
        </w:rPr>
      </w:pPr>
      <w:r w:rsidRPr="008C1056">
        <w:rPr>
          <w:rFonts w:ascii="Times New Roman CYR" w:hAnsi="Times New Roman CYR" w:cs="Times New Roman CYR"/>
          <w:sz w:val="28"/>
          <w:szCs w:val="28"/>
        </w:rPr>
        <w:t>коэффициент плотности застройки - отношение площади всех этажей зданий и сооружений к площади участка (квартала).</w:t>
      </w:r>
    </w:p>
    <w:p w:rsidR="00EA7B51" w:rsidRPr="008C1056" w:rsidRDefault="00EA7B51" w:rsidP="00EA7B51">
      <w:pPr>
        <w:pStyle w:val="01"/>
        <w:ind w:firstLine="851"/>
        <w:outlineLvl w:val="3"/>
      </w:pPr>
      <w:r w:rsidRPr="008C1056">
        <w:t>Нормативная расчетная жилищная обеспеченность согласно НГП                 г. Батайска составляет при 40 м</w:t>
      </w:r>
      <w:r w:rsidRPr="008C1056">
        <w:rPr>
          <w:vertAlign w:val="superscript"/>
        </w:rPr>
        <w:t>2</w:t>
      </w:r>
      <w:r w:rsidRPr="008C1056">
        <w:t>/чел -225 чел/га – по результатам в границах квартала – 85 чел/га.</w:t>
      </w:r>
    </w:p>
    <w:p w:rsidR="00EA7B51" w:rsidRPr="008C1056" w:rsidRDefault="00EA7B51" w:rsidP="00EA7B51">
      <w:pPr>
        <w:spacing w:after="0" w:line="240" w:lineRule="auto"/>
        <w:ind w:firstLine="851"/>
        <w:jc w:val="both"/>
        <w:rPr>
          <w:rFonts w:ascii="Times New Roman" w:hAnsi="Times New Roman"/>
          <w:sz w:val="28"/>
          <w:szCs w:val="28"/>
        </w:rPr>
      </w:pPr>
      <w:r w:rsidRPr="008C1056">
        <w:rPr>
          <w:rFonts w:ascii="Times New Roman" w:hAnsi="Times New Roman"/>
          <w:sz w:val="28"/>
          <w:szCs w:val="28"/>
        </w:rPr>
        <w:t>Согласно НГП Батайска максимальная плотность застройки микрорайона (квартала) принимается не выше 60%.</w:t>
      </w:r>
    </w:p>
    <w:p w:rsidR="00EA7B51" w:rsidRPr="008C1056" w:rsidRDefault="00EA7B51" w:rsidP="00EA7B51">
      <w:pPr>
        <w:spacing w:after="0" w:line="240" w:lineRule="auto"/>
        <w:ind w:firstLine="851"/>
        <w:jc w:val="both"/>
        <w:rPr>
          <w:rFonts w:ascii="Times New Roman" w:hAnsi="Times New Roman"/>
          <w:sz w:val="28"/>
          <w:szCs w:val="28"/>
        </w:rPr>
      </w:pPr>
      <w:r w:rsidRPr="008C1056">
        <w:rPr>
          <w:rFonts w:ascii="Times New Roman" w:hAnsi="Times New Roman"/>
          <w:sz w:val="28"/>
          <w:szCs w:val="28"/>
        </w:rPr>
        <w:t xml:space="preserve">По результатам в границах </w:t>
      </w:r>
      <w:r w:rsidR="006511CD" w:rsidRPr="008C1056">
        <w:rPr>
          <w:rFonts w:ascii="Times New Roman" w:hAnsi="Times New Roman"/>
          <w:sz w:val="28"/>
          <w:szCs w:val="28"/>
        </w:rPr>
        <w:t>территориальной</w:t>
      </w:r>
      <w:r w:rsidRPr="008C1056">
        <w:rPr>
          <w:rFonts w:ascii="Times New Roman" w:hAnsi="Times New Roman"/>
          <w:sz w:val="28"/>
          <w:szCs w:val="28"/>
        </w:rPr>
        <w:t xml:space="preserve"> зоны </w:t>
      </w:r>
      <w:r w:rsidR="006511CD" w:rsidRPr="008C1056">
        <w:rPr>
          <w:rFonts w:ascii="Times New Roman" w:hAnsi="Times New Roman"/>
          <w:sz w:val="28"/>
          <w:szCs w:val="28"/>
        </w:rPr>
        <w:t xml:space="preserve">Д.2 </w:t>
      </w:r>
      <w:r w:rsidRPr="008C1056">
        <w:rPr>
          <w:rFonts w:ascii="Times New Roman" w:hAnsi="Times New Roman"/>
          <w:sz w:val="28"/>
          <w:szCs w:val="28"/>
        </w:rPr>
        <w:t>коэффициент застройки составляет 0,</w:t>
      </w:r>
      <w:r w:rsidR="006511CD" w:rsidRPr="008C1056">
        <w:rPr>
          <w:rFonts w:ascii="Times New Roman" w:hAnsi="Times New Roman"/>
          <w:sz w:val="28"/>
          <w:szCs w:val="28"/>
        </w:rPr>
        <w:t>27</w:t>
      </w:r>
      <w:r w:rsidRPr="008C1056">
        <w:rPr>
          <w:rFonts w:ascii="Times New Roman" w:hAnsi="Times New Roman"/>
          <w:sz w:val="28"/>
          <w:szCs w:val="28"/>
        </w:rPr>
        <w:t xml:space="preserve">, </w:t>
      </w:r>
      <w:r w:rsidRPr="008C1056">
        <w:rPr>
          <w:rFonts w:ascii="Times New Roman CYR" w:hAnsi="Times New Roman CYR" w:cs="Times New Roman CYR"/>
          <w:sz w:val="28"/>
          <w:szCs w:val="28"/>
        </w:rPr>
        <w:t xml:space="preserve">коэффициент плотности застройки </w:t>
      </w:r>
      <w:r w:rsidRPr="008C1056">
        <w:rPr>
          <w:rFonts w:ascii="Times New Roman" w:hAnsi="Times New Roman"/>
          <w:sz w:val="28"/>
          <w:szCs w:val="28"/>
        </w:rPr>
        <w:t xml:space="preserve">в границах зоны составляет  </w:t>
      </w:r>
      <w:r w:rsidR="007B0175" w:rsidRPr="008C1056">
        <w:rPr>
          <w:rFonts w:ascii="Times New Roman" w:hAnsi="Times New Roman"/>
          <w:sz w:val="28"/>
          <w:szCs w:val="28"/>
        </w:rPr>
        <w:t>1,</w:t>
      </w:r>
      <w:r w:rsidR="000358E0" w:rsidRPr="008C1056">
        <w:rPr>
          <w:rFonts w:ascii="Times New Roman" w:hAnsi="Times New Roman"/>
          <w:sz w:val="28"/>
          <w:szCs w:val="28"/>
        </w:rPr>
        <w:t>15.</w:t>
      </w:r>
    </w:p>
    <w:p w:rsidR="00EA7B51" w:rsidRPr="008C1056" w:rsidRDefault="00EA7B51" w:rsidP="00EA7B51">
      <w:pPr>
        <w:pStyle w:val="aa"/>
        <w:spacing w:line="288" w:lineRule="auto"/>
        <w:ind w:right="35" w:firstLine="567"/>
        <w:jc w:val="both"/>
        <w:rPr>
          <w:rFonts w:eastAsiaTheme="minorHAnsi" w:cstheme="minorBidi"/>
          <w:sz w:val="28"/>
          <w:szCs w:val="28"/>
        </w:rPr>
      </w:pPr>
      <w:r w:rsidRPr="008C1056">
        <w:rPr>
          <w:rFonts w:eastAsiaTheme="minorHAnsi" w:cstheme="minorBidi"/>
          <w:sz w:val="28"/>
          <w:szCs w:val="28"/>
        </w:rPr>
        <w:t>Принятые и расчётные показатели проекта являются удовлетворительными для территориальной зоны Д.2 в установленном элементе планировочной структуры – квартале в границах улиц Куйбышева, Рабочей, Ленина, Кирова.</w:t>
      </w:r>
    </w:p>
    <w:p w:rsidR="00324DCE" w:rsidRPr="008C1056" w:rsidRDefault="00324DCE" w:rsidP="00324DCE">
      <w:pPr>
        <w:spacing w:after="0" w:line="240" w:lineRule="auto"/>
        <w:ind w:firstLine="567"/>
        <w:jc w:val="center"/>
        <w:rPr>
          <w:rFonts w:ascii="Times New Roman" w:hAnsi="Times New Roman" w:cs="Times New Roman"/>
          <w:b/>
          <w:sz w:val="28"/>
          <w:szCs w:val="28"/>
        </w:rPr>
      </w:pPr>
    </w:p>
    <w:p w:rsidR="00324DCE" w:rsidRPr="008C1056" w:rsidRDefault="00324DCE" w:rsidP="00324DCE">
      <w:pPr>
        <w:spacing w:after="0" w:line="240" w:lineRule="auto"/>
        <w:ind w:firstLine="567"/>
        <w:jc w:val="center"/>
        <w:rPr>
          <w:rFonts w:ascii="Times New Roman" w:hAnsi="Times New Roman" w:cs="Times New Roman"/>
          <w:b/>
          <w:sz w:val="28"/>
          <w:szCs w:val="28"/>
        </w:rPr>
      </w:pPr>
    </w:p>
    <w:p w:rsidR="00324DCE" w:rsidRPr="008C1056" w:rsidRDefault="00324DCE" w:rsidP="00324DCE">
      <w:pPr>
        <w:spacing w:after="0" w:line="240" w:lineRule="auto"/>
        <w:ind w:firstLine="567"/>
        <w:jc w:val="center"/>
        <w:rPr>
          <w:rFonts w:ascii="Times New Roman" w:hAnsi="Times New Roman" w:cs="Times New Roman"/>
          <w:b/>
          <w:sz w:val="28"/>
          <w:szCs w:val="28"/>
        </w:rPr>
      </w:pPr>
    </w:p>
    <w:p w:rsidR="00324DCE" w:rsidRPr="008C1056" w:rsidRDefault="00324DCE" w:rsidP="00324DCE">
      <w:pPr>
        <w:spacing w:after="0" w:line="240" w:lineRule="auto"/>
        <w:ind w:firstLine="567"/>
        <w:jc w:val="center"/>
        <w:rPr>
          <w:rFonts w:ascii="Times New Roman" w:hAnsi="Times New Roman" w:cs="Times New Roman"/>
          <w:sz w:val="28"/>
          <w:szCs w:val="28"/>
        </w:rPr>
      </w:pPr>
      <w:r w:rsidRPr="008C1056">
        <w:rPr>
          <w:rFonts w:ascii="Times New Roman" w:hAnsi="Times New Roman" w:cs="Times New Roman"/>
          <w:b/>
          <w:sz w:val="28"/>
          <w:szCs w:val="28"/>
        </w:rPr>
        <w:lastRenderedPageBreak/>
        <w:t xml:space="preserve">Варианты планировочных и (или) объемно-пространственных решений застройки территории в соответствии с проектом планировки территории </w:t>
      </w:r>
      <w:r w:rsidRPr="008C1056">
        <w:rPr>
          <w:rFonts w:ascii="Times New Roman" w:hAnsi="Times New Roman" w:cs="Times New Roman"/>
          <w:sz w:val="28"/>
          <w:szCs w:val="28"/>
        </w:rPr>
        <w:t>(в отношении элементов планировочной структуры, расположенных в жилых или общественно-деловых зонах)</w:t>
      </w:r>
    </w:p>
    <w:p w:rsidR="00324DCE" w:rsidRPr="008C1056" w:rsidRDefault="00324DCE" w:rsidP="00324DCE">
      <w:pPr>
        <w:spacing w:after="0" w:line="240" w:lineRule="auto"/>
        <w:ind w:firstLine="567"/>
        <w:jc w:val="center"/>
        <w:rPr>
          <w:rFonts w:ascii="Times New Roman" w:eastAsia="Times New Roman" w:hAnsi="Times New Roman"/>
          <w:b/>
          <w:color w:val="FF0000"/>
          <w:sz w:val="28"/>
          <w:szCs w:val="28"/>
          <w:lang w:eastAsia="ru-RU"/>
        </w:rPr>
      </w:pPr>
    </w:p>
    <w:p w:rsidR="00685E1F" w:rsidRPr="008C1056" w:rsidRDefault="00685E1F" w:rsidP="00144A4A">
      <w:pPr>
        <w:spacing w:after="0" w:line="240" w:lineRule="auto"/>
        <w:ind w:firstLine="567"/>
        <w:jc w:val="both"/>
        <w:rPr>
          <w:rFonts w:ascii="Times New Roman" w:hAnsi="Times New Roman" w:cs="Times New Roman"/>
          <w:b/>
          <w:color w:val="000000" w:themeColor="text1"/>
          <w:sz w:val="28"/>
          <w:szCs w:val="28"/>
        </w:rPr>
      </w:pPr>
      <w:r w:rsidRPr="008C1056">
        <w:rPr>
          <w:rFonts w:ascii="Times New Roman" w:hAnsi="Times New Roman" w:cs="Times New Roman"/>
          <w:color w:val="000000" w:themeColor="text1"/>
          <w:sz w:val="28"/>
          <w:szCs w:val="28"/>
        </w:rPr>
        <w:t>Согласно части 1 статьи 42 Градостроительного кодекса Российской Федерации подготовка проекта планировки территории осуществляется для:</w:t>
      </w:r>
    </w:p>
    <w:p w:rsidR="00685E1F" w:rsidRPr="008C1056" w:rsidRDefault="00685E1F" w:rsidP="00144A4A">
      <w:pPr>
        <w:spacing w:after="0" w:line="240" w:lineRule="auto"/>
        <w:jc w:val="both"/>
        <w:rPr>
          <w:rFonts w:ascii="Times New Roman" w:hAnsi="Times New Roman" w:cs="Times New Roman"/>
          <w:color w:val="000000" w:themeColor="text1"/>
          <w:sz w:val="28"/>
          <w:szCs w:val="28"/>
        </w:rPr>
      </w:pPr>
      <w:r w:rsidRPr="008C1056">
        <w:rPr>
          <w:rFonts w:ascii="Times New Roman" w:hAnsi="Times New Roman" w:cs="Times New Roman"/>
          <w:color w:val="000000" w:themeColor="text1"/>
          <w:sz w:val="28"/>
          <w:szCs w:val="28"/>
        </w:rPr>
        <w:t xml:space="preserve">-  выделения элементов планировочной структуры, </w:t>
      </w:r>
    </w:p>
    <w:p w:rsidR="00685E1F" w:rsidRPr="008C1056" w:rsidRDefault="00685E1F" w:rsidP="00144A4A">
      <w:pPr>
        <w:spacing w:after="0" w:line="240" w:lineRule="auto"/>
        <w:jc w:val="both"/>
        <w:rPr>
          <w:rFonts w:ascii="Times New Roman" w:hAnsi="Times New Roman" w:cs="Times New Roman"/>
          <w:color w:val="000000" w:themeColor="text1"/>
          <w:sz w:val="28"/>
          <w:szCs w:val="28"/>
        </w:rPr>
      </w:pPr>
      <w:r w:rsidRPr="008C1056">
        <w:rPr>
          <w:rFonts w:ascii="Times New Roman" w:hAnsi="Times New Roman" w:cs="Times New Roman"/>
          <w:color w:val="000000" w:themeColor="text1"/>
          <w:sz w:val="28"/>
          <w:szCs w:val="28"/>
        </w:rPr>
        <w:t xml:space="preserve">- установления границ территорий общего пользования, </w:t>
      </w:r>
    </w:p>
    <w:p w:rsidR="00685E1F" w:rsidRPr="008C1056" w:rsidRDefault="00685E1F" w:rsidP="00144A4A">
      <w:pPr>
        <w:spacing w:after="0" w:line="240" w:lineRule="auto"/>
        <w:jc w:val="both"/>
        <w:rPr>
          <w:rFonts w:ascii="Times New Roman" w:hAnsi="Times New Roman" w:cs="Times New Roman"/>
          <w:color w:val="000000" w:themeColor="text1"/>
          <w:sz w:val="28"/>
          <w:szCs w:val="28"/>
        </w:rPr>
      </w:pPr>
      <w:r w:rsidRPr="008C1056">
        <w:rPr>
          <w:rFonts w:ascii="Times New Roman" w:hAnsi="Times New Roman" w:cs="Times New Roman"/>
          <w:color w:val="000000" w:themeColor="text1"/>
          <w:sz w:val="28"/>
          <w:szCs w:val="28"/>
        </w:rPr>
        <w:t>- границ зон планируемого размещения объектов капитального строительства,</w:t>
      </w:r>
    </w:p>
    <w:p w:rsidR="00685E1F" w:rsidRPr="008C1056" w:rsidRDefault="00685E1F" w:rsidP="00144A4A">
      <w:pPr>
        <w:spacing w:after="0" w:line="240" w:lineRule="auto"/>
        <w:jc w:val="both"/>
        <w:rPr>
          <w:rFonts w:ascii="Times New Roman" w:hAnsi="Times New Roman" w:cs="Times New Roman"/>
          <w:color w:val="000000" w:themeColor="text1"/>
          <w:sz w:val="28"/>
          <w:szCs w:val="28"/>
        </w:rPr>
      </w:pPr>
      <w:r w:rsidRPr="008C1056">
        <w:rPr>
          <w:rFonts w:ascii="Times New Roman" w:hAnsi="Times New Roman" w:cs="Times New Roman"/>
          <w:color w:val="000000" w:themeColor="text1"/>
          <w:sz w:val="28"/>
          <w:szCs w:val="28"/>
        </w:rPr>
        <w:t>- определения характеристик и очередности планируемого развития территории.</w:t>
      </w:r>
    </w:p>
    <w:p w:rsidR="00685E1F" w:rsidRPr="008C1056" w:rsidRDefault="000B29E6" w:rsidP="00144A4A">
      <w:pPr>
        <w:spacing w:after="0" w:line="240" w:lineRule="auto"/>
        <w:ind w:firstLine="567"/>
        <w:jc w:val="both"/>
        <w:rPr>
          <w:rFonts w:ascii="Times New Roman" w:hAnsi="Times New Roman" w:cs="Times New Roman"/>
          <w:color w:val="000000" w:themeColor="text1"/>
          <w:sz w:val="28"/>
          <w:szCs w:val="28"/>
        </w:rPr>
      </w:pPr>
      <w:r w:rsidRPr="008C1056">
        <w:rPr>
          <w:rFonts w:ascii="Times New Roman" w:hAnsi="Times New Roman" w:cs="Times New Roman"/>
          <w:color w:val="000000" w:themeColor="text1"/>
          <w:sz w:val="28"/>
          <w:szCs w:val="28"/>
        </w:rPr>
        <w:t xml:space="preserve">Для выделения элементов планировочной структуры выполнен чертеж </w:t>
      </w:r>
      <w:r w:rsidR="00685E1F" w:rsidRPr="008C1056">
        <w:rPr>
          <w:rFonts w:ascii="Times New Roman" w:hAnsi="Times New Roman" w:cs="Times New Roman"/>
          <w:b/>
          <w:color w:val="000000" w:themeColor="text1"/>
          <w:sz w:val="28"/>
          <w:szCs w:val="28"/>
        </w:rPr>
        <w:t xml:space="preserve"> </w:t>
      </w:r>
      <w:r w:rsidR="00685E1F" w:rsidRPr="008C1056">
        <w:rPr>
          <w:rFonts w:ascii="Times New Roman" w:hAnsi="Times New Roman" w:cs="Times New Roman"/>
          <w:color w:val="000000" w:themeColor="text1"/>
          <w:sz w:val="28"/>
          <w:szCs w:val="28"/>
        </w:rPr>
        <w:t>планировки территории</w:t>
      </w:r>
      <w:r w:rsidR="0051139A" w:rsidRPr="008C1056">
        <w:rPr>
          <w:rFonts w:ascii="Times New Roman" w:hAnsi="Times New Roman" w:cs="Times New Roman"/>
          <w:color w:val="000000" w:themeColor="text1"/>
          <w:sz w:val="28"/>
          <w:szCs w:val="28"/>
        </w:rPr>
        <w:t>,</w:t>
      </w:r>
      <w:r w:rsidR="00685E1F" w:rsidRPr="008C1056">
        <w:rPr>
          <w:rFonts w:ascii="Times New Roman" w:hAnsi="Times New Roman" w:cs="Times New Roman"/>
          <w:color w:val="000000" w:themeColor="text1"/>
          <w:sz w:val="28"/>
          <w:szCs w:val="28"/>
        </w:rPr>
        <w:t xml:space="preserve"> включа</w:t>
      </w:r>
      <w:r w:rsidR="0051139A" w:rsidRPr="008C1056">
        <w:rPr>
          <w:rFonts w:ascii="Times New Roman" w:hAnsi="Times New Roman" w:cs="Times New Roman"/>
          <w:color w:val="000000" w:themeColor="text1"/>
          <w:sz w:val="28"/>
          <w:szCs w:val="28"/>
        </w:rPr>
        <w:t>ющий</w:t>
      </w:r>
      <w:r w:rsidR="00685E1F" w:rsidRPr="008C1056">
        <w:rPr>
          <w:rFonts w:ascii="Times New Roman" w:hAnsi="Times New Roman" w:cs="Times New Roman"/>
          <w:b/>
          <w:color w:val="000000" w:themeColor="text1"/>
          <w:sz w:val="28"/>
          <w:szCs w:val="28"/>
        </w:rPr>
        <w:t xml:space="preserve"> </w:t>
      </w:r>
      <w:r w:rsidR="00685E1F" w:rsidRPr="008C1056">
        <w:rPr>
          <w:rFonts w:ascii="Times New Roman" w:hAnsi="Times New Roman" w:cs="Times New Roman"/>
          <w:color w:val="000000" w:themeColor="text1"/>
          <w:sz w:val="28"/>
          <w:szCs w:val="28"/>
        </w:rPr>
        <w:t>красные линии</w:t>
      </w:r>
      <w:r w:rsidRPr="008C1056">
        <w:rPr>
          <w:rFonts w:ascii="Times New Roman" w:hAnsi="Times New Roman" w:cs="Times New Roman"/>
          <w:color w:val="000000" w:themeColor="text1"/>
          <w:sz w:val="28"/>
          <w:szCs w:val="28"/>
        </w:rPr>
        <w:t xml:space="preserve"> и </w:t>
      </w:r>
      <w:r w:rsidR="00685E1F" w:rsidRPr="008C1056">
        <w:rPr>
          <w:rFonts w:ascii="Times New Roman" w:hAnsi="Times New Roman" w:cs="Times New Roman"/>
          <w:color w:val="000000" w:themeColor="text1"/>
          <w:sz w:val="28"/>
          <w:szCs w:val="28"/>
        </w:rPr>
        <w:t>границы планируем</w:t>
      </w:r>
      <w:r w:rsidRPr="008C1056">
        <w:rPr>
          <w:rFonts w:ascii="Times New Roman" w:hAnsi="Times New Roman" w:cs="Times New Roman"/>
          <w:color w:val="000000" w:themeColor="text1"/>
          <w:sz w:val="28"/>
          <w:szCs w:val="28"/>
        </w:rPr>
        <w:t>ого</w:t>
      </w:r>
      <w:r w:rsidR="00685E1F" w:rsidRPr="008C1056">
        <w:rPr>
          <w:rFonts w:ascii="Times New Roman" w:hAnsi="Times New Roman" w:cs="Times New Roman"/>
          <w:color w:val="000000" w:themeColor="text1"/>
          <w:sz w:val="28"/>
          <w:szCs w:val="28"/>
        </w:rPr>
        <w:t xml:space="preserve"> элемент</w:t>
      </w:r>
      <w:r w:rsidRPr="008C1056">
        <w:rPr>
          <w:rFonts w:ascii="Times New Roman" w:hAnsi="Times New Roman" w:cs="Times New Roman"/>
          <w:color w:val="000000" w:themeColor="text1"/>
          <w:sz w:val="28"/>
          <w:szCs w:val="28"/>
        </w:rPr>
        <w:t>а</w:t>
      </w:r>
      <w:r w:rsidR="00685E1F" w:rsidRPr="008C1056">
        <w:rPr>
          <w:rFonts w:ascii="Times New Roman" w:hAnsi="Times New Roman" w:cs="Times New Roman"/>
          <w:color w:val="000000" w:themeColor="text1"/>
          <w:sz w:val="28"/>
          <w:szCs w:val="28"/>
        </w:rPr>
        <w:t xml:space="preserve"> планировочной структуры</w:t>
      </w:r>
      <w:r w:rsidRPr="008C1056">
        <w:rPr>
          <w:rFonts w:ascii="Times New Roman" w:hAnsi="Times New Roman" w:cs="Times New Roman"/>
          <w:color w:val="000000" w:themeColor="text1"/>
          <w:sz w:val="28"/>
          <w:szCs w:val="28"/>
        </w:rPr>
        <w:t xml:space="preserve">. </w:t>
      </w:r>
    </w:p>
    <w:p w:rsidR="000B29E6" w:rsidRPr="008C1056" w:rsidRDefault="000B29E6" w:rsidP="00144A4A">
      <w:pPr>
        <w:spacing w:after="0" w:line="240" w:lineRule="auto"/>
        <w:ind w:firstLine="567"/>
        <w:jc w:val="both"/>
        <w:rPr>
          <w:rFonts w:ascii="Times New Roman" w:hAnsi="Times New Roman" w:cs="Times New Roman"/>
          <w:color w:val="000000" w:themeColor="text1"/>
          <w:sz w:val="28"/>
          <w:szCs w:val="28"/>
        </w:rPr>
      </w:pPr>
      <w:r w:rsidRPr="008C1056">
        <w:rPr>
          <w:rFonts w:ascii="Times New Roman" w:hAnsi="Times New Roman" w:cs="Times New Roman"/>
          <w:color w:val="000000" w:themeColor="text1"/>
          <w:sz w:val="28"/>
          <w:szCs w:val="28"/>
        </w:rPr>
        <w:t>Ранее установленных элементов планировочной структуры на данной территории, согласно письма УАиГ г. Батайска</w:t>
      </w:r>
      <w:r w:rsidR="00424573" w:rsidRPr="008C1056">
        <w:rPr>
          <w:rFonts w:ascii="Times New Roman" w:hAnsi="Times New Roman" w:cs="Times New Roman"/>
          <w:color w:val="000000" w:themeColor="text1"/>
          <w:sz w:val="28"/>
          <w:szCs w:val="28"/>
        </w:rPr>
        <w:t xml:space="preserve"> от 24.01.2024 № 51.16/141</w:t>
      </w:r>
      <w:r w:rsidRPr="008C1056">
        <w:rPr>
          <w:rFonts w:ascii="Times New Roman" w:hAnsi="Times New Roman" w:cs="Times New Roman"/>
          <w:color w:val="000000" w:themeColor="text1"/>
          <w:sz w:val="28"/>
          <w:szCs w:val="28"/>
        </w:rPr>
        <w:t>, не имеется.</w:t>
      </w:r>
    </w:p>
    <w:p w:rsidR="00685E1F" w:rsidRPr="008C1056" w:rsidRDefault="000B29E6" w:rsidP="00144A4A">
      <w:pPr>
        <w:spacing w:after="0" w:line="240" w:lineRule="auto"/>
        <w:ind w:firstLine="567"/>
        <w:jc w:val="both"/>
        <w:rPr>
          <w:rFonts w:ascii="Times New Roman" w:eastAsia="Times New Roman" w:hAnsi="Times New Roman"/>
          <w:color w:val="000000" w:themeColor="text1"/>
          <w:sz w:val="28"/>
          <w:szCs w:val="28"/>
          <w:lang w:eastAsia="ru-RU"/>
        </w:rPr>
      </w:pPr>
      <w:r w:rsidRPr="008C1056">
        <w:rPr>
          <w:rFonts w:ascii="Times New Roman" w:hAnsi="Times New Roman" w:cs="Times New Roman"/>
          <w:color w:val="000000" w:themeColor="text1"/>
          <w:sz w:val="28"/>
          <w:szCs w:val="28"/>
        </w:rPr>
        <w:t>Установление красны</w:t>
      </w:r>
      <w:r w:rsidR="004E3054" w:rsidRPr="008C1056">
        <w:rPr>
          <w:rFonts w:ascii="Times New Roman" w:hAnsi="Times New Roman" w:cs="Times New Roman"/>
          <w:color w:val="000000" w:themeColor="text1"/>
          <w:sz w:val="28"/>
          <w:szCs w:val="28"/>
        </w:rPr>
        <w:t>х</w:t>
      </w:r>
      <w:r w:rsidRPr="008C1056">
        <w:rPr>
          <w:rFonts w:ascii="Times New Roman" w:hAnsi="Times New Roman" w:cs="Times New Roman"/>
          <w:color w:val="000000" w:themeColor="text1"/>
          <w:sz w:val="28"/>
          <w:szCs w:val="28"/>
        </w:rPr>
        <w:t xml:space="preserve"> лини</w:t>
      </w:r>
      <w:r w:rsidR="004E3054" w:rsidRPr="008C1056">
        <w:rPr>
          <w:rFonts w:ascii="Times New Roman" w:hAnsi="Times New Roman" w:cs="Times New Roman"/>
          <w:color w:val="000000" w:themeColor="text1"/>
          <w:sz w:val="28"/>
          <w:szCs w:val="28"/>
        </w:rPr>
        <w:t>й</w:t>
      </w:r>
      <w:r w:rsidRPr="008C1056">
        <w:rPr>
          <w:rFonts w:ascii="Times New Roman" w:hAnsi="Times New Roman" w:cs="Times New Roman"/>
          <w:color w:val="000000" w:themeColor="text1"/>
          <w:sz w:val="28"/>
          <w:szCs w:val="28"/>
        </w:rPr>
        <w:t xml:space="preserve"> и границы планируемого элемента планировочной структуры позволяет определить </w:t>
      </w:r>
      <w:r w:rsidR="00685E1F" w:rsidRPr="008C1056">
        <w:rPr>
          <w:rFonts w:ascii="Times New Roman" w:hAnsi="Times New Roman" w:cs="Times New Roman"/>
          <w:color w:val="000000" w:themeColor="text1"/>
          <w:sz w:val="28"/>
          <w:szCs w:val="28"/>
        </w:rPr>
        <w:t>границы зон планируемого размещения объектов капи</w:t>
      </w:r>
      <w:r w:rsidRPr="008C1056">
        <w:rPr>
          <w:rFonts w:ascii="Times New Roman" w:hAnsi="Times New Roman" w:cs="Times New Roman"/>
          <w:color w:val="000000" w:themeColor="text1"/>
          <w:sz w:val="28"/>
          <w:szCs w:val="28"/>
        </w:rPr>
        <w:t xml:space="preserve">тального строительства на земельном участке </w:t>
      </w:r>
      <w:r w:rsidRPr="008C1056">
        <w:rPr>
          <w:rFonts w:ascii="Times New Roman" w:eastAsia="Times New Roman" w:hAnsi="Times New Roman"/>
          <w:color w:val="000000" w:themeColor="text1"/>
          <w:sz w:val="28"/>
          <w:szCs w:val="28"/>
          <w:lang w:eastAsia="ru-RU"/>
        </w:rPr>
        <w:t xml:space="preserve">61:46:0011301:272 по ул. Куйбышева, 161 в г. Батайске согласно заданию инвестора. </w:t>
      </w:r>
    </w:p>
    <w:p w:rsidR="000B29E6" w:rsidRPr="008C1056" w:rsidRDefault="000B29E6" w:rsidP="00144A4A">
      <w:pPr>
        <w:spacing w:after="0" w:line="240" w:lineRule="auto"/>
        <w:ind w:firstLine="567"/>
        <w:jc w:val="both"/>
        <w:rPr>
          <w:rFonts w:ascii="Times New Roman" w:hAnsi="Times New Roman" w:cs="Times New Roman"/>
          <w:color w:val="000000" w:themeColor="text1"/>
          <w:sz w:val="28"/>
          <w:szCs w:val="28"/>
        </w:rPr>
      </w:pPr>
      <w:r w:rsidRPr="008C1056">
        <w:rPr>
          <w:rFonts w:ascii="Times New Roman" w:eastAsia="Times New Roman" w:hAnsi="Times New Roman"/>
          <w:color w:val="000000" w:themeColor="text1"/>
          <w:sz w:val="28"/>
          <w:szCs w:val="28"/>
          <w:lang w:eastAsia="ru-RU"/>
        </w:rPr>
        <w:t xml:space="preserve">Иных предложений в устанавливаемом </w:t>
      </w:r>
      <w:r w:rsidRPr="008C1056">
        <w:rPr>
          <w:rFonts w:ascii="Times New Roman" w:hAnsi="Times New Roman" w:cs="Times New Roman"/>
          <w:color w:val="000000" w:themeColor="text1"/>
          <w:sz w:val="28"/>
          <w:szCs w:val="28"/>
        </w:rPr>
        <w:t>элементе планировочной структуры по размещению объектов капитал</w:t>
      </w:r>
      <w:r w:rsidR="0051139A" w:rsidRPr="008C1056">
        <w:rPr>
          <w:rFonts w:ascii="Times New Roman" w:hAnsi="Times New Roman" w:cs="Times New Roman"/>
          <w:color w:val="000000" w:themeColor="text1"/>
          <w:sz w:val="28"/>
          <w:szCs w:val="28"/>
        </w:rPr>
        <w:t>ь</w:t>
      </w:r>
      <w:r w:rsidRPr="008C1056">
        <w:rPr>
          <w:rFonts w:ascii="Times New Roman" w:hAnsi="Times New Roman" w:cs="Times New Roman"/>
          <w:color w:val="000000" w:themeColor="text1"/>
          <w:sz w:val="28"/>
          <w:szCs w:val="28"/>
        </w:rPr>
        <w:t>ного строительства не имеется.</w:t>
      </w:r>
    </w:p>
    <w:p w:rsidR="004E3054" w:rsidRPr="008C1056" w:rsidRDefault="0021763D" w:rsidP="00144A4A">
      <w:pPr>
        <w:spacing w:after="0" w:line="240" w:lineRule="auto"/>
        <w:ind w:firstLine="567"/>
        <w:jc w:val="both"/>
        <w:rPr>
          <w:rFonts w:ascii="Times New Roman" w:eastAsia="Times New Roman" w:hAnsi="Times New Roman"/>
          <w:color w:val="000000" w:themeColor="text1"/>
          <w:sz w:val="28"/>
          <w:szCs w:val="28"/>
          <w:lang w:eastAsia="ru-RU"/>
        </w:rPr>
      </w:pPr>
      <w:r w:rsidRPr="008C1056">
        <w:rPr>
          <w:rFonts w:ascii="Times New Roman" w:eastAsia="Times New Roman" w:hAnsi="Times New Roman"/>
          <w:color w:val="000000" w:themeColor="text1"/>
          <w:sz w:val="28"/>
          <w:szCs w:val="28"/>
          <w:lang w:eastAsia="ru-RU"/>
        </w:rPr>
        <w:t xml:space="preserve"> </w:t>
      </w:r>
      <w:r w:rsidR="004E3054" w:rsidRPr="008C1056">
        <w:rPr>
          <w:rFonts w:ascii="Times New Roman" w:eastAsia="Times New Roman" w:hAnsi="Times New Roman"/>
          <w:color w:val="000000" w:themeColor="text1"/>
          <w:sz w:val="28"/>
          <w:szCs w:val="28"/>
          <w:lang w:eastAsia="ru-RU"/>
        </w:rPr>
        <w:t>Территория разработки документации по планировке является структурным элементом крупного жилого района центральной части города и наделяется рядом различных функций:</w:t>
      </w:r>
    </w:p>
    <w:p w:rsidR="00DE217C" w:rsidRPr="008C1056" w:rsidRDefault="006518ED" w:rsidP="00DE217C">
      <w:pPr>
        <w:spacing w:after="0" w:line="240" w:lineRule="auto"/>
        <w:ind w:firstLine="567"/>
        <w:jc w:val="both"/>
        <w:rPr>
          <w:rFonts w:ascii="Times New Roman" w:eastAsia="Times New Roman" w:hAnsi="Times New Roman"/>
          <w:color w:val="000000" w:themeColor="text1"/>
          <w:sz w:val="28"/>
          <w:szCs w:val="28"/>
          <w:lang w:eastAsia="ru-RU"/>
        </w:rPr>
      </w:pPr>
      <w:r w:rsidRPr="008C1056">
        <w:rPr>
          <w:rFonts w:ascii="Times New Roman" w:eastAsia="Times New Roman" w:hAnsi="Times New Roman"/>
          <w:color w:val="000000" w:themeColor="text1"/>
          <w:sz w:val="28"/>
          <w:szCs w:val="28"/>
          <w:lang w:eastAsia="ru-RU"/>
        </w:rPr>
        <w:t>-</w:t>
      </w:r>
      <w:r w:rsidRPr="008C1056">
        <w:rPr>
          <w:rFonts w:ascii="Times New Roman" w:eastAsia="Times New Roman" w:hAnsi="Times New Roman"/>
          <w:color w:val="000000" w:themeColor="text1"/>
          <w:sz w:val="28"/>
          <w:szCs w:val="28"/>
          <w:lang w:eastAsia="ru-RU"/>
        </w:rPr>
        <w:tab/>
        <w:t>зона общественно-делового и коммерческого назначения с включением жилой застройки (Д.2),</w:t>
      </w:r>
      <w:r w:rsidRPr="008C1056">
        <w:rPr>
          <w:color w:val="000000" w:themeColor="text1"/>
          <w:sz w:val="28"/>
          <w:szCs w:val="28"/>
          <w:lang w:eastAsia="ru-RU"/>
        </w:rPr>
        <w:t xml:space="preserve"> </w:t>
      </w:r>
      <w:r w:rsidRPr="008C1056">
        <w:rPr>
          <w:rFonts w:ascii="Times New Roman" w:hAnsi="Times New Roman" w:cs="Times New Roman"/>
          <w:color w:val="000000" w:themeColor="text1"/>
          <w:sz w:val="28"/>
          <w:szCs w:val="28"/>
          <w:lang w:eastAsia="ru-RU"/>
        </w:rPr>
        <w:t xml:space="preserve">установлена для обеспечения правовых условий </w:t>
      </w:r>
      <w:r w:rsidRPr="008C1056">
        <w:rPr>
          <w:rFonts w:ascii="Times New Roman" w:hAnsi="Times New Roman" w:cs="Times New Roman"/>
          <w:b/>
          <w:color w:val="000000" w:themeColor="text1"/>
          <w:sz w:val="28"/>
          <w:szCs w:val="28"/>
          <w:lang w:eastAsia="ru-RU"/>
        </w:rPr>
        <w:t>строительства, реконструкции и эксплуатации в равной мере объектов жилой застройки</w:t>
      </w:r>
      <w:r w:rsidRPr="008C1056">
        <w:rPr>
          <w:rFonts w:ascii="Times New Roman" w:hAnsi="Times New Roman" w:cs="Times New Roman"/>
          <w:color w:val="000000" w:themeColor="text1"/>
          <w:sz w:val="28"/>
          <w:szCs w:val="28"/>
          <w:lang w:eastAsia="ru-RU"/>
        </w:rPr>
        <w:t xml:space="preserve">, объектов общественно-делового и коммерческого назначения, а также сопутствующей инфраструктуры и объектов обслуживания населения (виды использования согласно ЕГРН - для эксплуатации многоквартирного жилого дома, </w:t>
      </w:r>
      <w:r w:rsidRPr="008C1056">
        <w:rPr>
          <w:rFonts w:ascii="Times New Roman" w:eastAsia="Times New Roman" w:hAnsi="Times New Roman"/>
          <w:color w:val="000000" w:themeColor="text1"/>
          <w:sz w:val="28"/>
          <w:szCs w:val="28"/>
          <w:lang w:eastAsia="ru-RU"/>
        </w:rPr>
        <w:t>для эксплуатации пожарного депо, под производственные здания, объекты торговли (торговые центры, торгово-развлекательные центры (комплексы), для эксплуатации зданий и сооружений учреждения</w:t>
      </w:r>
      <w:r w:rsidR="00DE217C" w:rsidRPr="008C1056">
        <w:rPr>
          <w:rFonts w:ascii="Times New Roman" w:eastAsia="Times New Roman" w:hAnsi="Times New Roman"/>
          <w:color w:val="000000" w:themeColor="text1"/>
          <w:sz w:val="28"/>
          <w:szCs w:val="28"/>
          <w:lang w:eastAsia="ru-RU"/>
        </w:rPr>
        <w:t>, иные коммерческие учреждения);</w:t>
      </w:r>
    </w:p>
    <w:p w:rsidR="006518ED" w:rsidRPr="008C1056" w:rsidRDefault="006518ED" w:rsidP="00DE217C">
      <w:pPr>
        <w:spacing w:after="0" w:line="240" w:lineRule="auto"/>
        <w:ind w:firstLine="567"/>
        <w:jc w:val="both"/>
        <w:rPr>
          <w:rFonts w:ascii="Times New Roman" w:hAnsi="Times New Roman" w:cs="Times New Roman"/>
          <w:color w:val="000000" w:themeColor="text1"/>
          <w:sz w:val="28"/>
          <w:szCs w:val="28"/>
          <w:lang w:eastAsia="ru-RU"/>
        </w:rPr>
      </w:pPr>
      <w:r w:rsidRPr="008C1056">
        <w:rPr>
          <w:rFonts w:ascii="Times New Roman" w:hAnsi="Times New Roman" w:cs="Times New Roman"/>
          <w:color w:val="000000" w:themeColor="text1"/>
          <w:sz w:val="28"/>
          <w:szCs w:val="28"/>
          <w:lang w:eastAsia="ru-RU"/>
        </w:rPr>
        <w:t>- зона парков, набережных, скверов, бульваров (Р.1), предназначенная для обеспечения правовых условий градостроительного использования существующих или планируемых к размещению парков, набережных, скверов, бульваров (виды использования согласно ЕГРН - Для использования в целях эксплуатации здания Городского музея истории города Батайска, предприятия общественного питания, площадки для занятий спортом, игровые площадки, зеленые насаждения, парки культуры и отдыха (3.6.2), земельные участки (территории) общего пользования (12.0), мемориальные комплексы, для размещения предприятия общественного питания).</w:t>
      </w:r>
    </w:p>
    <w:p w:rsidR="004E3054" w:rsidRPr="008C1056" w:rsidRDefault="004E3054" w:rsidP="00144A4A">
      <w:pPr>
        <w:spacing w:after="0" w:line="240" w:lineRule="auto"/>
        <w:ind w:firstLine="567"/>
        <w:jc w:val="both"/>
        <w:rPr>
          <w:rFonts w:ascii="Times New Roman" w:eastAsia="Times New Roman" w:hAnsi="Times New Roman"/>
          <w:color w:val="000000" w:themeColor="text1"/>
          <w:sz w:val="28"/>
          <w:szCs w:val="28"/>
          <w:lang w:eastAsia="ru-RU"/>
        </w:rPr>
      </w:pPr>
      <w:r w:rsidRPr="008C1056">
        <w:rPr>
          <w:rFonts w:ascii="Times New Roman" w:eastAsia="Times New Roman" w:hAnsi="Times New Roman"/>
          <w:color w:val="000000" w:themeColor="text1"/>
          <w:sz w:val="28"/>
          <w:szCs w:val="28"/>
          <w:lang w:eastAsia="ru-RU"/>
        </w:rPr>
        <w:t>С целью установления границ территории и в соответствии</w:t>
      </w:r>
      <w:r w:rsidR="00AF2E25" w:rsidRPr="008C1056">
        <w:rPr>
          <w:rFonts w:ascii="Times New Roman" w:eastAsia="Times New Roman" w:hAnsi="Times New Roman"/>
          <w:color w:val="000000" w:themeColor="text1"/>
          <w:sz w:val="28"/>
          <w:szCs w:val="28"/>
          <w:lang w:eastAsia="ru-RU"/>
        </w:rPr>
        <w:t xml:space="preserve"> </w:t>
      </w:r>
      <w:r w:rsidRPr="008C1056">
        <w:rPr>
          <w:rFonts w:ascii="Times New Roman" w:eastAsia="Times New Roman" w:hAnsi="Times New Roman"/>
          <w:color w:val="000000" w:themeColor="text1"/>
          <w:sz w:val="28"/>
          <w:szCs w:val="28"/>
          <w:lang w:eastAsia="ru-RU"/>
        </w:rPr>
        <w:t>с</w:t>
      </w:r>
      <w:r w:rsidR="00AF2E25" w:rsidRPr="008C1056">
        <w:rPr>
          <w:rFonts w:ascii="Times New Roman" w:eastAsia="Times New Roman" w:hAnsi="Times New Roman"/>
          <w:color w:val="000000" w:themeColor="text1"/>
          <w:sz w:val="28"/>
          <w:szCs w:val="28"/>
          <w:lang w:eastAsia="ru-RU"/>
        </w:rPr>
        <w:t xml:space="preserve"> </w:t>
      </w:r>
      <w:r w:rsidRPr="008C1056">
        <w:rPr>
          <w:rFonts w:ascii="Times New Roman" w:eastAsia="Times New Roman" w:hAnsi="Times New Roman"/>
          <w:color w:val="000000" w:themeColor="text1"/>
          <w:sz w:val="28"/>
          <w:szCs w:val="28"/>
          <w:lang w:eastAsia="ru-RU"/>
        </w:rPr>
        <w:t>требованиями</w:t>
      </w:r>
      <w:r w:rsidR="00AF2E25" w:rsidRPr="008C1056">
        <w:rPr>
          <w:rFonts w:ascii="Times New Roman" w:eastAsia="Times New Roman" w:hAnsi="Times New Roman"/>
          <w:color w:val="000000" w:themeColor="text1"/>
          <w:sz w:val="28"/>
          <w:szCs w:val="28"/>
          <w:lang w:eastAsia="ru-RU"/>
        </w:rPr>
        <w:t xml:space="preserve"> </w:t>
      </w:r>
      <w:r w:rsidRPr="008C1056">
        <w:rPr>
          <w:rFonts w:ascii="Times New Roman" w:eastAsia="Times New Roman" w:hAnsi="Times New Roman"/>
          <w:color w:val="000000" w:themeColor="text1"/>
          <w:sz w:val="28"/>
          <w:szCs w:val="28"/>
          <w:lang w:eastAsia="ru-RU"/>
        </w:rPr>
        <w:t>Градостроительного</w:t>
      </w:r>
      <w:r w:rsidR="00AF2E25" w:rsidRPr="008C1056">
        <w:rPr>
          <w:rFonts w:ascii="Times New Roman" w:eastAsia="Times New Roman" w:hAnsi="Times New Roman"/>
          <w:color w:val="000000" w:themeColor="text1"/>
          <w:sz w:val="28"/>
          <w:szCs w:val="28"/>
          <w:lang w:eastAsia="ru-RU"/>
        </w:rPr>
        <w:t xml:space="preserve"> </w:t>
      </w:r>
      <w:r w:rsidRPr="008C1056">
        <w:rPr>
          <w:rFonts w:ascii="Times New Roman" w:eastAsia="Times New Roman" w:hAnsi="Times New Roman"/>
          <w:color w:val="000000" w:themeColor="text1"/>
          <w:sz w:val="28"/>
          <w:szCs w:val="28"/>
          <w:lang w:eastAsia="ru-RU"/>
        </w:rPr>
        <w:t>кодекса</w:t>
      </w:r>
      <w:r w:rsidR="00AF2E25" w:rsidRPr="008C1056">
        <w:rPr>
          <w:rFonts w:ascii="Times New Roman" w:eastAsia="Times New Roman" w:hAnsi="Times New Roman"/>
          <w:color w:val="000000" w:themeColor="text1"/>
          <w:sz w:val="28"/>
          <w:szCs w:val="28"/>
          <w:lang w:eastAsia="ru-RU"/>
        </w:rPr>
        <w:t xml:space="preserve"> </w:t>
      </w:r>
      <w:r w:rsidRPr="008C1056">
        <w:rPr>
          <w:rFonts w:ascii="Times New Roman" w:eastAsia="Times New Roman" w:hAnsi="Times New Roman"/>
          <w:color w:val="000000" w:themeColor="text1"/>
          <w:sz w:val="28"/>
          <w:szCs w:val="28"/>
          <w:lang w:eastAsia="ru-RU"/>
        </w:rPr>
        <w:t>РФ,</w:t>
      </w:r>
      <w:r w:rsidR="00AF2E25" w:rsidRPr="008C1056">
        <w:rPr>
          <w:rFonts w:ascii="Times New Roman" w:eastAsia="Times New Roman" w:hAnsi="Times New Roman"/>
          <w:color w:val="000000" w:themeColor="text1"/>
          <w:sz w:val="28"/>
          <w:szCs w:val="28"/>
          <w:lang w:eastAsia="ru-RU"/>
        </w:rPr>
        <w:t xml:space="preserve"> </w:t>
      </w:r>
      <w:r w:rsidRPr="008C1056">
        <w:rPr>
          <w:rFonts w:ascii="Times New Roman" w:eastAsia="Times New Roman" w:hAnsi="Times New Roman"/>
          <w:color w:val="000000" w:themeColor="text1"/>
          <w:sz w:val="28"/>
          <w:szCs w:val="28"/>
          <w:lang w:eastAsia="ru-RU"/>
        </w:rPr>
        <w:t>РДС30-201-98</w:t>
      </w:r>
      <w:r w:rsidR="00AF2E25" w:rsidRPr="008C1056">
        <w:rPr>
          <w:rFonts w:ascii="Times New Roman" w:eastAsia="Times New Roman" w:hAnsi="Times New Roman"/>
          <w:color w:val="000000" w:themeColor="text1"/>
          <w:sz w:val="28"/>
          <w:szCs w:val="28"/>
          <w:lang w:eastAsia="ru-RU"/>
        </w:rPr>
        <w:t xml:space="preserve"> </w:t>
      </w:r>
      <w:r w:rsidRPr="008C1056">
        <w:rPr>
          <w:rFonts w:ascii="Times New Roman" w:eastAsia="Times New Roman" w:hAnsi="Times New Roman"/>
          <w:color w:val="000000" w:themeColor="text1"/>
          <w:sz w:val="28"/>
          <w:szCs w:val="28"/>
          <w:lang w:eastAsia="ru-RU"/>
        </w:rPr>
        <w:t xml:space="preserve">«Инструкции о порядке </w:t>
      </w:r>
      <w:r w:rsidRPr="008C1056">
        <w:rPr>
          <w:rFonts w:ascii="Times New Roman" w:eastAsia="Times New Roman" w:hAnsi="Times New Roman"/>
          <w:color w:val="000000" w:themeColor="text1"/>
          <w:sz w:val="28"/>
          <w:szCs w:val="28"/>
          <w:lang w:eastAsia="ru-RU"/>
        </w:rPr>
        <w:lastRenderedPageBreak/>
        <w:t>проектирования и установления красных линий в городах и других поселениях Российской Федерации» устанавливаются красные линии.</w:t>
      </w:r>
    </w:p>
    <w:p w:rsidR="00AF2E25" w:rsidRPr="008C1056" w:rsidRDefault="004E3054" w:rsidP="00144A4A">
      <w:pPr>
        <w:spacing w:after="0" w:line="240" w:lineRule="auto"/>
        <w:ind w:firstLine="567"/>
        <w:jc w:val="both"/>
        <w:rPr>
          <w:rFonts w:ascii="Times New Roman" w:eastAsia="Times New Roman" w:hAnsi="Times New Roman"/>
          <w:color w:val="000000" w:themeColor="text1"/>
          <w:sz w:val="28"/>
          <w:szCs w:val="28"/>
          <w:lang w:eastAsia="ru-RU"/>
        </w:rPr>
      </w:pPr>
      <w:r w:rsidRPr="008C1056">
        <w:rPr>
          <w:rFonts w:ascii="Times New Roman" w:eastAsia="Times New Roman" w:hAnsi="Times New Roman"/>
          <w:color w:val="000000" w:themeColor="text1"/>
          <w:sz w:val="28"/>
          <w:szCs w:val="28"/>
          <w:lang w:eastAsia="ru-RU"/>
        </w:rPr>
        <w:t>Красные линии устанавливаются с учётом вы</w:t>
      </w:r>
      <w:r w:rsidR="00AF2E25" w:rsidRPr="008C1056">
        <w:rPr>
          <w:rFonts w:ascii="Times New Roman" w:eastAsia="Times New Roman" w:hAnsi="Times New Roman"/>
          <w:color w:val="000000" w:themeColor="text1"/>
          <w:sz w:val="28"/>
          <w:szCs w:val="28"/>
          <w:lang w:eastAsia="ru-RU"/>
        </w:rPr>
        <w:t>деления</w:t>
      </w:r>
      <w:r w:rsidRPr="008C1056">
        <w:rPr>
          <w:rFonts w:ascii="Times New Roman" w:eastAsia="Times New Roman" w:hAnsi="Times New Roman"/>
          <w:color w:val="000000" w:themeColor="text1"/>
          <w:sz w:val="28"/>
          <w:szCs w:val="28"/>
          <w:lang w:eastAsia="ru-RU"/>
        </w:rPr>
        <w:t xml:space="preserve"> территорий общего пользования: улично-дорожной сети, пешеходного бульвара</w:t>
      </w:r>
      <w:r w:rsidR="008B3D8A" w:rsidRPr="008C1056">
        <w:rPr>
          <w:rFonts w:ascii="Times New Roman" w:eastAsia="Times New Roman" w:hAnsi="Times New Roman"/>
          <w:color w:val="000000" w:themeColor="text1"/>
          <w:sz w:val="28"/>
          <w:szCs w:val="28"/>
          <w:lang w:eastAsia="ru-RU"/>
        </w:rPr>
        <w:t>.</w:t>
      </w:r>
    </w:p>
    <w:p w:rsidR="00AF2E25" w:rsidRPr="008C1056" w:rsidRDefault="00AF2E25" w:rsidP="00144A4A">
      <w:pPr>
        <w:spacing w:after="0" w:line="240" w:lineRule="auto"/>
        <w:ind w:firstLine="567"/>
        <w:jc w:val="both"/>
        <w:rPr>
          <w:rFonts w:ascii="Times New Roman" w:eastAsia="Times New Roman" w:hAnsi="Times New Roman"/>
          <w:color w:val="000000" w:themeColor="text1"/>
          <w:sz w:val="28"/>
          <w:szCs w:val="28"/>
          <w:lang w:eastAsia="ru-RU"/>
        </w:rPr>
      </w:pPr>
      <w:r w:rsidRPr="008C1056">
        <w:rPr>
          <w:rFonts w:ascii="Times New Roman" w:eastAsia="Times New Roman" w:hAnsi="Times New Roman"/>
          <w:color w:val="000000" w:themeColor="text1"/>
          <w:sz w:val="28"/>
          <w:szCs w:val="28"/>
          <w:lang w:eastAsia="ru-RU"/>
        </w:rPr>
        <w:t>Красные линии — это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AF2E25" w:rsidRPr="008C1056" w:rsidRDefault="00AF2E25" w:rsidP="00144A4A">
      <w:pPr>
        <w:spacing w:after="0" w:line="240" w:lineRule="auto"/>
        <w:ind w:firstLine="567"/>
        <w:jc w:val="both"/>
        <w:rPr>
          <w:rFonts w:ascii="Times New Roman" w:eastAsia="Times New Roman" w:hAnsi="Times New Roman"/>
          <w:color w:val="000000" w:themeColor="text1"/>
          <w:sz w:val="28"/>
          <w:szCs w:val="28"/>
          <w:lang w:eastAsia="ru-RU"/>
        </w:rPr>
      </w:pPr>
      <w:r w:rsidRPr="008C1056">
        <w:rPr>
          <w:rFonts w:ascii="Times New Roman" w:eastAsia="Times New Roman" w:hAnsi="Times New Roman"/>
          <w:color w:val="000000" w:themeColor="text1"/>
          <w:sz w:val="28"/>
          <w:szCs w:val="28"/>
          <w:lang w:eastAsia="ru-RU"/>
        </w:rPr>
        <w:t>Красные линии являются основанием для выноса их в натуру (на местность) в период освоения и (или) реконструкции территории. Они обязательны для учёта при:</w:t>
      </w:r>
      <w:r w:rsidR="008B3D8A" w:rsidRPr="008C1056">
        <w:rPr>
          <w:rFonts w:ascii="Times New Roman" w:eastAsia="Times New Roman" w:hAnsi="Times New Roman"/>
          <w:color w:val="000000" w:themeColor="text1"/>
          <w:sz w:val="28"/>
          <w:szCs w:val="28"/>
          <w:lang w:eastAsia="ru-RU"/>
        </w:rPr>
        <w:t xml:space="preserve"> </w:t>
      </w:r>
    </w:p>
    <w:p w:rsidR="00AF2E25" w:rsidRPr="008C1056" w:rsidRDefault="00D23D79" w:rsidP="00144A4A">
      <w:pPr>
        <w:spacing w:after="0" w:line="240" w:lineRule="auto"/>
        <w:ind w:firstLine="567"/>
        <w:jc w:val="both"/>
        <w:rPr>
          <w:rFonts w:ascii="Times New Roman" w:eastAsia="Times New Roman" w:hAnsi="Times New Roman"/>
          <w:color w:val="000000" w:themeColor="text1"/>
          <w:sz w:val="28"/>
          <w:szCs w:val="28"/>
          <w:lang w:eastAsia="ru-RU"/>
        </w:rPr>
      </w:pPr>
      <w:r w:rsidRPr="008C1056">
        <w:rPr>
          <w:rFonts w:ascii="Times New Roman" w:eastAsia="Times New Roman" w:hAnsi="Times New Roman"/>
          <w:color w:val="000000" w:themeColor="text1"/>
          <w:sz w:val="28"/>
          <w:szCs w:val="28"/>
          <w:lang w:eastAsia="ru-RU"/>
        </w:rPr>
        <w:t xml:space="preserve">- </w:t>
      </w:r>
      <w:r w:rsidR="00AF2E25" w:rsidRPr="008C1056">
        <w:rPr>
          <w:rFonts w:ascii="Times New Roman" w:eastAsia="Times New Roman" w:hAnsi="Times New Roman"/>
          <w:color w:val="000000" w:themeColor="text1"/>
          <w:sz w:val="28"/>
          <w:szCs w:val="28"/>
          <w:lang w:eastAsia="ru-RU"/>
        </w:rPr>
        <w:t>подготовке проектов планировки территории;</w:t>
      </w:r>
    </w:p>
    <w:p w:rsidR="00AF2E25" w:rsidRPr="008C1056" w:rsidRDefault="00D23D79" w:rsidP="00144A4A">
      <w:pPr>
        <w:spacing w:after="0" w:line="240" w:lineRule="auto"/>
        <w:ind w:firstLine="567"/>
        <w:jc w:val="both"/>
        <w:rPr>
          <w:rFonts w:ascii="Times New Roman" w:eastAsia="Times New Roman" w:hAnsi="Times New Roman"/>
          <w:color w:val="000000" w:themeColor="text1"/>
          <w:sz w:val="28"/>
          <w:szCs w:val="28"/>
          <w:lang w:eastAsia="ru-RU"/>
        </w:rPr>
      </w:pPr>
      <w:r w:rsidRPr="008C1056">
        <w:rPr>
          <w:rFonts w:ascii="Times New Roman" w:eastAsia="Times New Roman" w:hAnsi="Times New Roman"/>
          <w:color w:val="000000" w:themeColor="text1"/>
          <w:sz w:val="28"/>
          <w:szCs w:val="28"/>
          <w:lang w:eastAsia="ru-RU"/>
        </w:rPr>
        <w:t xml:space="preserve">- </w:t>
      </w:r>
      <w:r w:rsidR="00AF2E25" w:rsidRPr="008C1056">
        <w:rPr>
          <w:rFonts w:ascii="Times New Roman" w:eastAsia="Times New Roman" w:hAnsi="Times New Roman"/>
          <w:color w:val="000000" w:themeColor="text1"/>
          <w:sz w:val="28"/>
          <w:szCs w:val="28"/>
          <w:lang w:eastAsia="ru-RU"/>
        </w:rPr>
        <w:t>межевании застроенных или незастроенных территорий;</w:t>
      </w:r>
    </w:p>
    <w:p w:rsidR="00AF2E25" w:rsidRPr="008C1056" w:rsidRDefault="00D23D79" w:rsidP="00144A4A">
      <w:pPr>
        <w:spacing w:after="0" w:line="240" w:lineRule="auto"/>
        <w:ind w:firstLine="567"/>
        <w:jc w:val="both"/>
        <w:rPr>
          <w:rFonts w:ascii="Times New Roman" w:eastAsia="Times New Roman" w:hAnsi="Times New Roman"/>
          <w:color w:val="000000" w:themeColor="text1"/>
          <w:sz w:val="28"/>
          <w:szCs w:val="28"/>
          <w:lang w:eastAsia="ru-RU"/>
        </w:rPr>
      </w:pPr>
      <w:r w:rsidRPr="008C1056">
        <w:rPr>
          <w:rFonts w:ascii="Times New Roman" w:eastAsia="Times New Roman" w:hAnsi="Times New Roman"/>
          <w:color w:val="000000" w:themeColor="text1"/>
          <w:sz w:val="28"/>
          <w:szCs w:val="28"/>
          <w:lang w:eastAsia="ru-RU"/>
        </w:rPr>
        <w:t xml:space="preserve">- </w:t>
      </w:r>
      <w:r w:rsidR="00AF2E25" w:rsidRPr="008C1056">
        <w:rPr>
          <w:rFonts w:ascii="Times New Roman" w:eastAsia="Times New Roman" w:hAnsi="Times New Roman"/>
          <w:color w:val="000000" w:themeColor="text1"/>
          <w:sz w:val="28"/>
          <w:szCs w:val="28"/>
          <w:lang w:eastAsia="ru-RU"/>
        </w:rPr>
        <w:t>подготовке градостроительных планов земельных участков;</w:t>
      </w:r>
    </w:p>
    <w:p w:rsidR="00AF2E25" w:rsidRPr="008C1056" w:rsidRDefault="00D23D79" w:rsidP="00144A4A">
      <w:pPr>
        <w:spacing w:after="0" w:line="240" w:lineRule="auto"/>
        <w:ind w:firstLine="567"/>
        <w:jc w:val="both"/>
        <w:rPr>
          <w:rFonts w:ascii="Times New Roman" w:eastAsia="Times New Roman" w:hAnsi="Times New Roman"/>
          <w:color w:val="000000" w:themeColor="text1"/>
          <w:sz w:val="28"/>
          <w:szCs w:val="28"/>
          <w:lang w:eastAsia="ru-RU"/>
        </w:rPr>
      </w:pPr>
      <w:r w:rsidRPr="008C1056">
        <w:rPr>
          <w:rFonts w:ascii="Times New Roman" w:eastAsia="Times New Roman" w:hAnsi="Times New Roman"/>
          <w:color w:val="000000" w:themeColor="text1"/>
          <w:sz w:val="28"/>
          <w:szCs w:val="28"/>
          <w:lang w:eastAsia="ru-RU"/>
        </w:rPr>
        <w:t xml:space="preserve">- </w:t>
      </w:r>
      <w:r w:rsidR="00AF2E25" w:rsidRPr="008C1056">
        <w:rPr>
          <w:rFonts w:ascii="Times New Roman" w:eastAsia="Times New Roman" w:hAnsi="Times New Roman"/>
          <w:color w:val="000000" w:themeColor="text1"/>
          <w:sz w:val="28"/>
          <w:szCs w:val="28"/>
          <w:lang w:eastAsia="ru-RU"/>
        </w:rPr>
        <w:t>архитектурно-строительном проектировании;</w:t>
      </w:r>
    </w:p>
    <w:p w:rsidR="00AF2E25" w:rsidRPr="008C1056" w:rsidRDefault="00D23D79" w:rsidP="00144A4A">
      <w:pPr>
        <w:spacing w:after="0" w:line="240" w:lineRule="auto"/>
        <w:ind w:firstLine="567"/>
        <w:jc w:val="both"/>
        <w:rPr>
          <w:rFonts w:ascii="Times New Roman" w:eastAsia="Times New Roman" w:hAnsi="Times New Roman"/>
          <w:color w:val="000000" w:themeColor="text1"/>
          <w:sz w:val="28"/>
          <w:szCs w:val="28"/>
          <w:lang w:eastAsia="ru-RU"/>
        </w:rPr>
      </w:pPr>
      <w:r w:rsidRPr="008C1056">
        <w:rPr>
          <w:rFonts w:ascii="Times New Roman" w:eastAsia="Times New Roman" w:hAnsi="Times New Roman"/>
          <w:color w:val="000000" w:themeColor="text1"/>
          <w:sz w:val="28"/>
          <w:szCs w:val="28"/>
          <w:lang w:eastAsia="ru-RU"/>
        </w:rPr>
        <w:t xml:space="preserve">- </w:t>
      </w:r>
      <w:r w:rsidR="00AF2E25" w:rsidRPr="008C1056">
        <w:rPr>
          <w:rFonts w:ascii="Times New Roman" w:eastAsia="Times New Roman" w:hAnsi="Times New Roman"/>
          <w:color w:val="000000" w:themeColor="text1"/>
          <w:sz w:val="28"/>
          <w:szCs w:val="28"/>
          <w:lang w:eastAsia="ru-RU"/>
        </w:rPr>
        <w:t>формировании земельных участков и оформлении документов на право собственности, владения, пользования и распоряжения земельными участками и другими объектами недвижимости;</w:t>
      </w:r>
    </w:p>
    <w:p w:rsidR="00AF2E25" w:rsidRPr="008C1056" w:rsidRDefault="00D23D79" w:rsidP="00144A4A">
      <w:pPr>
        <w:spacing w:after="0" w:line="240" w:lineRule="auto"/>
        <w:ind w:firstLine="567"/>
        <w:jc w:val="both"/>
        <w:rPr>
          <w:rFonts w:ascii="Times New Roman" w:eastAsia="Times New Roman" w:hAnsi="Times New Roman"/>
          <w:color w:val="000000" w:themeColor="text1"/>
          <w:sz w:val="28"/>
          <w:szCs w:val="28"/>
          <w:lang w:eastAsia="ru-RU"/>
        </w:rPr>
      </w:pPr>
      <w:r w:rsidRPr="008C1056">
        <w:rPr>
          <w:rFonts w:ascii="Times New Roman" w:eastAsia="Times New Roman" w:hAnsi="Times New Roman"/>
          <w:color w:val="000000" w:themeColor="text1"/>
          <w:sz w:val="28"/>
          <w:szCs w:val="28"/>
          <w:lang w:eastAsia="ru-RU"/>
        </w:rPr>
        <w:t xml:space="preserve">- </w:t>
      </w:r>
      <w:r w:rsidR="00AF2E25" w:rsidRPr="008C1056">
        <w:rPr>
          <w:rFonts w:ascii="Times New Roman" w:eastAsia="Times New Roman" w:hAnsi="Times New Roman"/>
          <w:color w:val="000000" w:themeColor="text1"/>
          <w:sz w:val="28"/>
          <w:szCs w:val="28"/>
          <w:lang w:eastAsia="ru-RU"/>
        </w:rPr>
        <w:t>строительстве и реконструкции объектов.</w:t>
      </w:r>
    </w:p>
    <w:p w:rsidR="00D23D79" w:rsidRPr="008C1056" w:rsidRDefault="00D23D79" w:rsidP="00144A4A">
      <w:pPr>
        <w:spacing w:after="0" w:line="240" w:lineRule="auto"/>
        <w:ind w:firstLine="567"/>
        <w:jc w:val="both"/>
        <w:rPr>
          <w:rFonts w:ascii="Times New Roman" w:eastAsia="Times New Roman" w:hAnsi="Times New Roman"/>
          <w:color w:val="000000" w:themeColor="text1"/>
          <w:sz w:val="28"/>
          <w:szCs w:val="28"/>
          <w:lang w:eastAsia="ru-RU"/>
        </w:rPr>
      </w:pPr>
      <w:r w:rsidRPr="008C1056">
        <w:rPr>
          <w:rFonts w:ascii="Times New Roman" w:eastAsia="Times New Roman" w:hAnsi="Times New Roman"/>
          <w:color w:val="000000" w:themeColor="text1"/>
          <w:sz w:val="28"/>
          <w:szCs w:val="28"/>
          <w:lang w:eastAsia="ru-RU"/>
        </w:rPr>
        <w:t xml:space="preserve">С учетом принятия планировочных решений определено наиболее оптимальное расположение красных линий преимущественно по сложившимся границам </w:t>
      </w:r>
      <w:r w:rsidR="00B40D5C" w:rsidRPr="008C1056">
        <w:rPr>
          <w:rFonts w:ascii="Times New Roman" w:eastAsia="Times New Roman" w:hAnsi="Times New Roman"/>
          <w:color w:val="000000" w:themeColor="text1"/>
          <w:sz w:val="28"/>
          <w:szCs w:val="28"/>
          <w:lang w:eastAsia="ru-RU"/>
        </w:rPr>
        <w:t xml:space="preserve">земельных участков, расположенных по </w:t>
      </w:r>
      <w:r w:rsidRPr="008C1056">
        <w:rPr>
          <w:rFonts w:ascii="Times New Roman" w:eastAsia="Times New Roman" w:hAnsi="Times New Roman"/>
          <w:color w:val="000000" w:themeColor="text1"/>
          <w:sz w:val="28"/>
          <w:szCs w:val="28"/>
          <w:lang w:eastAsia="ru-RU"/>
        </w:rPr>
        <w:t xml:space="preserve">улицам Куйбышева, Рабочей, Ленина, Кирова. Также при установлении красных линий определена оптимальная ширина существующих улиц от проектной границы до существующих границ земельных участков. </w:t>
      </w:r>
    </w:p>
    <w:p w:rsidR="00D23D79" w:rsidRPr="008C1056" w:rsidRDefault="00D23D79" w:rsidP="00144A4A">
      <w:pPr>
        <w:spacing w:after="0" w:line="240" w:lineRule="auto"/>
        <w:ind w:firstLine="567"/>
        <w:jc w:val="both"/>
        <w:rPr>
          <w:rFonts w:ascii="Times New Roman" w:eastAsia="Times New Roman" w:hAnsi="Times New Roman"/>
          <w:color w:val="000000" w:themeColor="text1"/>
          <w:sz w:val="28"/>
          <w:szCs w:val="28"/>
          <w:lang w:eastAsia="ru-RU"/>
        </w:rPr>
      </w:pPr>
      <w:r w:rsidRPr="008C1056">
        <w:rPr>
          <w:rFonts w:ascii="Times New Roman" w:eastAsia="Times New Roman" w:hAnsi="Times New Roman"/>
          <w:color w:val="000000" w:themeColor="text1"/>
          <w:sz w:val="28"/>
          <w:szCs w:val="28"/>
          <w:lang w:eastAsia="ru-RU"/>
        </w:rPr>
        <w:t xml:space="preserve"> Перечень координат характерных точек красных линий </w:t>
      </w:r>
      <w:r w:rsidR="00B40D5C" w:rsidRPr="008C1056">
        <w:rPr>
          <w:rFonts w:ascii="Times New Roman" w:eastAsia="Times New Roman" w:hAnsi="Times New Roman"/>
          <w:color w:val="000000" w:themeColor="text1"/>
          <w:sz w:val="28"/>
          <w:szCs w:val="28"/>
          <w:lang w:eastAsia="ru-RU"/>
        </w:rPr>
        <w:t xml:space="preserve">приведены в </w:t>
      </w:r>
      <w:r w:rsidRPr="008C1056">
        <w:rPr>
          <w:rFonts w:ascii="Times New Roman" w:eastAsia="Times New Roman" w:hAnsi="Times New Roman"/>
          <w:color w:val="000000" w:themeColor="text1"/>
          <w:sz w:val="28"/>
          <w:szCs w:val="28"/>
          <w:lang w:eastAsia="ru-RU"/>
        </w:rPr>
        <w:t xml:space="preserve">таблице </w:t>
      </w:r>
      <w:r w:rsidR="00B8462E" w:rsidRPr="008C1056">
        <w:rPr>
          <w:rFonts w:ascii="Times New Roman" w:eastAsia="Times New Roman" w:hAnsi="Times New Roman"/>
          <w:color w:val="000000" w:themeColor="text1"/>
          <w:sz w:val="28"/>
          <w:szCs w:val="28"/>
          <w:lang w:eastAsia="ru-RU"/>
        </w:rPr>
        <w:t>5</w:t>
      </w:r>
      <w:r w:rsidRPr="008C1056">
        <w:rPr>
          <w:rFonts w:ascii="Times New Roman" w:eastAsia="Times New Roman" w:hAnsi="Times New Roman"/>
          <w:color w:val="000000" w:themeColor="text1"/>
          <w:sz w:val="28"/>
          <w:szCs w:val="28"/>
          <w:lang w:eastAsia="ru-RU"/>
        </w:rPr>
        <w:t xml:space="preserve">. </w:t>
      </w:r>
    </w:p>
    <w:p w:rsidR="00D23D79" w:rsidRPr="008C1056" w:rsidRDefault="00D23D79" w:rsidP="00144A4A">
      <w:pPr>
        <w:spacing w:after="0" w:line="240" w:lineRule="auto"/>
        <w:jc w:val="both"/>
        <w:rPr>
          <w:rFonts w:ascii="Times New Roman" w:eastAsia="Times New Roman" w:hAnsi="Times New Roman"/>
          <w:color w:val="000000" w:themeColor="text1"/>
          <w:sz w:val="28"/>
          <w:szCs w:val="28"/>
          <w:lang w:eastAsia="ru-RU"/>
        </w:rPr>
      </w:pPr>
    </w:p>
    <w:p w:rsidR="002213DB" w:rsidRPr="008C1056" w:rsidRDefault="002213DB" w:rsidP="002213DB">
      <w:pPr>
        <w:spacing w:after="0" w:line="240" w:lineRule="auto"/>
        <w:jc w:val="right"/>
        <w:rPr>
          <w:rFonts w:ascii="Times New Roman" w:eastAsia="Times New Roman" w:hAnsi="Times New Roman"/>
          <w:color w:val="000000" w:themeColor="text1"/>
          <w:sz w:val="28"/>
          <w:szCs w:val="28"/>
          <w:lang w:eastAsia="ru-RU"/>
        </w:rPr>
      </w:pPr>
      <w:r w:rsidRPr="008C1056">
        <w:rPr>
          <w:rFonts w:ascii="Times New Roman" w:eastAsia="Times New Roman" w:hAnsi="Times New Roman"/>
          <w:color w:val="000000" w:themeColor="text1"/>
          <w:sz w:val="28"/>
          <w:szCs w:val="28"/>
          <w:lang w:eastAsia="ru-RU"/>
        </w:rPr>
        <w:t xml:space="preserve">Таблица </w:t>
      </w:r>
      <w:r w:rsidR="00B8462E" w:rsidRPr="008C1056">
        <w:rPr>
          <w:rFonts w:ascii="Times New Roman" w:eastAsia="Times New Roman" w:hAnsi="Times New Roman"/>
          <w:color w:val="000000" w:themeColor="text1"/>
          <w:sz w:val="28"/>
          <w:szCs w:val="28"/>
          <w:lang w:eastAsia="ru-RU"/>
        </w:rPr>
        <w:t>5</w:t>
      </w:r>
    </w:p>
    <w:p w:rsidR="002213DB" w:rsidRPr="008C1056" w:rsidRDefault="002213DB" w:rsidP="002213DB">
      <w:pPr>
        <w:spacing w:after="0" w:line="240" w:lineRule="auto"/>
        <w:jc w:val="both"/>
        <w:rPr>
          <w:rFonts w:ascii="Times New Roman" w:eastAsia="Times New Roman" w:hAnsi="Times New Roman"/>
          <w:color w:val="000000" w:themeColor="text1"/>
          <w:sz w:val="28"/>
          <w:szCs w:val="28"/>
          <w:lang w:eastAsia="ru-RU"/>
        </w:rPr>
      </w:pPr>
    </w:p>
    <w:tbl>
      <w:tblPr>
        <w:tblStyle w:val="a7"/>
        <w:tblW w:w="0" w:type="auto"/>
        <w:tblLook w:val="04A0"/>
      </w:tblPr>
      <w:tblGrid>
        <w:gridCol w:w="2600"/>
        <w:gridCol w:w="2601"/>
        <w:gridCol w:w="2602"/>
        <w:gridCol w:w="2603"/>
      </w:tblGrid>
      <w:tr w:rsidR="002213DB" w:rsidRPr="008C1056" w:rsidTr="00770952">
        <w:tc>
          <w:tcPr>
            <w:tcW w:w="2600" w:type="dxa"/>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Номер точек</w:t>
            </w:r>
          </w:p>
        </w:tc>
        <w:tc>
          <w:tcPr>
            <w:tcW w:w="2601" w:type="dxa"/>
            <w:tcBorders>
              <w:bottom w:val="single" w:sz="4" w:space="0" w:color="000000" w:themeColor="text1"/>
            </w:tcBorders>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Описание</w:t>
            </w:r>
          </w:p>
        </w:tc>
        <w:tc>
          <w:tcPr>
            <w:tcW w:w="2602" w:type="dxa"/>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Х-координаты</w:t>
            </w:r>
          </w:p>
        </w:tc>
        <w:tc>
          <w:tcPr>
            <w:tcW w:w="2603" w:type="dxa"/>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lang w:val="en-US"/>
              </w:rPr>
              <w:t>Y-</w:t>
            </w:r>
            <w:r w:rsidRPr="008C1056">
              <w:rPr>
                <w:rFonts w:ascii="Times New Roman" w:hAnsi="Times New Roman" w:cs="Times New Roman"/>
                <w:color w:val="000000" w:themeColor="text1"/>
                <w:sz w:val="24"/>
                <w:szCs w:val="24"/>
              </w:rPr>
              <w:t>координаты</w:t>
            </w:r>
          </w:p>
        </w:tc>
      </w:tr>
      <w:tr w:rsidR="002213DB" w:rsidRPr="008C1056" w:rsidTr="00770952">
        <w:tc>
          <w:tcPr>
            <w:tcW w:w="2600" w:type="dxa"/>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1</w:t>
            </w:r>
          </w:p>
        </w:tc>
        <w:tc>
          <w:tcPr>
            <w:tcW w:w="2601" w:type="dxa"/>
            <w:vMerge w:val="restart"/>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Красная линия  1</w:t>
            </w:r>
          </w:p>
        </w:tc>
        <w:tc>
          <w:tcPr>
            <w:tcW w:w="2602"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412525.63</w:t>
            </w:r>
          </w:p>
        </w:tc>
        <w:tc>
          <w:tcPr>
            <w:tcW w:w="2603"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2205812.47</w:t>
            </w:r>
          </w:p>
        </w:tc>
      </w:tr>
      <w:tr w:rsidR="002213DB" w:rsidRPr="008C1056" w:rsidTr="00770952">
        <w:tc>
          <w:tcPr>
            <w:tcW w:w="2600" w:type="dxa"/>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2</w:t>
            </w:r>
          </w:p>
        </w:tc>
        <w:tc>
          <w:tcPr>
            <w:tcW w:w="2601" w:type="dxa"/>
            <w:vMerge/>
            <w:tcBorders>
              <w:top w:val="nil"/>
            </w:tcBorders>
          </w:tcPr>
          <w:p w:rsidR="002213DB" w:rsidRPr="008C1056" w:rsidRDefault="002213DB" w:rsidP="00770952">
            <w:pPr>
              <w:jc w:val="center"/>
              <w:rPr>
                <w:rFonts w:ascii="Times New Roman" w:hAnsi="Times New Roman" w:cs="Times New Roman"/>
                <w:color w:val="000000" w:themeColor="text1"/>
                <w:sz w:val="24"/>
                <w:szCs w:val="24"/>
              </w:rPr>
            </w:pPr>
          </w:p>
        </w:tc>
        <w:tc>
          <w:tcPr>
            <w:tcW w:w="2602"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412533.52</w:t>
            </w:r>
          </w:p>
        </w:tc>
        <w:tc>
          <w:tcPr>
            <w:tcW w:w="2603"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2205848.75</w:t>
            </w:r>
          </w:p>
        </w:tc>
      </w:tr>
      <w:tr w:rsidR="002213DB" w:rsidRPr="008C1056" w:rsidTr="00770952">
        <w:tc>
          <w:tcPr>
            <w:tcW w:w="2600" w:type="dxa"/>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3</w:t>
            </w:r>
          </w:p>
        </w:tc>
        <w:tc>
          <w:tcPr>
            <w:tcW w:w="2601" w:type="dxa"/>
            <w:vMerge/>
            <w:tcBorders>
              <w:top w:val="nil"/>
            </w:tcBorders>
          </w:tcPr>
          <w:p w:rsidR="002213DB" w:rsidRPr="008C1056" w:rsidRDefault="002213DB" w:rsidP="00770952">
            <w:pPr>
              <w:jc w:val="center"/>
              <w:rPr>
                <w:rFonts w:ascii="Times New Roman" w:hAnsi="Times New Roman" w:cs="Times New Roman"/>
                <w:color w:val="000000" w:themeColor="text1"/>
                <w:sz w:val="24"/>
                <w:szCs w:val="24"/>
              </w:rPr>
            </w:pPr>
          </w:p>
        </w:tc>
        <w:tc>
          <w:tcPr>
            <w:tcW w:w="2602"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412533.96</w:t>
            </w:r>
          </w:p>
        </w:tc>
        <w:tc>
          <w:tcPr>
            <w:tcW w:w="2603"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2205856.00</w:t>
            </w:r>
          </w:p>
        </w:tc>
      </w:tr>
      <w:tr w:rsidR="002213DB" w:rsidRPr="008C1056" w:rsidTr="00770952">
        <w:tc>
          <w:tcPr>
            <w:tcW w:w="2600" w:type="dxa"/>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4</w:t>
            </w:r>
          </w:p>
        </w:tc>
        <w:tc>
          <w:tcPr>
            <w:tcW w:w="2601" w:type="dxa"/>
            <w:vMerge/>
            <w:tcBorders>
              <w:top w:val="nil"/>
            </w:tcBorders>
          </w:tcPr>
          <w:p w:rsidR="002213DB" w:rsidRPr="008C1056" w:rsidRDefault="002213DB" w:rsidP="00770952">
            <w:pPr>
              <w:jc w:val="center"/>
              <w:rPr>
                <w:rFonts w:ascii="Times New Roman" w:hAnsi="Times New Roman" w:cs="Times New Roman"/>
                <w:color w:val="000000" w:themeColor="text1"/>
                <w:sz w:val="24"/>
                <w:szCs w:val="24"/>
              </w:rPr>
            </w:pPr>
          </w:p>
        </w:tc>
        <w:tc>
          <w:tcPr>
            <w:tcW w:w="2602"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412535.61</w:t>
            </w:r>
          </w:p>
        </w:tc>
        <w:tc>
          <w:tcPr>
            <w:tcW w:w="2603"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2205864.15</w:t>
            </w:r>
          </w:p>
        </w:tc>
      </w:tr>
      <w:tr w:rsidR="002213DB" w:rsidRPr="008C1056" w:rsidTr="00770952">
        <w:tc>
          <w:tcPr>
            <w:tcW w:w="2600" w:type="dxa"/>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5</w:t>
            </w:r>
          </w:p>
        </w:tc>
        <w:tc>
          <w:tcPr>
            <w:tcW w:w="2601" w:type="dxa"/>
            <w:vMerge/>
            <w:tcBorders>
              <w:top w:val="nil"/>
            </w:tcBorders>
          </w:tcPr>
          <w:p w:rsidR="002213DB" w:rsidRPr="008C1056" w:rsidRDefault="002213DB" w:rsidP="00770952">
            <w:pPr>
              <w:jc w:val="center"/>
              <w:rPr>
                <w:rFonts w:ascii="Times New Roman" w:hAnsi="Times New Roman" w:cs="Times New Roman"/>
                <w:color w:val="000000" w:themeColor="text1"/>
                <w:sz w:val="24"/>
                <w:szCs w:val="24"/>
              </w:rPr>
            </w:pPr>
          </w:p>
        </w:tc>
        <w:tc>
          <w:tcPr>
            <w:tcW w:w="2602"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412541.52</w:t>
            </w:r>
          </w:p>
        </w:tc>
        <w:tc>
          <w:tcPr>
            <w:tcW w:w="2603"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2205893.13</w:t>
            </w:r>
          </w:p>
        </w:tc>
      </w:tr>
      <w:tr w:rsidR="002213DB" w:rsidRPr="008C1056" w:rsidTr="00770952">
        <w:tc>
          <w:tcPr>
            <w:tcW w:w="2600" w:type="dxa"/>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6</w:t>
            </w:r>
          </w:p>
        </w:tc>
        <w:tc>
          <w:tcPr>
            <w:tcW w:w="2601" w:type="dxa"/>
            <w:vMerge/>
            <w:tcBorders>
              <w:top w:val="nil"/>
            </w:tcBorders>
          </w:tcPr>
          <w:p w:rsidR="002213DB" w:rsidRPr="008C1056" w:rsidRDefault="002213DB" w:rsidP="00770952">
            <w:pPr>
              <w:jc w:val="center"/>
              <w:rPr>
                <w:rFonts w:ascii="Times New Roman" w:hAnsi="Times New Roman" w:cs="Times New Roman"/>
                <w:color w:val="000000" w:themeColor="text1"/>
                <w:sz w:val="24"/>
                <w:szCs w:val="24"/>
              </w:rPr>
            </w:pPr>
          </w:p>
        </w:tc>
        <w:tc>
          <w:tcPr>
            <w:tcW w:w="2602"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412542.90</w:t>
            </w:r>
          </w:p>
        </w:tc>
        <w:tc>
          <w:tcPr>
            <w:tcW w:w="2603"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2205897.62</w:t>
            </w:r>
          </w:p>
        </w:tc>
      </w:tr>
      <w:tr w:rsidR="002213DB" w:rsidRPr="008C1056" w:rsidTr="00770952">
        <w:tc>
          <w:tcPr>
            <w:tcW w:w="2600" w:type="dxa"/>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7</w:t>
            </w:r>
          </w:p>
        </w:tc>
        <w:tc>
          <w:tcPr>
            <w:tcW w:w="2601" w:type="dxa"/>
            <w:vMerge/>
            <w:tcBorders>
              <w:top w:val="nil"/>
            </w:tcBorders>
          </w:tcPr>
          <w:p w:rsidR="002213DB" w:rsidRPr="008C1056" w:rsidRDefault="002213DB" w:rsidP="00770952">
            <w:pPr>
              <w:jc w:val="center"/>
              <w:rPr>
                <w:rFonts w:ascii="Times New Roman" w:hAnsi="Times New Roman" w:cs="Times New Roman"/>
                <w:color w:val="000000" w:themeColor="text1"/>
                <w:sz w:val="24"/>
                <w:szCs w:val="24"/>
              </w:rPr>
            </w:pPr>
          </w:p>
        </w:tc>
        <w:tc>
          <w:tcPr>
            <w:tcW w:w="2602"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412544.41</w:t>
            </w:r>
          </w:p>
        </w:tc>
        <w:tc>
          <w:tcPr>
            <w:tcW w:w="2603"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2205904.27</w:t>
            </w:r>
          </w:p>
        </w:tc>
      </w:tr>
      <w:tr w:rsidR="002213DB" w:rsidRPr="008C1056" w:rsidTr="00770952">
        <w:tc>
          <w:tcPr>
            <w:tcW w:w="2600" w:type="dxa"/>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8</w:t>
            </w:r>
          </w:p>
        </w:tc>
        <w:tc>
          <w:tcPr>
            <w:tcW w:w="2601" w:type="dxa"/>
            <w:vMerge/>
            <w:tcBorders>
              <w:top w:val="nil"/>
            </w:tcBorders>
          </w:tcPr>
          <w:p w:rsidR="002213DB" w:rsidRPr="008C1056" w:rsidRDefault="002213DB" w:rsidP="00770952">
            <w:pPr>
              <w:jc w:val="center"/>
              <w:rPr>
                <w:rFonts w:ascii="Times New Roman" w:hAnsi="Times New Roman" w:cs="Times New Roman"/>
                <w:color w:val="000000" w:themeColor="text1"/>
                <w:sz w:val="24"/>
                <w:szCs w:val="24"/>
              </w:rPr>
            </w:pPr>
          </w:p>
        </w:tc>
        <w:tc>
          <w:tcPr>
            <w:tcW w:w="2602"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412560.17</w:t>
            </w:r>
          </w:p>
        </w:tc>
        <w:tc>
          <w:tcPr>
            <w:tcW w:w="2603"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2205976.52</w:t>
            </w:r>
          </w:p>
        </w:tc>
      </w:tr>
      <w:tr w:rsidR="002213DB" w:rsidRPr="008C1056" w:rsidTr="00770952">
        <w:trPr>
          <w:trHeight w:val="322"/>
        </w:trPr>
        <w:tc>
          <w:tcPr>
            <w:tcW w:w="2600" w:type="dxa"/>
            <w:vMerge w:val="restart"/>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9</w:t>
            </w:r>
          </w:p>
        </w:tc>
        <w:tc>
          <w:tcPr>
            <w:tcW w:w="2601" w:type="dxa"/>
            <w:vMerge/>
            <w:tcBorders>
              <w:top w:val="nil"/>
              <w:bottom w:val="single" w:sz="4" w:space="0" w:color="auto"/>
            </w:tcBorders>
          </w:tcPr>
          <w:p w:rsidR="002213DB" w:rsidRPr="008C1056" w:rsidRDefault="002213DB" w:rsidP="00770952">
            <w:pPr>
              <w:jc w:val="center"/>
              <w:rPr>
                <w:rFonts w:ascii="Times New Roman" w:hAnsi="Times New Roman" w:cs="Times New Roman"/>
                <w:color w:val="000000" w:themeColor="text1"/>
                <w:sz w:val="24"/>
                <w:szCs w:val="24"/>
              </w:rPr>
            </w:pPr>
          </w:p>
        </w:tc>
        <w:tc>
          <w:tcPr>
            <w:tcW w:w="2602" w:type="dxa"/>
            <w:vMerge w:val="restart"/>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412576.81</w:t>
            </w:r>
          </w:p>
        </w:tc>
        <w:tc>
          <w:tcPr>
            <w:tcW w:w="2603" w:type="dxa"/>
            <w:vMerge w:val="restart"/>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2206051.15</w:t>
            </w:r>
          </w:p>
        </w:tc>
      </w:tr>
      <w:tr w:rsidR="002213DB" w:rsidRPr="008C1056" w:rsidTr="00770952">
        <w:trPr>
          <w:trHeight w:val="322"/>
        </w:trPr>
        <w:tc>
          <w:tcPr>
            <w:tcW w:w="2600" w:type="dxa"/>
            <w:vMerge/>
          </w:tcPr>
          <w:p w:rsidR="002213DB" w:rsidRPr="008C1056" w:rsidRDefault="002213DB" w:rsidP="00770952">
            <w:pPr>
              <w:jc w:val="center"/>
              <w:rPr>
                <w:rFonts w:ascii="Times New Roman" w:hAnsi="Times New Roman" w:cs="Times New Roman"/>
                <w:color w:val="000000" w:themeColor="text1"/>
                <w:sz w:val="24"/>
                <w:szCs w:val="24"/>
              </w:rPr>
            </w:pPr>
          </w:p>
        </w:tc>
        <w:tc>
          <w:tcPr>
            <w:tcW w:w="2601" w:type="dxa"/>
            <w:vMerge w:val="restart"/>
            <w:tcBorders>
              <w:top w:val="single" w:sz="4" w:space="0" w:color="auto"/>
            </w:tcBorders>
          </w:tcPr>
          <w:p w:rsidR="002213DB" w:rsidRPr="008C1056" w:rsidRDefault="002213DB" w:rsidP="002213DB">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Красная линия  2</w:t>
            </w:r>
          </w:p>
        </w:tc>
        <w:tc>
          <w:tcPr>
            <w:tcW w:w="2602" w:type="dxa"/>
            <w:vMerge/>
          </w:tcPr>
          <w:p w:rsidR="002213DB" w:rsidRPr="008C1056" w:rsidRDefault="002213DB" w:rsidP="00770952">
            <w:pPr>
              <w:jc w:val="center"/>
              <w:rPr>
                <w:rFonts w:ascii="Times New Roman" w:hAnsi="Times New Roman" w:cs="Times New Roman"/>
                <w:sz w:val="24"/>
                <w:szCs w:val="24"/>
              </w:rPr>
            </w:pPr>
          </w:p>
        </w:tc>
        <w:tc>
          <w:tcPr>
            <w:tcW w:w="2603" w:type="dxa"/>
            <w:vMerge/>
          </w:tcPr>
          <w:p w:rsidR="002213DB" w:rsidRPr="008C1056" w:rsidRDefault="002213DB" w:rsidP="00770952">
            <w:pPr>
              <w:jc w:val="center"/>
              <w:rPr>
                <w:rFonts w:ascii="Times New Roman" w:hAnsi="Times New Roman" w:cs="Times New Roman"/>
                <w:sz w:val="24"/>
                <w:szCs w:val="24"/>
              </w:rPr>
            </w:pPr>
          </w:p>
        </w:tc>
      </w:tr>
      <w:tr w:rsidR="002213DB" w:rsidRPr="008C1056" w:rsidTr="00770952">
        <w:tc>
          <w:tcPr>
            <w:tcW w:w="2600" w:type="dxa"/>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10</w:t>
            </w:r>
          </w:p>
        </w:tc>
        <w:tc>
          <w:tcPr>
            <w:tcW w:w="2601" w:type="dxa"/>
            <w:vMerge/>
          </w:tcPr>
          <w:p w:rsidR="002213DB" w:rsidRPr="008C1056" w:rsidRDefault="002213DB" w:rsidP="00770952">
            <w:pPr>
              <w:jc w:val="center"/>
              <w:rPr>
                <w:rFonts w:ascii="Times New Roman" w:hAnsi="Times New Roman" w:cs="Times New Roman"/>
                <w:color w:val="000000" w:themeColor="text1"/>
                <w:sz w:val="24"/>
                <w:szCs w:val="24"/>
              </w:rPr>
            </w:pPr>
          </w:p>
        </w:tc>
        <w:tc>
          <w:tcPr>
            <w:tcW w:w="2602"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412305.67</w:t>
            </w:r>
          </w:p>
        </w:tc>
        <w:tc>
          <w:tcPr>
            <w:tcW w:w="2603"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2206118.80</w:t>
            </w:r>
          </w:p>
        </w:tc>
      </w:tr>
      <w:tr w:rsidR="002213DB" w:rsidRPr="008C1056" w:rsidTr="00770952">
        <w:tc>
          <w:tcPr>
            <w:tcW w:w="2600" w:type="dxa"/>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11</w:t>
            </w:r>
          </w:p>
        </w:tc>
        <w:tc>
          <w:tcPr>
            <w:tcW w:w="2601" w:type="dxa"/>
            <w:vMerge/>
          </w:tcPr>
          <w:p w:rsidR="002213DB" w:rsidRPr="008C1056" w:rsidRDefault="002213DB" w:rsidP="00770952">
            <w:pPr>
              <w:jc w:val="center"/>
              <w:rPr>
                <w:rFonts w:ascii="Times New Roman" w:hAnsi="Times New Roman" w:cs="Times New Roman"/>
                <w:color w:val="000000" w:themeColor="text1"/>
                <w:sz w:val="24"/>
                <w:szCs w:val="24"/>
              </w:rPr>
            </w:pPr>
          </w:p>
        </w:tc>
        <w:tc>
          <w:tcPr>
            <w:tcW w:w="2602"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412301.91</w:t>
            </w:r>
          </w:p>
        </w:tc>
        <w:tc>
          <w:tcPr>
            <w:tcW w:w="2603"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2206121.39</w:t>
            </w:r>
          </w:p>
        </w:tc>
      </w:tr>
      <w:tr w:rsidR="002213DB" w:rsidRPr="008C1056" w:rsidTr="00770952">
        <w:trPr>
          <w:trHeight w:val="322"/>
        </w:trPr>
        <w:tc>
          <w:tcPr>
            <w:tcW w:w="2600" w:type="dxa"/>
            <w:vMerge w:val="restart"/>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12</w:t>
            </w:r>
          </w:p>
        </w:tc>
        <w:tc>
          <w:tcPr>
            <w:tcW w:w="2601" w:type="dxa"/>
            <w:vMerge/>
            <w:tcBorders>
              <w:bottom w:val="single" w:sz="4" w:space="0" w:color="auto"/>
            </w:tcBorders>
          </w:tcPr>
          <w:p w:rsidR="002213DB" w:rsidRPr="008C1056" w:rsidRDefault="002213DB" w:rsidP="00770952">
            <w:pPr>
              <w:jc w:val="center"/>
              <w:rPr>
                <w:rFonts w:ascii="Times New Roman" w:hAnsi="Times New Roman" w:cs="Times New Roman"/>
                <w:color w:val="000000" w:themeColor="text1"/>
                <w:sz w:val="24"/>
                <w:szCs w:val="24"/>
              </w:rPr>
            </w:pPr>
          </w:p>
        </w:tc>
        <w:tc>
          <w:tcPr>
            <w:tcW w:w="2602" w:type="dxa"/>
            <w:vMerge w:val="restart"/>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412288.36</w:t>
            </w:r>
          </w:p>
        </w:tc>
        <w:tc>
          <w:tcPr>
            <w:tcW w:w="2603" w:type="dxa"/>
            <w:vMerge w:val="restart"/>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2206124.27</w:t>
            </w:r>
          </w:p>
        </w:tc>
      </w:tr>
      <w:tr w:rsidR="002213DB" w:rsidRPr="008C1056" w:rsidTr="00770952">
        <w:trPr>
          <w:trHeight w:val="322"/>
        </w:trPr>
        <w:tc>
          <w:tcPr>
            <w:tcW w:w="2600" w:type="dxa"/>
            <w:vMerge/>
          </w:tcPr>
          <w:p w:rsidR="002213DB" w:rsidRPr="008C1056" w:rsidRDefault="002213DB" w:rsidP="00770952">
            <w:pPr>
              <w:jc w:val="center"/>
              <w:rPr>
                <w:rFonts w:ascii="Times New Roman" w:hAnsi="Times New Roman" w:cs="Times New Roman"/>
                <w:color w:val="000000" w:themeColor="text1"/>
                <w:sz w:val="24"/>
                <w:szCs w:val="24"/>
              </w:rPr>
            </w:pPr>
          </w:p>
        </w:tc>
        <w:tc>
          <w:tcPr>
            <w:tcW w:w="2601" w:type="dxa"/>
            <w:vMerge w:val="restart"/>
            <w:tcBorders>
              <w:top w:val="single" w:sz="4" w:space="0" w:color="auto"/>
            </w:tcBorders>
          </w:tcPr>
          <w:p w:rsidR="002213DB" w:rsidRPr="008C1056" w:rsidRDefault="002213DB" w:rsidP="002213DB">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 xml:space="preserve">Красная линия  3 </w:t>
            </w:r>
          </w:p>
        </w:tc>
        <w:tc>
          <w:tcPr>
            <w:tcW w:w="2602" w:type="dxa"/>
            <w:vMerge/>
          </w:tcPr>
          <w:p w:rsidR="002213DB" w:rsidRPr="008C1056" w:rsidRDefault="002213DB" w:rsidP="00770952">
            <w:pPr>
              <w:jc w:val="center"/>
              <w:rPr>
                <w:rFonts w:ascii="Times New Roman" w:hAnsi="Times New Roman" w:cs="Times New Roman"/>
                <w:sz w:val="24"/>
                <w:szCs w:val="24"/>
              </w:rPr>
            </w:pPr>
          </w:p>
        </w:tc>
        <w:tc>
          <w:tcPr>
            <w:tcW w:w="2603" w:type="dxa"/>
            <w:vMerge/>
          </w:tcPr>
          <w:p w:rsidR="002213DB" w:rsidRPr="008C1056" w:rsidRDefault="002213DB" w:rsidP="00770952">
            <w:pPr>
              <w:jc w:val="center"/>
              <w:rPr>
                <w:rFonts w:ascii="Times New Roman" w:hAnsi="Times New Roman" w:cs="Times New Roman"/>
                <w:sz w:val="24"/>
                <w:szCs w:val="24"/>
              </w:rPr>
            </w:pPr>
          </w:p>
        </w:tc>
      </w:tr>
      <w:tr w:rsidR="002213DB" w:rsidRPr="008C1056" w:rsidTr="00770952">
        <w:tc>
          <w:tcPr>
            <w:tcW w:w="2600" w:type="dxa"/>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13</w:t>
            </w:r>
          </w:p>
        </w:tc>
        <w:tc>
          <w:tcPr>
            <w:tcW w:w="2601" w:type="dxa"/>
            <w:vMerge/>
          </w:tcPr>
          <w:p w:rsidR="002213DB" w:rsidRPr="008C1056" w:rsidRDefault="002213DB" w:rsidP="00770952">
            <w:pPr>
              <w:jc w:val="center"/>
              <w:rPr>
                <w:rFonts w:ascii="Times New Roman" w:hAnsi="Times New Roman" w:cs="Times New Roman"/>
                <w:color w:val="000000" w:themeColor="text1"/>
                <w:sz w:val="24"/>
                <w:szCs w:val="24"/>
              </w:rPr>
            </w:pPr>
          </w:p>
        </w:tc>
        <w:tc>
          <w:tcPr>
            <w:tcW w:w="2602"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412280.03</w:t>
            </w:r>
          </w:p>
        </w:tc>
        <w:tc>
          <w:tcPr>
            <w:tcW w:w="2603"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2206086.15</w:t>
            </w:r>
          </w:p>
        </w:tc>
      </w:tr>
      <w:tr w:rsidR="002213DB" w:rsidRPr="008C1056" w:rsidTr="00770952">
        <w:tc>
          <w:tcPr>
            <w:tcW w:w="2600" w:type="dxa"/>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14</w:t>
            </w:r>
          </w:p>
        </w:tc>
        <w:tc>
          <w:tcPr>
            <w:tcW w:w="2601" w:type="dxa"/>
            <w:vMerge/>
          </w:tcPr>
          <w:p w:rsidR="002213DB" w:rsidRPr="008C1056" w:rsidRDefault="002213DB" w:rsidP="00770952">
            <w:pPr>
              <w:jc w:val="center"/>
              <w:rPr>
                <w:rFonts w:ascii="Times New Roman" w:hAnsi="Times New Roman" w:cs="Times New Roman"/>
                <w:color w:val="000000" w:themeColor="text1"/>
                <w:sz w:val="24"/>
                <w:szCs w:val="24"/>
              </w:rPr>
            </w:pPr>
          </w:p>
        </w:tc>
        <w:tc>
          <w:tcPr>
            <w:tcW w:w="2602"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412270.64</w:t>
            </w:r>
          </w:p>
        </w:tc>
        <w:tc>
          <w:tcPr>
            <w:tcW w:w="2603"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2206043.23</w:t>
            </w:r>
          </w:p>
        </w:tc>
      </w:tr>
      <w:tr w:rsidR="002213DB" w:rsidRPr="008C1056" w:rsidTr="00770952">
        <w:tc>
          <w:tcPr>
            <w:tcW w:w="2600" w:type="dxa"/>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15</w:t>
            </w:r>
          </w:p>
        </w:tc>
        <w:tc>
          <w:tcPr>
            <w:tcW w:w="2601" w:type="dxa"/>
            <w:vMerge/>
          </w:tcPr>
          <w:p w:rsidR="002213DB" w:rsidRPr="008C1056" w:rsidRDefault="002213DB" w:rsidP="00770952">
            <w:pPr>
              <w:jc w:val="center"/>
              <w:rPr>
                <w:rFonts w:ascii="Times New Roman" w:hAnsi="Times New Roman" w:cs="Times New Roman"/>
                <w:color w:val="000000" w:themeColor="text1"/>
                <w:sz w:val="24"/>
                <w:szCs w:val="24"/>
              </w:rPr>
            </w:pPr>
          </w:p>
        </w:tc>
        <w:tc>
          <w:tcPr>
            <w:tcW w:w="2602" w:type="dxa"/>
          </w:tcPr>
          <w:p w:rsidR="002213DB" w:rsidRPr="008C1056" w:rsidRDefault="002213DB" w:rsidP="00770952">
            <w:pPr>
              <w:jc w:val="center"/>
              <w:rPr>
                <w:rFonts w:ascii="Times New Roman" w:hAnsi="Times New Roman" w:cs="Times New Roman"/>
                <w:sz w:val="24"/>
                <w:szCs w:val="24"/>
              </w:rPr>
            </w:pPr>
            <w:r w:rsidRPr="008C1056">
              <w:rPr>
                <w:rFonts w:ascii="Times New Roman" w:hAnsi="Times New Roman" w:cs="Times New Roman"/>
                <w:sz w:val="24"/>
                <w:szCs w:val="24"/>
              </w:rPr>
              <w:t>412254.01</w:t>
            </w:r>
          </w:p>
        </w:tc>
        <w:tc>
          <w:tcPr>
            <w:tcW w:w="2603"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2205970.41</w:t>
            </w:r>
          </w:p>
        </w:tc>
      </w:tr>
      <w:tr w:rsidR="002213DB" w:rsidRPr="008C1056" w:rsidTr="00770952">
        <w:tc>
          <w:tcPr>
            <w:tcW w:w="2600" w:type="dxa"/>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16</w:t>
            </w:r>
          </w:p>
        </w:tc>
        <w:tc>
          <w:tcPr>
            <w:tcW w:w="2601" w:type="dxa"/>
            <w:vMerge/>
          </w:tcPr>
          <w:p w:rsidR="002213DB" w:rsidRPr="008C1056" w:rsidRDefault="002213DB" w:rsidP="00770952">
            <w:pPr>
              <w:jc w:val="center"/>
              <w:rPr>
                <w:rFonts w:ascii="Times New Roman" w:hAnsi="Times New Roman" w:cs="Times New Roman"/>
                <w:color w:val="000000" w:themeColor="text1"/>
                <w:sz w:val="24"/>
                <w:szCs w:val="24"/>
              </w:rPr>
            </w:pPr>
          </w:p>
        </w:tc>
        <w:tc>
          <w:tcPr>
            <w:tcW w:w="2602" w:type="dxa"/>
          </w:tcPr>
          <w:p w:rsidR="002213DB" w:rsidRPr="008C1056" w:rsidRDefault="002213DB" w:rsidP="00770952">
            <w:pPr>
              <w:jc w:val="center"/>
              <w:rPr>
                <w:rFonts w:ascii="Times New Roman" w:hAnsi="Times New Roman" w:cs="Times New Roman"/>
                <w:sz w:val="24"/>
                <w:szCs w:val="24"/>
              </w:rPr>
            </w:pPr>
            <w:r w:rsidRPr="008C1056">
              <w:rPr>
                <w:rFonts w:ascii="Times New Roman" w:hAnsi="Times New Roman" w:cs="Times New Roman"/>
                <w:sz w:val="24"/>
                <w:szCs w:val="24"/>
              </w:rPr>
              <w:t>412253.10</w:t>
            </w:r>
          </w:p>
        </w:tc>
        <w:tc>
          <w:tcPr>
            <w:tcW w:w="2603"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2205966.52</w:t>
            </w:r>
          </w:p>
        </w:tc>
      </w:tr>
      <w:tr w:rsidR="002213DB" w:rsidRPr="008C1056" w:rsidTr="00770952">
        <w:tc>
          <w:tcPr>
            <w:tcW w:w="2600" w:type="dxa"/>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17</w:t>
            </w:r>
          </w:p>
        </w:tc>
        <w:tc>
          <w:tcPr>
            <w:tcW w:w="2601" w:type="dxa"/>
            <w:vMerge/>
          </w:tcPr>
          <w:p w:rsidR="002213DB" w:rsidRPr="008C1056" w:rsidRDefault="002213DB" w:rsidP="00770952">
            <w:pPr>
              <w:jc w:val="center"/>
              <w:rPr>
                <w:rFonts w:ascii="Times New Roman" w:hAnsi="Times New Roman" w:cs="Times New Roman"/>
                <w:color w:val="000000" w:themeColor="text1"/>
                <w:sz w:val="24"/>
                <w:szCs w:val="24"/>
              </w:rPr>
            </w:pPr>
          </w:p>
        </w:tc>
        <w:tc>
          <w:tcPr>
            <w:tcW w:w="2602" w:type="dxa"/>
          </w:tcPr>
          <w:p w:rsidR="002213DB" w:rsidRPr="008C1056" w:rsidRDefault="002213DB" w:rsidP="00770952">
            <w:pPr>
              <w:jc w:val="center"/>
              <w:rPr>
                <w:rFonts w:ascii="Times New Roman" w:hAnsi="Times New Roman" w:cs="Times New Roman"/>
                <w:sz w:val="24"/>
                <w:szCs w:val="24"/>
              </w:rPr>
            </w:pPr>
            <w:r w:rsidRPr="008C1056">
              <w:rPr>
                <w:rFonts w:ascii="Times New Roman" w:hAnsi="Times New Roman" w:cs="Times New Roman"/>
                <w:sz w:val="24"/>
                <w:szCs w:val="24"/>
              </w:rPr>
              <w:t>412249.66</w:t>
            </w:r>
          </w:p>
        </w:tc>
        <w:tc>
          <w:tcPr>
            <w:tcW w:w="2603"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2205947.97</w:t>
            </w:r>
          </w:p>
        </w:tc>
      </w:tr>
      <w:tr w:rsidR="002213DB" w:rsidRPr="008C1056" w:rsidTr="00770952">
        <w:tc>
          <w:tcPr>
            <w:tcW w:w="2600" w:type="dxa"/>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lastRenderedPageBreak/>
              <w:t>18</w:t>
            </w:r>
          </w:p>
        </w:tc>
        <w:tc>
          <w:tcPr>
            <w:tcW w:w="2601" w:type="dxa"/>
            <w:vMerge/>
          </w:tcPr>
          <w:p w:rsidR="002213DB" w:rsidRPr="008C1056" w:rsidRDefault="002213DB" w:rsidP="00770952">
            <w:pPr>
              <w:jc w:val="center"/>
              <w:rPr>
                <w:rFonts w:ascii="Times New Roman" w:hAnsi="Times New Roman" w:cs="Times New Roman"/>
                <w:color w:val="000000" w:themeColor="text1"/>
                <w:sz w:val="24"/>
                <w:szCs w:val="24"/>
              </w:rPr>
            </w:pPr>
          </w:p>
        </w:tc>
        <w:tc>
          <w:tcPr>
            <w:tcW w:w="2602" w:type="dxa"/>
          </w:tcPr>
          <w:p w:rsidR="002213DB" w:rsidRPr="008C1056" w:rsidRDefault="002213DB" w:rsidP="00770952">
            <w:pPr>
              <w:jc w:val="center"/>
              <w:rPr>
                <w:rFonts w:ascii="Times New Roman" w:hAnsi="Times New Roman" w:cs="Times New Roman"/>
                <w:sz w:val="24"/>
                <w:szCs w:val="24"/>
              </w:rPr>
            </w:pPr>
            <w:r w:rsidRPr="008C1056">
              <w:rPr>
                <w:rFonts w:ascii="Times New Roman" w:hAnsi="Times New Roman" w:cs="Times New Roman"/>
                <w:sz w:val="24"/>
                <w:szCs w:val="24"/>
              </w:rPr>
              <w:t>412247.06</w:t>
            </w:r>
          </w:p>
        </w:tc>
        <w:tc>
          <w:tcPr>
            <w:tcW w:w="2603"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2205936.26</w:t>
            </w:r>
          </w:p>
        </w:tc>
      </w:tr>
      <w:tr w:rsidR="002213DB" w:rsidRPr="008C1056" w:rsidTr="00770952">
        <w:tc>
          <w:tcPr>
            <w:tcW w:w="2600" w:type="dxa"/>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19</w:t>
            </w:r>
          </w:p>
        </w:tc>
        <w:tc>
          <w:tcPr>
            <w:tcW w:w="2601" w:type="dxa"/>
            <w:vMerge/>
          </w:tcPr>
          <w:p w:rsidR="002213DB" w:rsidRPr="008C1056" w:rsidRDefault="002213DB" w:rsidP="00770952">
            <w:pPr>
              <w:jc w:val="center"/>
              <w:rPr>
                <w:rFonts w:ascii="Times New Roman" w:hAnsi="Times New Roman" w:cs="Times New Roman"/>
                <w:color w:val="000000" w:themeColor="text1"/>
                <w:sz w:val="24"/>
                <w:szCs w:val="24"/>
              </w:rPr>
            </w:pPr>
          </w:p>
        </w:tc>
        <w:tc>
          <w:tcPr>
            <w:tcW w:w="2602" w:type="dxa"/>
          </w:tcPr>
          <w:p w:rsidR="002213DB" w:rsidRPr="008C1056" w:rsidRDefault="002213DB" w:rsidP="00770952">
            <w:pPr>
              <w:jc w:val="center"/>
              <w:rPr>
                <w:rFonts w:ascii="Times New Roman" w:hAnsi="Times New Roman" w:cs="Times New Roman"/>
                <w:sz w:val="24"/>
                <w:szCs w:val="24"/>
              </w:rPr>
            </w:pPr>
            <w:r w:rsidRPr="008C1056">
              <w:rPr>
                <w:rFonts w:ascii="Times New Roman" w:hAnsi="Times New Roman" w:cs="Times New Roman"/>
                <w:sz w:val="24"/>
                <w:szCs w:val="24"/>
              </w:rPr>
              <w:t>412245.25</w:t>
            </w:r>
          </w:p>
        </w:tc>
        <w:tc>
          <w:tcPr>
            <w:tcW w:w="2603"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2205929.94</w:t>
            </w:r>
          </w:p>
        </w:tc>
      </w:tr>
      <w:tr w:rsidR="002213DB" w:rsidRPr="008C1056" w:rsidTr="00770952">
        <w:trPr>
          <w:trHeight w:val="322"/>
        </w:trPr>
        <w:tc>
          <w:tcPr>
            <w:tcW w:w="2600" w:type="dxa"/>
            <w:vMerge w:val="restart"/>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20</w:t>
            </w:r>
          </w:p>
        </w:tc>
        <w:tc>
          <w:tcPr>
            <w:tcW w:w="2601" w:type="dxa"/>
            <w:vMerge/>
            <w:tcBorders>
              <w:bottom w:val="single" w:sz="4" w:space="0" w:color="auto"/>
            </w:tcBorders>
          </w:tcPr>
          <w:p w:rsidR="002213DB" w:rsidRPr="008C1056" w:rsidRDefault="002213DB" w:rsidP="00770952">
            <w:pPr>
              <w:jc w:val="center"/>
              <w:rPr>
                <w:rFonts w:ascii="Times New Roman" w:hAnsi="Times New Roman" w:cs="Times New Roman"/>
                <w:color w:val="000000" w:themeColor="text1"/>
                <w:sz w:val="24"/>
                <w:szCs w:val="24"/>
              </w:rPr>
            </w:pPr>
          </w:p>
        </w:tc>
        <w:tc>
          <w:tcPr>
            <w:tcW w:w="2602" w:type="dxa"/>
            <w:vMerge w:val="restart"/>
          </w:tcPr>
          <w:p w:rsidR="002213DB" w:rsidRPr="008C1056" w:rsidRDefault="002213DB" w:rsidP="00770952">
            <w:pPr>
              <w:jc w:val="center"/>
              <w:rPr>
                <w:rFonts w:ascii="Times New Roman" w:hAnsi="Times New Roman" w:cs="Times New Roman"/>
                <w:sz w:val="24"/>
                <w:szCs w:val="24"/>
              </w:rPr>
            </w:pPr>
            <w:r w:rsidRPr="008C1056">
              <w:rPr>
                <w:rFonts w:ascii="Times New Roman" w:hAnsi="Times New Roman" w:cs="Times New Roman"/>
                <w:sz w:val="24"/>
                <w:szCs w:val="24"/>
              </w:rPr>
              <w:t>412232.63</w:t>
            </w:r>
          </w:p>
        </w:tc>
        <w:tc>
          <w:tcPr>
            <w:tcW w:w="2603" w:type="dxa"/>
            <w:vMerge w:val="restart"/>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2205869.16</w:t>
            </w:r>
          </w:p>
        </w:tc>
      </w:tr>
      <w:tr w:rsidR="002213DB" w:rsidRPr="008C1056" w:rsidTr="00770952">
        <w:trPr>
          <w:trHeight w:val="322"/>
        </w:trPr>
        <w:tc>
          <w:tcPr>
            <w:tcW w:w="2600" w:type="dxa"/>
            <w:vMerge/>
          </w:tcPr>
          <w:p w:rsidR="002213DB" w:rsidRPr="008C1056" w:rsidRDefault="002213DB" w:rsidP="00770952">
            <w:pPr>
              <w:jc w:val="center"/>
              <w:rPr>
                <w:rFonts w:ascii="Times New Roman" w:hAnsi="Times New Roman" w:cs="Times New Roman"/>
                <w:color w:val="000000" w:themeColor="text1"/>
                <w:sz w:val="24"/>
                <w:szCs w:val="24"/>
              </w:rPr>
            </w:pPr>
          </w:p>
        </w:tc>
        <w:tc>
          <w:tcPr>
            <w:tcW w:w="2601" w:type="dxa"/>
            <w:vMerge w:val="restart"/>
            <w:tcBorders>
              <w:top w:val="single" w:sz="4" w:space="0" w:color="auto"/>
            </w:tcBorders>
          </w:tcPr>
          <w:p w:rsidR="002213DB" w:rsidRPr="008C1056" w:rsidRDefault="002213DB" w:rsidP="002213DB">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Красная линия   4</w:t>
            </w:r>
          </w:p>
        </w:tc>
        <w:tc>
          <w:tcPr>
            <w:tcW w:w="2602" w:type="dxa"/>
            <w:vMerge/>
          </w:tcPr>
          <w:p w:rsidR="002213DB" w:rsidRPr="008C1056" w:rsidRDefault="002213DB" w:rsidP="00770952">
            <w:pPr>
              <w:jc w:val="center"/>
              <w:rPr>
                <w:rFonts w:ascii="Times New Roman" w:hAnsi="Times New Roman" w:cs="Times New Roman"/>
                <w:sz w:val="24"/>
                <w:szCs w:val="24"/>
              </w:rPr>
            </w:pPr>
          </w:p>
        </w:tc>
        <w:tc>
          <w:tcPr>
            <w:tcW w:w="2603" w:type="dxa"/>
            <w:vMerge/>
          </w:tcPr>
          <w:p w:rsidR="002213DB" w:rsidRPr="008C1056" w:rsidRDefault="002213DB" w:rsidP="00770952">
            <w:pPr>
              <w:jc w:val="center"/>
              <w:rPr>
                <w:rFonts w:ascii="Times New Roman" w:hAnsi="Times New Roman" w:cs="Times New Roman"/>
                <w:sz w:val="24"/>
                <w:szCs w:val="24"/>
              </w:rPr>
            </w:pPr>
          </w:p>
        </w:tc>
      </w:tr>
      <w:tr w:rsidR="002213DB" w:rsidRPr="008C1056" w:rsidTr="00770952">
        <w:tc>
          <w:tcPr>
            <w:tcW w:w="2600" w:type="dxa"/>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21</w:t>
            </w:r>
          </w:p>
        </w:tc>
        <w:tc>
          <w:tcPr>
            <w:tcW w:w="2601" w:type="dxa"/>
            <w:vMerge/>
          </w:tcPr>
          <w:p w:rsidR="002213DB" w:rsidRPr="008C1056" w:rsidRDefault="002213DB" w:rsidP="00770952">
            <w:pPr>
              <w:jc w:val="center"/>
              <w:rPr>
                <w:rFonts w:ascii="Times New Roman" w:hAnsi="Times New Roman" w:cs="Times New Roman"/>
                <w:b/>
                <w:color w:val="000000" w:themeColor="text1"/>
                <w:sz w:val="24"/>
                <w:szCs w:val="24"/>
              </w:rPr>
            </w:pPr>
          </w:p>
        </w:tc>
        <w:tc>
          <w:tcPr>
            <w:tcW w:w="2602" w:type="dxa"/>
          </w:tcPr>
          <w:p w:rsidR="002213DB" w:rsidRPr="008C1056" w:rsidRDefault="002213DB" w:rsidP="00770952">
            <w:pPr>
              <w:jc w:val="center"/>
              <w:rPr>
                <w:rFonts w:ascii="Times New Roman" w:hAnsi="Times New Roman" w:cs="Times New Roman"/>
                <w:sz w:val="24"/>
                <w:szCs w:val="24"/>
              </w:rPr>
            </w:pPr>
            <w:r w:rsidRPr="008C1056">
              <w:rPr>
                <w:rFonts w:ascii="Times New Roman" w:hAnsi="Times New Roman" w:cs="Times New Roman"/>
                <w:sz w:val="24"/>
                <w:szCs w:val="24"/>
              </w:rPr>
              <w:t>412321.26</w:t>
            </w:r>
          </w:p>
        </w:tc>
        <w:tc>
          <w:tcPr>
            <w:tcW w:w="2603"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2205850.77</w:t>
            </w:r>
          </w:p>
        </w:tc>
      </w:tr>
      <w:tr w:rsidR="002213DB" w:rsidRPr="008C1056" w:rsidTr="00770952">
        <w:tc>
          <w:tcPr>
            <w:tcW w:w="2600" w:type="dxa"/>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22</w:t>
            </w:r>
          </w:p>
        </w:tc>
        <w:tc>
          <w:tcPr>
            <w:tcW w:w="2601" w:type="dxa"/>
            <w:vMerge/>
          </w:tcPr>
          <w:p w:rsidR="002213DB" w:rsidRPr="008C1056" w:rsidRDefault="002213DB" w:rsidP="00770952">
            <w:pPr>
              <w:jc w:val="center"/>
              <w:rPr>
                <w:rFonts w:ascii="Times New Roman" w:hAnsi="Times New Roman" w:cs="Times New Roman"/>
                <w:b/>
                <w:color w:val="000000" w:themeColor="text1"/>
                <w:sz w:val="24"/>
                <w:szCs w:val="24"/>
              </w:rPr>
            </w:pPr>
          </w:p>
        </w:tc>
        <w:tc>
          <w:tcPr>
            <w:tcW w:w="2602" w:type="dxa"/>
          </w:tcPr>
          <w:p w:rsidR="002213DB" w:rsidRPr="008C1056" w:rsidRDefault="002213DB" w:rsidP="00770952">
            <w:pPr>
              <w:jc w:val="center"/>
              <w:rPr>
                <w:rFonts w:ascii="Times New Roman" w:hAnsi="Times New Roman" w:cs="Times New Roman"/>
                <w:sz w:val="24"/>
                <w:szCs w:val="24"/>
              </w:rPr>
            </w:pPr>
            <w:r w:rsidRPr="008C1056">
              <w:rPr>
                <w:rFonts w:ascii="Times New Roman" w:hAnsi="Times New Roman" w:cs="Times New Roman"/>
                <w:sz w:val="24"/>
                <w:szCs w:val="24"/>
              </w:rPr>
              <w:t>412329.18</w:t>
            </w:r>
          </w:p>
        </w:tc>
        <w:tc>
          <w:tcPr>
            <w:tcW w:w="2603"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2205848.75</w:t>
            </w:r>
          </w:p>
        </w:tc>
      </w:tr>
      <w:tr w:rsidR="002213DB" w:rsidRPr="008C1056" w:rsidTr="00770952">
        <w:tc>
          <w:tcPr>
            <w:tcW w:w="2600" w:type="dxa"/>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23</w:t>
            </w:r>
          </w:p>
        </w:tc>
        <w:tc>
          <w:tcPr>
            <w:tcW w:w="2601" w:type="dxa"/>
            <w:vMerge/>
          </w:tcPr>
          <w:p w:rsidR="002213DB" w:rsidRPr="008C1056" w:rsidRDefault="002213DB" w:rsidP="00770952">
            <w:pPr>
              <w:jc w:val="center"/>
              <w:rPr>
                <w:rFonts w:ascii="Times New Roman" w:hAnsi="Times New Roman" w:cs="Times New Roman"/>
                <w:b/>
                <w:color w:val="000000" w:themeColor="text1"/>
                <w:sz w:val="24"/>
                <w:szCs w:val="24"/>
              </w:rPr>
            </w:pPr>
          </w:p>
        </w:tc>
        <w:tc>
          <w:tcPr>
            <w:tcW w:w="2602" w:type="dxa"/>
          </w:tcPr>
          <w:p w:rsidR="002213DB" w:rsidRPr="008C1056" w:rsidRDefault="002213DB" w:rsidP="00770952">
            <w:pPr>
              <w:jc w:val="center"/>
              <w:rPr>
                <w:rFonts w:ascii="Times New Roman" w:hAnsi="Times New Roman" w:cs="Times New Roman"/>
                <w:sz w:val="24"/>
                <w:szCs w:val="24"/>
              </w:rPr>
            </w:pPr>
            <w:r w:rsidRPr="008C1056">
              <w:rPr>
                <w:rFonts w:ascii="Times New Roman" w:hAnsi="Times New Roman" w:cs="Times New Roman"/>
                <w:sz w:val="24"/>
                <w:szCs w:val="24"/>
              </w:rPr>
              <w:t>412331.58</w:t>
            </w:r>
          </w:p>
        </w:tc>
        <w:tc>
          <w:tcPr>
            <w:tcW w:w="2603"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2205848.32</w:t>
            </w:r>
          </w:p>
        </w:tc>
      </w:tr>
      <w:tr w:rsidR="002213DB" w:rsidRPr="008C1056" w:rsidTr="00770952">
        <w:tc>
          <w:tcPr>
            <w:tcW w:w="2600" w:type="dxa"/>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24</w:t>
            </w:r>
          </w:p>
        </w:tc>
        <w:tc>
          <w:tcPr>
            <w:tcW w:w="2601" w:type="dxa"/>
            <w:vMerge/>
          </w:tcPr>
          <w:p w:rsidR="002213DB" w:rsidRPr="008C1056" w:rsidRDefault="002213DB" w:rsidP="00770952">
            <w:pPr>
              <w:jc w:val="center"/>
              <w:rPr>
                <w:rFonts w:ascii="Times New Roman" w:hAnsi="Times New Roman" w:cs="Times New Roman"/>
                <w:b/>
                <w:color w:val="000000" w:themeColor="text1"/>
                <w:sz w:val="24"/>
                <w:szCs w:val="24"/>
              </w:rPr>
            </w:pPr>
          </w:p>
        </w:tc>
        <w:tc>
          <w:tcPr>
            <w:tcW w:w="2602" w:type="dxa"/>
          </w:tcPr>
          <w:p w:rsidR="002213DB" w:rsidRPr="008C1056" w:rsidRDefault="002213DB" w:rsidP="00770952">
            <w:pPr>
              <w:jc w:val="center"/>
              <w:rPr>
                <w:rFonts w:ascii="Times New Roman" w:hAnsi="Times New Roman" w:cs="Times New Roman"/>
                <w:sz w:val="24"/>
                <w:szCs w:val="24"/>
              </w:rPr>
            </w:pPr>
            <w:r w:rsidRPr="008C1056">
              <w:rPr>
                <w:rFonts w:ascii="Times New Roman" w:hAnsi="Times New Roman" w:cs="Times New Roman"/>
                <w:sz w:val="24"/>
                <w:szCs w:val="24"/>
              </w:rPr>
              <w:t>412380.48</w:t>
            </w:r>
          </w:p>
        </w:tc>
        <w:tc>
          <w:tcPr>
            <w:tcW w:w="2603"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2205840.24</w:t>
            </w:r>
          </w:p>
        </w:tc>
      </w:tr>
      <w:tr w:rsidR="002213DB" w:rsidRPr="008C1056" w:rsidTr="00770952">
        <w:tc>
          <w:tcPr>
            <w:tcW w:w="2600" w:type="dxa"/>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25</w:t>
            </w:r>
          </w:p>
        </w:tc>
        <w:tc>
          <w:tcPr>
            <w:tcW w:w="2601" w:type="dxa"/>
            <w:vMerge/>
          </w:tcPr>
          <w:p w:rsidR="002213DB" w:rsidRPr="008C1056" w:rsidRDefault="002213DB" w:rsidP="00770952">
            <w:pPr>
              <w:jc w:val="center"/>
              <w:rPr>
                <w:rFonts w:ascii="Times New Roman" w:hAnsi="Times New Roman" w:cs="Times New Roman"/>
                <w:b/>
                <w:color w:val="000000" w:themeColor="text1"/>
                <w:sz w:val="24"/>
                <w:szCs w:val="24"/>
              </w:rPr>
            </w:pPr>
          </w:p>
        </w:tc>
        <w:tc>
          <w:tcPr>
            <w:tcW w:w="2602" w:type="dxa"/>
          </w:tcPr>
          <w:p w:rsidR="002213DB" w:rsidRPr="008C1056" w:rsidRDefault="002213DB" w:rsidP="00770952">
            <w:pPr>
              <w:jc w:val="center"/>
              <w:rPr>
                <w:rFonts w:ascii="Times New Roman" w:hAnsi="Times New Roman" w:cs="Times New Roman"/>
                <w:sz w:val="24"/>
                <w:szCs w:val="24"/>
              </w:rPr>
            </w:pPr>
            <w:r w:rsidRPr="008C1056">
              <w:rPr>
                <w:rFonts w:ascii="Times New Roman" w:hAnsi="Times New Roman" w:cs="Times New Roman"/>
                <w:sz w:val="24"/>
                <w:szCs w:val="24"/>
              </w:rPr>
              <w:t>412461.59</w:t>
            </w:r>
          </w:p>
        </w:tc>
        <w:tc>
          <w:tcPr>
            <w:tcW w:w="2603"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2205825.23</w:t>
            </w:r>
          </w:p>
        </w:tc>
      </w:tr>
      <w:tr w:rsidR="002213DB" w:rsidRPr="008C1056" w:rsidTr="00770952">
        <w:tc>
          <w:tcPr>
            <w:tcW w:w="2600" w:type="dxa"/>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26</w:t>
            </w:r>
          </w:p>
        </w:tc>
        <w:tc>
          <w:tcPr>
            <w:tcW w:w="2601" w:type="dxa"/>
            <w:vMerge/>
          </w:tcPr>
          <w:p w:rsidR="002213DB" w:rsidRPr="008C1056" w:rsidRDefault="002213DB" w:rsidP="00770952">
            <w:pPr>
              <w:jc w:val="center"/>
              <w:rPr>
                <w:rFonts w:ascii="Times New Roman" w:hAnsi="Times New Roman" w:cs="Times New Roman"/>
                <w:b/>
                <w:color w:val="000000" w:themeColor="text1"/>
                <w:sz w:val="24"/>
                <w:szCs w:val="24"/>
              </w:rPr>
            </w:pPr>
          </w:p>
        </w:tc>
        <w:tc>
          <w:tcPr>
            <w:tcW w:w="2602" w:type="dxa"/>
          </w:tcPr>
          <w:p w:rsidR="002213DB" w:rsidRPr="008C1056" w:rsidRDefault="002213DB" w:rsidP="00770952">
            <w:pPr>
              <w:jc w:val="center"/>
              <w:rPr>
                <w:rFonts w:ascii="Times New Roman" w:hAnsi="Times New Roman" w:cs="Times New Roman"/>
                <w:sz w:val="24"/>
                <w:szCs w:val="24"/>
              </w:rPr>
            </w:pPr>
            <w:r w:rsidRPr="008C1056">
              <w:rPr>
                <w:rFonts w:ascii="Times New Roman" w:hAnsi="Times New Roman" w:cs="Times New Roman"/>
                <w:sz w:val="24"/>
                <w:szCs w:val="24"/>
              </w:rPr>
              <w:t>412467.38</w:t>
            </w:r>
          </w:p>
        </w:tc>
        <w:tc>
          <w:tcPr>
            <w:tcW w:w="2603"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2205824.00</w:t>
            </w:r>
          </w:p>
        </w:tc>
      </w:tr>
      <w:tr w:rsidR="002213DB" w:rsidRPr="008C1056" w:rsidTr="00770952">
        <w:tc>
          <w:tcPr>
            <w:tcW w:w="2600" w:type="dxa"/>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27</w:t>
            </w:r>
          </w:p>
        </w:tc>
        <w:tc>
          <w:tcPr>
            <w:tcW w:w="2601" w:type="dxa"/>
            <w:vMerge/>
          </w:tcPr>
          <w:p w:rsidR="002213DB" w:rsidRPr="008C1056" w:rsidRDefault="002213DB" w:rsidP="00770952">
            <w:pPr>
              <w:jc w:val="center"/>
              <w:rPr>
                <w:rFonts w:ascii="Times New Roman" w:hAnsi="Times New Roman" w:cs="Times New Roman"/>
                <w:b/>
                <w:color w:val="000000" w:themeColor="text1"/>
                <w:sz w:val="24"/>
                <w:szCs w:val="24"/>
              </w:rPr>
            </w:pPr>
          </w:p>
        </w:tc>
        <w:tc>
          <w:tcPr>
            <w:tcW w:w="2602" w:type="dxa"/>
          </w:tcPr>
          <w:p w:rsidR="002213DB" w:rsidRPr="008C1056" w:rsidRDefault="002213DB" w:rsidP="00770952">
            <w:pPr>
              <w:jc w:val="center"/>
              <w:rPr>
                <w:rFonts w:ascii="Times New Roman" w:hAnsi="Times New Roman" w:cs="Times New Roman"/>
                <w:sz w:val="24"/>
                <w:szCs w:val="24"/>
              </w:rPr>
            </w:pPr>
            <w:r w:rsidRPr="008C1056">
              <w:rPr>
                <w:rFonts w:ascii="Times New Roman" w:hAnsi="Times New Roman" w:cs="Times New Roman"/>
                <w:sz w:val="24"/>
                <w:szCs w:val="24"/>
              </w:rPr>
              <w:t>412487.68</w:t>
            </w:r>
          </w:p>
        </w:tc>
        <w:tc>
          <w:tcPr>
            <w:tcW w:w="2603" w:type="dxa"/>
          </w:tcPr>
          <w:p w:rsidR="002213DB" w:rsidRPr="008C1056" w:rsidRDefault="002213DB" w:rsidP="00770952">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2205820.64</w:t>
            </w:r>
          </w:p>
        </w:tc>
      </w:tr>
      <w:tr w:rsidR="002213DB" w:rsidRPr="008C1056" w:rsidTr="00770952">
        <w:tc>
          <w:tcPr>
            <w:tcW w:w="2600" w:type="dxa"/>
          </w:tcPr>
          <w:p w:rsidR="002213DB" w:rsidRPr="008C1056" w:rsidRDefault="002213DB" w:rsidP="00770952">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1</w:t>
            </w:r>
          </w:p>
        </w:tc>
        <w:tc>
          <w:tcPr>
            <w:tcW w:w="2601" w:type="dxa"/>
            <w:vMerge/>
          </w:tcPr>
          <w:p w:rsidR="002213DB" w:rsidRPr="008C1056" w:rsidRDefault="002213DB" w:rsidP="00770952">
            <w:pPr>
              <w:jc w:val="center"/>
              <w:rPr>
                <w:rFonts w:ascii="Times New Roman" w:hAnsi="Times New Roman" w:cs="Times New Roman"/>
                <w:b/>
                <w:color w:val="000000" w:themeColor="text1"/>
                <w:sz w:val="24"/>
                <w:szCs w:val="24"/>
              </w:rPr>
            </w:pPr>
          </w:p>
        </w:tc>
        <w:tc>
          <w:tcPr>
            <w:tcW w:w="2602" w:type="dxa"/>
          </w:tcPr>
          <w:p w:rsidR="002213DB" w:rsidRPr="008C1056" w:rsidRDefault="002213DB" w:rsidP="00770952">
            <w:pPr>
              <w:pStyle w:val="aa"/>
              <w:spacing w:line="288" w:lineRule="auto"/>
              <w:ind w:right="-16" w:firstLine="567"/>
              <w:jc w:val="both"/>
              <w:rPr>
                <w:color w:val="000000" w:themeColor="text1"/>
                <w:sz w:val="24"/>
                <w:szCs w:val="24"/>
              </w:rPr>
            </w:pPr>
            <w:r w:rsidRPr="008C1056">
              <w:rPr>
                <w:sz w:val="24"/>
                <w:szCs w:val="24"/>
              </w:rPr>
              <w:t>412525.63</w:t>
            </w:r>
          </w:p>
          <w:p w:rsidR="002213DB" w:rsidRPr="008C1056" w:rsidRDefault="002213DB" w:rsidP="00770952">
            <w:pPr>
              <w:jc w:val="center"/>
              <w:rPr>
                <w:rFonts w:ascii="Times New Roman" w:hAnsi="Times New Roman" w:cs="Times New Roman"/>
                <w:sz w:val="24"/>
                <w:szCs w:val="24"/>
              </w:rPr>
            </w:pPr>
          </w:p>
        </w:tc>
        <w:tc>
          <w:tcPr>
            <w:tcW w:w="2603" w:type="dxa"/>
          </w:tcPr>
          <w:p w:rsidR="002213DB" w:rsidRPr="008C1056" w:rsidRDefault="002213DB" w:rsidP="00770952">
            <w:pPr>
              <w:pStyle w:val="aa"/>
              <w:spacing w:line="288" w:lineRule="auto"/>
              <w:ind w:right="-16" w:firstLine="567"/>
              <w:jc w:val="both"/>
              <w:rPr>
                <w:color w:val="000000" w:themeColor="text1"/>
                <w:sz w:val="24"/>
                <w:szCs w:val="24"/>
              </w:rPr>
            </w:pPr>
            <w:r w:rsidRPr="008C1056">
              <w:rPr>
                <w:sz w:val="24"/>
                <w:szCs w:val="24"/>
              </w:rPr>
              <w:t>2205812.47</w:t>
            </w:r>
          </w:p>
          <w:p w:rsidR="002213DB" w:rsidRPr="008C1056" w:rsidRDefault="002213DB" w:rsidP="00770952">
            <w:pPr>
              <w:jc w:val="center"/>
              <w:rPr>
                <w:rFonts w:ascii="Times New Roman" w:hAnsi="Times New Roman" w:cs="Times New Roman"/>
                <w:b/>
                <w:color w:val="000000" w:themeColor="text1"/>
                <w:sz w:val="24"/>
                <w:szCs w:val="24"/>
              </w:rPr>
            </w:pPr>
          </w:p>
        </w:tc>
      </w:tr>
    </w:tbl>
    <w:p w:rsidR="00B40D5C" w:rsidRPr="008C1056" w:rsidRDefault="00B40D5C" w:rsidP="00144A4A">
      <w:pPr>
        <w:spacing w:after="0" w:line="240" w:lineRule="auto"/>
        <w:ind w:firstLine="567"/>
        <w:jc w:val="both"/>
        <w:rPr>
          <w:rFonts w:ascii="Times New Roman" w:eastAsia="Times New Roman" w:hAnsi="Times New Roman"/>
          <w:color w:val="000000" w:themeColor="text1"/>
          <w:sz w:val="28"/>
          <w:szCs w:val="28"/>
          <w:lang w:eastAsia="ru-RU"/>
        </w:rPr>
      </w:pPr>
      <w:r w:rsidRPr="008C1056">
        <w:rPr>
          <w:rFonts w:ascii="Times New Roman" w:eastAsia="Times New Roman" w:hAnsi="Times New Roman"/>
          <w:color w:val="000000" w:themeColor="text1"/>
          <w:sz w:val="28"/>
          <w:szCs w:val="28"/>
          <w:lang w:eastAsia="ru-RU"/>
        </w:rPr>
        <w:t>В составе графической части основных положений проекта «Чертёж красных линий» М1:</w:t>
      </w:r>
      <w:r w:rsidR="00375F16" w:rsidRPr="008C1056">
        <w:rPr>
          <w:rFonts w:ascii="Times New Roman" w:eastAsia="Times New Roman" w:hAnsi="Times New Roman"/>
          <w:color w:val="000000" w:themeColor="text1"/>
          <w:sz w:val="28"/>
          <w:szCs w:val="28"/>
          <w:lang w:eastAsia="ru-RU"/>
        </w:rPr>
        <w:t>1000</w:t>
      </w:r>
      <w:r w:rsidRPr="008C1056">
        <w:rPr>
          <w:rFonts w:ascii="Times New Roman" w:eastAsia="Times New Roman" w:hAnsi="Times New Roman"/>
          <w:color w:val="000000" w:themeColor="text1"/>
          <w:sz w:val="28"/>
          <w:szCs w:val="28"/>
          <w:lang w:eastAsia="ru-RU"/>
        </w:rPr>
        <w:t xml:space="preserve"> выделен в самостоятельный чертёж.  </w:t>
      </w:r>
    </w:p>
    <w:p w:rsidR="00AF2E25" w:rsidRPr="008C1056" w:rsidRDefault="008B3D8A" w:rsidP="00144A4A">
      <w:pPr>
        <w:spacing w:after="0" w:line="240" w:lineRule="auto"/>
        <w:ind w:firstLine="567"/>
        <w:jc w:val="both"/>
        <w:rPr>
          <w:rFonts w:ascii="Times New Roman" w:eastAsia="Times New Roman" w:hAnsi="Times New Roman"/>
          <w:color w:val="000000" w:themeColor="text1"/>
          <w:sz w:val="28"/>
          <w:szCs w:val="28"/>
          <w:lang w:eastAsia="ru-RU"/>
        </w:rPr>
      </w:pPr>
      <w:r w:rsidRPr="008C1056">
        <w:rPr>
          <w:rFonts w:ascii="Times New Roman" w:eastAsia="Times New Roman" w:hAnsi="Times New Roman"/>
          <w:color w:val="000000" w:themeColor="text1"/>
          <w:sz w:val="28"/>
          <w:szCs w:val="28"/>
          <w:lang w:eastAsia="ru-RU"/>
        </w:rPr>
        <w:t>Установление красных линий позволило определить элемент планировочной структуры</w:t>
      </w:r>
      <w:r w:rsidR="00DE217C" w:rsidRPr="008C1056">
        <w:rPr>
          <w:rFonts w:ascii="Times New Roman" w:eastAsia="Times New Roman" w:hAnsi="Times New Roman"/>
          <w:color w:val="000000" w:themeColor="text1"/>
          <w:sz w:val="28"/>
          <w:szCs w:val="28"/>
          <w:lang w:eastAsia="ru-RU"/>
        </w:rPr>
        <w:t xml:space="preserve"> (квартал)</w:t>
      </w:r>
      <w:r w:rsidR="005D3009" w:rsidRPr="008C1056">
        <w:rPr>
          <w:rFonts w:ascii="Times New Roman" w:eastAsia="Times New Roman" w:hAnsi="Times New Roman"/>
          <w:color w:val="000000" w:themeColor="text1"/>
          <w:sz w:val="28"/>
          <w:szCs w:val="28"/>
          <w:lang w:eastAsia="ru-RU"/>
        </w:rPr>
        <w:t>,</w:t>
      </w:r>
      <w:r w:rsidRPr="008C1056">
        <w:rPr>
          <w:rFonts w:ascii="Times New Roman" w:eastAsia="Times New Roman" w:hAnsi="Times New Roman"/>
          <w:color w:val="000000" w:themeColor="text1"/>
          <w:sz w:val="28"/>
          <w:szCs w:val="28"/>
          <w:lang w:eastAsia="ru-RU"/>
        </w:rPr>
        <w:t xml:space="preserve"> </w:t>
      </w:r>
      <w:r w:rsidR="005D3009" w:rsidRPr="008C1056">
        <w:rPr>
          <w:rFonts w:ascii="Times New Roman" w:eastAsia="Times New Roman" w:hAnsi="Times New Roman"/>
          <w:color w:val="000000" w:themeColor="text1"/>
          <w:sz w:val="28"/>
          <w:szCs w:val="28"/>
          <w:lang w:eastAsia="ru-RU"/>
        </w:rPr>
        <w:t xml:space="preserve">представляющий собой часть территории г. Батайска </w:t>
      </w:r>
      <w:r w:rsidRPr="008C1056">
        <w:rPr>
          <w:rFonts w:ascii="Times New Roman" w:eastAsia="Times New Roman" w:hAnsi="Times New Roman"/>
          <w:color w:val="000000" w:themeColor="text1"/>
          <w:sz w:val="28"/>
          <w:szCs w:val="28"/>
          <w:lang w:eastAsia="ru-RU"/>
        </w:rPr>
        <w:t>в границах улиц Куйбышева, Рабочей, Ленина, Крупской.</w:t>
      </w:r>
    </w:p>
    <w:p w:rsidR="00AF2E25" w:rsidRPr="008C1056" w:rsidRDefault="005D3009" w:rsidP="00144A4A">
      <w:pPr>
        <w:tabs>
          <w:tab w:val="left" w:pos="0"/>
        </w:tabs>
        <w:spacing w:after="0" w:line="240" w:lineRule="auto"/>
        <w:ind w:firstLine="567"/>
        <w:jc w:val="both"/>
        <w:rPr>
          <w:rFonts w:ascii="Times New Roman" w:eastAsia="Times New Roman" w:hAnsi="Times New Roman"/>
          <w:color w:val="000000" w:themeColor="text1"/>
          <w:sz w:val="28"/>
          <w:szCs w:val="28"/>
          <w:lang w:eastAsia="ru-RU"/>
        </w:rPr>
      </w:pPr>
      <w:r w:rsidRPr="008C1056">
        <w:rPr>
          <w:rFonts w:ascii="Times New Roman" w:eastAsia="Times New Roman" w:hAnsi="Times New Roman"/>
          <w:color w:val="000000" w:themeColor="text1"/>
          <w:sz w:val="28"/>
          <w:szCs w:val="28"/>
          <w:lang w:eastAsia="ru-RU"/>
        </w:rPr>
        <w:t>Согласно Нормативам градостроительного проектирования г. Батайска</w:t>
      </w:r>
      <w:r w:rsidR="00D23D79" w:rsidRPr="008C1056">
        <w:rPr>
          <w:rFonts w:ascii="Times New Roman" w:eastAsia="Times New Roman" w:hAnsi="Times New Roman"/>
          <w:color w:val="000000" w:themeColor="text1"/>
          <w:sz w:val="28"/>
          <w:szCs w:val="28"/>
          <w:lang w:eastAsia="ru-RU"/>
        </w:rPr>
        <w:t xml:space="preserve"> (далее –НГП г. Батайска)</w:t>
      </w:r>
      <w:r w:rsidRPr="008C1056">
        <w:rPr>
          <w:rFonts w:ascii="Times New Roman" w:eastAsia="Times New Roman" w:hAnsi="Times New Roman"/>
          <w:color w:val="000000" w:themeColor="text1"/>
          <w:sz w:val="28"/>
          <w:szCs w:val="28"/>
          <w:lang w:eastAsia="ru-RU"/>
        </w:rPr>
        <w:t xml:space="preserve"> </w:t>
      </w:r>
      <w:r w:rsidR="00B40D5C" w:rsidRPr="008C1056">
        <w:rPr>
          <w:rFonts w:ascii="Times New Roman" w:eastAsia="Times New Roman" w:hAnsi="Times New Roman"/>
          <w:color w:val="000000" w:themeColor="text1"/>
          <w:sz w:val="28"/>
          <w:szCs w:val="28"/>
          <w:lang w:eastAsia="ru-RU"/>
        </w:rPr>
        <w:t xml:space="preserve">к </w:t>
      </w:r>
      <w:r w:rsidR="00AF2E25" w:rsidRPr="008C1056">
        <w:rPr>
          <w:rFonts w:ascii="Times New Roman" w:eastAsia="Times New Roman" w:hAnsi="Times New Roman"/>
          <w:color w:val="000000" w:themeColor="text1"/>
          <w:sz w:val="28"/>
          <w:szCs w:val="28"/>
          <w:lang w:eastAsia="ru-RU"/>
        </w:rPr>
        <w:t>элементам планировочной структуры отнесены район, микрорайон, квартал, территория общего пользования, улично-дорожная сеть и др.</w:t>
      </w:r>
    </w:p>
    <w:p w:rsidR="00D23D79" w:rsidRPr="008C1056" w:rsidRDefault="00D23D79" w:rsidP="00144A4A">
      <w:pPr>
        <w:pStyle w:val="a8"/>
        <w:spacing w:after="0" w:line="240" w:lineRule="auto"/>
        <w:ind w:left="0" w:firstLine="851"/>
        <w:jc w:val="both"/>
        <w:rPr>
          <w:rFonts w:ascii="Times New Roman" w:hAnsi="Times New Roman"/>
          <w:color w:val="000000" w:themeColor="text1"/>
          <w:sz w:val="28"/>
          <w:szCs w:val="28"/>
        </w:rPr>
      </w:pPr>
      <w:r w:rsidRPr="008C1056">
        <w:rPr>
          <w:rFonts w:ascii="Times New Roman" w:eastAsia="Times New Roman" w:hAnsi="Times New Roman"/>
          <w:color w:val="000000" w:themeColor="text1"/>
          <w:sz w:val="28"/>
          <w:szCs w:val="28"/>
          <w:lang w:eastAsia="ru-RU"/>
        </w:rPr>
        <w:t>Согласно НГП г. Батайска в</w:t>
      </w:r>
      <w:r w:rsidRPr="008C1056">
        <w:rPr>
          <w:rFonts w:ascii="Times New Roman" w:hAnsi="Times New Roman"/>
          <w:color w:val="000000" w:themeColor="text1"/>
          <w:sz w:val="28"/>
          <w:szCs w:val="28"/>
        </w:rPr>
        <w:t xml:space="preserve"> основу формирования новых городских планировочных структур положен принцип объединения жилых групп в отдельные жилые образования масштаба микрорайонов. Существующие кварталы усадебной жилой застройки объединяются в укрупненные кварталы.</w:t>
      </w:r>
    </w:p>
    <w:p w:rsidR="00D23D79" w:rsidRPr="008C1056" w:rsidRDefault="00D23D79" w:rsidP="00144A4A">
      <w:pPr>
        <w:pStyle w:val="ConsPlusDocList1"/>
        <w:widowControl/>
        <w:suppressAutoHyphens w:val="0"/>
        <w:ind w:firstLine="708"/>
        <w:jc w:val="both"/>
        <w:rPr>
          <w:rFonts w:ascii="Times New Roman" w:hAnsi="Times New Roman" w:cs="Times New Roman"/>
          <w:color w:val="000000" w:themeColor="text1"/>
          <w:sz w:val="28"/>
          <w:szCs w:val="28"/>
        </w:rPr>
      </w:pPr>
      <w:r w:rsidRPr="008C1056">
        <w:rPr>
          <w:rFonts w:ascii="Times New Roman" w:hAnsi="Times New Roman" w:cs="Times New Roman"/>
          <w:color w:val="000000" w:themeColor="text1"/>
          <w:sz w:val="28"/>
          <w:szCs w:val="28"/>
        </w:rPr>
        <w:t>Также по НГП г. Батайска основными элементами планировочной структуры жилых территорий являются:</w:t>
      </w:r>
    </w:p>
    <w:p w:rsidR="00D23D79" w:rsidRPr="008C1056" w:rsidRDefault="00D23D79" w:rsidP="00144A4A">
      <w:pPr>
        <w:pStyle w:val="ConsPlusDocList1"/>
        <w:widowControl/>
        <w:numPr>
          <w:ilvl w:val="0"/>
          <w:numId w:val="7"/>
        </w:numPr>
        <w:suppressAutoHyphens w:val="0"/>
        <w:ind w:left="0" w:firstLine="851"/>
        <w:jc w:val="both"/>
        <w:rPr>
          <w:rFonts w:ascii="Times New Roman" w:hAnsi="Times New Roman" w:cs="Times New Roman"/>
          <w:i/>
          <w:color w:val="000000" w:themeColor="text1"/>
          <w:sz w:val="28"/>
          <w:szCs w:val="28"/>
        </w:rPr>
      </w:pPr>
      <w:r w:rsidRPr="008C1056">
        <w:rPr>
          <w:rFonts w:ascii="Times New Roman" w:hAnsi="Times New Roman" w:cs="Times New Roman"/>
          <w:color w:val="000000" w:themeColor="text1"/>
          <w:sz w:val="28"/>
          <w:szCs w:val="28"/>
        </w:rPr>
        <w:t xml:space="preserve">жилой квартал (микрорайон) - структурный элемент жилой застройки площадью, как правило, 5 – </w:t>
      </w:r>
      <w:smartTag w:uri="urn:schemas-microsoft-com:office:smarttags" w:element="metricconverter">
        <w:smartTagPr>
          <w:attr w:name="ProductID" w:val="60 га"/>
        </w:smartTagPr>
        <w:r w:rsidRPr="008C1056">
          <w:rPr>
            <w:rFonts w:ascii="Times New Roman" w:hAnsi="Times New Roman" w:cs="Times New Roman"/>
            <w:color w:val="000000" w:themeColor="text1"/>
            <w:sz w:val="28"/>
            <w:szCs w:val="28"/>
          </w:rPr>
          <w:t>60 га</w:t>
        </w:r>
      </w:smartTag>
      <w:r w:rsidRPr="008C1056">
        <w:rPr>
          <w:rFonts w:ascii="Times New Roman" w:hAnsi="Times New Roman" w:cs="Times New Roman"/>
          <w:color w:val="000000" w:themeColor="text1"/>
          <w:sz w:val="28"/>
          <w:szCs w:val="28"/>
        </w:rPr>
        <w:t xml:space="preserve">, не расчлененный магистральными улицами и дорогами, в пределах которого размещаются учреждения и предприятия повседневного пользования с радиусом обслуживания не более </w:t>
      </w:r>
      <w:smartTag w:uri="urn:schemas-microsoft-com:office:smarttags" w:element="metricconverter">
        <w:smartTagPr>
          <w:attr w:name="ProductID" w:val="500 м"/>
        </w:smartTagPr>
        <w:r w:rsidRPr="008C1056">
          <w:rPr>
            <w:rFonts w:ascii="Times New Roman" w:hAnsi="Times New Roman" w:cs="Times New Roman"/>
            <w:color w:val="000000" w:themeColor="text1"/>
            <w:sz w:val="28"/>
            <w:szCs w:val="28"/>
          </w:rPr>
          <w:t>500 м.</w:t>
        </w:r>
      </w:smartTag>
      <w:r w:rsidRPr="008C1056">
        <w:rPr>
          <w:rFonts w:ascii="Times New Roman" w:hAnsi="Times New Roman" w:cs="Times New Roman"/>
          <w:color w:val="000000" w:themeColor="text1"/>
          <w:sz w:val="28"/>
          <w:szCs w:val="28"/>
        </w:rPr>
        <w:t xml:space="preserve"> (Кроме школ и детских дошкольных учреждений, радиус обслуживания которых определяется в соответствии с нормами); границами, как правило, являются магистральные или жилые улицы, проезды, пешеходные пути, естественные рубежи. </w:t>
      </w:r>
    </w:p>
    <w:p w:rsidR="00D23D79" w:rsidRPr="008C1056" w:rsidRDefault="00D23D79" w:rsidP="00144A4A">
      <w:pPr>
        <w:pStyle w:val="ConsPlusDocList1"/>
        <w:widowControl/>
        <w:suppressAutoHyphens w:val="0"/>
        <w:ind w:firstLine="851"/>
        <w:jc w:val="both"/>
        <w:rPr>
          <w:rFonts w:ascii="Times New Roman" w:hAnsi="Times New Roman" w:cs="Times New Roman"/>
          <w:color w:val="000000" w:themeColor="text1"/>
          <w:sz w:val="28"/>
          <w:szCs w:val="28"/>
        </w:rPr>
      </w:pPr>
      <w:r w:rsidRPr="008C1056">
        <w:rPr>
          <w:rFonts w:ascii="Times New Roman" w:hAnsi="Times New Roman" w:cs="Times New Roman"/>
          <w:color w:val="000000" w:themeColor="text1"/>
          <w:sz w:val="28"/>
          <w:szCs w:val="28"/>
        </w:rPr>
        <w:t>В квартале (микрорайоне) могут выделяться земельные участки жилой застройки для отдельных домов (домовладений) или групп жилых домов.</w:t>
      </w:r>
    </w:p>
    <w:p w:rsidR="00B40D5C" w:rsidRPr="008C1056" w:rsidRDefault="00B40D5C" w:rsidP="00144A4A">
      <w:pPr>
        <w:ind w:firstLine="567"/>
        <w:jc w:val="both"/>
        <w:rPr>
          <w:rFonts w:ascii="Times New Roman" w:hAnsi="Times New Roman" w:cs="Times New Roman"/>
          <w:color w:val="000000" w:themeColor="text1"/>
          <w:sz w:val="28"/>
          <w:szCs w:val="28"/>
          <w:lang w:eastAsia="hi-IN" w:bidi="hi-IN"/>
        </w:rPr>
      </w:pPr>
      <w:r w:rsidRPr="008C1056">
        <w:rPr>
          <w:rFonts w:ascii="Times New Roman" w:hAnsi="Times New Roman" w:cs="Times New Roman"/>
          <w:color w:val="000000" w:themeColor="text1"/>
          <w:sz w:val="28"/>
          <w:szCs w:val="28"/>
          <w:lang w:eastAsia="hi-IN" w:bidi="hi-IN"/>
        </w:rPr>
        <w:t xml:space="preserve">Таким </w:t>
      </w:r>
      <w:r w:rsidR="00743193" w:rsidRPr="008C1056">
        <w:rPr>
          <w:rFonts w:ascii="Times New Roman" w:hAnsi="Times New Roman" w:cs="Times New Roman"/>
          <w:color w:val="000000" w:themeColor="text1"/>
          <w:sz w:val="28"/>
          <w:szCs w:val="28"/>
          <w:lang w:eastAsia="hi-IN" w:bidi="hi-IN"/>
        </w:rPr>
        <w:t>образом,</w:t>
      </w:r>
      <w:r w:rsidRPr="008C1056">
        <w:rPr>
          <w:rFonts w:ascii="Times New Roman" w:hAnsi="Times New Roman" w:cs="Times New Roman"/>
          <w:color w:val="000000" w:themeColor="text1"/>
          <w:sz w:val="28"/>
          <w:szCs w:val="28"/>
          <w:lang w:eastAsia="hi-IN" w:bidi="hi-IN"/>
        </w:rPr>
        <w:t xml:space="preserve"> по результатам установления красных линий определен элемент планировочной структуры </w:t>
      </w:r>
      <w:r w:rsidR="00DE217C" w:rsidRPr="008C1056">
        <w:rPr>
          <w:rFonts w:ascii="Times New Roman" w:hAnsi="Times New Roman" w:cs="Times New Roman"/>
          <w:color w:val="000000" w:themeColor="text1"/>
          <w:sz w:val="28"/>
          <w:szCs w:val="28"/>
          <w:lang w:eastAsia="hi-IN" w:bidi="hi-IN"/>
        </w:rPr>
        <w:t xml:space="preserve">квартал </w:t>
      </w:r>
      <w:r w:rsidRPr="008C1056">
        <w:rPr>
          <w:rFonts w:ascii="Times New Roman" w:hAnsi="Times New Roman" w:cs="Times New Roman"/>
          <w:color w:val="000000" w:themeColor="text1"/>
          <w:sz w:val="28"/>
          <w:szCs w:val="28"/>
          <w:lang w:eastAsia="hi-IN" w:bidi="hi-IN"/>
        </w:rPr>
        <w:t xml:space="preserve">по границам улиц </w:t>
      </w:r>
      <w:r w:rsidRPr="008C1056">
        <w:rPr>
          <w:rFonts w:ascii="Times New Roman" w:eastAsia="Times New Roman" w:hAnsi="Times New Roman"/>
          <w:color w:val="000000" w:themeColor="text1"/>
          <w:sz w:val="28"/>
          <w:szCs w:val="28"/>
          <w:lang w:eastAsia="ru-RU"/>
        </w:rPr>
        <w:t xml:space="preserve">Куйбышева, Рабочей, Ленина, Крупской площадью 7,5 га. </w:t>
      </w:r>
    </w:p>
    <w:p w:rsidR="00B40D5C" w:rsidRPr="008C1056" w:rsidRDefault="00D23D79" w:rsidP="00144A4A">
      <w:pPr>
        <w:spacing w:after="0" w:line="240" w:lineRule="auto"/>
        <w:ind w:firstLine="567"/>
        <w:jc w:val="both"/>
        <w:rPr>
          <w:rFonts w:ascii="Times New Roman" w:eastAsia="Times New Roman" w:hAnsi="Times New Roman"/>
          <w:color w:val="000000" w:themeColor="text1"/>
          <w:sz w:val="28"/>
          <w:szCs w:val="28"/>
          <w:lang w:eastAsia="ru-RU"/>
        </w:rPr>
      </w:pPr>
      <w:r w:rsidRPr="008C1056">
        <w:rPr>
          <w:rFonts w:ascii="Times New Roman" w:hAnsi="Times New Roman" w:cs="Times New Roman"/>
          <w:color w:val="000000" w:themeColor="text1"/>
          <w:sz w:val="28"/>
          <w:szCs w:val="28"/>
        </w:rPr>
        <w:t xml:space="preserve"> </w:t>
      </w:r>
      <w:r w:rsidR="00B40D5C" w:rsidRPr="008C1056">
        <w:rPr>
          <w:rFonts w:ascii="Times New Roman" w:eastAsia="Times New Roman" w:hAnsi="Times New Roman"/>
          <w:color w:val="000000" w:themeColor="text1"/>
          <w:sz w:val="28"/>
          <w:szCs w:val="28"/>
          <w:lang w:eastAsia="ru-RU"/>
        </w:rPr>
        <w:t xml:space="preserve">Перечень координат характерных точек </w:t>
      </w:r>
      <w:r w:rsidR="00B40D5C" w:rsidRPr="008C1056">
        <w:rPr>
          <w:rFonts w:ascii="Times New Roman" w:hAnsi="Times New Roman" w:cs="Times New Roman"/>
          <w:color w:val="000000" w:themeColor="text1"/>
          <w:sz w:val="28"/>
          <w:szCs w:val="28"/>
          <w:lang w:eastAsia="hi-IN" w:bidi="hi-IN"/>
        </w:rPr>
        <w:t>элемент</w:t>
      </w:r>
      <w:r w:rsidR="00CF4DF0" w:rsidRPr="008C1056">
        <w:rPr>
          <w:rFonts w:ascii="Times New Roman" w:hAnsi="Times New Roman" w:cs="Times New Roman"/>
          <w:color w:val="000000" w:themeColor="text1"/>
          <w:sz w:val="28"/>
          <w:szCs w:val="28"/>
          <w:lang w:eastAsia="hi-IN" w:bidi="hi-IN"/>
        </w:rPr>
        <w:t>а</w:t>
      </w:r>
      <w:r w:rsidR="00B40D5C" w:rsidRPr="008C1056">
        <w:rPr>
          <w:rFonts w:ascii="Times New Roman" w:hAnsi="Times New Roman" w:cs="Times New Roman"/>
          <w:color w:val="000000" w:themeColor="text1"/>
          <w:sz w:val="28"/>
          <w:szCs w:val="28"/>
          <w:lang w:eastAsia="hi-IN" w:bidi="hi-IN"/>
        </w:rPr>
        <w:t xml:space="preserve"> планировочной структуры</w:t>
      </w:r>
      <w:r w:rsidR="00743193" w:rsidRPr="008C1056">
        <w:rPr>
          <w:rFonts w:ascii="Times New Roman" w:eastAsia="Times New Roman" w:hAnsi="Times New Roman"/>
          <w:color w:val="000000" w:themeColor="text1"/>
          <w:sz w:val="28"/>
          <w:szCs w:val="28"/>
          <w:lang w:eastAsia="ru-RU"/>
        </w:rPr>
        <w:t xml:space="preserve"> приведены в таблице </w:t>
      </w:r>
      <w:r w:rsidR="00B8462E" w:rsidRPr="008C1056">
        <w:rPr>
          <w:rFonts w:ascii="Times New Roman" w:eastAsia="Times New Roman" w:hAnsi="Times New Roman"/>
          <w:color w:val="000000" w:themeColor="text1"/>
          <w:sz w:val="28"/>
          <w:szCs w:val="28"/>
          <w:lang w:eastAsia="ru-RU"/>
        </w:rPr>
        <w:t>6.</w:t>
      </w:r>
      <w:r w:rsidR="00B40D5C" w:rsidRPr="008C1056">
        <w:rPr>
          <w:rFonts w:ascii="Times New Roman" w:eastAsia="Times New Roman" w:hAnsi="Times New Roman"/>
          <w:color w:val="000000" w:themeColor="text1"/>
          <w:sz w:val="28"/>
          <w:szCs w:val="28"/>
          <w:lang w:eastAsia="ru-RU"/>
        </w:rPr>
        <w:t xml:space="preserve"> </w:t>
      </w:r>
    </w:p>
    <w:p w:rsidR="00B40D5C" w:rsidRPr="008C1056" w:rsidRDefault="00B40D5C" w:rsidP="00DE217C">
      <w:pPr>
        <w:spacing w:after="0" w:line="240" w:lineRule="auto"/>
        <w:jc w:val="right"/>
        <w:rPr>
          <w:rFonts w:ascii="Times New Roman" w:eastAsia="Times New Roman" w:hAnsi="Times New Roman"/>
          <w:color w:val="000000" w:themeColor="text1"/>
          <w:sz w:val="28"/>
          <w:szCs w:val="28"/>
          <w:lang w:eastAsia="ru-RU"/>
        </w:rPr>
      </w:pPr>
    </w:p>
    <w:p w:rsidR="00A664C7" w:rsidRPr="008C1056" w:rsidRDefault="00A664C7" w:rsidP="00DE217C">
      <w:pPr>
        <w:spacing w:after="0" w:line="240" w:lineRule="auto"/>
        <w:jc w:val="right"/>
        <w:rPr>
          <w:rFonts w:ascii="Times New Roman" w:eastAsia="Times New Roman" w:hAnsi="Times New Roman"/>
          <w:color w:val="000000" w:themeColor="text1"/>
          <w:sz w:val="28"/>
          <w:szCs w:val="28"/>
          <w:lang w:eastAsia="ru-RU"/>
        </w:rPr>
      </w:pPr>
    </w:p>
    <w:p w:rsidR="00A664C7" w:rsidRPr="008C1056" w:rsidRDefault="00A664C7" w:rsidP="00DE217C">
      <w:pPr>
        <w:spacing w:after="0" w:line="240" w:lineRule="auto"/>
        <w:jc w:val="right"/>
        <w:rPr>
          <w:rFonts w:ascii="Times New Roman" w:eastAsia="Times New Roman" w:hAnsi="Times New Roman"/>
          <w:color w:val="000000" w:themeColor="text1"/>
          <w:sz w:val="28"/>
          <w:szCs w:val="28"/>
          <w:lang w:eastAsia="ru-RU"/>
        </w:rPr>
      </w:pPr>
    </w:p>
    <w:p w:rsidR="00A664C7" w:rsidRPr="008C1056" w:rsidRDefault="00A664C7" w:rsidP="00DE217C">
      <w:pPr>
        <w:spacing w:after="0" w:line="240" w:lineRule="auto"/>
        <w:jc w:val="right"/>
        <w:rPr>
          <w:rFonts w:ascii="Times New Roman" w:eastAsia="Times New Roman" w:hAnsi="Times New Roman"/>
          <w:color w:val="000000" w:themeColor="text1"/>
          <w:sz w:val="28"/>
          <w:szCs w:val="28"/>
          <w:lang w:eastAsia="ru-RU"/>
        </w:rPr>
      </w:pPr>
    </w:p>
    <w:p w:rsidR="00A664C7" w:rsidRPr="008C1056" w:rsidRDefault="00A664C7" w:rsidP="00DE217C">
      <w:pPr>
        <w:spacing w:after="0" w:line="240" w:lineRule="auto"/>
        <w:jc w:val="right"/>
        <w:rPr>
          <w:rFonts w:ascii="Times New Roman" w:eastAsia="Times New Roman" w:hAnsi="Times New Roman"/>
          <w:color w:val="000000" w:themeColor="text1"/>
          <w:sz w:val="28"/>
          <w:szCs w:val="28"/>
          <w:lang w:eastAsia="ru-RU"/>
        </w:rPr>
      </w:pPr>
    </w:p>
    <w:p w:rsidR="00F361EC" w:rsidRPr="008C1056" w:rsidRDefault="00F361EC" w:rsidP="00DE217C">
      <w:pPr>
        <w:spacing w:after="0" w:line="240" w:lineRule="auto"/>
        <w:jc w:val="right"/>
        <w:rPr>
          <w:rFonts w:ascii="Times New Roman" w:eastAsia="Times New Roman" w:hAnsi="Times New Roman"/>
          <w:color w:val="000000" w:themeColor="text1"/>
          <w:sz w:val="28"/>
          <w:szCs w:val="28"/>
          <w:lang w:eastAsia="ru-RU"/>
        </w:rPr>
      </w:pPr>
    </w:p>
    <w:p w:rsidR="00B40D5C" w:rsidRPr="008C1056" w:rsidRDefault="00743193" w:rsidP="00DE217C">
      <w:pPr>
        <w:spacing w:after="0" w:line="240" w:lineRule="auto"/>
        <w:jc w:val="right"/>
        <w:rPr>
          <w:rFonts w:ascii="Times New Roman" w:eastAsia="Times New Roman" w:hAnsi="Times New Roman"/>
          <w:color w:val="000000" w:themeColor="text1"/>
          <w:sz w:val="28"/>
          <w:szCs w:val="28"/>
          <w:lang w:eastAsia="ru-RU"/>
        </w:rPr>
      </w:pPr>
      <w:r w:rsidRPr="008C1056">
        <w:rPr>
          <w:rFonts w:ascii="Times New Roman" w:eastAsia="Times New Roman" w:hAnsi="Times New Roman"/>
          <w:color w:val="000000" w:themeColor="text1"/>
          <w:sz w:val="28"/>
          <w:szCs w:val="28"/>
          <w:lang w:eastAsia="ru-RU"/>
        </w:rPr>
        <w:lastRenderedPageBreak/>
        <w:t xml:space="preserve">Таблица </w:t>
      </w:r>
      <w:r w:rsidR="00B8462E" w:rsidRPr="008C1056">
        <w:rPr>
          <w:rFonts w:ascii="Times New Roman" w:eastAsia="Times New Roman" w:hAnsi="Times New Roman"/>
          <w:color w:val="000000" w:themeColor="text1"/>
          <w:sz w:val="28"/>
          <w:szCs w:val="28"/>
          <w:lang w:eastAsia="ru-RU"/>
        </w:rPr>
        <w:t>6.</w:t>
      </w:r>
    </w:p>
    <w:p w:rsidR="00B40D5C" w:rsidRPr="008C1056" w:rsidRDefault="00B40D5C" w:rsidP="00144A4A">
      <w:pPr>
        <w:spacing w:after="0" w:line="240" w:lineRule="auto"/>
        <w:jc w:val="both"/>
        <w:rPr>
          <w:rFonts w:ascii="Times New Roman" w:eastAsia="Times New Roman" w:hAnsi="Times New Roman"/>
          <w:color w:val="000000" w:themeColor="text1"/>
          <w:sz w:val="28"/>
          <w:szCs w:val="28"/>
          <w:lang w:eastAsia="ru-RU"/>
        </w:rPr>
      </w:pPr>
    </w:p>
    <w:tbl>
      <w:tblPr>
        <w:tblStyle w:val="a7"/>
        <w:tblW w:w="0" w:type="auto"/>
        <w:tblLook w:val="04A0"/>
      </w:tblPr>
      <w:tblGrid>
        <w:gridCol w:w="2600"/>
        <w:gridCol w:w="2601"/>
        <w:gridCol w:w="2602"/>
        <w:gridCol w:w="2603"/>
      </w:tblGrid>
      <w:tr w:rsidR="00B40D5C" w:rsidRPr="008C1056" w:rsidTr="00575D3C">
        <w:tc>
          <w:tcPr>
            <w:tcW w:w="2600" w:type="dxa"/>
          </w:tcPr>
          <w:p w:rsidR="00B40D5C" w:rsidRPr="008C1056" w:rsidRDefault="00B40D5C"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Номер точек</w:t>
            </w:r>
          </w:p>
        </w:tc>
        <w:tc>
          <w:tcPr>
            <w:tcW w:w="2601" w:type="dxa"/>
            <w:tcBorders>
              <w:bottom w:val="single" w:sz="4" w:space="0" w:color="000000" w:themeColor="text1"/>
            </w:tcBorders>
          </w:tcPr>
          <w:p w:rsidR="00B40D5C" w:rsidRPr="008C1056" w:rsidRDefault="00B40D5C"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Описание</w:t>
            </w:r>
          </w:p>
        </w:tc>
        <w:tc>
          <w:tcPr>
            <w:tcW w:w="2602" w:type="dxa"/>
          </w:tcPr>
          <w:p w:rsidR="00B40D5C" w:rsidRPr="008C1056" w:rsidRDefault="00B40D5C"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Х-координаты</w:t>
            </w:r>
          </w:p>
        </w:tc>
        <w:tc>
          <w:tcPr>
            <w:tcW w:w="2603" w:type="dxa"/>
          </w:tcPr>
          <w:p w:rsidR="00B40D5C" w:rsidRPr="008C1056" w:rsidRDefault="00B40D5C"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lang w:val="en-US"/>
              </w:rPr>
              <w:t>Y-</w:t>
            </w:r>
            <w:r w:rsidRPr="008C1056">
              <w:rPr>
                <w:rFonts w:ascii="Times New Roman" w:hAnsi="Times New Roman" w:cs="Times New Roman"/>
                <w:color w:val="000000" w:themeColor="text1"/>
                <w:sz w:val="24"/>
                <w:szCs w:val="24"/>
              </w:rPr>
              <w:t>координаты</w:t>
            </w:r>
          </w:p>
        </w:tc>
      </w:tr>
      <w:tr w:rsidR="00575D3C" w:rsidRPr="008C1056" w:rsidTr="00EB4921">
        <w:tc>
          <w:tcPr>
            <w:tcW w:w="2600" w:type="dxa"/>
          </w:tcPr>
          <w:p w:rsidR="00575D3C" w:rsidRPr="008C1056" w:rsidRDefault="00575D3C"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1</w:t>
            </w:r>
          </w:p>
        </w:tc>
        <w:tc>
          <w:tcPr>
            <w:tcW w:w="2601" w:type="dxa"/>
            <w:vMerge w:val="restart"/>
          </w:tcPr>
          <w:p w:rsidR="00575D3C" w:rsidRPr="008C1056" w:rsidRDefault="00085C2A"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Граница квартала</w:t>
            </w:r>
            <w:r w:rsidR="00575D3C" w:rsidRPr="008C1056">
              <w:rPr>
                <w:rFonts w:ascii="Times New Roman" w:hAnsi="Times New Roman" w:cs="Times New Roman"/>
                <w:color w:val="000000" w:themeColor="text1"/>
                <w:sz w:val="24"/>
                <w:szCs w:val="24"/>
              </w:rPr>
              <w:t xml:space="preserve"> 1</w:t>
            </w:r>
          </w:p>
        </w:tc>
        <w:tc>
          <w:tcPr>
            <w:tcW w:w="2602" w:type="dxa"/>
          </w:tcPr>
          <w:p w:rsidR="00575D3C" w:rsidRPr="008C1056" w:rsidRDefault="00575D3C"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412525.63</w:t>
            </w:r>
          </w:p>
        </w:tc>
        <w:tc>
          <w:tcPr>
            <w:tcW w:w="2603" w:type="dxa"/>
          </w:tcPr>
          <w:p w:rsidR="00575D3C" w:rsidRPr="008C1056" w:rsidRDefault="00575D3C"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2205812.47</w:t>
            </w:r>
          </w:p>
        </w:tc>
      </w:tr>
      <w:tr w:rsidR="00575D3C" w:rsidRPr="008C1056" w:rsidTr="00575D3C">
        <w:tc>
          <w:tcPr>
            <w:tcW w:w="2600" w:type="dxa"/>
          </w:tcPr>
          <w:p w:rsidR="00575D3C" w:rsidRPr="008C1056" w:rsidRDefault="00575D3C"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2</w:t>
            </w:r>
          </w:p>
        </w:tc>
        <w:tc>
          <w:tcPr>
            <w:tcW w:w="2601" w:type="dxa"/>
            <w:vMerge/>
            <w:tcBorders>
              <w:top w:val="nil"/>
            </w:tcBorders>
          </w:tcPr>
          <w:p w:rsidR="00575D3C" w:rsidRPr="008C1056" w:rsidRDefault="00575D3C" w:rsidP="00144A4A">
            <w:pPr>
              <w:jc w:val="center"/>
              <w:rPr>
                <w:rFonts w:ascii="Times New Roman" w:hAnsi="Times New Roman" w:cs="Times New Roman"/>
                <w:color w:val="000000" w:themeColor="text1"/>
                <w:sz w:val="24"/>
                <w:szCs w:val="24"/>
              </w:rPr>
            </w:pPr>
          </w:p>
        </w:tc>
        <w:tc>
          <w:tcPr>
            <w:tcW w:w="2602" w:type="dxa"/>
          </w:tcPr>
          <w:p w:rsidR="00575D3C" w:rsidRPr="008C1056" w:rsidRDefault="00575D3C"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412533.52</w:t>
            </w:r>
          </w:p>
        </w:tc>
        <w:tc>
          <w:tcPr>
            <w:tcW w:w="2603" w:type="dxa"/>
          </w:tcPr>
          <w:p w:rsidR="00575D3C" w:rsidRPr="008C1056" w:rsidRDefault="00575D3C"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2205848.75</w:t>
            </w:r>
          </w:p>
        </w:tc>
      </w:tr>
      <w:tr w:rsidR="00575D3C" w:rsidRPr="008C1056" w:rsidTr="00575D3C">
        <w:tc>
          <w:tcPr>
            <w:tcW w:w="2600" w:type="dxa"/>
          </w:tcPr>
          <w:p w:rsidR="00575D3C" w:rsidRPr="008C1056" w:rsidRDefault="00575D3C"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3</w:t>
            </w:r>
          </w:p>
        </w:tc>
        <w:tc>
          <w:tcPr>
            <w:tcW w:w="2601" w:type="dxa"/>
            <w:vMerge/>
            <w:tcBorders>
              <w:top w:val="nil"/>
            </w:tcBorders>
          </w:tcPr>
          <w:p w:rsidR="00575D3C" w:rsidRPr="008C1056" w:rsidRDefault="00575D3C" w:rsidP="00144A4A">
            <w:pPr>
              <w:jc w:val="center"/>
              <w:rPr>
                <w:rFonts w:ascii="Times New Roman" w:hAnsi="Times New Roman" w:cs="Times New Roman"/>
                <w:color w:val="000000" w:themeColor="text1"/>
                <w:sz w:val="24"/>
                <w:szCs w:val="24"/>
              </w:rPr>
            </w:pPr>
          </w:p>
        </w:tc>
        <w:tc>
          <w:tcPr>
            <w:tcW w:w="2602" w:type="dxa"/>
          </w:tcPr>
          <w:p w:rsidR="00575D3C" w:rsidRPr="008C1056" w:rsidRDefault="00575D3C"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412533.96</w:t>
            </w:r>
          </w:p>
        </w:tc>
        <w:tc>
          <w:tcPr>
            <w:tcW w:w="2603" w:type="dxa"/>
          </w:tcPr>
          <w:p w:rsidR="00575D3C" w:rsidRPr="008C1056" w:rsidRDefault="00575D3C"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2205856.00</w:t>
            </w:r>
          </w:p>
        </w:tc>
      </w:tr>
      <w:tr w:rsidR="00575D3C" w:rsidRPr="008C1056" w:rsidTr="00575D3C">
        <w:tc>
          <w:tcPr>
            <w:tcW w:w="2600" w:type="dxa"/>
          </w:tcPr>
          <w:p w:rsidR="00575D3C" w:rsidRPr="008C1056" w:rsidRDefault="00575D3C"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4</w:t>
            </w:r>
          </w:p>
        </w:tc>
        <w:tc>
          <w:tcPr>
            <w:tcW w:w="2601" w:type="dxa"/>
            <w:vMerge/>
            <w:tcBorders>
              <w:top w:val="nil"/>
            </w:tcBorders>
          </w:tcPr>
          <w:p w:rsidR="00575D3C" w:rsidRPr="008C1056" w:rsidRDefault="00575D3C" w:rsidP="00144A4A">
            <w:pPr>
              <w:jc w:val="center"/>
              <w:rPr>
                <w:rFonts w:ascii="Times New Roman" w:hAnsi="Times New Roman" w:cs="Times New Roman"/>
                <w:color w:val="000000" w:themeColor="text1"/>
                <w:sz w:val="24"/>
                <w:szCs w:val="24"/>
              </w:rPr>
            </w:pPr>
          </w:p>
        </w:tc>
        <w:tc>
          <w:tcPr>
            <w:tcW w:w="2602" w:type="dxa"/>
          </w:tcPr>
          <w:p w:rsidR="00575D3C" w:rsidRPr="008C1056" w:rsidRDefault="00575D3C"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412535.61</w:t>
            </w:r>
          </w:p>
        </w:tc>
        <w:tc>
          <w:tcPr>
            <w:tcW w:w="2603" w:type="dxa"/>
          </w:tcPr>
          <w:p w:rsidR="00575D3C" w:rsidRPr="008C1056" w:rsidRDefault="00575D3C"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2205864.15</w:t>
            </w:r>
          </w:p>
        </w:tc>
      </w:tr>
      <w:tr w:rsidR="00575D3C" w:rsidRPr="008C1056" w:rsidTr="00575D3C">
        <w:tc>
          <w:tcPr>
            <w:tcW w:w="2600" w:type="dxa"/>
          </w:tcPr>
          <w:p w:rsidR="00575D3C" w:rsidRPr="008C1056" w:rsidRDefault="00575D3C"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5</w:t>
            </w:r>
          </w:p>
        </w:tc>
        <w:tc>
          <w:tcPr>
            <w:tcW w:w="2601" w:type="dxa"/>
            <w:vMerge/>
            <w:tcBorders>
              <w:top w:val="nil"/>
            </w:tcBorders>
          </w:tcPr>
          <w:p w:rsidR="00575D3C" w:rsidRPr="008C1056" w:rsidRDefault="00575D3C" w:rsidP="00144A4A">
            <w:pPr>
              <w:jc w:val="center"/>
              <w:rPr>
                <w:rFonts w:ascii="Times New Roman" w:hAnsi="Times New Roman" w:cs="Times New Roman"/>
                <w:color w:val="000000" w:themeColor="text1"/>
                <w:sz w:val="24"/>
                <w:szCs w:val="24"/>
              </w:rPr>
            </w:pPr>
          </w:p>
        </w:tc>
        <w:tc>
          <w:tcPr>
            <w:tcW w:w="2602" w:type="dxa"/>
          </w:tcPr>
          <w:p w:rsidR="00575D3C" w:rsidRPr="008C1056" w:rsidRDefault="00575D3C"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412541.52</w:t>
            </w:r>
          </w:p>
        </w:tc>
        <w:tc>
          <w:tcPr>
            <w:tcW w:w="2603" w:type="dxa"/>
          </w:tcPr>
          <w:p w:rsidR="00575D3C" w:rsidRPr="008C1056" w:rsidRDefault="00575D3C"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2205893.13</w:t>
            </w:r>
          </w:p>
        </w:tc>
      </w:tr>
      <w:tr w:rsidR="00575D3C" w:rsidRPr="008C1056" w:rsidTr="00575D3C">
        <w:tc>
          <w:tcPr>
            <w:tcW w:w="2600" w:type="dxa"/>
          </w:tcPr>
          <w:p w:rsidR="00575D3C" w:rsidRPr="008C1056" w:rsidRDefault="00575D3C"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6</w:t>
            </w:r>
          </w:p>
        </w:tc>
        <w:tc>
          <w:tcPr>
            <w:tcW w:w="2601" w:type="dxa"/>
            <w:vMerge/>
            <w:tcBorders>
              <w:top w:val="nil"/>
            </w:tcBorders>
          </w:tcPr>
          <w:p w:rsidR="00575D3C" w:rsidRPr="008C1056" w:rsidRDefault="00575D3C" w:rsidP="00144A4A">
            <w:pPr>
              <w:jc w:val="center"/>
              <w:rPr>
                <w:rFonts w:ascii="Times New Roman" w:hAnsi="Times New Roman" w:cs="Times New Roman"/>
                <w:color w:val="000000" w:themeColor="text1"/>
                <w:sz w:val="24"/>
                <w:szCs w:val="24"/>
              </w:rPr>
            </w:pPr>
          </w:p>
        </w:tc>
        <w:tc>
          <w:tcPr>
            <w:tcW w:w="2602" w:type="dxa"/>
          </w:tcPr>
          <w:p w:rsidR="00575D3C" w:rsidRPr="008C1056" w:rsidRDefault="00575D3C"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412542.90</w:t>
            </w:r>
          </w:p>
        </w:tc>
        <w:tc>
          <w:tcPr>
            <w:tcW w:w="2603" w:type="dxa"/>
          </w:tcPr>
          <w:p w:rsidR="00575D3C" w:rsidRPr="008C1056" w:rsidRDefault="00575D3C"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2205897.62</w:t>
            </w:r>
          </w:p>
        </w:tc>
      </w:tr>
      <w:tr w:rsidR="00575D3C" w:rsidRPr="008C1056" w:rsidTr="00575D3C">
        <w:tc>
          <w:tcPr>
            <w:tcW w:w="2600" w:type="dxa"/>
          </w:tcPr>
          <w:p w:rsidR="00575D3C" w:rsidRPr="008C1056" w:rsidRDefault="00575D3C"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7</w:t>
            </w:r>
          </w:p>
        </w:tc>
        <w:tc>
          <w:tcPr>
            <w:tcW w:w="2601" w:type="dxa"/>
            <w:vMerge/>
            <w:tcBorders>
              <w:top w:val="nil"/>
            </w:tcBorders>
          </w:tcPr>
          <w:p w:rsidR="00575D3C" w:rsidRPr="008C1056" w:rsidRDefault="00575D3C" w:rsidP="00144A4A">
            <w:pPr>
              <w:jc w:val="center"/>
              <w:rPr>
                <w:rFonts w:ascii="Times New Roman" w:hAnsi="Times New Roman" w:cs="Times New Roman"/>
                <w:color w:val="000000" w:themeColor="text1"/>
                <w:sz w:val="24"/>
                <w:szCs w:val="24"/>
              </w:rPr>
            </w:pPr>
          </w:p>
        </w:tc>
        <w:tc>
          <w:tcPr>
            <w:tcW w:w="2602" w:type="dxa"/>
          </w:tcPr>
          <w:p w:rsidR="00575D3C" w:rsidRPr="008C1056" w:rsidRDefault="00575D3C"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412544.41</w:t>
            </w:r>
          </w:p>
        </w:tc>
        <w:tc>
          <w:tcPr>
            <w:tcW w:w="2603" w:type="dxa"/>
          </w:tcPr>
          <w:p w:rsidR="00575D3C" w:rsidRPr="008C1056" w:rsidRDefault="00575D3C"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2205904.27</w:t>
            </w:r>
          </w:p>
        </w:tc>
      </w:tr>
      <w:tr w:rsidR="00575D3C" w:rsidRPr="008C1056" w:rsidTr="00575D3C">
        <w:tc>
          <w:tcPr>
            <w:tcW w:w="2600" w:type="dxa"/>
          </w:tcPr>
          <w:p w:rsidR="00575D3C" w:rsidRPr="008C1056" w:rsidRDefault="00575D3C"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8</w:t>
            </w:r>
          </w:p>
        </w:tc>
        <w:tc>
          <w:tcPr>
            <w:tcW w:w="2601" w:type="dxa"/>
            <w:vMerge/>
            <w:tcBorders>
              <w:top w:val="nil"/>
            </w:tcBorders>
          </w:tcPr>
          <w:p w:rsidR="00575D3C" w:rsidRPr="008C1056" w:rsidRDefault="00575D3C" w:rsidP="00144A4A">
            <w:pPr>
              <w:jc w:val="center"/>
              <w:rPr>
                <w:rFonts w:ascii="Times New Roman" w:hAnsi="Times New Roman" w:cs="Times New Roman"/>
                <w:color w:val="000000" w:themeColor="text1"/>
                <w:sz w:val="24"/>
                <w:szCs w:val="24"/>
              </w:rPr>
            </w:pPr>
          </w:p>
        </w:tc>
        <w:tc>
          <w:tcPr>
            <w:tcW w:w="2602" w:type="dxa"/>
          </w:tcPr>
          <w:p w:rsidR="00575D3C" w:rsidRPr="008C1056" w:rsidRDefault="00575D3C"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412560.17</w:t>
            </w:r>
          </w:p>
        </w:tc>
        <w:tc>
          <w:tcPr>
            <w:tcW w:w="2603" w:type="dxa"/>
          </w:tcPr>
          <w:p w:rsidR="00575D3C" w:rsidRPr="008C1056" w:rsidRDefault="00575D3C"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2205976.52</w:t>
            </w:r>
          </w:p>
        </w:tc>
      </w:tr>
      <w:tr w:rsidR="00575D3C" w:rsidRPr="008C1056" w:rsidTr="00575D3C">
        <w:trPr>
          <w:trHeight w:val="322"/>
        </w:trPr>
        <w:tc>
          <w:tcPr>
            <w:tcW w:w="2600" w:type="dxa"/>
            <w:vMerge w:val="restart"/>
          </w:tcPr>
          <w:p w:rsidR="00575D3C" w:rsidRPr="008C1056" w:rsidRDefault="00575D3C"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9</w:t>
            </w:r>
          </w:p>
        </w:tc>
        <w:tc>
          <w:tcPr>
            <w:tcW w:w="2601" w:type="dxa"/>
            <w:vMerge/>
            <w:tcBorders>
              <w:top w:val="nil"/>
              <w:bottom w:val="single" w:sz="4" w:space="0" w:color="auto"/>
            </w:tcBorders>
          </w:tcPr>
          <w:p w:rsidR="00575D3C" w:rsidRPr="008C1056" w:rsidRDefault="00575D3C" w:rsidP="00144A4A">
            <w:pPr>
              <w:jc w:val="center"/>
              <w:rPr>
                <w:rFonts w:ascii="Times New Roman" w:hAnsi="Times New Roman" w:cs="Times New Roman"/>
                <w:color w:val="000000" w:themeColor="text1"/>
                <w:sz w:val="24"/>
                <w:szCs w:val="24"/>
              </w:rPr>
            </w:pPr>
          </w:p>
        </w:tc>
        <w:tc>
          <w:tcPr>
            <w:tcW w:w="2602" w:type="dxa"/>
            <w:vMerge w:val="restart"/>
          </w:tcPr>
          <w:p w:rsidR="00575D3C" w:rsidRPr="008C1056" w:rsidRDefault="00575D3C"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412576.81</w:t>
            </w:r>
          </w:p>
        </w:tc>
        <w:tc>
          <w:tcPr>
            <w:tcW w:w="2603" w:type="dxa"/>
            <w:vMerge w:val="restart"/>
          </w:tcPr>
          <w:p w:rsidR="00575D3C" w:rsidRPr="008C1056" w:rsidRDefault="00575D3C"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2206051.15</w:t>
            </w:r>
          </w:p>
        </w:tc>
      </w:tr>
      <w:tr w:rsidR="00575D3C" w:rsidRPr="008C1056" w:rsidTr="00575D3C">
        <w:trPr>
          <w:trHeight w:val="322"/>
        </w:trPr>
        <w:tc>
          <w:tcPr>
            <w:tcW w:w="2600" w:type="dxa"/>
            <w:vMerge/>
          </w:tcPr>
          <w:p w:rsidR="00575D3C" w:rsidRPr="008C1056" w:rsidRDefault="00575D3C" w:rsidP="00144A4A">
            <w:pPr>
              <w:jc w:val="center"/>
              <w:rPr>
                <w:rFonts w:ascii="Times New Roman" w:hAnsi="Times New Roman" w:cs="Times New Roman"/>
                <w:color w:val="000000" w:themeColor="text1"/>
                <w:sz w:val="24"/>
                <w:szCs w:val="24"/>
              </w:rPr>
            </w:pPr>
          </w:p>
        </w:tc>
        <w:tc>
          <w:tcPr>
            <w:tcW w:w="2601" w:type="dxa"/>
            <w:vMerge w:val="restart"/>
            <w:tcBorders>
              <w:top w:val="single" w:sz="4" w:space="0" w:color="auto"/>
            </w:tcBorders>
          </w:tcPr>
          <w:p w:rsidR="00575D3C" w:rsidRPr="008C1056" w:rsidRDefault="00085C2A" w:rsidP="00085C2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Граница квартала 2</w:t>
            </w:r>
          </w:p>
        </w:tc>
        <w:tc>
          <w:tcPr>
            <w:tcW w:w="2602" w:type="dxa"/>
            <w:vMerge/>
          </w:tcPr>
          <w:p w:rsidR="00575D3C" w:rsidRPr="008C1056" w:rsidRDefault="00575D3C" w:rsidP="00144A4A">
            <w:pPr>
              <w:jc w:val="center"/>
              <w:rPr>
                <w:rFonts w:ascii="Times New Roman" w:hAnsi="Times New Roman" w:cs="Times New Roman"/>
                <w:sz w:val="24"/>
                <w:szCs w:val="24"/>
              </w:rPr>
            </w:pPr>
          </w:p>
        </w:tc>
        <w:tc>
          <w:tcPr>
            <w:tcW w:w="2603" w:type="dxa"/>
            <w:vMerge/>
          </w:tcPr>
          <w:p w:rsidR="00575D3C" w:rsidRPr="008C1056" w:rsidRDefault="00575D3C" w:rsidP="00144A4A">
            <w:pPr>
              <w:jc w:val="center"/>
              <w:rPr>
                <w:rFonts w:ascii="Times New Roman" w:hAnsi="Times New Roman" w:cs="Times New Roman"/>
                <w:sz w:val="24"/>
                <w:szCs w:val="24"/>
              </w:rPr>
            </w:pPr>
          </w:p>
        </w:tc>
      </w:tr>
      <w:tr w:rsidR="00575D3C" w:rsidRPr="008C1056" w:rsidTr="00EB4921">
        <w:tc>
          <w:tcPr>
            <w:tcW w:w="2600" w:type="dxa"/>
          </w:tcPr>
          <w:p w:rsidR="00575D3C" w:rsidRPr="008C1056" w:rsidRDefault="00575D3C"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10</w:t>
            </w:r>
          </w:p>
        </w:tc>
        <w:tc>
          <w:tcPr>
            <w:tcW w:w="2601" w:type="dxa"/>
            <w:vMerge/>
          </w:tcPr>
          <w:p w:rsidR="00575D3C" w:rsidRPr="008C1056" w:rsidRDefault="00575D3C" w:rsidP="00144A4A">
            <w:pPr>
              <w:jc w:val="center"/>
              <w:rPr>
                <w:rFonts w:ascii="Times New Roman" w:hAnsi="Times New Roman" w:cs="Times New Roman"/>
                <w:color w:val="000000" w:themeColor="text1"/>
                <w:sz w:val="24"/>
                <w:szCs w:val="24"/>
              </w:rPr>
            </w:pPr>
          </w:p>
        </w:tc>
        <w:tc>
          <w:tcPr>
            <w:tcW w:w="2602" w:type="dxa"/>
          </w:tcPr>
          <w:p w:rsidR="00575D3C" w:rsidRPr="008C1056" w:rsidRDefault="00575D3C"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412305.67</w:t>
            </w:r>
          </w:p>
        </w:tc>
        <w:tc>
          <w:tcPr>
            <w:tcW w:w="2603" w:type="dxa"/>
          </w:tcPr>
          <w:p w:rsidR="00575D3C" w:rsidRPr="008C1056" w:rsidRDefault="00575D3C"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2206118.80</w:t>
            </w:r>
          </w:p>
        </w:tc>
      </w:tr>
      <w:tr w:rsidR="00575D3C" w:rsidRPr="008C1056" w:rsidTr="00EB4921">
        <w:tc>
          <w:tcPr>
            <w:tcW w:w="2600" w:type="dxa"/>
          </w:tcPr>
          <w:p w:rsidR="00575D3C" w:rsidRPr="008C1056" w:rsidRDefault="00575D3C"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11</w:t>
            </w:r>
          </w:p>
        </w:tc>
        <w:tc>
          <w:tcPr>
            <w:tcW w:w="2601" w:type="dxa"/>
            <w:vMerge/>
          </w:tcPr>
          <w:p w:rsidR="00575D3C" w:rsidRPr="008C1056" w:rsidRDefault="00575D3C" w:rsidP="00144A4A">
            <w:pPr>
              <w:jc w:val="center"/>
              <w:rPr>
                <w:rFonts w:ascii="Times New Roman" w:hAnsi="Times New Roman" w:cs="Times New Roman"/>
                <w:color w:val="000000" w:themeColor="text1"/>
                <w:sz w:val="24"/>
                <w:szCs w:val="24"/>
              </w:rPr>
            </w:pPr>
          </w:p>
        </w:tc>
        <w:tc>
          <w:tcPr>
            <w:tcW w:w="2602" w:type="dxa"/>
          </w:tcPr>
          <w:p w:rsidR="00575D3C" w:rsidRPr="008C1056" w:rsidRDefault="00575D3C"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412301.91</w:t>
            </w:r>
          </w:p>
        </w:tc>
        <w:tc>
          <w:tcPr>
            <w:tcW w:w="2603" w:type="dxa"/>
          </w:tcPr>
          <w:p w:rsidR="00575D3C" w:rsidRPr="008C1056" w:rsidRDefault="00575D3C"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2206121.39</w:t>
            </w:r>
          </w:p>
        </w:tc>
      </w:tr>
      <w:tr w:rsidR="00085C2A" w:rsidRPr="008C1056" w:rsidTr="00085C2A">
        <w:trPr>
          <w:trHeight w:val="322"/>
        </w:trPr>
        <w:tc>
          <w:tcPr>
            <w:tcW w:w="2600" w:type="dxa"/>
            <w:vMerge w:val="restart"/>
          </w:tcPr>
          <w:p w:rsidR="00085C2A" w:rsidRPr="008C1056" w:rsidRDefault="00085C2A"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12</w:t>
            </w:r>
          </w:p>
        </w:tc>
        <w:tc>
          <w:tcPr>
            <w:tcW w:w="2601" w:type="dxa"/>
            <w:vMerge/>
            <w:tcBorders>
              <w:bottom w:val="single" w:sz="4" w:space="0" w:color="auto"/>
            </w:tcBorders>
          </w:tcPr>
          <w:p w:rsidR="00085C2A" w:rsidRPr="008C1056" w:rsidRDefault="00085C2A" w:rsidP="00144A4A">
            <w:pPr>
              <w:jc w:val="center"/>
              <w:rPr>
                <w:rFonts w:ascii="Times New Roman" w:hAnsi="Times New Roman" w:cs="Times New Roman"/>
                <w:color w:val="000000" w:themeColor="text1"/>
                <w:sz w:val="24"/>
                <w:szCs w:val="24"/>
              </w:rPr>
            </w:pPr>
          </w:p>
        </w:tc>
        <w:tc>
          <w:tcPr>
            <w:tcW w:w="2602" w:type="dxa"/>
            <w:vMerge w:val="restart"/>
          </w:tcPr>
          <w:p w:rsidR="00085C2A" w:rsidRPr="008C1056" w:rsidRDefault="00085C2A"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412288.36</w:t>
            </w:r>
          </w:p>
        </w:tc>
        <w:tc>
          <w:tcPr>
            <w:tcW w:w="2603" w:type="dxa"/>
            <w:vMerge w:val="restart"/>
          </w:tcPr>
          <w:p w:rsidR="00085C2A" w:rsidRPr="008C1056" w:rsidRDefault="00085C2A"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2206124.27</w:t>
            </w:r>
          </w:p>
        </w:tc>
      </w:tr>
      <w:tr w:rsidR="00085C2A" w:rsidRPr="008C1056" w:rsidTr="00085C2A">
        <w:trPr>
          <w:trHeight w:val="322"/>
        </w:trPr>
        <w:tc>
          <w:tcPr>
            <w:tcW w:w="2600" w:type="dxa"/>
            <w:vMerge/>
          </w:tcPr>
          <w:p w:rsidR="00085C2A" w:rsidRPr="008C1056" w:rsidRDefault="00085C2A" w:rsidP="00144A4A">
            <w:pPr>
              <w:jc w:val="center"/>
              <w:rPr>
                <w:rFonts w:ascii="Times New Roman" w:hAnsi="Times New Roman" w:cs="Times New Roman"/>
                <w:color w:val="000000" w:themeColor="text1"/>
                <w:sz w:val="24"/>
                <w:szCs w:val="24"/>
              </w:rPr>
            </w:pPr>
          </w:p>
        </w:tc>
        <w:tc>
          <w:tcPr>
            <w:tcW w:w="2601" w:type="dxa"/>
            <w:vMerge w:val="restart"/>
            <w:tcBorders>
              <w:top w:val="single" w:sz="4" w:space="0" w:color="auto"/>
            </w:tcBorders>
          </w:tcPr>
          <w:p w:rsidR="00085C2A" w:rsidRPr="008C1056" w:rsidRDefault="00085C2A" w:rsidP="00085C2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Граница квартала 3</w:t>
            </w:r>
          </w:p>
        </w:tc>
        <w:tc>
          <w:tcPr>
            <w:tcW w:w="2602" w:type="dxa"/>
            <w:vMerge/>
          </w:tcPr>
          <w:p w:rsidR="00085C2A" w:rsidRPr="008C1056" w:rsidRDefault="00085C2A" w:rsidP="00144A4A">
            <w:pPr>
              <w:jc w:val="center"/>
              <w:rPr>
                <w:rFonts w:ascii="Times New Roman" w:hAnsi="Times New Roman" w:cs="Times New Roman"/>
                <w:sz w:val="24"/>
                <w:szCs w:val="24"/>
              </w:rPr>
            </w:pPr>
          </w:p>
        </w:tc>
        <w:tc>
          <w:tcPr>
            <w:tcW w:w="2603" w:type="dxa"/>
            <w:vMerge/>
          </w:tcPr>
          <w:p w:rsidR="00085C2A" w:rsidRPr="008C1056" w:rsidRDefault="00085C2A" w:rsidP="00144A4A">
            <w:pPr>
              <w:jc w:val="center"/>
              <w:rPr>
                <w:rFonts w:ascii="Times New Roman" w:hAnsi="Times New Roman" w:cs="Times New Roman"/>
                <w:sz w:val="24"/>
                <w:szCs w:val="24"/>
              </w:rPr>
            </w:pPr>
          </w:p>
        </w:tc>
      </w:tr>
      <w:tr w:rsidR="00085C2A" w:rsidRPr="008C1056" w:rsidTr="00EB4921">
        <w:tc>
          <w:tcPr>
            <w:tcW w:w="2600" w:type="dxa"/>
          </w:tcPr>
          <w:p w:rsidR="00085C2A" w:rsidRPr="008C1056" w:rsidRDefault="00085C2A"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13</w:t>
            </w:r>
          </w:p>
        </w:tc>
        <w:tc>
          <w:tcPr>
            <w:tcW w:w="2601" w:type="dxa"/>
            <w:vMerge/>
          </w:tcPr>
          <w:p w:rsidR="00085C2A" w:rsidRPr="008C1056" w:rsidRDefault="00085C2A" w:rsidP="00144A4A">
            <w:pPr>
              <w:jc w:val="center"/>
              <w:rPr>
                <w:rFonts w:ascii="Times New Roman" w:hAnsi="Times New Roman" w:cs="Times New Roman"/>
                <w:color w:val="000000" w:themeColor="text1"/>
                <w:sz w:val="24"/>
                <w:szCs w:val="24"/>
              </w:rPr>
            </w:pPr>
          </w:p>
        </w:tc>
        <w:tc>
          <w:tcPr>
            <w:tcW w:w="2602" w:type="dxa"/>
          </w:tcPr>
          <w:p w:rsidR="00085C2A" w:rsidRPr="008C1056" w:rsidRDefault="00085C2A"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412280.03</w:t>
            </w:r>
          </w:p>
        </w:tc>
        <w:tc>
          <w:tcPr>
            <w:tcW w:w="2603" w:type="dxa"/>
          </w:tcPr>
          <w:p w:rsidR="00085C2A" w:rsidRPr="008C1056" w:rsidRDefault="00085C2A"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2206086.15</w:t>
            </w:r>
          </w:p>
        </w:tc>
      </w:tr>
      <w:tr w:rsidR="00085C2A" w:rsidRPr="008C1056" w:rsidTr="00EB4921">
        <w:tc>
          <w:tcPr>
            <w:tcW w:w="2600" w:type="dxa"/>
          </w:tcPr>
          <w:p w:rsidR="00085C2A" w:rsidRPr="008C1056" w:rsidRDefault="00085C2A"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14</w:t>
            </w:r>
          </w:p>
        </w:tc>
        <w:tc>
          <w:tcPr>
            <w:tcW w:w="2601" w:type="dxa"/>
            <w:vMerge/>
          </w:tcPr>
          <w:p w:rsidR="00085C2A" w:rsidRPr="008C1056" w:rsidRDefault="00085C2A" w:rsidP="00144A4A">
            <w:pPr>
              <w:jc w:val="center"/>
              <w:rPr>
                <w:rFonts w:ascii="Times New Roman" w:hAnsi="Times New Roman" w:cs="Times New Roman"/>
                <w:color w:val="000000" w:themeColor="text1"/>
                <w:sz w:val="24"/>
                <w:szCs w:val="24"/>
              </w:rPr>
            </w:pPr>
          </w:p>
        </w:tc>
        <w:tc>
          <w:tcPr>
            <w:tcW w:w="2602" w:type="dxa"/>
          </w:tcPr>
          <w:p w:rsidR="00085C2A" w:rsidRPr="008C1056" w:rsidRDefault="00085C2A"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412270.64</w:t>
            </w:r>
          </w:p>
        </w:tc>
        <w:tc>
          <w:tcPr>
            <w:tcW w:w="2603" w:type="dxa"/>
          </w:tcPr>
          <w:p w:rsidR="00085C2A" w:rsidRPr="008C1056" w:rsidRDefault="00085C2A"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2206043.23</w:t>
            </w:r>
          </w:p>
        </w:tc>
      </w:tr>
      <w:tr w:rsidR="00085C2A" w:rsidRPr="008C1056" w:rsidTr="00EB4921">
        <w:tc>
          <w:tcPr>
            <w:tcW w:w="2600" w:type="dxa"/>
          </w:tcPr>
          <w:p w:rsidR="00085C2A" w:rsidRPr="008C1056" w:rsidRDefault="00085C2A"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15</w:t>
            </w:r>
          </w:p>
        </w:tc>
        <w:tc>
          <w:tcPr>
            <w:tcW w:w="2601" w:type="dxa"/>
            <w:vMerge/>
          </w:tcPr>
          <w:p w:rsidR="00085C2A" w:rsidRPr="008C1056" w:rsidRDefault="00085C2A" w:rsidP="00144A4A">
            <w:pPr>
              <w:jc w:val="center"/>
              <w:rPr>
                <w:rFonts w:ascii="Times New Roman" w:hAnsi="Times New Roman" w:cs="Times New Roman"/>
                <w:color w:val="000000" w:themeColor="text1"/>
                <w:sz w:val="24"/>
                <w:szCs w:val="24"/>
              </w:rPr>
            </w:pPr>
          </w:p>
        </w:tc>
        <w:tc>
          <w:tcPr>
            <w:tcW w:w="2602" w:type="dxa"/>
          </w:tcPr>
          <w:p w:rsidR="00085C2A" w:rsidRPr="008C1056" w:rsidRDefault="00085C2A" w:rsidP="00144A4A">
            <w:pPr>
              <w:jc w:val="center"/>
              <w:rPr>
                <w:rFonts w:ascii="Times New Roman" w:hAnsi="Times New Roman" w:cs="Times New Roman"/>
                <w:sz w:val="24"/>
                <w:szCs w:val="24"/>
              </w:rPr>
            </w:pPr>
            <w:r w:rsidRPr="008C1056">
              <w:rPr>
                <w:rFonts w:ascii="Times New Roman" w:hAnsi="Times New Roman" w:cs="Times New Roman"/>
                <w:sz w:val="24"/>
                <w:szCs w:val="24"/>
              </w:rPr>
              <w:t>412254.01</w:t>
            </w:r>
          </w:p>
        </w:tc>
        <w:tc>
          <w:tcPr>
            <w:tcW w:w="2603" w:type="dxa"/>
          </w:tcPr>
          <w:p w:rsidR="00085C2A" w:rsidRPr="008C1056" w:rsidRDefault="00085C2A"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2205970.41</w:t>
            </w:r>
          </w:p>
        </w:tc>
      </w:tr>
      <w:tr w:rsidR="00085C2A" w:rsidRPr="008C1056" w:rsidTr="00EB4921">
        <w:tc>
          <w:tcPr>
            <w:tcW w:w="2600" w:type="dxa"/>
          </w:tcPr>
          <w:p w:rsidR="00085C2A" w:rsidRPr="008C1056" w:rsidRDefault="00085C2A"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16</w:t>
            </w:r>
          </w:p>
        </w:tc>
        <w:tc>
          <w:tcPr>
            <w:tcW w:w="2601" w:type="dxa"/>
            <w:vMerge/>
          </w:tcPr>
          <w:p w:rsidR="00085C2A" w:rsidRPr="008C1056" w:rsidRDefault="00085C2A" w:rsidP="00144A4A">
            <w:pPr>
              <w:jc w:val="center"/>
              <w:rPr>
                <w:rFonts w:ascii="Times New Roman" w:hAnsi="Times New Roman" w:cs="Times New Roman"/>
                <w:color w:val="000000" w:themeColor="text1"/>
                <w:sz w:val="24"/>
                <w:szCs w:val="24"/>
              </w:rPr>
            </w:pPr>
          </w:p>
        </w:tc>
        <w:tc>
          <w:tcPr>
            <w:tcW w:w="2602" w:type="dxa"/>
          </w:tcPr>
          <w:p w:rsidR="00085C2A" w:rsidRPr="008C1056" w:rsidRDefault="00085C2A" w:rsidP="00144A4A">
            <w:pPr>
              <w:jc w:val="center"/>
              <w:rPr>
                <w:rFonts w:ascii="Times New Roman" w:hAnsi="Times New Roman" w:cs="Times New Roman"/>
                <w:sz w:val="24"/>
                <w:szCs w:val="24"/>
              </w:rPr>
            </w:pPr>
            <w:r w:rsidRPr="008C1056">
              <w:rPr>
                <w:rFonts w:ascii="Times New Roman" w:hAnsi="Times New Roman" w:cs="Times New Roman"/>
                <w:sz w:val="24"/>
                <w:szCs w:val="24"/>
              </w:rPr>
              <w:t>412253.10</w:t>
            </w:r>
          </w:p>
        </w:tc>
        <w:tc>
          <w:tcPr>
            <w:tcW w:w="2603" w:type="dxa"/>
          </w:tcPr>
          <w:p w:rsidR="00085C2A" w:rsidRPr="008C1056" w:rsidRDefault="00085C2A"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2205966.52</w:t>
            </w:r>
          </w:p>
        </w:tc>
      </w:tr>
      <w:tr w:rsidR="00085C2A" w:rsidRPr="008C1056" w:rsidTr="00EB4921">
        <w:tc>
          <w:tcPr>
            <w:tcW w:w="2600" w:type="dxa"/>
          </w:tcPr>
          <w:p w:rsidR="00085C2A" w:rsidRPr="008C1056" w:rsidRDefault="00085C2A"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17</w:t>
            </w:r>
          </w:p>
        </w:tc>
        <w:tc>
          <w:tcPr>
            <w:tcW w:w="2601" w:type="dxa"/>
            <w:vMerge/>
          </w:tcPr>
          <w:p w:rsidR="00085C2A" w:rsidRPr="008C1056" w:rsidRDefault="00085C2A" w:rsidP="00144A4A">
            <w:pPr>
              <w:jc w:val="center"/>
              <w:rPr>
                <w:rFonts w:ascii="Times New Roman" w:hAnsi="Times New Roman" w:cs="Times New Roman"/>
                <w:color w:val="000000" w:themeColor="text1"/>
                <w:sz w:val="24"/>
                <w:szCs w:val="24"/>
              </w:rPr>
            </w:pPr>
          </w:p>
        </w:tc>
        <w:tc>
          <w:tcPr>
            <w:tcW w:w="2602" w:type="dxa"/>
          </w:tcPr>
          <w:p w:rsidR="00085C2A" w:rsidRPr="008C1056" w:rsidRDefault="00085C2A" w:rsidP="00144A4A">
            <w:pPr>
              <w:jc w:val="center"/>
              <w:rPr>
                <w:rFonts w:ascii="Times New Roman" w:hAnsi="Times New Roman" w:cs="Times New Roman"/>
                <w:sz w:val="24"/>
                <w:szCs w:val="24"/>
              </w:rPr>
            </w:pPr>
            <w:r w:rsidRPr="008C1056">
              <w:rPr>
                <w:rFonts w:ascii="Times New Roman" w:hAnsi="Times New Roman" w:cs="Times New Roman"/>
                <w:sz w:val="24"/>
                <w:szCs w:val="24"/>
              </w:rPr>
              <w:t>412249.66</w:t>
            </w:r>
          </w:p>
        </w:tc>
        <w:tc>
          <w:tcPr>
            <w:tcW w:w="2603" w:type="dxa"/>
          </w:tcPr>
          <w:p w:rsidR="00085C2A" w:rsidRPr="008C1056" w:rsidRDefault="00085C2A"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2205947.97</w:t>
            </w:r>
          </w:p>
        </w:tc>
      </w:tr>
      <w:tr w:rsidR="00085C2A" w:rsidRPr="008C1056" w:rsidTr="00EB4921">
        <w:tc>
          <w:tcPr>
            <w:tcW w:w="2600" w:type="dxa"/>
          </w:tcPr>
          <w:p w:rsidR="00085C2A" w:rsidRPr="008C1056" w:rsidRDefault="00085C2A"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18</w:t>
            </w:r>
          </w:p>
        </w:tc>
        <w:tc>
          <w:tcPr>
            <w:tcW w:w="2601" w:type="dxa"/>
            <w:vMerge/>
          </w:tcPr>
          <w:p w:rsidR="00085C2A" w:rsidRPr="008C1056" w:rsidRDefault="00085C2A" w:rsidP="00144A4A">
            <w:pPr>
              <w:jc w:val="center"/>
              <w:rPr>
                <w:rFonts w:ascii="Times New Roman" w:hAnsi="Times New Roman" w:cs="Times New Roman"/>
                <w:color w:val="000000" w:themeColor="text1"/>
                <w:sz w:val="24"/>
                <w:szCs w:val="24"/>
              </w:rPr>
            </w:pPr>
          </w:p>
        </w:tc>
        <w:tc>
          <w:tcPr>
            <w:tcW w:w="2602" w:type="dxa"/>
          </w:tcPr>
          <w:p w:rsidR="00085C2A" w:rsidRPr="008C1056" w:rsidRDefault="00085C2A" w:rsidP="00144A4A">
            <w:pPr>
              <w:jc w:val="center"/>
              <w:rPr>
                <w:rFonts w:ascii="Times New Roman" w:hAnsi="Times New Roman" w:cs="Times New Roman"/>
                <w:sz w:val="24"/>
                <w:szCs w:val="24"/>
              </w:rPr>
            </w:pPr>
            <w:r w:rsidRPr="008C1056">
              <w:rPr>
                <w:rFonts w:ascii="Times New Roman" w:hAnsi="Times New Roman" w:cs="Times New Roman"/>
                <w:sz w:val="24"/>
                <w:szCs w:val="24"/>
              </w:rPr>
              <w:t>412247.06</w:t>
            </w:r>
          </w:p>
        </w:tc>
        <w:tc>
          <w:tcPr>
            <w:tcW w:w="2603" w:type="dxa"/>
          </w:tcPr>
          <w:p w:rsidR="00085C2A" w:rsidRPr="008C1056" w:rsidRDefault="00085C2A"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2205936.26</w:t>
            </w:r>
          </w:p>
        </w:tc>
      </w:tr>
      <w:tr w:rsidR="00085C2A" w:rsidRPr="008C1056" w:rsidTr="00EB4921">
        <w:tc>
          <w:tcPr>
            <w:tcW w:w="2600" w:type="dxa"/>
          </w:tcPr>
          <w:p w:rsidR="00085C2A" w:rsidRPr="008C1056" w:rsidRDefault="00085C2A"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19</w:t>
            </w:r>
          </w:p>
        </w:tc>
        <w:tc>
          <w:tcPr>
            <w:tcW w:w="2601" w:type="dxa"/>
            <w:vMerge/>
          </w:tcPr>
          <w:p w:rsidR="00085C2A" w:rsidRPr="008C1056" w:rsidRDefault="00085C2A" w:rsidP="00144A4A">
            <w:pPr>
              <w:jc w:val="center"/>
              <w:rPr>
                <w:rFonts w:ascii="Times New Roman" w:hAnsi="Times New Roman" w:cs="Times New Roman"/>
                <w:color w:val="000000" w:themeColor="text1"/>
                <w:sz w:val="24"/>
                <w:szCs w:val="24"/>
              </w:rPr>
            </w:pPr>
          </w:p>
        </w:tc>
        <w:tc>
          <w:tcPr>
            <w:tcW w:w="2602" w:type="dxa"/>
          </w:tcPr>
          <w:p w:rsidR="00085C2A" w:rsidRPr="008C1056" w:rsidRDefault="00085C2A" w:rsidP="00144A4A">
            <w:pPr>
              <w:jc w:val="center"/>
              <w:rPr>
                <w:rFonts w:ascii="Times New Roman" w:hAnsi="Times New Roman" w:cs="Times New Roman"/>
                <w:sz w:val="24"/>
                <w:szCs w:val="24"/>
              </w:rPr>
            </w:pPr>
            <w:r w:rsidRPr="008C1056">
              <w:rPr>
                <w:rFonts w:ascii="Times New Roman" w:hAnsi="Times New Roman" w:cs="Times New Roman"/>
                <w:sz w:val="24"/>
                <w:szCs w:val="24"/>
              </w:rPr>
              <w:t>412245.25</w:t>
            </w:r>
          </w:p>
        </w:tc>
        <w:tc>
          <w:tcPr>
            <w:tcW w:w="2603" w:type="dxa"/>
          </w:tcPr>
          <w:p w:rsidR="00085C2A" w:rsidRPr="008C1056" w:rsidRDefault="00085C2A"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2205929.94</w:t>
            </w:r>
          </w:p>
        </w:tc>
      </w:tr>
      <w:tr w:rsidR="00085C2A" w:rsidRPr="008C1056" w:rsidTr="00085C2A">
        <w:trPr>
          <w:trHeight w:val="322"/>
        </w:trPr>
        <w:tc>
          <w:tcPr>
            <w:tcW w:w="2600" w:type="dxa"/>
            <w:vMerge w:val="restart"/>
          </w:tcPr>
          <w:p w:rsidR="00085C2A" w:rsidRPr="008C1056" w:rsidRDefault="00085C2A"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20</w:t>
            </w:r>
          </w:p>
        </w:tc>
        <w:tc>
          <w:tcPr>
            <w:tcW w:w="2601" w:type="dxa"/>
            <w:vMerge/>
            <w:tcBorders>
              <w:bottom w:val="single" w:sz="4" w:space="0" w:color="auto"/>
            </w:tcBorders>
          </w:tcPr>
          <w:p w:rsidR="00085C2A" w:rsidRPr="008C1056" w:rsidRDefault="00085C2A" w:rsidP="00144A4A">
            <w:pPr>
              <w:jc w:val="center"/>
              <w:rPr>
                <w:rFonts w:ascii="Times New Roman" w:hAnsi="Times New Roman" w:cs="Times New Roman"/>
                <w:color w:val="000000" w:themeColor="text1"/>
                <w:sz w:val="24"/>
                <w:szCs w:val="24"/>
              </w:rPr>
            </w:pPr>
          </w:p>
        </w:tc>
        <w:tc>
          <w:tcPr>
            <w:tcW w:w="2602" w:type="dxa"/>
            <w:vMerge w:val="restart"/>
          </w:tcPr>
          <w:p w:rsidR="00085C2A" w:rsidRPr="008C1056" w:rsidRDefault="00085C2A" w:rsidP="00144A4A">
            <w:pPr>
              <w:jc w:val="center"/>
              <w:rPr>
                <w:rFonts w:ascii="Times New Roman" w:hAnsi="Times New Roman" w:cs="Times New Roman"/>
                <w:sz w:val="24"/>
                <w:szCs w:val="24"/>
              </w:rPr>
            </w:pPr>
            <w:r w:rsidRPr="008C1056">
              <w:rPr>
                <w:rFonts w:ascii="Times New Roman" w:hAnsi="Times New Roman" w:cs="Times New Roman"/>
                <w:sz w:val="24"/>
                <w:szCs w:val="24"/>
              </w:rPr>
              <w:t>412232.63</w:t>
            </w:r>
          </w:p>
        </w:tc>
        <w:tc>
          <w:tcPr>
            <w:tcW w:w="2603" w:type="dxa"/>
            <w:vMerge w:val="restart"/>
          </w:tcPr>
          <w:p w:rsidR="00085C2A" w:rsidRPr="008C1056" w:rsidRDefault="00085C2A"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2205869.16</w:t>
            </w:r>
          </w:p>
        </w:tc>
      </w:tr>
      <w:tr w:rsidR="00085C2A" w:rsidRPr="008C1056" w:rsidTr="00085C2A">
        <w:trPr>
          <w:trHeight w:val="322"/>
        </w:trPr>
        <w:tc>
          <w:tcPr>
            <w:tcW w:w="2600" w:type="dxa"/>
            <w:vMerge/>
          </w:tcPr>
          <w:p w:rsidR="00085C2A" w:rsidRPr="008C1056" w:rsidRDefault="00085C2A" w:rsidP="00144A4A">
            <w:pPr>
              <w:jc w:val="center"/>
              <w:rPr>
                <w:rFonts w:ascii="Times New Roman" w:hAnsi="Times New Roman" w:cs="Times New Roman"/>
                <w:color w:val="000000" w:themeColor="text1"/>
                <w:sz w:val="24"/>
                <w:szCs w:val="24"/>
              </w:rPr>
            </w:pPr>
          </w:p>
        </w:tc>
        <w:tc>
          <w:tcPr>
            <w:tcW w:w="2601" w:type="dxa"/>
            <w:vMerge w:val="restart"/>
            <w:tcBorders>
              <w:top w:val="single" w:sz="4" w:space="0" w:color="auto"/>
            </w:tcBorders>
          </w:tcPr>
          <w:p w:rsidR="00085C2A" w:rsidRPr="008C1056" w:rsidRDefault="00085C2A" w:rsidP="00085C2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Граница квартала 4</w:t>
            </w:r>
          </w:p>
        </w:tc>
        <w:tc>
          <w:tcPr>
            <w:tcW w:w="2602" w:type="dxa"/>
            <w:vMerge/>
          </w:tcPr>
          <w:p w:rsidR="00085C2A" w:rsidRPr="008C1056" w:rsidRDefault="00085C2A" w:rsidP="00144A4A">
            <w:pPr>
              <w:jc w:val="center"/>
              <w:rPr>
                <w:rFonts w:ascii="Times New Roman" w:hAnsi="Times New Roman" w:cs="Times New Roman"/>
                <w:sz w:val="24"/>
                <w:szCs w:val="24"/>
              </w:rPr>
            </w:pPr>
          </w:p>
        </w:tc>
        <w:tc>
          <w:tcPr>
            <w:tcW w:w="2603" w:type="dxa"/>
            <w:vMerge/>
          </w:tcPr>
          <w:p w:rsidR="00085C2A" w:rsidRPr="008C1056" w:rsidRDefault="00085C2A" w:rsidP="00144A4A">
            <w:pPr>
              <w:jc w:val="center"/>
              <w:rPr>
                <w:rFonts w:ascii="Times New Roman" w:hAnsi="Times New Roman" w:cs="Times New Roman"/>
                <w:sz w:val="24"/>
                <w:szCs w:val="24"/>
              </w:rPr>
            </w:pPr>
          </w:p>
        </w:tc>
      </w:tr>
      <w:tr w:rsidR="00085C2A" w:rsidRPr="008C1056" w:rsidTr="00EB4921">
        <w:tc>
          <w:tcPr>
            <w:tcW w:w="2600" w:type="dxa"/>
          </w:tcPr>
          <w:p w:rsidR="00085C2A" w:rsidRPr="008C1056" w:rsidRDefault="00085C2A"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21</w:t>
            </w:r>
          </w:p>
        </w:tc>
        <w:tc>
          <w:tcPr>
            <w:tcW w:w="2601" w:type="dxa"/>
            <w:vMerge/>
          </w:tcPr>
          <w:p w:rsidR="00085C2A" w:rsidRPr="008C1056" w:rsidRDefault="00085C2A" w:rsidP="00144A4A">
            <w:pPr>
              <w:jc w:val="center"/>
              <w:rPr>
                <w:rFonts w:ascii="Times New Roman" w:hAnsi="Times New Roman" w:cs="Times New Roman"/>
                <w:b/>
                <w:color w:val="000000" w:themeColor="text1"/>
                <w:sz w:val="24"/>
                <w:szCs w:val="24"/>
              </w:rPr>
            </w:pPr>
          </w:p>
        </w:tc>
        <w:tc>
          <w:tcPr>
            <w:tcW w:w="2602" w:type="dxa"/>
          </w:tcPr>
          <w:p w:rsidR="00085C2A" w:rsidRPr="008C1056" w:rsidRDefault="00085C2A" w:rsidP="00144A4A">
            <w:pPr>
              <w:jc w:val="center"/>
              <w:rPr>
                <w:rFonts w:ascii="Times New Roman" w:hAnsi="Times New Roman" w:cs="Times New Roman"/>
                <w:sz w:val="24"/>
                <w:szCs w:val="24"/>
              </w:rPr>
            </w:pPr>
            <w:r w:rsidRPr="008C1056">
              <w:rPr>
                <w:rFonts w:ascii="Times New Roman" w:hAnsi="Times New Roman" w:cs="Times New Roman"/>
                <w:sz w:val="24"/>
                <w:szCs w:val="24"/>
              </w:rPr>
              <w:t>412321.26</w:t>
            </w:r>
          </w:p>
        </w:tc>
        <w:tc>
          <w:tcPr>
            <w:tcW w:w="2603" w:type="dxa"/>
          </w:tcPr>
          <w:p w:rsidR="00085C2A" w:rsidRPr="008C1056" w:rsidRDefault="00085C2A"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2205850.77</w:t>
            </w:r>
          </w:p>
        </w:tc>
      </w:tr>
      <w:tr w:rsidR="00085C2A" w:rsidRPr="008C1056" w:rsidTr="00EB4921">
        <w:tc>
          <w:tcPr>
            <w:tcW w:w="2600" w:type="dxa"/>
          </w:tcPr>
          <w:p w:rsidR="00085C2A" w:rsidRPr="008C1056" w:rsidRDefault="00085C2A"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22</w:t>
            </w:r>
          </w:p>
        </w:tc>
        <w:tc>
          <w:tcPr>
            <w:tcW w:w="2601" w:type="dxa"/>
            <w:vMerge/>
          </w:tcPr>
          <w:p w:rsidR="00085C2A" w:rsidRPr="008C1056" w:rsidRDefault="00085C2A" w:rsidP="00144A4A">
            <w:pPr>
              <w:jc w:val="center"/>
              <w:rPr>
                <w:rFonts w:ascii="Times New Roman" w:hAnsi="Times New Roman" w:cs="Times New Roman"/>
                <w:b/>
                <w:color w:val="000000" w:themeColor="text1"/>
                <w:sz w:val="24"/>
                <w:szCs w:val="24"/>
              </w:rPr>
            </w:pPr>
          </w:p>
        </w:tc>
        <w:tc>
          <w:tcPr>
            <w:tcW w:w="2602" w:type="dxa"/>
          </w:tcPr>
          <w:p w:rsidR="00085C2A" w:rsidRPr="008C1056" w:rsidRDefault="00085C2A" w:rsidP="00144A4A">
            <w:pPr>
              <w:jc w:val="center"/>
              <w:rPr>
                <w:rFonts w:ascii="Times New Roman" w:hAnsi="Times New Roman" w:cs="Times New Roman"/>
                <w:sz w:val="24"/>
                <w:szCs w:val="24"/>
              </w:rPr>
            </w:pPr>
            <w:r w:rsidRPr="008C1056">
              <w:rPr>
                <w:rFonts w:ascii="Times New Roman" w:hAnsi="Times New Roman" w:cs="Times New Roman"/>
                <w:sz w:val="24"/>
                <w:szCs w:val="24"/>
              </w:rPr>
              <w:t>412329.18</w:t>
            </w:r>
          </w:p>
        </w:tc>
        <w:tc>
          <w:tcPr>
            <w:tcW w:w="2603" w:type="dxa"/>
          </w:tcPr>
          <w:p w:rsidR="00085C2A" w:rsidRPr="008C1056" w:rsidRDefault="00085C2A"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2205848.75</w:t>
            </w:r>
          </w:p>
        </w:tc>
      </w:tr>
      <w:tr w:rsidR="00085C2A" w:rsidRPr="008C1056" w:rsidTr="00EB4921">
        <w:tc>
          <w:tcPr>
            <w:tcW w:w="2600" w:type="dxa"/>
          </w:tcPr>
          <w:p w:rsidR="00085C2A" w:rsidRPr="008C1056" w:rsidRDefault="00085C2A"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23</w:t>
            </w:r>
          </w:p>
        </w:tc>
        <w:tc>
          <w:tcPr>
            <w:tcW w:w="2601" w:type="dxa"/>
            <w:vMerge/>
          </w:tcPr>
          <w:p w:rsidR="00085C2A" w:rsidRPr="008C1056" w:rsidRDefault="00085C2A" w:rsidP="00144A4A">
            <w:pPr>
              <w:jc w:val="center"/>
              <w:rPr>
                <w:rFonts w:ascii="Times New Roman" w:hAnsi="Times New Roman" w:cs="Times New Roman"/>
                <w:b/>
                <w:color w:val="000000" w:themeColor="text1"/>
                <w:sz w:val="24"/>
                <w:szCs w:val="24"/>
              </w:rPr>
            </w:pPr>
          </w:p>
        </w:tc>
        <w:tc>
          <w:tcPr>
            <w:tcW w:w="2602" w:type="dxa"/>
          </w:tcPr>
          <w:p w:rsidR="00085C2A" w:rsidRPr="008C1056" w:rsidRDefault="00085C2A" w:rsidP="00144A4A">
            <w:pPr>
              <w:jc w:val="center"/>
              <w:rPr>
                <w:rFonts w:ascii="Times New Roman" w:hAnsi="Times New Roman" w:cs="Times New Roman"/>
                <w:sz w:val="24"/>
                <w:szCs w:val="24"/>
              </w:rPr>
            </w:pPr>
            <w:r w:rsidRPr="008C1056">
              <w:rPr>
                <w:rFonts w:ascii="Times New Roman" w:hAnsi="Times New Roman" w:cs="Times New Roman"/>
                <w:sz w:val="24"/>
                <w:szCs w:val="24"/>
              </w:rPr>
              <w:t>412331.58</w:t>
            </w:r>
          </w:p>
        </w:tc>
        <w:tc>
          <w:tcPr>
            <w:tcW w:w="2603" w:type="dxa"/>
          </w:tcPr>
          <w:p w:rsidR="00085C2A" w:rsidRPr="008C1056" w:rsidRDefault="00085C2A"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2205848.32</w:t>
            </w:r>
          </w:p>
        </w:tc>
      </w:tr>
      <w:tr w:rsidR="00085C2A" w:rsidRPr="008C1056" w:rsidTr="00EB4921">
        <w:tc>
          <w:tcPr>
            <w:tcW w:w="2600" w:type="dxa"/>
          </w:tcPr>
          <w:p w:rsidR="00085C2A" w:rsidRPr="008C1056" w:rsidRDefault="00085C2A"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24</w:t>
            </w:r>
          </w:p>
        </w:tc>
        <w:tc>
          <w:tcPr>
            <w:tcW w:w="2601" w:type="dxa"/>
            <w:vMerge/>
          </w:tcPr>
          <w:p w:rsidR="00085C2A" w:rsidRPr="008C1056" w:rsidRDefault="00085C2A" w:rsidP="00144A4A">
            <w:pPr>
              <w:jc w:val="center"/>
              <w:rPr>
                <w:rFonts w:ascii="Times New Roman" w:hAnsi="Times New Roman" w:cs="Times New Roman"/>
                <w:b/>
                <w:color w:val="000000" w:themeColor="text1"/>
                <w:sz w:val="24"/>
                <w:szCs w:val="24"/>
              </w:rPr>
            </w:pPr>
          </w:p>
        </w:tc>
        <w:tc>
          <w:tcPr>
            <w:tcW w:w="2602" w:type="dxa"/>
          </w:tcPr>
          <w:p w:rsidR="00085C2A" w:rsidRPr="008C1056" w:rsidRDefault="00085C2A" w:rsidP="00144A4A">
            <w:pPr>
              <w:jc w:val="center"/>
              <w:rPr>
                <w:rFonts w:ascii="Times New Roman" w:hAnsi="Times New Roman" w:cs="Times New Roman"/>
                <w:sz w:val="24"/>
                <w:szCs w:val="24"/>
              </w:rPr>
            </w:pPr>
            <w:r w:rsidRPr="008C1056">
              <w:rPr>
                <w:rFonts w:ascii="Times New Roman" w:hAnsi="Times New Roman" w:cs="Times New Roman"/>
                <w:sz w:val="24"/>
                <w:szCs w:val="24"/>
              </w:rPr>
              <w:t>412380.48</w:t>
            </w:r>
          </w:p>
        </w:tc>
        <w:tc>
          <w:tcPr>
            <w:tcW w:w="2603" w:type="dxa"/>
          </w:tcPr>
          <w:p w:rsidR="00085C2A" w:rsidRPr="008C1056" w:rsidRDefault="00085C2A"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2205840.24</w:t>
            </w:r>
          </w:p>
        </w:tc>
      </w:tr>
      <w:tr w:rsidR="00085C2A" w:rsidRPr="008C1056" w:rsidTr="00EB4921">
        <w:tc>
          <w:tcPr>
            <w:tcW w:w="2600" w:type="dxa"/>
          </w:tcPr>
          <w:p w:rsidR="00085C2A" w:rsidRPr="008C1056" w:rsidRDefault="00085C2A"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25</w:t>
            </w:r>
          </w:p>
        </w:tc>
        <w:tc>
          <w:tcPr>
            <w:tcW w:w="2601" w:type="dxa"/>
            <w:vMerge/>
          </w:tcPr>
          <w:p w:rsidR="00085C2A" w:rsidRPr="008C1056" w:rsidRDefault="00085C2A" w:rsidP="00144A4A">
            <w:pPr>
              <w:jc w:val="center"/>
              <w:rPr>
                <w:rFonts w:ascii="Times New Roman" w:hAnsi="Times New Roman" w:cs="Times New Roman"/>
                <w:b/>
                <w:color w:val="000000" w:themeColor="text1"/>
                <w:sz w:val="24"/>
                <w:szCs w:val="24"/>
              </w:rPr>
            </w:pPr>
          </w:p>
        </w:tc>
        <w:tc>
          <w:tcPr>
            <w:tcW w:w="2602" w:type="dxa"/>
          </w:tcPr>
          <w:p w:rsidR="00085C2A" w:rsidRPr="008C1056" w:rsidRDefault="00085C2A" w:rsidP="00144A4A">
            <w:pPr>
              <w:jc w:val="center"/>
              <w:rPr>
                <w:rFonts w:ascii="Times New Roman" w:hAnsi="Times New Roman" w:cs="Times New Roman"/>
                <w:sz w:val="24"/>
                <w:szCs w:val="24"/>
              </w:rPr>
            </w:pPr>
            <w:r w:rsidRPr="008C1056">
              <w:rPr>
                <w:rFonts w:ascii="Times New Roman" w:hAnsi="Times New Roman" w:cs="Times New Roman"/>
                <w:sz w:val="24"/>
                <w:szCs w:val="24"/>
              </w:rPr>
              <w:t>412461.59</w:t>
            </w:r>
          </w:p>
        </w:tc>
        <w:tc>
          <w:tcPr>
            <w:tcW w:w="2603" w:type="dxa"/>
          </w:tcPr>
          <w:p w:rsidR="00085C2A" w:rsidRPr="008C1056" w:rsidRDefault="00085C2A"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2205825.23</w:t>
            </w:r>
          </w:p>
        </w:tc>
      </w:tr>
      <w:tr w:rsidR="00085C2A" w:rsidRPr="008C1056" w:rsidTr="00EB4921">
        <w:tc>
          <w:tcPr>
            <w:tcW w:w="2600" w:type="dxa"/>
          </w:tcPr>
          <w:p w:rsidR="00085C2A" w:rsidRPr="008C1056" w:rsidRDefault="00085C2A"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26</w:t>
            </w:r>
          </w:p>
        </w:tc>
        <w:tc>
          <w:tcPr>
            <w:tcW w:w="2601" w:type="dxa"/>
            <w:vMerge/>
          </w:tcPr>
          <w:p w:rsidR="00085C2A" w:rsidRPr="008C1056" w:rsidRDefault="00085C2A" w:rsidP="00144A4A">
            <w:pPr>
              <w:jc w:val="center"/>
              <w:rPr>
                <w:rFonts w:ascii="Times New Roman" w:hAnsi="Times New Roman" w:cs="Times New Roman"/>
                <w:b/>
                <w:color w:val="000000" w:themeColor="text1"/>
                <w:sz w:val="24"/>
                <w:szCs w:val="24"/>
              </w:rPr>
            </w:pPr>
          </w:p>
        </w:tc>
        <w:tc>
          <w:tcPr>
            <w:tcW w:w="2602" w:type="dxa"/>
          </w:tcPr>
          <w:p w:rsidR="00085C2A" w:rsidRPr="008C1056" w:rsidRDefault="00085C2A" w:rsidP="00144A4A">
            <w:pPr>
              <w:jc w:val="center"/>
              <w:rPr>
                <w:rFonts w:ascii="Times New Roman" w:hAnsi="Times New Roman" w:cs="Times New Roman"/>
                <w:sz w:val="24"/>
                <w:szCs w:val="24"/>
              </w:rPr>
            </w:pPr>
            <w:r w:rsidRPr="008C1056">
              <w:rPr>
                <w:rFonts w:ascii="Times New Roman" w:hAnsi="Times New Roman" w:cs="Times New Roman"/>
                <w:sz w:val="24"/>
                <w:szCs w:val="24"/>
              </w:rPr>
              <w:t>412467.38</w:t>
            </w:r>
          </w:p>
        </w:tc>
        <w:tc>
          <w:tcPr>
            <w:tcW w:w="2603" w:type="dxa"/>
          </w:tcPr>
          <w:p w:rsidR="00085C2A" w:rsidRPr="008C1056" w:rsidRDefault="00085C2A"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2205824.00</w:t>
            </w:r>
          </w:p>
        </w:tc>
      </w:tr>
      <w:tr w:rsidR="00085C2A" w:rsidRPr="008C1056" w:rsidTr="00EB4921">
        <w:tc>
          <w:tcPr>
            <w:tcW w:w="2600" w:type="dxa"/>
          </w:tcPr>
          <w:p w:rsidR="00085C2A" w:rsidRPr="008C1056" w:rsidRDefault="00085C2A"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27</w:t>
            </w:r>
          </w:p>
        </w:tc>
        <w:tc>
          <w:tcPr>
            <w:tcW w:w="2601" w:type="dxa"/>
            <w:vMerge/>
          </w:tcPr>
          <w:p w:rsidR="00085C2A" w:rsidRPr="008C1056" w:rsidRDefault="00085C2A" w:rsidP="00144A4A">
            <w:pPr>
              <w:jc w:val="center"/>
              <w:rPr>
                <w:rFonts w:ascii="Times New Roman" w:hAnsi="Times New Roman" w:cs="Times New Roman"/>
                <w:b/>
                <w:color w:val="000000" w:themeColor="text1"/>
                <w:sz w:val="24"/>
                <w:szCs w:val="24"/>
              </w:rPr>
            </w:pPr>
          </w:p>
        </w:tc>
        <w:tc>
          <w:tcPr>
            <w:tcW w:w="2602" w:type="dxa"/>
          </w:tcPr>
          <w:p w:rsidR="00085C2A" w:rsidRPr="008C1056" w:rsidRDefault="00085C2A" w:rsidP="00144A4A">
            <w:pPr>
              <w:jc w:val="center"/>
              <w:rPr>
                <w:rFonts w:ascii="Times New Roman" w:hAnsi="Times New Roman" w:cs="Times New Roman"/>
                <w:sz w:val="24"/>
                <w:szCs w:val="24"/>
              </w:rPr>
            </w:pPr>
            <w:r w:rsidRPr="008C1056">
              <w:rPr>
                <w:rFonts w:ascii="Times New Roman" w:hAnsi="Times New Roman" w:cs="Times New Roman"/>
                <w:sz w:val="24"/>
                <w:szCs w:val="24"/>
              </w:rPr>
              <w:t>412487.68</w:t>
            </w:r>
          </w:p>
        </w:tc>
        <w:tc>
          <w:tcPr>
            <w:tcW w:w="2603" w:type="dxa"/>
          </w:tcPr>
          <w:p w:rsidR="00085C2A" w:rsidRPr="008C1056" w:rsidRDefault="00085C2A" w:rsidP="00144A4A">
            <w:pPr>
              <w:jc w:val="center"/>
              <w:rPr>
                <w:rFonts w:ascii="Times New Roman" w:hAnsi="Times New Roman" w:cs="Times New Roman"/>
                <w:b/>
                <w:color w:val="000000" w:themeColor="text1"/>
                <w:sz w:val="24"/>
                <w:szCs w:val="24"/>
              </w:rPr>
            </w:pPr>
            <w:r w:rsidRPr="008C1056">
              <w:rPr>
                <w:rFonts w:ascii="Times New Roman" w:hAnsi="Times New Roman" w:cs="Times New Roman"/>
                <w:sz w:val="24"/>
                <w:szCs w:val="24"/>
              </w:rPr>
              <w:t>2205820.64</w:t>
            </w:r>
          </w:p>
        </w:tc>
      </w:tr>
      <w:tr w:rsidR="00085C2A" w:rsidRPr="008C1056" w:rsidTr="00EB4921">
        <w:tc>
          <w:tcPr>
            <w:tcW w:w="2600" w:type="dxa"/>
          </w:tcPr>
          <w:p w:rsidR="00085C2A" w:rsidRPr="008C1056" w:rsidRDefault="00085C2A" w:rsidP="00144A4A">
            <w:pPr>
              <w:jc w:val="center"/>
              <w:rPr>
                <w:rFonts w:ascii="Times New Roman" w:hAnsi="Times New Roman" w:cs="Times New Roman"/>
                <w:color w:val="000000" w:themeColor="text1"/>
                <w:sz w:val="24"/>
                <w:szCs w:val="24"/>
              </w:rPr>
            </w:pPr>
            <w:r w:rsidRPr="008C1056">
              <w:rPr>
                <w:rFonts w:ascii="Times New Roman" w:hAnsi="Times New Roman" w:cs="Times New Roman"/>
                <w:color w:val="000000" w:themeColor="text1"/>
                <w:sz w:val="24"/>
                <w:szCs w:val="24"/>
              </w:rPr>
              <w:t>1</w:t>
            </w:r>
          </w:p>
        </w:tc>
        <w:tc>
          <w:tcPr>
            <w:tcW w:w="2601" w:type="dxa"/>
            <w:vMerge/>
          </w:tcPr>
          <w:p w:rsidR="00085C2A" w:rsidRPr="008C1056" w:rsidRDefault="00085C2A" w:rsidP="00144A4A">
            <w:pPr>
              <w:jc w:val="center"/>
              <w:rPr>
                <w:rFonts w:ascii="Times New Roman" w:hAnsi="Times New Roman" w:cs="Times New Roman"/>
                <w:b/>
                <w:color w:val="000000" w:themeColor="text1"/>
                <w:sz w:val="24"/>
                <w:szCs w:val="24"/>
              </w:rPr>
            </w:pPr>
          </w:p>
        </w:tc>
        <w:tc>
          <w:tcPr>
            <w:tcW w:w="2602" w:type="dxa"/>
          </w:tcPr>
          <w:p w:rsidR="00085C2A" w:rsidRPr="008C1056" w:rsidRDefault="00085C2A" w:rsidP="00575D3C">
            <w:pPr>
              <w:pStyle w:val="aa"/>
              <w:spacing w:line="288" w:lineRule="auto"/>
              <w:ind w:right="-16" w:firstLine="567"/>
              <w:jc w:val="both"/>
              <w:rPr>
                <w:color w:val="000000" w:themeColor="text1"/>
                <w:sz w:val="24"/>
                <w:szCs w:val="24"/>
              </w:rPr>
            </w:pPr>
            <w:r w:rsidRPr="008C1056">
              <w:rPr>
                <w:sz w:val="24"/>
                <w:szCs w:val="24"/>
              </w:rPr>
              <w:t>412525.63</w:t>
            </w:r>
          </w:p>
          <w:p w:rsidR="00085C2A" w:rsidRPr="008C1056" w:rsidRDefault="00085C2A" w:rsidP="00144A4A">
            <w:pPr>
              <w:jc w:val="center"/>
              <w:rPr>
                <w:rFonts w:ascii="Times New Roman" w:hAnsi="Times New Roman" w:cs="Times New Roman"/>
                <w:sz w:val="24"/>
                <w:szCs w:val="24"/>
              </w:rPr>
            </w:pPr>
          </w:p>
        </w:tc>
        <w:tc>
          <w:tcPr>
            <w:tcW w:w="2603" w:type="dxa"/>
          </w:tcPr>
          <w:p w:rsidR="00085C2A" w:rsidRPr="008C1056" w:rsidRDefault="00085C2A" w:rsidP="00575D3C">
            <w:pPr>
              <w:pStyle w:val="aa"/>
              <w:spacing w:line="288" w:lineRule="auto"/>
              <w:ind w:right="-16" w:firstLine="567"/>
              <w:jc w:val="both"/>
              <w:rPr>
                <w:color w:val="000000" w:themeColor="text1"/>
                <w:sz w:val="24"/>
                <w:szCs w:val="24"/>
              </w:rPr>
            </w:pPr>
            <w:r w:rsidRPr="008C1056">
              <w:rPr>
                <w:sz w:val="24"/>
                <w:szCs w:val="24"/>
              </w:rPr>
              <w:t>2205812.47</w:t>
            </w:r>
          </w:p>
          <w:p w:rsidR="00085C2A" w:rsidRPr="008C1056" w:rsidRDefault="00085C2A" w:rsidP="00144A4A">
            <w:pPr>
              <w:jc w:val="center"/>
              <w:rPr>
                <w:rFonts w:ascii="Times New Roman" w:hAnsi="Times New Roman" w:cs="Times New Roman"/>
                <w:b/>
                <w:color w:val="000000" w:themeColor="text1"/>
                <w:sz w:val="24"/>
                <w:szCs w:val="24"/>
              </w:rPr>
            </w:pPr>
          </w:p>
        </w:tc>
      </w:tr>
    </w:tbl>
    <w:p w:rsidR="00EB4921" w:rsidRPr="008C1056" w:rsidRDefault="00EB4921" w:rsidP="00EB4921">
      <w:pPr>
        <w:pStyle w:val="aa"/>
        <w:spacing w:line="288" w:lineRule="auto"/>
        <w:ind w:right="-16" w:firstLine="567"/>
        <w:jc w:val="both"/>
        <w:rPr>
          <w:color w:val="000000" w:themeColor="text1"/>
          <w:sz w:val="28"/>
          <w:szCs w:val="28"/>
        </w:rPr>
      </w:pPr>
      <w:r w:rsidRPr="008C1056">
        <w:rPr>
          <w:color w:val="000000" w:themeColor="text1"/>
          <w:sz w:val="28"/>
          <w:szCs w:val="28"/>
        </w:rPr>
        <w:t xml:space="preserve">Проектом планировки территории </w:t>
      </w:r>
      <w:r w:rsidR="009A4B71" w:rsidRPr="008C1056">
        <w:rPr>
          <w:color w:val="000000" w:themeColor="text1"/>
          <w:sz w:val="28"/>
          <w:szCs w:val="28"/>
        </w:rPr>
        <w:t>обосновывается</w:t>
      </w:r>
      <w:r w:rsidRPr="008C1056">
        <w:rPr>
          <w:color w:val="000000" w:themeColor="text1"/>
          <w:sz w:val="28"/>
          <w:szCs w:val="28"/>
        </w:rPr>
        <w:t xml:space="preserve"> размещение на территории проектирования квартала </w:t>
      </w:r>
      <w:r w:rsidRPr="008C1056">
        <w:rPr>
          <w:rFonts w:eastAsia="Calibri"/>
          <w:color w:val="000000" w:themeColor="text1"/>
          <w:sz w:val="28"/>
          <w:szCs w:val="28"/>
        </w:rPr>
        <w:t>многофункционального жилого комплекса с размещением многоквартирных жилых домов со встроено пристроенными помещениями общественного назначения и автостоянкой по адресу: Ростовская область, г. Батайск, ул. Куйбышева, 161</w:t>
      </w:r>
      <w:r w:rsidRPr="008C1056">
        <w:rPr>
          <w:color w:val="000000" w:themeColor="text1"/>
          <w:sz w:val="28"/>
          <w:szCs w:val="28"/>
        </w:rPr>
        <w:t xml:space="preserve"> (</w:t>
      </w:r>
      <w:r w:rsidR="00E912B3" w:rsidRPr="008C1056">
        <w:rPr>
          <w:color w:val="000000" w:themeColor="text1"/>
          <w:sz w:val="28"/>
          <w:szCs w:val="28"/>
        </w:rPr>
        <w:t>20</w:t>
      </w:r>
      <w:r w:rsidRPr="008C1056">
        <w:rPr>
          <w:color w:val="000000" w:themeColor="text1"/>
          <w:sz w:val="28"/>
          <w:szCs w:val="28"/>
        </w:rPr>
        <w:t xml:space="preserve"> этажей).</w:t>
      </w:r>
    </w:p>
    <w:p w:rsidR="00EB4921" w:rsidRPr="008C1056" w:rsidRDefault="00EB4921" w:rsidP="00EB4921">
      <w:pPr>
        <w:pStyle w:val="aa"/>
        <w:spacing w:line="288" w:lineRule="auto"/>
        <w:ind w:right="-16" w:firstLine="567"/>
        <w:jc w:val="both"/>
        <w:rPr>
          <w:color w:val="000000" w:themeColor="text1"/>
          <w:sz w:val="28"/>
          <w:szCs w:val="28"/>
        </w:rPr>
      </w:pPr>
      <w:r w:rsidRPr="008C1056">
        <w:rPr>
          <w:color w:val="000000" w:themeColor="text1"/>
          <w:sz w:val="28"/>
          <w:szCs w:val="28"/>
        </w:rPr>
        <w:t xml:space="preserve">Архитектурно-градостроительный облик объекта формируется из 2 жилых секций по </w:t>
      </w:r>
      <w:r w:rsidR="00E912B3" w:rsidRPr="008C1056">
        <w:rPr>
          <w:color w:val="000000" w:themeColor="text1"/>
          <w:sz w:val="28"/>
          <w:szCs w:val="28"/>
        </w:rPr>
        <w:t>20</w:t>
      </w:r>
      <w:r w:rsidRPr="008C1056">
        <w:rPr>
          <w:color w:val="000000" w:themeColor="text1"/>
          <w:sz w:val="28"/>
          <w:szCs w:val="28"/>
        </w:rPr>
        <w:t xml:space="preserve"> этажей каждая расположенных на расстоянии </w:t>
      </w:r>
      <w:r w:rsidR="00360305" w:rsidRPr="008C1056">
        <w:rPr>
          <w:sz w:val="28"/>
          <w:szCs w:val="28"/>
        </w:rPr>
        <w:t>38 метров</w:t>
      </w:r>
      <w:r w:rsidRPr="008C1056">
        <w:rPr>
          <w:color w:val="000000" w:themeColor="text1"/>
          <w:sz w:val="28"/>
          <w:szCs w:val="28"/>
        </w:rPr>
        <w:t>, обеспечивающих выразительную композицию и оптимальную инсоляцию жилых помещений.</w:t>
      </w:r>
    </w:p>
    <w:p w:rsidR="00746FC1" w:rsidRPr="008C1056" w:rsidRDefault="00EB4921" w:rsidP="00746FC1">
      <w:pPr>
        <w:pStyle w:val="aa"/>
        <w:spacing w:line="288" w:lineRule="auto"/>
        <w:ind w:right="-16" w:firstLine="567"/>
        <w:jc w:val="both"/>
        <w:rPr>
          <w:sz w:val="28"/>
          <w:szCs w:val="28"/>
        </w:rPr>
      </w:pPr>
      <w:r w:rsidRPr="008C1056">
        <w:rPr>
          <w:color w:val="000000" w:themeColor="text1"/>
          <w:sz w:val="28"/>
          <w:szCs w:val="28"/>
        </w:rPr>
        <w:t xml:space="preserve">Секция вдоль улицы Куйбышева имеет отступ  от границы земельного участка 4 метра, что позволяет обеспечить выразительную пластику фасада в сочетании с архитектурной облицовкой фасада современными отделочными материалами </w:t>
      </w:r>
      <w:r w:rsidRPr="008C1056">
        <w:rPr>
          <w:color w:val="000000" w:themeColor="text1"/>
          <w:sz w:val="28"/>
          <w:szCs w:val="28"/>
        </w:rPr>
        <w:lastRenderedPageBreak/>
        <w:t xml:space="preserve">(керамогранит, металлопрофиль, увеличенное остекление). По высоте облицовка выполняется из разных цветовых сочетаний, что позволит разнообразить архитектурный облик и обеспечит привлекательность и выразительность здания. Жилые здания имеют один общий двор, оснащённый всеми необходимыми площадками по </w:t>
      </w:r>
      <w:r w:rsidRPr="008C1056">
        <w:rPr>
          <w:color w:val="000000" w:themeColor="text1"/>
          <w:spacing w:val="-2"/>
          <w:sz w:val="28"/>
          <w:szCs w:val="28"/>
        </w:rPr>
        <w:t xml:space="preserve">расчёту. Озеленение территории </w:t>
      </w:r>
      <w:r w:rsidR="00743685" w:rsidRPr="008C1056">
        <w:rPr>
          <w:rFonts w:eastAsia="Calibri"/>
          <w:sz w:val="28"/>
          <w:szCs w:val="28"/>
        </w:rPr>
        <w:t>многоэтажной жилой застройки (высотная застройка), МФК</w:t>
      </w:r>
      <w:r w:rsidRPr="008C1056">
        <w:rPr>
          <w:color w:val="000000" w:themeColor="text1"/>
          <w:spacing w:val="-2"/>
          <w:sz w:val="28"/>
          <w:szCs w:val="28"/>
        </w:rPr>
        <w:t xml:space="preserve"> обеспечивается нормативное за счет дворовых площадок, газонов, </w:t>
      </w:r>
      <w:r w:rsidR="00743685" w:rsidRPr="008C1056">
        <w:rPr>
          <w:color w:val="000000" w:themeColor="text1"/>
          <w:spacing w:val="-2"/>
          <w:sz w:val="28"/>
          <w:szCs w:val="28"/>
        </w:rPr>
        <w:t xml:space="preserve">на кровле </w:t>
      </w:r>
      <w:r w:rsidRPr="008C1056">
        <w:rPr>
          <w:color w:val="000000" w:themeColor="text1"/>
          <w:spacing w:val="-2"/>
          <w:sz w:val="28"/>
          <w:szCs w:val="28"/>
        </w:rPr>
        <w:t xml:space="preserve">и вертикального размещения растительности. </w:t>
      </w:r>
      <w:r w:rsidR="00746FC1" w:rsidRPr="008C1056">
        <w:rPr>
          <w:sz w:val="28"/>
          <w:szCs w:val="28"/>
        </w:rPr>
        <w:t xml:space="preserve">Также на кровле 19 этажа располагаются озелененные площадки, для отдыха взрослого населения, двухуровневые спортивные площадки и хозяйственные. </w:t>
      </w:r>
    </w:p>
    <w:p w:rsidR="00EB4921" w:rsidRPr="008C1056" w:rsidRDefault="00EB4921" w:rsidP="00EB4921">
      <w:pPr>
        <w:pStyle w:val="aa"/>
        <w:spacing w:line="288" w:lineRule="auto"/>
        <w:ind w:right="-16" w:firstLine="567"/>
        <w:jc w:val="both"/>
        <w:rPr>
          <w:color w:val="000000" w:themeColor="text1"/>
          <w:sz w:val="28"/>
          <w:szCs w:val="28"/>
        </w:rPr>
      </w:pPr>
      <w:r w:rsidRPr="008C1056">
        <w:rPr>
          <w:color w:val="000000" w:themeColor="text1"/>
          <w:sz w:val="28"/>
          <w:szCs w:val="28"/>
        </w:rPr>
        <w:t xml:space="preserve">Застройка </w:t>
      </w:r>
      <w:r w:rsidR="00743685" w:rsidRPr="008C1056">
        <w:rPr>
          <w:color w:val="000000" w:themeColor="text1"/>
          <w:sz w:val="28"/>
          <w:szCs w:val="28"/>
        </w:rPr>
        <w:t>объекта</w:t>
      </w:r>
      <w:r w:rsidRPr="008C1056">
        <w:rPr>
          <w:color w:val="000000" w:themeColor="text1"/>
          <w:sz w:val="28"/>
          <w:szCs w:val="28"/>
        </w:rPr>
        <w:t xml:space="preserve"> в масштабах квартала будет иметь сравнительно высокую этажность и композиционно отражает функциональность размещения в центре города.</w:t>
      </w:r>
    </w:p>
    <w:p w:rsidR="00EB4921" w:rsidRPr="008C1056" w:rsidRDefault="00EB4921" w:rsidP="00EB4921">
      <w:pPr>
        <w:pStyle w:val="aa"/>
        <w:spacing w:line="288" w:lineRule="auto"/>
        <w:ind w:right="-16" w:firstLine="567"/>
        <w:jc w:val="both"/>
        <w:rPr>
          <w:color w:val="000000" w:themeColor="text1"/>
          <w:sz w:val="28"/>
          <w:szCs w:val="28"/>
        </w:rPr>
      </w:pPr>
      <w:r w:rsidRPr="008C1056">
        <w:rPr>
          <w:color w:val="000000" w:themeColor="text1"/>
          <w:sz w:val="28"/>
          <w:szCs w:val="28"/>
        </w:rPr>
        <w:t xml:space="preserve">В </w:t>
      </w:r>
      <w:r w:rsidR="00743685" w:rsidRPr="008C1056">
        <w:rPr>
          <w:color w:val="000000" w:themeColor="text1"/>
          <w:sz w:val="28"/>
          <w:szCs w:val="28"/>
        </w:rPr>
        <w:t xml:space="preserve">проектируемом объекте - </w:t>
      </w:r>
      <w:r w:rsidR="00743685" w:rsidRPr="008C1056">
        <w:rPr>
          <w:rFonts w:eastAsia="Calibri"/>
          <w:sz w:val="28"/>
          <w:szCs w:val="28"/>
        </w:rPr>
        <w:t>многоэтажная жилая застройка (высотная застройка), МФК</w:t>
      </w:r>
      <w:r w:rsidR="00743685" w:rsidRPr="008C1056">
        <w:rPr>
          <w:color w:val="000000" w:themeColor="text1"/>
          <w:sz w:val="28"/>
          <w:szCs w:val="28"/>
        </w:rPr>
        <w:t xml:space="preserve"> </w:t>
      </w:r>
      <w:r w:rsidRPr="008C1056">
        <w:rPr>
          <w:color w:val="000000" w:themeColor="text1"/>
          <w:sz w:val="28"/>
          <w:szCs w:val="28"/>
        </w:rPr>
        <w:t xml:space="preserve"> предусмотрены на стилобатной части 2-х этажные встроено-пристроенные помещения общественного назначения: магазин; деловое управление; бытовое обслуживание; научно-исследовательская деятельность.</w:t>
      </w:r>
    </w:p>
    <w:p w:rsidR="00EB4921" w:rsidRPr="008C1056" w:rsidRDefault="00EB4921" w:rsidP="00EB4921">
      <w:pPr>
        <w:pStyle w:val="aa"/>
        <w:spacing w:line="288" w:lineRule="auto"/>
        <w:ind w:right="-16" w:firstLine="567"/>
        <w:jc w:val="both"/>
        <w:rPr>
          <w:color w:val="000000" w:themeColor="text1"/>
          <w:sz w:val="28"/>
          <w:szCs w:val="28"/>
        </w:rPr>
      </w:pPr>
      <w:r w:rsidRPr="008C1056">
        <w:rPr>
          <w:color w:val="000000" w:themeColor="text1"/>
          <w:sz w:val="28"/>
          <w:szCs w:val="28"/>
        </w:rPr>
        <w:t>Предусмотрен</w:t>
      </w:r>
      <w:r w:rsidR="008E1F35" w:rsidRPr="008C1056">
        <w:rPr>
          <w:color w:val="000000" w:themeColor="text1"/>
          <w:sz w:val="28"/>
          <w:szCs w:val="28"/>
        </w:rPr>
        <w:t>а</w:t>
      </w:r>
      <w:r w:rsidRPr="008C1056">
        <w:rPr>
          <w:color w:val="000000" w:themeColor="text1"/>
          <w:sz w:val="28"/>
          <w:szCs w:val="28"/>
        </w:rPr>
        <w:t xml:space="preserve"> встроенная</w:t>
      </w:r>
      <w:r w:rsidR="00743685" w:rsidRPr="008C1056">
        <w:rPr>
          <w:color w:val="000000" w:themeColor="text1"/>
          <w:sz w:val="28"/>
          <w:szCs w:val="28"/>
        </w:rPr>
        <w:t xml:space="preserve"> подземная</w:t>
      </w:r>
      <w:r w:rsidR="000F0EC8" w:rsidRPr="008C1056">
        <w:rPr>
          <w:color w:val="000000" w:themeColor="text1"/>
          <w:sz w:val="28"/>
          <w:szCs w:val="28"/>
        </w:rPr>
        <w:t xml:space="preserve"> (лифт)</w:t>
      </w:r>
      <w:r w:rsidRPr="008C1056">
        <w:rPr>
          <w:color w:val="000000" w:themeColor="text1"/>
          <w:sz w:val="28"/>
          <w:szCs w:val="28"/>
        </w:rPr>
        <w:t xml:space="preserve"> </w:t>
      </w:r>
      <w:r w:rsidR="008E1F35" w:rsidRPr="008C1056">
        <w:rPr>
          <w:color w:val="000000" w:themeColor="text1"/>
          <w:sz w:val="28"/>
          <w:szCs w:val="28"/>
        </w:rPr>
        <w:t xml:space="preserve">и дворовая </w:t>
      </w:r>
      <w:r w:rsidRPr="008C1056">
        <w:rPr>
          <w:color w:val="000000" w:themeColor="text1"/>
          <w:sz w:val="28"/>
          <w:szCs w:val="28"/>
        </w:rPr>
        <w:t xml:space="preserve">автостоянка на  </w:t>
      </w:r>
      <w:r w:rsidR="00B27465" w:rsidRPr="008C1056">
        <w:rPr>
          <w:color w:val="000000" w:themeColor="text1"/>
          <w:sz w:val="28"/>
          <w:szCs w:val="28"/>
        </w:rPr>
        <w:t>2</w:t>
      </w:r>
      <w:r w:rsidR="008E1F35" w:rsidRPr="008C1056">
        <w:rPr>
          <w:color w:val="000000" w:themeColor="text1"/>
          <w:sz w:val="28"/>
          <w:szCs w:val="28"/>
        </w:rPr>
        <w:t>39</w:t>
      </w:r>
      <w:r w:rsidR="00B27465" w:rsidRPr="008C1056">
        <w:rPr>
          <w:color w:val="000000" w:themeColor="text1"/>
          <w:sz w:val="28"/>
          <w:szCs w:val="28"/>
        </w:rPr>
        <w:t xml:space="preserve"> </w:t>
      </w:r>
      <w:r w:rsidRPr="008C1056">
        <w:rPr>
          <w:sz w:val="28"/>
          <w:szCs w:val="28"/>
        </w:rPr>
        <w:t>машино/мест.</w:t>
      </w:r>
      <w:r w:rsidRPr="008C1056">
        <w:rPr>
          <w:color w:val="000000" w:themeColor="text1"/>
          <w:sz w:val="28"/>
          <w:szCs w:val="28"/>
        </w:rPr>
        <w:t xml:space="preserve"> </w:t>
      </w:r>
    </w:p>
    <w:p w:rsidR="00EB4921" w:rsidRPr="008C1056" w:rsidRDefault="00EB4921" w:rsidP="00EB4921">
      <w:pPr>
        <w:pStyle w:val="aa"/>
        <w:spacing w:line="288" w:lineRule="auto"/>
        <w:ind w:right="-16" w:firstLine="567"/>
        <w:jc w:val="both"/>
        <w:rPr>
          <w:color w:val="000000" w:themeColor="text1"/>
          <w:sz w:val="28"/>
          <w:szCs w:val="28"/>
        </w:rPr>
      </w:pPr>
      <w:r w:rsidRPr="008C1056">
        <w:rPr>
          <w:color w:val="000000" w:themeColor="text1"/>
          <w:sz w:val="28"/>
          <w:szCs w:val="28"/>
        </w:rPr>
        <w:t>Размещение иных объектов капитального строительства согласно техническому заданию инвестора в квартале не предусмотрено.</w:t>
      </w:r>
    </w:p>
    <w:p w:rsidR="00EB4921" w:rsidRPr="008C1056" w:rsidRDefault="00EB4921" w:rsidP="00EB4921">
      <w:pPr>
        <w:pStyle w:val="aa"/>
        <w:spacing w:line="288" w:lineRule="auto"/>
        <w:ind w:right="-16" w:firstLine="567"/>
        <w:jc w:val="right"/>
        <w:rPr>
          <w:color w:val="FF0000"/>
          <w:sz w:val="28"/>
          <w:szCs w:val="28"/>
        </w:rPr>
      </w:pPr>
    </w:p>
    <w:p w:rsidR="00EB4921" w:rsidRPr="008C1056" w:rsidRDefault="00EB4921" w:rsidP="00EB4921">
      <w:pPr>
        <w:pStyle w:val="aa"/>
        <w:spacing w:line="288" w:lineRule="auto"/>
        <w:ind w:right="-16" w:firstLine="567"/>
        <w:jc w:val="right"/>
        <w:rPr>
          <w:sz w:val="28"/>
          <w:szCs w:val="28"/>
        </w:rPr>
      </w:pPr>
      <w:r w:rsidRPr="008C1056">
        <w:rPr>
          <w:sz w:val="28"/>
          <w:szCs w:val="28"/>
        </w:rPr>
        <w:t xml:space="preserve">Таблица </w:t>
      </w:r>
      <w:r w:rsidR="00C23BBB" w:rsidRPr="008C1056">
        <w:rPr>
          <w:sz w:val="28"/>
          <w:szCs w:val="28"/>
        </w:rPr>
        <w:t>7</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3"/>
        <w:gridCol w:w="1276"/>
        <w:gridCol w:w="1417"/>
        <w:gridCol w:w="1701"/>
        <w:gridCol w:w="1276"/>
        <w:gridCol w:w="1134"/>
        <w:gridCol w:w="1418"/>
      </w:tblGrid>
      <w:tr w:rsidR="00EB4921" w:rsidRPr="008C1056" w:rsidTr="00164645">
        <w:trPr>
          <w:trHeight w:val="275"/>
        </w:trPr>
        <w:tc>
          <w:tcPr>
            <w:tcW w:w="10065" w:type="dxa"/>
            <w:gridSpan w:val="7"/>
          </w:tcPr>
          <w:p w:rsidR="00EB4921" w:rsidRPr="008C1056" w:rsidRDefault="00EB4921" w:rsidP="004D4DF5">
            <w:pPr>
              <w:pStyle w:val="TableParagraph"/>
              <w:spacing w:line="256" w:lineRule="exact"/>
              <w:ind w:left="0" w:firstLine="567"/>
              <w:jc w:val="center"/>
              <w:rPr>
                <w:sz w:val="28"/>
                <w:szCs w:val="28"/>
                <w:lang w:val="ru-RU"/>
              </w:rPr>
            </w:pPr>
            <w:r w:rsidRPr="008C1056">
              <w:rPr>
                <w:sz w:val="28"/>
                <w:szCs w:val="28"/>
                <w:lang w:val="ru-RU"/>
              </w:rPr>
              <w:t xml:space="preserve">Основные показатели площади планируемой </w:t>
            </w:r>
            <w:r w:rsidRPr="008C1056">
              <w:rPr>
                <w:spacing w:val="-2"/>
                <w:sz w:val="28"/>
                <w:szCs w:val="28"/>
                <w:lang w:val="ru-RU"/>
              </w:rPr>
              <w:t>застройки</w:t>
            </w:r>
          </w:p>
        </w:tc>
      </w:tr>
      <w:tr w:rsidR="00EB4921" w:rsidRPr="008C1056" w:rsidTr="00164645">
        <w:trPr>
          <w:trHeight w:val="1379"/>
        </w:trPr>
        <w:tc>
          <w:tcPr>
            <w:tcW w:w="1843" w:type="dxa"/>
          </w:tcPr>
          <w:p w:rsidR="00EB4921" w:rsidRPr="008C1056" w:rsidRDefault="00AB16BD" w:rsidP="00164645">
            <w:pPr>
              <w:pStyle w:val="TableParagraph"/>
              <w:spacing w:line="261" w:lineRule="exact"/>
              <w:ind w:left="0" w:right="1"/>
              <w:rPr>
                <w:sz w:val="24"/>
                <w:szCs w:val="24"/>
                <w:lang w:val="ru-RU"/>
              </w:rPr>
            </w:pPr>
            <w:r w:rsidRPr="008C1056">
              <w:rPr>
                <w:sz w:val="24"/>
                <w:szCs w:val="24"/>
                <w:lang w:val="ru-RU"/>
              </w:rPr>
              <w:t>Кадастровый номер з.у.</w:t>
            </w:r>
          </w:p>
        </w:tc>
        <w:tc>
          <w:tcPr>
            <w:tcW w:w="1276" w:type="dxa"/>
          </w:tcPr>
          <w:p w:rsidR="00EB4921" w:rsidRPr="008C1056" w:rsidRDefault="00EB4921" w:rsidP="00164645">
            <w:pPr>
              <w:pStyle w:val="TableParagraph"/>
              <w:ind w:left="0"/>
              <w:rPr>
                <w:sz w:val="24"/>
                <w:szCs w:val="24"/>
              </w:rPr>
            </w:pPr>
            <w:r w:rsidRPr="008C1056">
              <w:rPr>
                <w:spacing w:val="-2"/>
                <w:sz w:val="24"/>
                <w:szCs w:val="24"/>
              </w:rPr>
              <w:t>Этажность секций</w:t>
            </w:r>
          </w:p>
        </w:tc>
        <w:tc>
          <w:tcPr>
            <w:tcW w:w="1417" w:type="dxa"/>
          </w:tcPr>
          <w:p w:rsidR="00EB4921" w:rsidRPr="008C1056" w:rsidRDefault="00EB4921" w:rsidP="00164645">
            <w:pPr>
              <w:pStyle w:val="TableParagraph"/>
              <w:ind w:left="0" w:right="250"/>
              <w:rPr>
                <w:sz w:val="24"/>
                <w:szCs w:val="24"/>
              </w:rPr>
            </w:pPr>
            <w:r w:rsidRPr="008C1056">
              <w:rPr>
                <w:spacing w:val="-2"/>
                <w:sz w:val="24"/>
                <w:szCs w:val="24"/>
              </w:rPr>
              <w:t>Площадь застройки (кв.м)</w:t>
            </w:r>
          </w:p>
        </w:tc>
        <w:tc>
          <w:tcPr>
            <w:tcW w:w="1701" w:type="dxa"/>
          </w:tcPr>
          <w:p w:rsidR="00EB4921" w:rsidRPr="008C1056" w:rsidRDefault="00EB4921" w:rsidP="00164645">
            <w:pPr>
              <w:pStyle w:val="TableParagraph"/>
              <w:ind w:left="0" w:right="29"/>
              <w:rPr>
                <w:sz w:val="24"/>
                <w:szCs w:val="24"/>
                <w:lang w:val="ru-RU"/>
              </w:rPr>
            </w:pPr>
            <w:r w:rsidRPr="008C1056">
              <w:rPr>
                <w:spacing w:val="-2"/>
                <w:sz w:val="24"/>
                <w:szCs w:val="24"/>
                <w:lang w:val="ru-RU"/>
              </w:rPr>
              <w:t>Общая площадь Секций (кв.м)</w:t>
            </w:r>
          </w:p>
        </w:tc>
        <w:tc>
          <w:tcPr>
            <w:tcW w:w="1276" w:type="dxa"/>
          </w:tcPr>
          <w:p w:rsidR="00EB4921" w:rsidRPr="008C1056" w:rsidRDefault="00EB4921" w:rsidP="00164645">
            <w:pPr>
              <w:pStyle w:val="TableParagraph"/>
              <w:ind w:left="0" w:right="295"/>
              <w:rPr>
                <w:sz w:val="24"/>
                <w:szCs w:val="24"/>
              </w:rPr>
            </w:pPr>
            <w:r w:rsidRPr="008C1056">
              <w:rPr>
                <w:spacing w:val="-2"/>
                <w:sz w:val="24"/>
                <w:szCs w:val="24"/>
              </w:rPr>
              <w:t>Площадь квартир (кв.м)</w:t>
            </w:r>
          </w:p>
        </w:tc>
        <w:tc>
          <w:tcPr>
            <w:tcW w:w="1134" w:type="dxa"/>
          </w:tcPr>
          <w:p w:rsidR="00EB4921" w:rsidRPr="008C1056" w:rsidRDefault="00EB4921" w:rsidP="00164645">
            <w:pPr>
              <w:pStyle w:val="TableParagraph"/>
              <w:ind w:left="0" w:right="312"/>
              <w:rPr>
                <w:sz w:val="24"/>
                <w:szCs w:val="24"/>
              </w:rPr>
            </w:pPr>
            <w:r w:rsidRPr="008C1056">
              <w:rPr>
                <w:spacing w:val="-2"/>
                <w:sz w:val="24"/>
                <w:szCs w:val="24"/>
              </w:rPr>
              <w:t>Жилая площадь (кв.м)</w:t>
            </w:r>
          </w:p>
        </w:tc>
        <w:tc>
          <w:tcPr>
            <w:tcW w:w="1418" w:type="dxa"/>
          </w:tcPr>
          <w:p w:rsidR="00EB4921" w:rsidRPr="008C1056" w:rsidRDefault="00EB4921" w:rsidP="00164645">
            <w:pPr>
              <w:pStyle w:val="TableParagraph"/>
              <w:ind w:left="0" w:right="312"/>
              <w:rPr>
                <w:spacing w:val="-2"/>
                <w:sz w:val="24"/>
                <w:szCs w:val="24"/>
                <w:lang w:val="ru-RU"/>
              </w:rPr>
            </w:pPr>
            <w:r w:rsidRPr="008C1056">
              <w:rPr>
                <w:spacing w:val="-2"/>
                <w:sz w:val="24"/>
                <w:szCs w:val="24"/>
                <w:lang w:val="ru-RU"/>
              </w:rPr>
              <w:t>Площадь комм.</w:t>
            </w:r>
          </w:p>
          <w:p w:rsidR="00EB4921" w:rsidRPr="008C1056" w:rsidRDefault="00EB4921" w:rsidP="00164645">
            <w:pPr>
              <w:pStyle w:val="TableParagraph"/>
              <w:ind w:left="0" w:right="312"/>
              <w:rPr>
                <w:spacing w:val="-2"/>
                <w:sz w:val="24"/>
                <w:szCs w:val="24"/>
                <w:lang w:val="ru-RU"/>
              </w:rPr>
            </w:pPr>
            <w:r w:rsidRPr="008C1056">
              <w:rPr>
                <w:spacing w:val="-2"/>
                <w:sz w:val="24"/>
                <w:szCs w:val="24"/>
                <w:lang w:val="ru-RU"/>
              </w:rPr>
              <w:t>Помещений</w:t>
            </w:r>
          </w:p>
          <w:p w:rsidR="00EB4921" w:rsidRPr="008C1056" w:rsidRDefault="00EB4921" w:rsidP="00164645">
            <w:pPr>
              <w:pStyle w:val="TableParagraph"/>
              <w:ind w:left="0" w:right="312"/>
              <w:rPr>
                <w:spacing w:val="-2"/>
                <w:sz w:val="24"/>
                <w:szCs w:val="24"/>
                <w:lang w:val="ru-RU"/>
              </w:rPr>
            </w:pPr>
            <w:r w:rsidRPr="008C1056">
              <w:rPr>
                <w:spacing w:val="-2"/>
                <w:sz w:val="24"/>
                <w:szCs w:val="24"/>
                <w:lang w:val="ru-RU"/>
              </w:rPr>
              <w:t>(кв.м)</w:t>
            </w:r>
          </w:p>
        </w:tc>
      </w:tr>
      <w:tr w:rsidR="00EB4921" w:rsidRPr="008C1056" w:rsidTr="00164645">
        <w:trPr>
          <w:trHeight w:val="551"/>
        </w:trPr>
        <w:tc>
          <w:tcPr>
            <w:tcW w:w="8647" w:type="dxa"/>
            <w:gridSpan w:val="6"/>
          </w:tcPr>
          <w:p w:rsidR="00EB4921" w:rsidRPr="008C1056" w:rsidRDefault="00EB4921" w:rsidP="00164645">
            <w:pPr>
              <w:pStyle w:val="TableParagraph"/>
              <w:spacing w:line="270" w:lineRule="exact"/>
              <w:ind w:left="0" w:right="2" w:firstLine="567"/>
              <w:rPr>
                <w:sz w:val="28"/>
                <w:szCs w:val="28"/>
                <w:lang w:val="ru-RU"/>
              </w:rPr>
            </w:pPr>
          </w:p>
        </w:tc>
        <w:tc>
          <w:tcPr>
            <w:tcW w:w="1418" w:type="dxa"/>
          </w:tcPr>
          <w:p w:rsidR="00EB4921" w:rsidRPr="008C1056" w:rsidRDefault="00EB4921" w:rsidP="00164645">
            <w:pPr>
              <w:pStyle w:val="TableParagraph"/>
              <w:spacing w:line="270" w:lineRule="exact"/>
              <w:ind w:left="0" w:right="2" w:firstLine="567"/>
              <w:rPr>
                <w:sz w:val="28"/>
                <w:szCs w:val="28"/>
                <w:lang w:val="ru-RU"/>
              </w:rPr>
            </w:pPr>
          </w:p>
        </w:tc>
      </w:tr>
      <w:tr w:rsidR="00EB4921" w:rsidRPr="008C1056" w:rsidTr="00164645">
        <w:trPr>
          <w:trHeight w:val="278"/>
        </w:trPr>
        <w:tc>
          <w:tcPr>
            <w:tcW w:w="1843" w:type="dxa"/>
          </w:tcPr>
          <w:p w:rsidR="00EB4921" w:rsidRPr="008C1056" w:rsidRDefault="00AB16BD" w:rsidP="00AB16BD">
            <w:pPr>
              <w:pStyle w:val="TableParagraph"/>
              <w:spacing w:line="258" w:lineRule="exact"/>
              <w:ind w:left="0" w:right="2"/>
              <w:rPr>
                <w:sz w:val="28"/>
                <w:szCs w:val="28"/>
              </w:rPr>
            </w:pPr>
            <w:r w:rsidRPr="008C1056">
              <w:rPr>
                <w:spacing w:val="-10"/>
                <w:sz w:val="28"/>
                <w:szCs w:val="28"/>
                <w:lang w:val="ru-RU"/>
              </w:rPr>
              <w:t>61:46:0011301:272</w:t>
            </w:r>
          </w:p>
        </w:tc>
        <w:tc>
          <w:tcPr>
            <w:tcW w:w="1276" w:type="dxa"/>
          </w:tcPr>
          <w:p w:rsidR="00EB4921" w:rsidRPr="008C1056" w:rsidRDefault="00A60EE0" w:rsidP="00164645">
            <w:pPr>
              <w:pStyle w:val="TableParagraph"/>
              <w:spacing w:line="258" w:lineRule="exact"/>
              <w:ind w:left="0" w:firstLine="567"/>
              <w:rPr>
                <w:sz w:val="28"/>
                <w:szCs w:val="28"/>
                <w:lang w:val="ru-RU"/>
              </w:rPr>
            </w:pPr>
            <w:r w:rsidRPr="008C1056">
              <w:rPr>
                <w:spacing w:val="-10"/>
                <w:sz w:val="28"/>
                <w:szCs w:val="28"/>
                <w:lang w:val="ru-RU"/>
              </w:rPr>
              <w:t>20</w:t>
            </w:r>
          </w:p>
        </w:tc>
        <w:tc>
          <w:tcPr>
            <w:tcW w:w="1417" w:type="dxa"/>
          </w:tcPr>
          <w:p w:rsidR="00EB4921" w:rsidRPr="008C1056" w:rsidRDefault="008E1F35" w:rsidP="00164645">
            <w:pPr>
              <w:pStyle w:val="TableParagraph"/>
              <w:spacing w:line="258" w:lineRule="exact"/>
              <w:ind w:left="0" w:firstLine="32"/>
              <w:jc w:val="center"/>
              <w:rPr>
                <w:sz w:val="28"/>
                <w:szCs w:val="28"/>
                <w:lang w:val="ru-RU"/>
              </w:rPr>
            </w:pPr>
            <w:r w:rsidRPr="008C1056">
              <w:rPr>
                <w:sz w:val="28"/>
                <w:szCs w:val="28"/>
                <w:lang w:val="ru-RU"/>
              </w:rPr>
              <w:t>2459,84</w:t>
            </w:r>
            <w:r w:rsidR="00C73A46" w:rsidRPr="008C1056">
              <w:rPr>
                <w:sz w:val="28"/>
                <w:szCs w:val="28"/>
                <w:lang w:val="ru-RU"/>
              </w:rPr>
              <w:t xml:space="preserve"> </w:t>
            </w:r>
          </w:p>
        </w:tc>
        <w:tc>
          <w:tcPr>
            <w:tcW w:w="1701" w:type="dxa"/>
          </w:tcPr>
          <w:p w:rsidR="00EB4921" w:rsidRPr="008C1056" w:rsidRDefault="001A66BC" w:rsidP="00164645">
            <w:pPr>
              <w:pStyle w:val="TableParagraph"/>
              <w:spacing w:line="258" w:lineRule="exact"/>
              <w:ind w:left="0" w:right="31"/>
              <w:jc w:val="center"/>
              <w:rPr>
                <w:sz w:val="28"/>
                <w:szCs w:val="28"/>
                <w:lang w:val="ru-RU"/>
              </w:rPr>
            </w:pPr>
            <w:r w:rsidRPr="008C1056">
              <w:rPr>
                <w:sz w:val="28"/>
                <w:szCs w:val="28"/>
              </w:rPr>
              <w:t>27</w:t>
            </w:r>
            <w:r w:rsidRPr="008C1056">
              <w:rPr>
                <w:sz w:val="28"/>
                <w:szCs w:val="28"/>
                <w:lang w:val="ru-RU"/>
              </w:rPr>
              <w:t>496</w:t>
            </w:r>
            <w:r w:rsidRPr="008C1056">
              <w:rPr>
                <w:sz w:val="28"/>
                <w:szCs w:val="28"/>
              </w:rPr>
              <w:t>,</w:t>
            </w:r>
            <w:r w:rsidRPr="008C1056">
              <w:rPr>
                <w:sz w:val="28"/>
                <w:szCs w:val="28"/>
                <w:lang w:val="ru-RU"/>
              </w:rPr>
              <w:t>3</w:t>
            </w:r>
          </w:p>
        </w:tc>
        <w:tc>
          <w:tcPr>
            <w:tcW w:w="1276" w:type="dxa"/>
          </w:tcPr>
          <w:p w:rsidR="00EB4921" w:rsidRPr="008C1056" w:rsidRDefault="00EB4921" w:rsidP="00164645">
            <w:pPr>
              <w:pStyle w:val="TableParagraph"/>
              <w:ind w:left="0"/>
              <w:jc w:val="center"/>
              <w:rPr>
                <w:sz w:val="28"/>
                <w:szCs w:val="28"/>
              </w:rPr>
            </w:pPr>
            <w:r w:rsidRPr="008C1056">
              <w:rPr>
                <w:sz w:val="28"/>
                <w:szCs w:val="28"/>
              </w:rPr>
              <w:t>23249,8</w:t>
            </w:r>
          </w:p>
        </w:tc>
        <w:tc>
          <w:tcPr>
            <w:tcW w:w="1134" w:type="dxa"/>
          </w:tcPr>
          <w:p w:rsidR="00EB4921" w:rsidRPr="008C1056" w:rsidRDefault="00922F7F" w:rsidP="00164645">
            <w:pPr>
              <w:pStyle w:val="TableParagraph"/>
              <w:ind w:left="0"/>
              <w:jc w:val="center"/>
              <w:rPr>
                <w:sz w:val="28"/>
                <w:szCs w:val="28"/>
              </w:rPr>
            </w:pPr>
            <w:r w:rsidRPr="008C1056">
              <w:rPr>
                <w:sz w:val="28"/>
                <w:szCs w:val="28"/>
              </w:rPr>
              <w:t>10258,7</w:t>
            </w:r>
          </w:p>
        </w:tc>
        <w:tc>
          <w:tcPr>
            <w:tcW w:w="1418" w:type="dxa"/>
          </w:tcPr>
          <w:p w:rsidR="00EB4921" w:rsidRPr="008C1056" w:rsidRDefault="00815B5B" w:rsidP="00164645">
            <w:pPr>
              <w:pStyle w:val="TableParagraph"/>
              <w:ind w:left="0"/>
              <w:jc w:val="center"/>
              <w:rPr>
                <w:sz w:val="28"/>
                <w:szCs w:val="28"/>
                <w:lang w:val="ru-RU"/>
              </w:rPr>
            </w:pPr>
            <w:r w:rsidRPr="008C1056">
              <w:rPr>
                <w:sz w:val="28"/>
                <w:szCs w:val="28"/>
                <w:lang w:val="ru-RU"/>
              </w:rPr>
              <w:t>4124,4</w:t>
            </w:r>
          </w:p>
        </w:tc>
      </w:tr>
      <w:tr w:rsidR="00EB4921" w:rsidRPr="008C1056" w:rsidTr="00164645">
        <w:trPr>
          <w:trHeight w:val="275"/>
        </w:trPr>
        <w:tc>
          <w:tcPr>
            <w:tcW w:w="1843" w:type="dxa"/>
          </w:tcPr>
          <w:p w:rsidR="00EB4921" w:rsidRPr="008C1056" w:rsidRDefault="00EB4921" w:rsidP="00164645">
            <w:pPr>
              <w:pStyle w:val="TableParagraph"/>
              <w:spacing w:line="256" w:lineRule="exact"/>
              <w:ind w:left="0" w:right="2" w:firstLine="567"/>
              <w:rPr>
                <w:sz w:val="28"/>
                <w:szCs w:val="28"/>
              </w:rPr>
            </w:pPr>
          </w:p>
        </w:tc>
        <w:tc>
          <w:tcPr>
            <w:tcW w:w="1276" w:type="dxa"/>
          </w:tcPr>
          <w:p w:rsidR="00EB4921" w:rsidRPr="008C1056" w:rsidRDefault="00EB4921" w:rsidP="00164645">
            <w:pPr>
              <w:pStyle w:val="TableParagraph"/>
              <w:spacing w:line="256" w:lineRule="exact"/>
              <w:ind w:left="0" w:firstLine="567"/>
              <w:rPr>
                <w:sz w:val="28"/>
                <w:szCs w:val="28"/>
              </w:rPr>
            </w:pPr>
          </w:p>
        </w:tc>
        <w:tc>
          <w:tcPr>
            <w:tcW w:w="1417" w:type="dxa"/>
          </w:tcPr>
          <w:p w:rsidR="00EB4921" w:rsidRPr="008C1056" w:rsidRDefault="00EB4921" w:rsidP="00164645">
            <w:pPr>
              <w:pStyle w:val="TableParagraph"/>
              <w:spacing w:line="256" w:lineRule="exact"/>
              <w:ind w:left="0" w:firstLine="567"/>
              <w:rPr>
                <w:sz w:val="28"/>
                <w:szCs w:val="28"/>
              </w:rPr>
            </w:pPr>
          </w:p>
        </w:tc>
        <w:tc>
          <w:tcPr>
            <w:tcW w:w="1701" w:type="dxa"/>
          </w:tcPr>
          <w:p w:rsidR="00EB4921" w:rsidRPr="008C1056" w:rsidRDefault="00EB4921" w:rsidP="00164645">
            <w:pPr>
              <w:pStyle w:val="TableParagraph"/>
              <w:spacing w:line="256" w:lineRule="exact"/>
              <w:ind w:left="0" w:right="31" w:firstLine="567"/>
              <w:rPr>
                <w:sz w:val="28"/>
                <w:szCs w:val="28"/>
              </w:rPr>
            </w:pPr>
          </w:p>
        </w:tc>
        <w:tc>
          <w:tcPr>
            <w:tcW w:w="1276" w:type="dxa"/>
          </w:tcPr>
          <w:p w:rsidR="00EB4921" w:rsidRPr="008C1056" w:rsidRDefault="00EB4921" w:rsidP="00164645">
            <w:pPr>
              <w:pStyle w:val="TableParagraph"/>
              <w:ind w:left="0" w:firstLine="567"/>
              <w:rPr>
                <w:sz w:val="28"/>
                <w:szCs w:val="28"/>
              </w:rPr>
            </w:pPr>
          </w:p>
        </w:tc>
        <w:tc>
          <w:tcPr>
            <w:tcW w:w="1134" w:type="dxa"/>
          </w:tcPr>
          <w:p w:rsidR="00EB4921" w:rsidRPr="008C1056" w:rsidRDefault="00EB4921" w:rsidP="00164645">
            <w:pPr>
              <w:pStyle w:val="TableParagraph"/>
              <w:ind w:left="0" w:firstLine="567"/>
              <w:rPr>
                <w:sz w:val="28"/>
                <w:szCs w:val="28"/>
              </w:rPr>
            </w:pPr>
          </w:p>
        </w:tc>
        <w:tc>
          <w:tcPr>
            <w:tcW w:w="1418" w:type="dxa"/>
          </w:tcPr>
          <w:p w:rsidR="00EB4921" w:rsidRPr="008C1056" w:rsidRDefault="00EB4921" w:rsidP="00164645">
            <w:pPr>
              <w:pStyle w:val="TableParagraph"/>
              <w:ind w:left="0" w:firstLine="567"/>
              <w:rPr>
                <w:sz w:val="28"/>
                <w:szCs w:val="28"/>
              </w:rPr>
            </w:pPr>
          </w:p>
        </w:tc>
      </w:tr>
      <w:tr w:rsidR="00EB4921" w:rsidRPr="008C1056" w:rsidTr="00164645">
        <w:trPr>
          <w:trHeight w:val="275"/>
        </w:trPr>
        <w:tc>
          <w:tcPr>
            <w:tcW w:w="1843" w:type="dxa"/>
          </w:tcPr>
          <w:p w:rsidR="00EB4921" w:rsidRPr="008C1056" w:rsidRDefault="00EB4921" w:rsidP="00164645">
            <w:pPr>
              <w:pStyle w:val="TableParagraph"/>
              <w:ind w:left="0" w:firstLine="567"/>
              <w:rPr>
                <w:sz w:val="28"/>
                <w:szCs w:val="28"/>
              </w:rPr>
            </w:pPr>
          </w:p>
        </w:tc>
        <w:tc>
          <w:tcPr>
            <w:tcW w:w="1276" w:type="dxa"/>
          </w:tcPr>
          <w:p w:rsidR="00EB4921" w:rsidRPr="008C1056" w:rsidRDefault="00EB4921" w:rsidP="00164645">
            <w:pPr>
              <w:pStyle w:val="TableParagraph"/>
              <w:ind w:left="0" w:firstLine="567"/>
              <w:rPr>
                <w:sz w:val="28"/>
                <w:szCs w:val="28"/>
              </w:rPr>
            </w:pPr>
          </w:p>
        </w:tc>
        <w:tc>
          <w:tcPr>
            <w:tcW w:w="1417" w:type="dxa"/>
          </w:tcPr>
          <w:p w:rsidR="00EB4921" w:rsidRPr="008C1056" w:rsidRDefault="00EB4921" w:rsidP="00164645">
            <w:pPr>
              <w:pStyle w:val="TableParagraph"/>
              <w:ind w:left="0" w:firstLine="567"/>
              <w:rPr>
                <w:sz w:val="28"/>
                <w:szCs w:val="28"/>
              </w:rPr>
            </w:pPr>
          </w:p>
        </w:tc>
        <w:tc>
          <w:tcPr>
            <w:tcW w:w="1701" w:type="dxa"/>
          </w:tcPr>
          <w:p w:rsidR="00EB4921" w:rsidRPr="008C1056" w:rsidRDefault="00EB4921" w:rsidP="00164645">
            <w:pPr>
              <w:pStyle w:val="TableParagraph"/>
              <w:ind w:left="0" w:firstLine="567"/>
              <w:rPr>
                <w:sz w:val="28"/>
                <w:szCs w:val="28"/>
              </w:rPr>
            </w:pPr>
          </w:p>
        </w:tc>
        <w:tc>
          <w:tcPr>
            <w:tcW w:w="1276" w:type="dxa"/>
          </w:tcPr>
          <w:p w:rsidR="00EB4921" w:rsidRPr="008C1056" w:rsidRDefault="00EB4921" w:rsidP="00164645">
            <w:pPr>
              <w:pStyle w:val="TableParagraph"/>
              <w:ind w:left="0" w:firstLine="567"/>
              <w:rPr>
                <w:sz w:val="28"/>
                <w:szCs w:val="28"/>
              </w:rPr>
            </w:pPr>
          </w:p>
        </w:tc>
        <w:tc>
          <w:tcPr>
            <w:tcW w:w="1134" w:type="dxa"/>
          </w:tcPr>
          <w:p w:rsidR="00EB4921" w:rsidRPr="008C1056" w:rsidRDefault="00EB4921" w:rsidP="00164645">
            <w:pPr>
              <w:pStyle w:val="TableParagraph"/>
              <w:ind w:left="0" w:firstLine="567"/>
              <w:rPr>
                <w:sz w:val="28"/>
                <w:szCs w:val="28"/>
              </w:rPr>
            </w:pPr>
          </w:p>
        </w:tc>
        <w:tc>
          <w:tcPr>
            <w:tcW w:w="1418" w:type="dxa"/>
          </w:tcPr>
          <w:p w:rsidR="00EB4921" w:rsidRPr="008C1056" w:rsidRDefault="00EB4921" w:rsidP="00164645">
            <w:pPr>
              <w:pStyle w:val="TableParagraph"/>
              <w:ind w:left="0" w:firstLine="567"/>
              <w:rPr>
                <w:sz w:val="28"/>
                <w:szCs w:val="28"/>
              </w:rPr>
            </w:pPr>
          </w:p>
        </w:tc>
      </w:tr>
      <w:tr w:rsidR="00EB4921" w:rsidRPr="008C1056" w:rsidTr="00164645">
        <w:trPr>
          <w:trHeight w:val="321"/>
        </w:trPr>
        <w:tc>
          <w:tcPr>
            <w:tcW w:w="1843" w:type="dxa"/>
          </w:tcPr>
          <w:p w:rsidR="00EB4921" w:rsidRPr="008C1056" w:rsidRDefault="00EB4921" w:rsidP="00164645">
            <w:pPr>
              <w:pStyle w:val="TableParagraph"/>
              <w:spacing w:line="270" w:lineRule="exact"/>
              <w:ind w:left="0"/>
              <w:rPr>
                <w:sz w:val="28"/>
                <w:szCs w:val="28"/>
              </w:rPr>
            </w:pPr>
          </w:p>
        </w:tc>
        <w:tc>
          <w:tcPr>
            <w:tcW w:w="1276" w:type="dxa"/>
          </w:tcPr>
          <w:p w:rsidR="00EB4921" w:rsidRPr="008C1056" w:rsidRDefault="00EB4921" w:rsidP="00164645">
            <w:pPr>
              <w:pStyle w:val="TableParagraph"/>
              <w:ind w:left="0" w:firstLine="567"/>
              <w:rPr>
                <w:sz w:val="28"/>
                <w:szCs w:val="28"/>
              </w:rPr>
            </w:pPr>
          </w:p>
        </w:tc>
        <w:tc>
          <w:tcPr>
            <w:tcW w:w="1417" w:type="dxa"/>
          </w:tcPr>
          <w:p w:rsidR="00EB4921" w:rsidRPr="008C1056" w:rsidRDefault="00EB4921" w:rsidP="00164645">
            <w:pPr>
              <w:pStyle w:val="TableParagraph"/>
              <w:spacing w:line="301" w:lineRule="exact"/>
              <w:ind w:left="0" w:right="2" w:firstLine="567"/>
              <w:rPr>
                <w:sz w:val="28"/>
                <w:szCs w:val="28"/>
              </w:rPr>
            </w:pPr>
          </w:p>
        </w:tc>
        <w:tc>
          <w:tcPr>
            <w:tcW w:w="1701" w:type="dxa"/>
          </w:tcPr>
          <w:p w:rsidR="00EB4921" w:rsidRPr="008C1056" w:rsidRDefault="00EB4921" w:rsidP="00164645">
            <w:pPr>
              <w:pStyle w:val="TableParagraph"/>
              <w:spacing w:line="270" w:lineRule="exact"/>
              <w:ind w:left="0" w:right="31" w:firstLine="567"/>
              <w:rPr>
                <w:sz w:val="28"/>
                <w:szCs w:val="28"/>
              </w:rPr>
            </w:pPr>
          </w:p>
        </w:tc>
        <w:tc>
          <w:tcPr>
            <w:tcW w:w="1276" w:type="dxa"/>
          </w:tcPr>
          <w:p w:rsidR="00EB4921" w:rsidRPr="008C1056" w:rsidRDefault="00EB4921" w:rsidP="00164645">
            <w:pPr>
              <w:pStyle w:val="TableParagraph"/>
              <w:ind w:left="0" w:firstLine="567"/>
              <w:rPr>
                <w:sz w:val="28"/>
                <w:szCs w:val="28"/>
              </w:rPr>
            </w:pPr>
          </w:p>
        </w:tc>
        <w:tc>
          <w:tcPr>
            <w:tcW w:w="1134" w:type="dxa"/>
          </w:tcPr>
          <w:p w:rsidR="00EB4921" w:rsidRPr="008C1056" w:rsidRDefault="00EB4921" w:rsidP="00164645">
            <w:pPr>
              <w:pStyle w:val="TableParagraph"/>
              <w:ind w:left="0" w:firstLine="567"/>
              <w:rPr>
                <w:sz w:val="28"/>
                <w:szCs w:val="28"/>
              </w:rPr>
            </w:pPr>
          </w:p>
        </w:tc>
        <w:tc>
          <w:tcPr>
            <w:tcW w:w="1418" w:type="dxa"/>
          </w:tcPr>
          <w:p w:rsidR="00EB4921" w:rsidRPr="008C1056" w:rsidRDefault="00EB4921" w:rsidP="00164645">
            <w:pPr>
              <w:pStyle w:val="TableParagraph"/>
              <w:ind w:left="0" w:firstLine="567"/>
              <w:rPr>
                <w:sz w:val="28"/>
                <w:szCs w:val="28"/>
              </w:rPr>
            </w:pPr>
          </w:p>
        </w:tc>
      </w:tr>
    </w:tbl>
    <w:p w:rsidR="00EB4921" w:rsidRPr="008C1056" w:rsidRDefault="00EB4921" w:rsidP="00EB4921">
      <w:pPr>
        <w:pStyle w:val="aa"/>
        <w:spacing w:line="288" w:lineRule="auto"/>
        <w:ind w:right="-16" w:firstLine="567"/>
        <w:jc w:val="both"/>
        <w:rPr>
          <w:color w:val="000000" w:themeColor="text1"/>
          <w:sz w:val="28"/>
          <w:szCs w:val="28"/>
        </w:rPr>
      </w:pPr>
      <w:r w:rsidRPr="008C1056">
        <w:rPr>
          <w:color w:val="000000" w:themeColor="text1"/>
          <w:sz w:val="28"/>
          <w:szCs w:val="28"/>
        </w:rPr>
        <w:t xml:space="preserve">При разработке проекта </w:t>
      </w:r>
      <w:r w:rsidR="00434379" w:rsidRPr="008C1056">
        <w:rPr>
          <w:color w:val="000000" w:themeColor="text1"/>
          <w:sz w:val="28"/>
          <w:szCs w:val="28"/>
        </w:rPr>
        <w:t>планировки</w:t>
      </w:r>
      <w:r w:rsidRPr="008C1056">
        <w:rPr>
          <w:color w:val="000000" w:themeColor="text1"/>
          <w:sz w:val="28"/>
          <w:szCs w:val="28"/>
        </w:rPr>
        <w:t xml:space="preserve">  террит</w:t>
      </w:r>
      <w:r w:rsidR="00434379" w:rsidRPr="008C1056">
        <w:rPr>
          <w:color w:val="000000" w:themeColor="text1"/>
          <w:sz w:val="28"/>
          <w:szCs w:val="28"/>
        </w:rPr>
        <w:t>о</w:t>
      </w:r>
      <w:r w:rsidRPr="008C1056">
        <w:rPr>
          <w:color w:val="000000" w:themeColor="text1"/>
          <w:sz w:val="28"/>
          <w:szCs w:val="28"/>
        </w:rPr>
        <w:t>ри</w:t>
      </w:r>
      <w:r w:rsidR="00434379" w:rsidRPr="008C1056">
        <w:rPr>
          <w:color w:val="000000" w:themeColor="text1"/>
          <w:sz w:val="28"/>
          <w:szCs w:val="28"/>
        </w:rPr>
        <w:t>и</w:t>
      </w:r>
      <w:r w:rsidRPr="008C1056">
        <w:rPr>
          <w:color w:val="000000" w:themeColor="text1"/>
          <w:sz w:val="28"/>
          <w:szCs w:val="28"/>
        </w:rPr>
        <w:t xml:space="preserve"> в рамках вариантов размещения объекта в границах участка прорабатывались различные </w:t>
      </w:r>
      <w:r w:rsidR="00434379" w:rsidRPr="008C1056">
        <w:rPr>
          <w:color w:val="000000" w:themeColor="text1"/>
          <w:sz w:val="28"/>
          <w:szCs w:val="28"/>
        </w:rPr>
        <w:t>компоновки</w:t>
      </w:r>
      <w:r w:rsidRPr="008C1056">
        <w:rPr>
          <w:color w:val="000000" w:themeColor="text1"/>
          <w:sz w:val="28"/>
          <w:szCs w:val="28"/>
        </w:rPr>
        <w:t xml:space="preserve"> здания.</w:t>
      </w:r>
    </w:p>
    <w:p w:rsidR="00BE58F9" w:rsidRPr="008C1056" w:rsidRDefault="00BE58F9" w:rsidP="00BE58F9">
      <w:pPr>
        <w:pStyle w:val="aa"/>
        <w:spacing w:line="288" w:lineRule="auto"/>
        <w:ind w:right="-16" w:firstLine="567"/>
        <w:jc w:val="both"/>
        <w:rPr>
          <w:color w:val="000000" w:themeColor="text1"/>
          <w:sz w:val="28"/>
          <w:szCs w:val="28"/>
        </w:rPr>
      </w:pPr>
      <w:r w:rsidRPr="008C1056">
        <w:rPr>
          <w:color w:val="000000" w:themeColor="text1"/>
          <w:sz w:val="28"/>
          <w:szCs w:val="28"/>
        </w:rPr>
        <w:t>Один из вариантов компоновки размещения на участке содержит размещение объектов на основе прилагаемого чертежа  «</w:t>
      </w:r>
      <w:r w:rsidRPr="008C1056">
        <w:rPr>
          <w:sz w:val="28"/>
          <w:szCs w:val="28"/>
        </w:rPr>
        <w:t>Варианты планировочных и (или) объемно-пространственных решений застройки территории в соответствии с проектом планировки территории. Вариант 1»</w:t>
      </w:r>
      <w:r w:rsidRPr="008C1056">
        <w:rPr>
          <w:color w:val="000000" w:themeColor="text1"/>
          <w:sz w:val="28"/>
          <w:szCs w:val="28"/>
        </w:rPr>
        <w:t xml:space="preserve">, который предусматривал посадку секции вдоль ул. Куйбышева, в отдельной плоскости от встроенно-пристроенных </w:t>
      </w:r>
      <w:r w:rsidRPr="008C1056">
        <w:rPr>
          <w:color w:val="000000" w:themeColor="text1"/>
          <w:sz w:val="28"/>
          <w:szCs w:val="28"/>
        </w:rPr>
        <w:lastRenderedPageBreak/>
        <w:t xml:space="preserve">помещений общественного назначения  с отступом 4 метра. </w:t>
      </w:r>
    </w:p>
    <w:p w:rsidR="00BE58F9" w:rsidRPr="008C1056" w:rsidRDefault="00BE58F9" w:rsidP="00BE58F9">
      <w:pPr>
        <w:pStyle w:val="aa"/>
        <w:spacing w:line="288" w:lineRule="auto"/>
        <w:ind w:right="-16" w:firstLine="567"/>
        <w:jc w:val="both"/>
        <w:rPr>
          <w:color w:val="000000" w:themeColor="text1"/>
          <w:sz w:val="28"/>
          <w:szCs w:val="28"/>
        </w:rPr>
      </w:pPr>
      <w:r w:rsidRPr="008C1056">
        <w:rPr>
          <w:color w:val="000000" w:themeColor="text1"/>
          <w:sz w:val="28"/>
          <w:szCs w:val="28"/>
        </w:rPr>
        <w:t xml:space="preserve">Преимущество данного варианта состоит в возможности организации зеленной террасы на </w:t>
      </w:r>
      <w:r w:rsidR="00583680" w:rsidRPr="008C1056">
        <w:rPr>
          <w:color w:val="000000" w:themeColor="text1"/>
          <w:sz w:val="28"/>
          <w:szCs w:val="28"/>
        </w:rPr>
        <w:t>2</w:t>
      </w:r>
      <w:r w:rsidRPr="008C1056">
        <w:rPr>
          <w:color w:val="000000" w:themeColor="text1"/>
          <w:sz w:val="28"/>
          <w:szCs w:val="28"/>
        </w:rPr>
        <w:t xml:space="preserve"> уровне для большего комфорта работающих в коммерческих помещениях</w:t>
      </w:r>
      <w:r w:rsidR="00583680" w:rsidRPr="008C1056">
        <w:rPr>
          <w:color w:val="000000" w:themeColor="text1"/>
          <w:sz w:val="28"/>
          <w:szCs w:val="28"/>
        </w:rPr>
        <w:t xml:space="preserve"> и жителей дома.</w:t>
      </w:r>
      <w:r w:rsidRPr="008C1056">
        <w:rPr>
          <w:color w:val="000000" w:themeColor="text1"/>
          <w:sz w:val="28"/>
          <w:szCs w:val="28"/>
        </w:rPr>
        <w:t xml:space="preserve"> </w:t>
      </w:r>
    </w:p>
    <w:p w:rsidR="00BE58F9" w:rsidRPr="008C1056" w:rsidRDefault="00BE58F9" w:rsidP="00BE58F9">
      <w:pPr>
        <w:pStyle w:val="aa"/>
        <w:spacing w:line="288" w:lineRule="auto"/>
        <w:ind w:right="-16" w:firstLine="567"/>
        <w:jc w:val="both"/>
        <w:rPr>
          <w:color w:val="000000" w:themeColor="text1"/>
          <w:sz w:val="28"/>
          <w:szCs w:val="28"/>
        </w:rPr>
      </w:pPr>
      <w:r w:rsidRPr="008C1056">
        <w:rPr>
          <w:color w:val="000000" w:themeColor="text1"/>
          <w:sz w:val="28"/>
          <w:szCs w:val="28"/>
        </w:rPr>
        <w:t xml:space="preserve">Также данный вариант обеспечивает большую градостроительную выразительность фасада </w:t>
      </w:r>
      <w:r w:rsidR="00743685" w:rsidRPr="008C1056">
        <w:rPr>
          <w:color w:val="000000" w:themeColor="text1"/>
          <w:sz w:val="28"/>
          <w:szCs w:val="28"/>
        </w:rPr>
        <w:t xml:space="preserve">объекта </w:t>
      </w:r>
      <w:r w:rsidRPr="008C1056">
        <w:rPr>
          <w:color w:val="000000" w:themeColor="text1"/>
          <w:sz w:val="28"/>
          <w:szCs w:val="28"/>
        </w:rPr>
        <w:t xml:space="preserve">со стороны ул. Куйбышева, а также обеспечивает отступ застройки от улицы для повышения экологичности проживания, снижения шума, удобства использования средств эвакуации при наличии промежуточной площадки на </w:t>
      </w:r>
      <w:r w:rsidR="00583680" w:rsidRPr="008C1056">
        <w:rPr>
          <w:color w:val="000000" w:themeColor="text1"/>
          <w:sz w:val="28"/>
          <w:szCs w:val="28"/>
        </w:rPr>
        <w:t>2</w:t>
      </w:r>
      <w:r w:rsidRPr="008C1056">
        <w:rPr>
          <w:color w:val="000000" w:themeColor="text1"/>
          <w:sz w:val="28"/>
          <w:szCs w:val="28"/>
        </w:rPr>
        <w:t xml:space="preserve"> уровне. При этом </w:t>
      </w:r>
      <w:r w:rsidR="00B67DE4" w:rsidRPr="008C1056">
        <w:rPr>
          <w:color w:val="000000" w:themeColor="text1"/>
          <w:sz w:val="28"/>
          <w:szCs w:val="28"/>
        </w:rPr>
        <w:t xml:space="preserve">изменяется </w:t>
      </w:r>
      <w:r w:rsidRPr="008C1056">
        <w:rPr>
          <w:color w:val="000000" w:themeColor="text1"/>
          <w:sz w:val="28"/>
          <w:szCs w:val="28"/>
        </w:rPr>
        <w:t xml:space="preserve"> площадь дворового благоустройства без снижения нормативного показателя обеспечения площадок отдыха, парковок и противопожарных требований. Показатели площадок благоустройства </w:t>
      </w:r>
      <w:r w:rsidR="00583680" w:rsidRPr="008C1056">
        <w:rPr>
          <w:color w:val="000000" w:themeColor="text1"/>
          <w:sz w:val="28"/>
          <w:szCs w:val="28"/>
        </w:rPr>
        <w:t>первого</w:t>
      </w:r>
      <w:r w:rsidRPr="008C1056">
        <w:rPr>
          <w:color w:val="000000" w:themeColor="text1"/>
          <w:sz w:val="28"/>
          <w:szCs w:val="28"/>
        </w:rPr>
        <w:t xml:space="preserve"> варианта приведены в таблице 8. </w:t>
      </w:r>
    </w:p>
    <w:p w:rsidR="00E6025C" w:rsidRPr="008C1056" w:rsidRDefault="00E6025C" w:rsidP="00BE58F9">
      <w:pPr>
        <w:pStyle w:val="Standard"/>
        <w:tabs>
          <w:tab w:val="left" w:pos="0"/>
        </w:tabs>
        <w:spacing w:before="120" w:after="120" w:line="240" w:lineRule="auto"/>
        <w:ind w:firstLine="567"/>
        <w:jc w:val="right"/>
        <w:rPr>
          <w:rFonts w:ascii="Times New Roman" w:eastAsia="Times New Roman" w:hAnsi="Times New Roman" w:cs="Times New Roman"/>
          <w:sz w:val="28"/>
          <w:szCs w:val="28"/>
        </w:rPr>
      </w:pPr>
    </w:p>
    <w:p w:rsidR="007D54F1" w:rsidRPr="008C1056" w:rsidRDefault="007D54F1" w:rsidP="00BE58F9">
      <w:pPr>
        <w:pStyle w:val="Standard"/>
        <w:tabs>
          <w:tab w:val="left" w:pos="0"/>
        </w:tabs>
        <w:spacing w:before="120" w:after="120" w:line="240" w:lineRule="auto"/>
        <w:ind w:firstLine="567"/>
        <w:jc w:val="right"/>
        <w:rPr>
          <w:rFonts w:ascii="Times New Roman" w:eastAsia="Times New Roman" w:hAnsi="Times New Roman" w:cs="Times New Roman"/>
          <w:sz w:val="28"/>
          <w:szCs w:val="28"/>
        </w:rPr>
      </w:pPr>
    </w:p>
    <w:p w:rsidR="007D54F1" w:rsidRPr="008C1056" w:rsidRDefault="007D54F1" w:rsidP="00BE58F9">
      <w:pPr>
        <w:pStyle w:val="Standard"/>
        <w:tabs>
          <w:tab w:val="left" w:pos="0"/>
        </w:tabs>
        <w:spacing w:before="120" w:after="120" w:line="240" w:lineRule="auto"/>
        <w:ind w:firstLine="567"/>
        <w:jc w:val="right"/>
        <w:rPr>
          <w:rFonts w:ascii="Times New Roman" w:eastAsia="Times New Roman" w:hAnsi="Times New Roman" w:cs="Times New Roman"/>
          <w:sz w:val="28"/>
          <w:szCs w:val="28"/>
        </w:rPr>
      </w:pPr>
    </w:p>
    <w:p w:rsidR="007D54F1" w:rsidRPr="008C1056" w:rsidRDefault="007D54F1" w:rsidP="00BE58F9">
      <w:pPr>
        <w:pStyle w:val="Standard"/>
        <w:tabs>
          <w:tab w:val="left" w:pos="0"/>
        </w:tabs>
        <w:spacing w:before="120" w:after="120" w:line="240" w:lineRule="auto"/>
        <w:ind w:firstLine="567"/>
        <w:jc w:val="right"/>
        <w:rPr>
          <w:rFonts w:ascii="Times New Roman" w:eastAsia="Times New Roman" w:hAnsi="Times New Roman" w:cs="Times New Roman"/>
          <w:sz w:val="28"/>
          <w:szCs w:val="28"/>
        </w:rPr>
      </w:pPr>
    </w:p>
    <w:p w:rsidR="007D54F1" w:rsidRPr="008C1056" w:rsidRDefault="007D54F1" w:rsidP="00BE58F9">
      <w:pPr>
        <w:pStyle w:val="Standard"/>
        <w:tabs>
          <w:tab w:val="left" w:pos="0"/>
        </w:tabs>
        <w:spacing w:before="120" w:after="120" w:line="240" w:lineRule="auto"/>
        <w:ind w:firstLine="567"/>
        <w:jc w:val="right"/>
        <w:rPr>
          <w:rFonts w:ascii="Times New Roman" w:eastAsia="Times New Roman" w:hAnsi="Times New Roman" w:cs="Times New Roman"/>
          <w:sz w:val="28"/>
          <w:szCs w:val="28"/>
        </w:rPr>
      </w:pPr>
    </w:p>
    <w:p w:rsidR="007D54F1" w:rsidRPr="008C1056" w:rsidRDefault="007D54F1" w:rsidP="00BE58F9">
      <w:pPr>
        <w:pStyle w:val="Standard"/>
        <w:tabs>
          <w:tab w:val="left" w:pos="0"/>
        </w:tabs>
        <w:spacing w:before="120" w:after="120" w:line="240" w:lineRule="auto"/>
        <w:ind w:firstLine="567"/>
        <w:jc w:val="right"/>
        <w:rPr>
          <w:rFonts w:ascii="Times New Roman" w:eastAsia="Times New Roman" w:hAnsi="Times New Roman" w:cs="Times New Roman"/>
          <w:sz w:val="28"/>
          <w:szCs w:val="28"/>
        </w:rPr>
      </w:pPr>
    </w:p>
    <w:p w:rsidR="007D54F1" w:rsidRPr="008C1056" w:rsidRDefault="007D54F1" w:rsidP="00BE58F9">
      <w:pPr>
        <w:pStyle w:val="Standard"/>
        <w:tabs>
          <w:tab w:val="left" w:pos="0"/>
        </w:tabs>
        <w:spacing w:before="120" w:after="120" w:line="240" w:lineRule="auto"/>
        <w:ind w:firstLine="567"/>
        <w:jc w:val="right"/>
        <w:rPr>
          <w:rFonts w:ascii="Times New Roman" w:eastAsia="Times New Roman" w:hAnsi="Times New Roman" w:cs="Times New Roman"/>
          <w:sz w:val="28"/>
          <w:szCs w:val="28"/>
        </w:rPr>
      </w:pPr>
    </w:p>
    <w:p w:rsidR="007D54F1" w:rsidRPr="008C1056" w:rsidRDefault="007D54F1" w:rsidP="00BE58F9">
      <w:pPr>
        <w:pStyle w:val="Standard"/>
        <w:tabs>
          <w:tab w:val="left" w:pos="0"/>
        </w:tabs>
        <w:spacing w:before="120" w:after="120" w:line="240" w:lineRule="auto"/>
        <w:ind w:firstLine="567"/>
        <w:jc w:val="right"/>
        <w:rPr>
          <w:rFonts w:ascii="Times New Roman" w:eastAsia="Times New Roman" w:hAnsi="Times New Roman" w:cs="Times New Roman"/>
          <w:sz w:val="28"/>
          <w:szCs w:val="28"/>
        </w:rPr>
      </w:pPr>
    </w:p>
    <w:p w:rsidR="007D54F1" w:rsidRPr="008C1056" w:rsidRDefault="007D54F1" w:rsidP="00BE58F9">
      <w:pPr>
        <w:pStyle w:val="Standard"/>
        <w:tabs>
          <w:tab w:val="left" w:pos="0"/>
        </w:tabs>
        <w:spacing w:before="120" w:after="120" w:line="240" w:lineRule="auto"/>
        <w:ind w:firstLine="567"/>
        <w:jc w:val="right"/>
        <w:rPr>
          <w:rFonts w:ascii="Times New Roman" w:eastAsia="Times New Roman" w:hAnsi="Times New Roman" w:cs="Times New Roman"/>
          <w:sz w:val="28"/>
          <w:szCs w:val="28"/>
        </w:rPr>
      </w:pPr>
    </w:p>
    <w:p w:rsidR="007D54F1" w:rsidRPr="008C1056" w:rsidRDefault="007D54F1" w:rsidP="00BE58F9">
      <w:pPr>
        <w:pStyle w:val="Standard"/>
        <w:tabs>
          <w:tab w:val="left" w:pos="0"/>
        </w:tabs>
        <w:spacing w:before="120" w:after="120" w:line="240" w:lineRule="auto"/>
        <w:ind w:firstLine="567"/>
        <w:jc w:val="right"/>
        <w:rPr>
          <w:rFonts w:ascii="Times New Roman" w:eastAsia="Times New Roman" w:hAnsi="Times New Roman" w:cs="Times New Roman"/>
          <w:sz w:val="28"/>
          <w:szCs w:val="28"/>
        </w:rPr>
      </w:pPr>
    </w:p>
    <w:p w:rsidR="007D54F1" w:rsidRPr="008C1056" w:rsidRDefault="007D54F1" w:rsidP="00BE58F9">
      <w:pPr>
        <w:pStyle w:val="Standard"/>
        <w:tabs>
          <w:tab w:val="left" w:pos="0"/>
        </w:tabs>
        <w:spacing w:before="120" w:after="120" w:line="240" w:lineRule="auto"/>
        <w:ind w:firstLine="567"/>
        <w:jc w:val="right"/>
        <w:rPr>
          <w:rFonts w:ascii="Times New Roman" w:eastAsia="Times New Roman" w:hAnsi="Times New Roman" w:cs="Times New Roman"/>
          <w:sz w:val="28"/>
          <w:szCs w:val="28"/>
        </w:rPr>
      </w:pPr>
    </w:p>
    <w:p w:rsidR="007D54F1" w:rsidRPr="008C1056" w:rsidRDefault="007D54F1" w:rsidP="00BE58F9">
      <w:pPr>
        <w:pStyle w:val="Standard"/>
        <w:tabs>
          <w:tab w:val="left" w:pos="0"/>
        </w:tabs>
        <w:spacing w:before="120" w:after="120" w:line="240" w:lineRule="auto"/>
        <w:ind w:firstLine="567"/>
        <w:jc w:val="right"/>
        <w:rPr>
          <w:rFonts w:ascii="Times New Roman" w:eastAsia="Times New Roman" w:hAnsi="Times New Roman" w:cs="Times New Roman"/>
          <w:sz w:val="28"/>
          <w:szCs w:val="28"/>
        </w:rPr>
      </w:pPr>
    </w:p>
    <w:p w:rsidR="007D54F1" w:rsidRPr="008C1056" w:rsidRDefault="007D54F1" w:rsidP="00BE58F9">
      <w:pPr>
        <w:pStyle w:val="Standard"/>
        <w:tabs>
          <w:tab w:val="left" w:pos="0"/>
        </w:tabs>
        <w:spacing w:before="120" w:after="120" w:line="240" w:lineRule="auto"/>
        <w:ind w:firstLine="567"/>
        <w:jc w:val="right"/>
        <w:rPr>
          <w:rFonts w:ascii="Times New Roman" w:eastAsia="Times New Roman" w:hAnsi="Times New Roman" w:cs="Times New Roman"/>
          <w:sz w:val="28"/>
          <w:szCs w:val="28"/>
        </w:rPr>
      </w:pPr>
    </w:p>
    <w:p w:rsidR="007D54F1" w:rsidRPr="008C1056" w:rsidRDefault="007D54F1" w:rsidP="00BE58F9">
      <w:pPr>
        <w:pStyle w:val="Standard"/>
        <w:tabs>
          <w:tab w:val="left" w:pos="0"/>
        </w:tabs>
        <w:spacing w:before="120" w:after="120" w:line="240" w:lineRule="auto"/>
        <w:ind w:firstLine="567"/>
        <w:jc w:val="right"/>
        <w:rPr>
          <w:rFonts w:ascii="Times New Roman" w:eastAsia="Times New Roman" w:hAnsi="Times New Roman" w:cs="Times New Roman"/>
          <w:sz w:val="28"/>
          <w:szCs w:val="28"/>
        </w:rPr>
      </w:pPr>
    </w:p>
    <w:p w:rsidR="007D54F1" w:rsidRPr="008C1056" w:rsidRDefault="007D54F1" w:rsidP="00BE58F9">
      <w:pPr>
        <w:pStyle w:val="Standard"/>
        <w:tabs>
          <w:tab w:val="left" w:pos="0"/>
        </w:tabs>
        <w:spacing w:before="120" w:after="120" w:line="240" w:lineRule="auto"/>
        <w:ind w:firstLine="567"/>
        <w:jc w:val="right"/>
        <w:rPr>
          <w:rFonts w:ascii="Times New Roman" w:eastAsia="Times New Roman" w:hAnsi="Times New Roman" w:cs="Times New Roman"/>
          <w:sz w:val="28"/>
          <w:szCs w:val="28"/>
        </w:rPr>
      </w:pPr>
    </w:p>
    <w:p w:rsidR="007D54F1" w:rsidRPr="008C1056" w:rsidRDefault="007D54F1" w:rsidP="00BE58F9">
      <w:pPr>
        <w:pStyle w:val="Standard"/>
        <w:tabs>
          <w:tab w:val="left" w:pos="0"/>
        </w:tabs>
        <w:spacing w:before="120" w:after="120" w:line="240" w:lineRule="auto"/>
        <w:ind w:firstLine="567"/>
        <w:jc w:val="right"/>
        <w:rPr>
          <w:rFonts w:ascii="Times New Roman" w:eastAsia="Times New Roman" w:hAnsi="Times New Roman" w:cs="Times New Roman"/>
          <w:sz w:val="28"/>
          <w:szCs w:val="28"/>
        </w:rPr>
      </w:pPr>
    </w:p>
    <w:p w:rsidR="007D54F1" w:rsidRPr="008C1056" w:rsidRDefault="007D54F1" w:rsidP="00BE58F9">
      <w:pPr>
        <w:pStyle w:val="Standard"/>
        <w:tabs>
          <w:tab w:val="left" w:pos="0"/>
        </w:tabs>
        <w:spacing w:before="120" w:after="120" w:line="240" w:lineRule="auto"/>
        <w:ind w:firstLine="567"/>
        <w:jc w:val="right"/>
        <w:rPr>
          <w:rFonts w:ascii="Times New Roman" w:eastAsia="Times New Roman" w:hAnsi="Times New Roman" w:cs="Times New Roman"/>
          <w:sz w:val="28"/>
          <w:szCs w:val="28"/>
        </w:rPr>
      </w:pPr>
    </w:p>
    <w:p w:rsidR="007D54F1" w:rsidRPr="008C1056" w:rsidRDefault="007D54F1" w:rsidP="00BE58F9">
      <w:pPr>
        <w:pStyle w:val="Standard"/>
        <w:tabs>
          <w:tab w:val="left" w:pos="0"/>
        </w:tabs>
        <w:spacing w:before="120" w:after="120" w:line="240" w:lineRule="auto"/>
        <w:ind w:firstLine="567"/>
        <w:jc w:val="right"/>
        <w:rPr>
          <w:rFonts w:ascii="Times New Roman" w:eastAsia="Times New Roman" w:hAnsi="Times New Roman" w:cs="Times New Roman"/>
          <w:sz w:val="28"/>
          <w:szCs w:val="28"/>
        </w:rPr>
      </w:pPr>
    </w:p>
    <w:p w:rsidR="007D54F1" w:rsidRPr="008C1056" w:rsidRDefault="007D54F1" w:rsidP="00BE58F9">
      <w:pPr>
        <w:pStyle w:val="Standard"/>
        <w:tabs>
          <w:tab w:val="left" w:pos="0"/>
        </w:tabs>
        <w:spacing w:before="120" w:after="120" w:line="240" w:lineRule="auto"/>
        <w:ind w:firstLine="567"/>
        <w:jc w:val="right"/>
        <w:rPr>
          <w:rFonts w:ascii="Times New Roman" w:eastAsia="Times New Roman" w:hAnsi="Times New Roman" w:cs="Times New Roman"/>
          <w:sz w:val="28"/>
          <w:szCs w:val="28"/>
        </w:rPr>
      </w:pPr>
    </w:p>
    <w:p w:rsidR="007D54F1" w:rsidRPr="008C1056" w:rsidRDefault="007D54F1" w:rsidP="00BE58F9">
      <w:pPr>
        <w:pStyle w:val="Standard"/>
        <w:tabs>
          <w:tab w:val="left" w:pos="0"/>
        </w:tabs>
        <w:spacing w:before="120" w:after="120" w:line="240" w:lineRule="auto"/>
        <w:ind w:firstLine="567"/>
        <w:jc w:val="right"/>
        <w:rPr>
          <w:rFonts w:ascii="Times New Roman" w:eastAsia="Times New Roman" w:hAnsi="Times New Roman" w:cs="Times New Roman"/>
          <w:sz w:val="28"/>
          <w:szCs w:val="28"/>
        </w:rPr>
      </w:pPr>
    </w:p>
    <w:p w:rsidR="007D54F1" w:rsidRPr="008C1056" w:rsidRDefault="007D54F1" w:rsidP="00BE58F9">
      <w:pPr>
        <w:pStyle w:val="Standard"/>
        <w:tabs>
          <w:tab w:val="left" w:pos="0"/>
        </w:tabs>
        <w:spacing w:before="120" w:after="120" w:line="240" w:lineRule="auto"/>
        <w:ind w:firstLine="567"/>
        <w:jc w:val="right"/>
        <w:rPr>
          <w:rFonts w:ascii="Times New Roman" w:eastAsia="Times New Roman" w:hAnsi="Times New Roman" w:cs="Times New Roman"/>
          <w:sz w:val="28"/>
          <w:szCs w:val="28"/>
        </w:rPr>
      </w:pPr>
    </w:p>
    <w:p w:rsidR="00BE58F9" w:rsidRPr="008C1056" w:rsidRDefault="00BE58F9" w:rsidP="00BE58F9">
      <w:pPr>
        <w:pStyle w:val="Standard"/>
        <w:tabs>
          <w:tab w:val="left" w:pos="0"/>
        </w:tabs>
        <w:spacing w:before="120" w:after="120" w:line="240" w:lineRule="auto"/>
        <w:ind w:firstLine="567"/>
        <w:jc w:val="right"/>
        <w:rPr>
          <w:rFonts w:ascii="Times New Roman" w:eastAsia="Times New Roman" w:hAnsi="Times New Roman" w:cs="Times New Roman"/>
          <w:sz w:val="28"/>
          <w:szCs w:val="28"/>
        </w:rPr>
      </w:pPr>
      <w:r w:rsidRPr="008C1056">
        <w:rPr>
          <w:rFonts w:ascii="Times New Roman" w:eastAsia="Times New Roman" w:hAnsi="Times New Roman" w:cs="Times New Roman"/>
          <w:sz w:val="28"/>
          <w:szCs w:val="28"/>
        </w:rPr>
        <w:t xml:space="preserve">Таблица 8 </w:t>
      </w:r>
    </w:p>
    <w:tbl>
      <w:tblPr>
        <w:tblW w:w="9946" w:type="dxa"/>
        <w:tblInd w:w="108" w:type="dxa"/>
        <w:tblLayout w:type="fixed"/>
        <w:tblLook w:val="04A0"/>
      </w:tblPr>
      <w:tblGrid>
        <w:gridCol w:w="2387"/>
        <w:gridCol w:w="992"/>
        <w:gridCol w:w="1134"/>
        <w:gridCol w:w="874"/>
        <w:gridCol w:w="1134"/>
        <w:gridCol w:w="1299"/>
        <w:gridCol w:w="1252"/>
        <w:gridCol w:w="24"/>
        <w:gridCol w:w="72"/>
        <w:gridCol w:w="778"/>
      </w:tblGrid>
      <w:tr w:rsidR="00BE58F9" w:rsidRPr="008C1056" w:rsidTr="009E2E2F">
        <w:trPr>
          <w:trHeight w:val="915"/>
        </w:trPr>
        <w:tc>
          <w:tcPr>
            <w:tcW w:w="238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BE58F9" w:rsidRPr="008C1056" w:rsidRDefault="00BE58F9" w:rsidP="009E2E2F">
            <w:pPr>
              <w:spacing w:after="0" w:line="240" w:lineRule="auto"/>
              <w:jc w:val="center"/>
              <w:rPr>
                <w:rFonts w:ascii="Times New Roman" w:eastAsia="Times New Roman" w:hAnsi="Times New Roman" w:cs="Times New Roman"/>
                <w:bCs/>
                <w:color w:val="000000"/>
                <w:sz w:val="24"/>
                <w:szCs w:val="24"/>
                <w:lang w:eastAsia="ru-RU"/>
              </w:rPr>
            </w:pPr>
            <w:r w:rsidRPr="008C1056">
              <w:rPr>
                <w:rFonts w:ascii="Times New Roman" w:eastAsia="Times New Roman" w:hAnsi="Times New Roman" w:cs="Times New Roman"/>
                <w:bCs/>
                <w:color w:val="000000"/>
                <w:sz w:val="24"/>
                <w:szCs w:val="24"/>
                <w:lang w:eastAsia="ru-RU"/>
              </w:rPr>
              <w:lastRenderedPageBreak/>
              <w:t>Показатель</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BE58F9" w:rsidRPr="008C1056" w:rsidRDefault="00BE58F9" w:rsidP="008B0589">
            <w:pPr>
              <w:spacing w:after="0" w:line="240" w:lineRule="auto"/>
              <w:jc w:val="center"/>
              <w:rPr>
                <w:rFonts w:ascii="Times New Roman" w:eastAsia="Times New Roman" w:hAnsi="Times New Roman" w:cs="Times New Roman"/>
                <w:bCs/>
                <w:color w:val="000000"/>
                <w:sz w:val="24"/>
                <w:szCs w:val="24"/>
                <w:lang w:eastAsia="ru-RU"/>
              </w:rPr>
            </w:pPr>
            <w:r w:rsidRPr="008C1056">
              <w:rPr>
                <w:rFonts w:ascii="Times New Roman" w:eastAsia="Times New Roman" w:hAnsi="Times New Roman" w:cs="Times New Roman"/>
                <w:bCs/>
                <w:color w:val="000000"/>
                <w:sz w:val="24"/>
                <w:szCs w:val="24"/>
                <w:lang w:eastAsia="ru-RU"/>
              </w:rPr>
              <w:t xml:space="preserve">Количество по </w:t>
            </w:r>
            <w:r w:rsidR="008B0589" w:rsidRPr="008C1056">
              <w:rPr>
                <w:rFonts w:ascii="Times New Roman" w:eastAsia="Times New Roman" w:hAnsi="Times New Roman" w:cs="Times New Roman"/>
                <w:bCs/>
                <w:color w:val="000000"/>
                <w:sz w:val="24"/>
                <w:szCs w:val="24"/>
                <w:lang w:eastAsia="ru-RU"/>
              </w:rPr>
              <w:t>проекту</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BE58F9" w:rsidRPr="008C1056" w:rsidRDefault="00BE58F9" w:rsidP="009E2E2F">
            <w:pPr>
              <w:spacing w:after="0" w:line="240" w:lineRule="auto"/>
              <w:jc w:val="center"/>
              <w:rPr>
                <w:rFonts w:ascii="Times New Roman" w:eastAsia="Times New Roman" w:hAnsi="Times New Roman" w:cs="Times New Roman"/>
                <w:bCs/>
                <w:color w:val="000000"/>
                <w:sz w:val="24"/>
                <w:szCs w:val="24"/>
                <w:lang w:eastAsia="ru-RU"/>
              </w:rPr>
            </w:pPr>
            <w:r w:rsidRPr="008C1056">
              <w:rPr>
                <w:rFonts w:ascii="Times New Roman" w:eastAsia="Times New Roman" w:hAnsi="Times New Roman" w:cs="Times New Roman"/>
                <w:bCs/>
                <w:color w:val="000000"/>
                <w:sz w:val="24"/>
                <w:szCs w:val="24"/>
                <w:lang w:eastAsia="ru-RU"/>
              </w:rPr>
              <w:t>Предусмотрено на участке проектирования</w:t>
            </w:r>
          </w:p>
        </w:tc>
        <w:tc>
          <w:tcPr>
            <w:tcW w:w="874" w:type="dxa"/>
            <w:tcBorders>
              <w:top w:val="single" w:sz="8" w:space="0" w:color="auto"/>
              <w:left w:val="nil"/>
              <w:bottom w:val="single" w:sz="8" w:space="0" w:color="auto"/>
              <w:right w:val="single" w:sz="4" w:space="0" w:color="auto"/>
            </w:tcBorders>
            <w:shd w:val="clear" w:color="auto" w:fill="auto"/>
            <w:vAlign w:val="center"/>
            <w:hideMark/>
          </w:tcPr>
          <w:p w:rsidR="00BE58F9" w:rsidRPr="008C1056" w:rsidRDefault="00BE58F9" w:rsidP="009E2E2F">
            <w:pPr>
              <w:spacing w:after="0" w:line="240" w:lineRule="auto"/>
              <w:jc w:val="center"/>
              <w:rPr>
                <w:rFonts w:ascii="Times New Roman" w:eastAsia="Times New Roman" w:hAnsi="Times New Roman" w:cs="Times New Roman"/>
                <w:bCs/>
                <w:color w:val="000000"/>
                <w:sz w:val="24"/>
                <w:szCs w:val="24"/>
                <w:lang w:eastAsia="ru-RU"/>
              </w:rPr>
            </w:pPr>
            <w:r w:rsidRPr="008C1056">
              <w:rPr>
                <w:rFonts w:ascii="Times New Roman" w:eastAsia="Times New Roman" w:hAnsi="Times New Roman" w:cs="Times New Roman"/>
                <w:bCs/>
                <w:color w:val="000000"/>
                <w:sz w:val="24"/>
                <w:szCs w:val="24"/>
                <w:lang w:eastAsia="ru-RU"/>
              </w:rPr>
              <w:t>На дополнительной территории</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BE58F9" w:rsidRPr="008C1056" w:rsidRDefault="008B0589" w:rsidP="009E2E2F">
            <w:pPr>
              <w:spacing w:after="0" w:line="240" w:lineRule="auto"/>
              <w:jc w:val="center"/>
              <w:rPr>
                <w:rFonts w:ascii="Times New Roman" w:eastAsia="Times New Roman" w:hAnsi="Times New Roman" w:cs="Times New Roman"/>
                <w:bCs/>
                <w:color w:val="000000"/>
                <w:sz w:val="24"/>
                <w:szCs w:val="24"/>
                <w:lang w:eastAsia="ru-RU"/>
              </w:rPr>
            </w:pPr>
            <w:r w:rsidRPr="008C1056">
              <w:rPr>
                <w:rFonts w:ascii="Times New Roman" w:eastAsia="Times New Roman" w:hAnsi="Times New Roman" w:cs="Times New Roman"/>
                <w:bCs/>
                <w:color w:val="000000"/>
                <w:sz w:val="24"/>
                <w:szCs w:val="24"/>
                <w:lang w:eastAsia="ru-RU"/>
              </w:rPr>
              <w:t xml:space="preserve">Количество </w:t>
            </w:r>
          </w:p>
          <w:p w:rsidR="008B0589" w:rsidRPr="008C1056" w:rsidRDefault="008B0589" w:rsidP="008B0589">
            <w:pPr>
              <w:spacing w:after="0" w:line="240" w:lineRule="auto"/>
              <w:jc w:val="center"/>
              <w:rPr>
                <w:rFonts w:ascii="Times New Roman" w:eastAsia="Times New Roman" w:hAnsi="Times New Roman" w:cs="Times New Roman"/>
                <w:bCs/>
                <w:color w:val="000000"/>
                <w:sz w:val="24"/>
                <w:szCs w:val="24"/>
                <w:lang w:eastAsia="ru-RU"/>
              </w:rPr>
            </w:pPr>
            <w:r w:rsidRPr="008C1056">
              <w:rPr>
                <w:rFonts w:ascii="Times New Roman" w:eastAsia="Times New Roman" w:hAnsi="Times New Roman" w:cs="Times New Roman"/>
                <w:bCs/>
                <w:color w:val="000000"/>
                <w:sz w:val="24"/>
                <w:szCs w:val="24"/>
                <w:lang w:eastAsia="ru-RU"/>
              </w:rPr>
              <w:t>по расчету</w:t>
            </w:r>
          </w:p>
        </w:tc>
        <w:tc>
          <w:tcPr>
            <w:tcW w:w="1299" w:type="dxa"/>
            <w:tcBorders>
              <w:top w:val="single" w:sz="8" w:space="0" w:color="auto"/>
              <w:left w:val="nil"/>
              <w:bottom w:val="single" w:sz="8" w:space="0" w:color="auto"/>
              <w:right w:val="single" w:sz="4" w:space="0" w:color="auto"/>
            </w:tcBorders>
            <w:shd w:val="clear" w:color="auto" w:fill="auto"/>
            <w:noWrap/>
            <w:vAlign w:val="center"/>
            <w:hideMark/>
          </w:tcPr>
          <w:p w:rsidR="00BE58F9" w:rsidRPr="008C1056" w:rsidRDefault="00E906C4" w:rsidP="009E2E2F">
            <w:pPr>
              <w:spacing w:after="0" w:line="240" w:lineRule="auto"/>
              <w:jc w:val="center"/>
              <w:rPr>
                <w:rFonts w:ascii="Times New Roman" w:eastAsia="Times New Roman" w:hAnsi="Times New Roman" w:cs="Times New Roman"/>
                <w:bCs/>
                <w:color w:val="000000"/>
                <w:sz w:val="24"/>
                <w:szCs w:val="24"/>
                <w:lang w:eastAsia="ru-RU"/>
              </w:rPr>
            </w:pPr>
            <w:r w:rsidRPr="008C1056">
              <w:rPr>
                <w:rFonts w:ascii="Times New Roman" w:eastAsia="Times New Roman" w:hAnsi="Times New Roman" w:cs="Times New Roman"/>
                <w:bCs/>
                <w:color w:val="000000"/>
                <w:sz w:val="24"/>
                <w:szCs w:val="24"/>
                <w:lang w:eastAsia="ru-RU"/>
              </w:rPr>
              <w:t>Норматив</w:t>
            </w:r>
          </w:p>
        </w:tc>
        <w:tc>
          <w:tcPr>
            <w:tcW w:w="1276" w:type="dxa"/>
            <w:gridSpan w:val="2"/>
            <w:tcBorders>
              <w:top w:val="single" w:sz="8" w:space="0" w:color="auto"/>
              <w:left w:val="nil"/>
              <w:bottom w:val="single" w:sz="8" w:space="0" w:color="auto"/>
              <w:right w:val="single" w:sz="4" w:space="0" w:color="auto"/>
            </w:tcBorders>
            <w:shd w:val="clear" w:color="auto" w:fill="auto"/>
            <w:noWrap/>
            <w:vAlign w:val="center"/>
            <w:hideMark/>
          </w:tcPr>
          <w:p w:rsidR="00BE58F9" w:rsidRPr="008C1056" w:rsidRDefault="00BE58F9" w:rsidP="009E2E2F">
            <w:pPr>
              <w:spacing w:after="0" w:line="240" w:lineRule="auto"/>
              <w:jc w:val="center"/>
              <w:rPr>
                <w:rFonts w:ascii="Times New Roman" w:eastAsia="Times New Roman" w:hAnsi="Times New Roman" w:cs="Times New Roman"/>
                <w:bCs/>
                <w:color w:val="000000"/>
                <w:sz w:val="24"/>
                <w:szCs w:val="24"/>
                <w:lang w:eastAsia="ru-RU"/>
              </w:rPr>
            </w:pPr>
            <w:r w:rsidRPr="008C1056">
              <w:rPr>
                <w:rFonts w:ascii="Times New Roman" w:eastAsia="Times New Roman" w:hAnsi="Times New Roman" w:cs="Times New Roman"/>
                <w:bCs/>
                <w:color w:val="000000"/>
                <w:sz w:val="24"/>
                <w:szCs w:val="24"/>
                <w:lang w:eastAsia="ru-RU"/>
              </w:rPr>
              <w:t>Ед.изм.</w:t>
            </w:r>
          </w:p>
        </w:tc>
        <w:tc>
          <w:tcPr>
            <w:tcW w:w="850" w:type="dxa"/>
            <w:gridSpan w:val="2"/>
            <w:tcBorders>
              <w:top w:val="single" w:sz="8" w:space="0" w:color="auto"/>
              <w:left w:val="nil"/>
              <w:bottom w:val="single" w:sz="8" w:space="0" w:color="auto"/>
              <w:right w:val="single" w:sz="8" w:space="0" w:color="auto"/>
            </w:tcBorders>
            <w:shd w:val="clear" w:color="auto" w:fill="auto"/>
            <w:vAlign w:val="center"/>
            <w:hideMark/>
          </w:tcPr>
          <w:p w:rsidR="00BE58F9" w:rsidRPr="008C1056" w:rsidRDefault="00E906C4" w:rsidP="009E2E2F">
            <w:pPr>
              <w:spacing w:after="0" w:line="240" w:lineRule="auto"/>
              <w:jc w:val="center"/>
              <w:rPr>
                <w:rFonts w:ascii="Times New Roman" w:eastAsia="Times New Roman" w:hAnsi="Times New Roman" w:cs="Times New Roman"/>
                <w:bCs/>
                <w:color w:val="000000"/>
                <w:sz w:val="24"/>
                <w:szCs w:val="24"/>
                <w:lang w:eastAsia="ru-RU"/>
              </w:rPr>
            </w:pPr>
            <w:r w:rsidRPr="008C1056">
              <w:rPr>
                <w:rFonts w:ascii="Times New Roman" w:eastAsia="Times New Roman" w:hAnsi="Times New Roman" w:cs="Times New Roman"/>
                <w:bCs/>
                <w:color w:val="000000"/>
                <w:sz w:val="24"/>
                <w:szCs w:val="24"/>
                <w:lang w:eastAsia="ru-RU"/>
              </w:rPr>
              <w:t>Прим.</w:t>
            </w:r>
          </w:p>
        </w:tc>
      </w:tr>
      <w:tr w:rsidR="00BE58F9" w:rsidRPr="008C1056" w:rsidTr="00E906C4">
        <w:trPr>
          <w:trHeight w:val="300"/>
        </w:trPr>
        <w:tc>
          <w:tcPr>
            <w:tcW w:w="9072" w:type="dxa"/>
            <w:gridSpan w:val="7"/>
            <w:tcBorders>
              <w:top w:val="nil"/>
              <w:left w:val="single" w:sz="8" w:space="0" w:color="auto"/>
              <w:bottom w:val="single" w:sz="4" w:space="0" w:color="auto"/>
              <w:right w:val="single" w:sz="4" w:space="0" w:color="auto"/>
            </w:tcBorders>
            <w:shd w:val="clear" w:color="000000" w:fill="FFFFFF" w:themeFill="background1"/>
            <w:noWrap/>
            <w:vAlign w:val="bottom"/>
            <w:hideMark/>
          </w:tcPr>
          <w:p w:rsidR="00BE58F9" w:rsidRPr="008C1056" w:rsidRDefault="00BE58F9" w:rsidP="009E2E2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Расчет площадок благоустройства</w:t>
            </w:r>
          </w:p>
        </w:tc>
        <w:tc>
          <w:tcPr>
            <w:tcW w:w="874" w:type="dxa"/>
            <w:gridSpan w:val="3"/>
            <w:tcBorders>
              <w:top w:val="nil"/>
              <w:left w:val="nil"/>
              <w:bottom w:val="single" w:sz="4" w:space="0" w:color="auto"/>
              <w:right w:val="single" w:sz="8" w:space="0" w:color="auto"/>
            </w:tcBorders>
            <w:shd w:val="clear" w:color="000000" w:fill="FFFFFF" w:themeFill="background1"/>
            <w:noWrap/>
            <w:vAlign w:val="center"/>
            <w:hideMark/>
          </w:tcPr>
          <w:p w:rsidR="00BE58F9" w:rsidRPr="008C1056" w:rsidRDefault="00BE58F9" w:rsidP="009E2E2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r>
      <w:tr w:rsidR="00BE58F9" w:rsidRPr="008C1056" w:rsidTr="00721C4C">
        <w:trPr>
          <w:trHeight w:val="300"/>
        </w:trPr>
        <w:tc>
          <w:tcPr>
            <w:tcW w:w="23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BE58F9" w:rsidRPr="008C1056" w:rsidRDefault="00BE58F9" w:rsidP="009E2E2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Для игр детей дошкольного и младшего возраста</w:t>
            </w:r>
            <w:r w:rsidR="00670F93" w:rsidRPr="008C1056">
              <w:rPr>
                <w:rFonts w:ascii="Times New Roman" w:eastAsia="Times New Roman" w:hAnsi="Times New Roman" w:cs="Times New Roman"/>
                <w:color w:val="000000"/>
                <w:sz w:val="24"/>
                <w:szCs w:val="24"/>
                <w:lang w:eastAsia="ru-RU"/>
              </w:rPr>
              <w:t>*</w:t>
            </w:r>
          </w:p>
        </w:tc>
        <w:tc>
          <w:tcPr>
            <w:tcW w:w="992" w:type="dxa"/>
            <w:tcBorders>
              <w:top w:val="nil"/>
              <w:left w:val="nil"/>
              <w:bottom w:val="single" w:sz="4" w:space="0" w:color="auto"/>
              <w:right w:val="single" w:sz="4" w:space="0" w:color="auto"/>
            </w:tcBorders>
            <w:shd w:val="clear" w:color="auto" w:fill="auto"/>
            <w:noWrap/>
            <w:vAlign w:val="center"/>
            <w:hideMark/>
          </w:tcPr>
          <w:p w:rsidR="00BE58F9" w:rsidRPr="008C1056" w:rsidRDefault="008B0589"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203,35</w:t>
            </w:r>
          </w:p>
        </w:tc>
        <w:tc>
          <w:tcPr>
            <w:tcW w:w="1134" w:type="dxa"/>
            <w:tcBorders>
              <w:top w:val="nil"/>
              <w:left w:val="nil"/>
              <w:bottom w:val="single" w:sz="4" w:space="0" w:color="auto"/>
              <w:right w:val="single" w:sz="4" w:space="0" w:color="auto"/>
            </w:tcBorders>
            <w:shd w:val="clear" w:color="auto" w:fill="auto"/>
            <w:noWrap/>
            <w:vAlign w:val="center"/>
            <w:hideMark/>
          </w:tcPr>
          <w:p w:rsidR="00BE58F9" w:rsidRPr="008C1056" w:rsidRDefault="008B0589"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410,8</w:t>
            </w:r>
          </w:p>
        </w:tc>
        <w:tc>
          <w:tcPr>
            <w:tcW w:w="874" w:type="dxa"/>
            <w:tcBorders>
              <w:top w:val="nil"/>
              <w:left w:val="nil"/>
              <w:bottom w:val="single" w:sz="4" w:space="0" w:color="auto"/>
              <w:right w:val="single" w:sz="4" w:space="0" w:color="auto"/>
            </w:tcBorders>
            <w:shd w:val="clear" w:color="auto" w:fill="auto"/>
            <w:noWrap/>
            <w:vAlign w:val="center"/>
            <w:hideMark/>
          </w:tcPr>
          <w:p w:rsidR="00BE58F9" w:rsidRPr="008C1056" w:rsidRDefault="00BE58F9" w:rsidP="008B0589">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BE58F9" w:rsidRPr="008C1056" w:rsidRDefault="00E906C4"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406,7</w:t>
            </w:r>
          </w:p>
        </w:tc>
        <w:tc>
          <w:tcPr>
            <w:tcW w:w="1299" w:type="dxa"/>
            <w:tcBorders>
              <w:top w:val="nil"/>
              <w:left w:val="nil"/>
              <w:bottom w:val="single" w:sz="4" w:space="0" w:color="auto"/>
              <w:right w:val="single" w:sz="4" w:space="0" w:color="auto"/>
            </w:tcBorders>
            <w:shd w:val="clear" w:color="auto" w:fill="auto"/>
            <w:noWrap/>
            <w:vAlign w:val="center"/>
            <w:hideMark/>
          </w:tcPr>
          <w:p w:rsidR="00BE58F9" w:rsidRPr="008C1056" w:rsidRDefault="00E906C4"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0,7</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BE58F9" w:rsidRPr="008C1056" w:rsidRDefault="00BE58F9" w:rsidP="009E2E2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м.кв.</w:t>
            </w:r>
            <w:r w:rsidR="00E906C4" w:rsidRPr="008C1056">
              <w:rPr>
                <w:rFonts w:ascii="Times New Roman" w:eastAsia="Times New Roman" w:hAnsi="Times New Roman" w:cs="Times New Roman"/>
                <w:color w:val="000000"/>
                <w:sz w:val="24"/>
                <w:szCs w:val="24"/>
                <w:lang w:eastAsia="ru-RU"/>
              </w:rPr>
              <w:t>/чел.</w:t>
            </w:r>
          </w:p>
        </w:tc>
        <w:tc>
          <w:tcPr>
            <w:tcW w:w="850" w:type="dxa"/>
            <w:gridSpan w:val="2"/>
            <w:tcBorders>
              <w:top w:val="nil"/>
              <w:left w:val="nil"/>
              <w:bottom w:val="single" w:sz="4" w:space="0" w:color="auto"/>
              <w:right w:val="single" w:sz="8" w:space="0" w:color="auto"/>
            </w:tcBorders>
            <w:shd w:val="clear" w:color="auto" w:fill="auto"/>
            <w:noWrap/>
            <w:vAlign w:val="center"/>
            <w:hideMark/>
          </w:tcPr>
          <w:p w:rsidR="00BE58F9" w:rsidRPr="008C1056" w:rsidRDefault="00BE58F9" w:rsidP="00815B5B">
            <w:pPr>
              <w:spacing w:after="0" w:line="240" w:lineRule="auto"/>
              <w:jc w:val="both"/>
              <w:rPr>
                <w:rFonts w:ascii="Times New Roman" w:eastAsia="Times New Roman" w:hAnsi="Times New Roman" w:cs="Times New Roman"/>
                <w:color w:val="000000"/>
                <w:sz w:val="20"/>
                <w:szCs w:val="20"/>
                <w:lang w:eastAsia="ru-RU"/>
              </w:rPr>
            </w:pPr>
          </w:p>
        </w:tc>
      </w:tr>
      <w:tr w:rsidR="00BE58F9" w:rsidRPr="008C1056" w:rsidTr="00721C4C">
        <w:trPr>
          <w:trHeight w:val="300"/>
        </w:trPr>
        <w:tc>
          <w:tcPr>
            <w:tcW w:w="23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BE58F9" w:rsidRPr="008C1056" w:rsidRDefault="00BE58F9" w:rsidP="009E2E2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Для отдыха взрослого населения</w:t>
            </w:r>
          </w:p>
        </w:tc>
        <w:tc>
          <w:tcPr>
            <w:tcW w:w="992" w:type="dxa"/>
            <w:tcBorders>
              <w:top w:val="nil"/>
              <w:left w:val="nil"/>
              <w:bottom w:val="single" w:sz="4" w:space="0" w:color="auto"/>
              <w:right w:val="single" w:sz="4" w:space="0" w:color="auto"/>
            </w:tcBorders>
            <w:shd w:val="clear" w:color="auto" w:fill="auto"/>
            <w:noWrap/>
            <w:vAlign w:val="center"/>
            <w:hideMark/>
          </w:tcPr>
          <w:p w:rsidR="00BE58F9" w:rsidRPr="008C1056" w:rsidRDefault="00E906C4"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58,1</w:t>
            </w:r>
          </w:p>
        </w:tc>
        <w:tc>
          <w:tcPr>
            <w:tcW w:w="1134" w:type="dxa"/>
            <w:tcBorders>
              <w:top w:val="nil"/>
              <w:left w:val="nil"/>
              <w:bottom w:val="single" w:sz="4" w:space="0" w:color="auto"/>
              <w:right w:val="single" w:sz="4" w:space="0" w:color="auto"/>
            </w:tcBorders>
            <w:shd w:val="clear" w:color="auto" w:fill="auto"/>
            <w:noWrap/>
            <w:vAlign w:val="center"/>
            <w:hideMark/>
          </w:tcPr>
          <w:p w:rsidR="00BE58F9" w:rsidRPr="008C1056" w:rsidRDefault="00E906C4"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58,5</w:t>
            </w:r>
          </w:p>
        </w:tc>
        <w:tc>
          <w:tcPr>
            <w:tcW w:w="874" w:type="dxa"/>
            <w:tcBorders>
              <w:top w:val="nil"/>
              <w:left w:val="nil"/>
              <w:bottom w:val="single" w:sz="4" w:space="0" w:color="auto"/>
              <w:right w:val="single" w:sz="4" w:space="0" w:color="auto"/>
            </w:tcBorders>
            <w:shd w:val="clear" w:color="auto" w:fill="auto"/>
            <w:noWrap/>
            <w:vAlign w:val="center"/>
            <w:hideMark/>
          </w:tcPr>
          <w:p w:rsidR="00BE58F9" w:rsidRPr="008C1056" w:rsidRDefault="00BE58F9" w:rsidP="009E2E2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BE58F9" w:rsidRPr="008C1056" w:rsidRDefault="00E906C4"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58,5</w:t>
            </w:r>
          </w:p>
        </w:tc>
        <w:tc>
          <w:tcPr>
            <w:tcW w:w="1299" w:type="dxa"/>
            <w:tcBorders>
              <w:top w:val="nil"/>
              <w:left w:val="nil"/>
              <w:bottom w:val="single" w:sz="4" w:space="0" w:color="auto"/>
              <w:right w:val="single" w:sz="4" w:space="0" w:color="auto"/>
            </w:tcBorders>
            <w:shd w:val="clear" w:color="auto" w:fill="auto"/>
            <w:noWrap/>
            <w:vAlign w:val="center"/>
            <w:hideMark/>
          </w:tcPr>
          <w:p w:rsidR="00BE58F9" w:rsidRPr="008C1056" w:rsidRDefault="00E906C4"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0,1</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BE58F9" w:rsidRPr="008C1056" w:rsidRDefault="00BE58F9" w:rsidP="009E2E2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м.кв.</w:t>
            </w:r>
            <w:r w:rsidR="00E906C4" w:rsidRPr="008C1056">
              <w:rPr>
                <w:rFonts w:ascii="Times New Roman" w:eastAsia="Times New Roman" w:hAnsi="Times New Roman" w:cs="Times New Roman"/>
                <w:color w:val="000000"/>
                <w:sz w:val="24"/>
                <w:szCs w:val="24"/>
                <w:lang w:eastAsia="ru-RU"/>
              </w:rPr>
              <w:t>/чел</w:t>
            </w:r>
          </w:p>
        </w:tc>
        <w:tc>
          <w:tcPr>
            <w:tcW w:w="850" w:type="dxa"/>
            <w:gridSpan w:val="2"/>
            <w:tcBorders>
              <w:top w:val="nil"/>
              <w:left w:val="nil"/>
              <w:bottom w:val="single" w:sz="4" w:space="0" w:color="auto"/>
              <w:right w:val="single" w:sz="8" w:space="0" w:color="auto"/>
            </w:tcBorders>
            <w:shd w:val="clear" w:color="auto" w:fill="auto"/>
            <w:noWrap/>
            <w:vAlign w:val="center"/>
            <w:hideMark/>
          </w:tcPr>
          <w:p w:rsidR="00BE58F9" w:rsidRPr="008C1056" w:rsidRDefault="00BE58F9" w:rsidP="009E2E2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r>
      <w:tr w:rsidR="00BE58F9" w:rsidRPr="008C1056" w:rsidTr="00721C4C">
        <w:trPr>
          <w:trHeight w:val="300"/>
        </w:trPr>
        <w:tc>
          <w:tcPr>
            <w:tcW w:w="23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BE58F9" w:rsidRPr="008C1056" w:rsidRDefault="00BE58F9" w:rsidP="009E2E2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Для занятия физкультурой</w:t>
            </w:r>
            <w:r w:rsidR="00670F93" w:rsidRPr="008C1056">
              <w:rPr>
                <w:rFonts w:ascii="Times New Roman" w:eastAsia="Times New Roman" w:hAnsi="Times New Roman" w:cs="Times New Roman"/>
                <w:color w:val="000000"/>
                <w:sz w:val="24"/>
                <w:szCs w:val="24"/>
                <w:lang w:eastAsia="ru-RU"/>
              </w:rPr>
              <w:t>**</w:t>
            </w:r>
          </w:p>
        </w:tc>
        <w:tc>
          <w:tcPr>
            <w:tcW w:w="992" w:type="dxa"/>
            <w:tcBorders>
              <w:top w:val="nil"/>
              <w:left w:val="nil"/>
              <w:bottom w:val="single" w:sz="4" w:space="0" w:color="auto"/>
              <w:right w:val="single" w:sz="4" w:space="0" w:color="auto"/>
            </w:tcBorders>
            <w:shd w:val="clear" w:color="auto" w:fill="auto"/>
            <w:noWrap/>
            <w:vAlign w:val="center"/>
            <w:hideMark/>
          </w:tcPr>
          <w:p w:rsidR="00BE58F9" w:rsidRPr="008C1056" w:rsidRDefault="008B0589"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581,0</w:t>
            </w:r>
          </w:p>
        </w:tc>
        <w:tc>
          <w:tcPr>
            <w:tcW w:w="1134" w:type="dxa"/>
            <w:tcBorders>
              <w:top w:val="nil"/>
              <w:left w:val="nil"/>
              <w:bottom w:val="single" w:sz="4" w:space="0" w:color="auto"/>
              <w:right w:val="single" w:sz="4" w:space="0" w:color="auto"/>
            </w:tcBorders>
            <w:shd w:val="clear" w:color="auto" w:fill="auto"/>
            <w:noWrap/>
            <w:vAlign w:val="center"/>
            <w:hideMark/>
          </w:tcPr>
          <w:p w:rsidR="00BE58F9" w:rsidRPr="008C1056" w:rsidRDefault="008B0589"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1168,9</w:t>
            </w:r>
          </w:p>
        </w:tc>
        <w:tc>
          <w:tcPr>
            <w:tcW w:w="874" w:type="dxa"/>
            <w:tcBorders>
              <w:top w:val="nil"/>
              <w:left w:val="nil"/>
              <w:bottom w:val="single" w:sz="4" w:space="0" w:color="auto"/>
              <w:right w:val="single" w:sz="4" w:space="0" w:color="auto"/>
            </w:tcBorders>
            <w:shd w:val="clear" w:color="auto" w:fill="auto"/>
            <w:noWrap/>
            <w:vAlign w:val="center"/>
            <w:hideMark/>
          </w:tcPr>
          <w:p w:rsidR="00BE58F9" w:rsidRPr="008C1056" w:rsidRDefault="00BE58F9" w:rsidP="008B0589">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BE58F9" w:rsidRPr="008C1056" w:rsidRDefault="00E906C4"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1162</w:t>
            </w:r>
          </w:p>
        </w:tc>
        <w:tc>
          <w:tcPr>
            <w:tcW w:w="1299" w:type="dxa"/>
            <w:tcBorders>
              <w:top w:val="nil"/>
              <w:left w:val="nil"/>
              <w:bottom w:val="single" w:sz="4" w:space="0" w:color="auto"/>
              <w:right w:val="single" w:sz="4" w:space="0" w:color="auto"/>
            </w:tcBorders>
            <w:shd w:val="clear" w:color="auto" w:fill="auto"/>
            <w:noWrap/>
            <w:vAlign w:val="center"/>
            <w:hideMark/>
          </w:tcPr>
          <w:p w:rsidR="00BE58F9" w:rsidRPr="008C1056" w:rsidRDefault="00E906C4"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2</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BE58F9" w:rsidRPr="008C1056" w:rsidRDefault="00BE58F9" w:rsidP="009E2E2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м.кв.</w:t>
            </w:r>
            <w:r w:rsidR="00E906C4" w:rsidRPr="008C1056">
              <w:rPr>
                <w:rFonts w:ascii="Times New Roman" w:eastAsia="Times New Roman" w:hAnsi="Times New Roman" w:cs="Times New Roman"/>
                <w:color w:val="000000"/>
                <w:sz w:val="24"/>
                <w:szCs w:val="24"/>
                <w:lang w:eastAsia="ru-RU"/>
              </w:rPr>
              <w:t>/чел.</w:t>
            </w:r>
          </w:p>
        </w:tc>
        <w:tc>
          <w:tcPr>
            <w:tcW w:w="850" w:type="dxa"/>
            <w:gridSpan w:val="2"/>
            <w:tcBorders>
              <w:top w:val="nil"/>
              <w:left w:val="nil"/>
              <w:bottom w:val="single" w:sz="4" w:space="0" w:color="auto"/>
              <w:right w:val="single" w:sz="8" w:space="0" w:color="auto"/>
            </w:tcBorders>
            <w:shd w:val="clear" w:color="auto" w:fill="auto"/>
            <w:noWrap/>
            <w:vAlign w:val="center"/>
            <w:hideMark/>
          </w:tcPr>
          <w:p w:rsidR="00BE58F9" w:rsidRPr="008C1056" w:rsidRDefault="00BE58F9" w:rsidP="009E2E2F">
            <w:pPr>
              <w:spacing w:after="0" w:line="240" w:lineRule="auto"/>
              <w:jc w:val="center"/>
              <w:rPr>
                <w:rFonts w:ascii="Times New Roman" w:eastAsia="Times New Roman" w:hAnsi="Times New Roman" w:cs="Times New Roman"/>
                <w:color w:val="000000"/>
                <w:sz w:val="24"/>
                <w:szCs w:val="24"/>
                <w:lang w:eastAsia="ru-RU"/>
              </w:rPr>
            </w:pPr>
          </w:p>
        </w:tc>
      </w:tr>
      <w:tr w:rsidR="00BE58F9" w:rsidRPr="008C1056" w:rsidTr="00721C4C">
        <w:trPr>
          <w:trHeight w:val="300"/>
        </w:trPr>
        <w:tc>
          <w:tcPr>
            <w:tcW w:w="23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BE58F9" w:rsidRPr="008C1056" w:rsidRDefault="00BE58F9" w:rsidP="009E2E2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Для хозяйственных целей</w:t>
            </w:r>
          </w:p>
        </w:tc>
        <w:tc>
          <w:tcPr>
            <w:tcW w:w="992" w:type="dxa"/>
            <w:tcBorders>
              <w:top w:val="nil"/>
              <w:left w:val="nil"/>
              <w:bottom w:val="single" w:sz="4" w:space="0" w:color="auto"/>
              <w:right w:val="single" w:sz="4" w:space="0" w:color="auto"/>
            </w:tcBorders>
            <w:shd w:val="clear" w:color="auto" w:fill="auto"/>
            <w:noWrap/>
            <w:vAlign w:val="center"/>
            <w:hideMark/>
          </w:tcPr>
          <w:p w:rsidR="00BE58F9" w:rsidRPr="008C1056" w:rsidRDefault="00E906C4"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174,3</w:t>
            </w:r>
          </w:p>
        </w:tc>
        <w:tc>
          <w:tcPr>
            <w:tcW w:w="1134" w:type="dxa"/>
            <w:tcBorders>
              <w:top w:val="nil"/>
              <w:left w:val="nil"/>
              <w:bottom w:val="single" w:sz="4" w:space="0" w:color="auto"/>
              <w:right w:val="single" w:sz="4" w:space="0" w:color="auto"/>
            </w:tcBorders>
            <w:shd w:val="clear" w:color="auto" w:fill="auto"/>
            <w:noWrap/>
            <w:vAlign w:val="center"/>
            <w:hideMark/>
          </w:tcPr>
          <w:p w:rsidR="00BE58F9" w:rsidRPr="008C1056" w:rsidRDefault="00E906C4"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176,4</w:t>
            </w:r>
          </w:p>
        </w:tc>
        <w:tc>
          <w:tcPr>
            <w:tcW w:w="874" w:type="dxa"/>
            <w:tcBorders>
              <w:top w:val="nil"/>
              <w:left w:val="nil"/>
              <w:bottom w:val="single" w:sz="4" w:space="0" w:color="auto"/>
              <w:right w:val="single" w:sz="4" w:space="0" w:color="auto"/>
            </w:tcBorders>
            <w:shd w:val="clear" w:color="auto" w:fill="auto"/>
            <w:noWrap/>
            <w:vAlign w:val="center"/>
            <w:hideMark/>
          </w:tcPr>
          <w:p w:rsidR="00BE58F9" w:rsidRPr="008C1056" w:rsidRDefault="00BE58F9" w:rsidP="009E2E2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BE58F9" w:rsidRPr="008C1056" w:rsidRDefault="00E906C4"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176,4</w:t>
            </w:r>
          </w:p>
        </w:tc>
        <w:tc>
          <w:tcPr>
            <w:tcW w:w="1299" w:type="dxa"/>
            <w:tcBorders>
              <w:top w:val="nil"/>
              <w:left w:val="nil"/>
              <w:bottom w:val="single" w:sz="4" w:space="0" w:color="auto"/>
              <w:right w:val="single" w:sz="4" w:space="0" w:color="auto"/>
            </w:tcBorders>
            <w:shd w:val="clear" w:color="auto" w:fill="auto"/>
            <w:noWrap/>
            <w:vAlign w:val="center"/>
            <w:hideMark/>
          </w:tcPr>
          <w:p w:rsidR="00BE58F9" w:rsidRPr="008C1056" w:rsidRDefault="00BE58F9" w:rsidP="00E906C4">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0,</w:t>
            </w:r>
            <w:r w:rsidR="00E906C4" w:rsidRPr="008C1056">
              <w:rPr>
                <w:rFonts w:ascii="Times New Roman" w:eastAsia="Times New Roman" w:hAnsi="Times New Roman" w:cs="Times New Roman"/>
                <w:color w:val="000000"/>
                <w:sz w:val="24"/>
                <w:szCs w:val="24"/>
                <w:lang w:eastAsia="ru-RU"/>
              </w:rPr>
              <w:t>3</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BE58F9" w:rsidRPr="008C1056" w:rsidRDefault="00BE58F9" w:rsidP="009E2E2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м.кв.</w:t>
            </w:r>
            <w:r w:rsidR="00E906C4" w:rsidRPr="008C1056">
              <w:rPr>
                <w:rFonts w:ascii="Times New Roman" w:eastAsia="Times New Roman" w:hAnsi="Times New Roman" w:cs="Times New Roman"/>
                <w:color w:val="000000"/>
                <w:sz w:val="24"/>
                <w:szCs w:val="24"/>
                <w:lang w:eastAsia="ru-RU"/>
              </w:rPr>
              <w:t>/чел.</w:t>
            </w:r>
          </w:p>
        </w:tc>
        <w:tc>
          <w:tcPr>
            <w:tcW w:w="850" w:type="dxa"/>
            <w:gridSpan w:val="2"/>
            <w:tcBorders>
              <w:top w:val="nil"/>
              <w:left w:val="nil"/>
              <w:bottom w:val="single" w:sz="4" w:space="0" w:color="auto"/>
              <w:right w:val="single" w:sz="8" w:space="0" w:color="auto"/>
            </w:tcBorders>
            <w:shd w:val="clear" w:color="auto" w:fill="auto"/>
            <w:noWrap/>
            <w:vAlign w:val="center"/>
            <w:hideMark/>
          </w:tcPr>
          <w:p w:rsidR="00BE58F9" w:rsidRPr="008C1056" w:rsidRDefault="00BE58F9" w:rsidP="009E2E2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r>
      <w:tr w:rsidR="00BE58F9" w:rsidRPr="008C1056" w:rsidTr="00721C4C">
        <w:trPr>
          <w:trHeight w:val="300"/>
        </w:trPr>
        <w:tc>
          <w:tcPr>
            <w:tcW w:w="9168" w:type="dxa"/>
            <w:gridSpan w:val="9"/>
            <w:tcBorders>
              <w:top w:val="single" w:sz="4" w:space="0" w:color="auto"/>
              <w:left w:val="single" w:sz="8" w:space="0" w:color="auto"/>
              <w:bottom w:val="single" w:sz="4" w:space="0" w:color="auto"/>
              <w:right w:val="single" w:sz="4" w:space="0" w:color="auto"/>
            </w:tcBorders>
            <w:shd w:val="clear" w:color="000000" w:fill="FFFFFF" w:themeFill="background1"/>
            <w:noWrap/>
            <w:vAlign w:val="center"/>
            <w:hideMark/>
          </w:tcPr>
          <w:p w:rsidR="00BE58F9" w:rsidRPr="008C1056" w:rsidRDefault="00BE58F9" w:rsidP="009E2E2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Расчет количества жильцов</w:t>
            </w:r>
          </w:p>
        </w:tc>
        <w:tc>
          <w:tcPr>
            <w:tcW w:w="778" w:type="dxa"/>
            <w:tcBorders>
              <w:top w:val="nil"/>
              <w:left w:val="nil"/>
              <w:bottom w:val="single" w:sz="4" w:space="0" w:color="auto"/>
              <w:right w:val="single" w:sz="8" w:space="0" w:color="auto"/>
            </w:tcBorders>
            <w:shd w:val="clear" w:color="000000" w:fill="FFFFFF" w:themeFill="background1"/>
            <w:noWrap/>
            <w:vAlign w:val="center"/>
            <w:hideMark/>
          </w:tcPr>
          <w:p w:rsidR="00BE58F9" w:rsidRPr="008C1056" w:rsidRDefault="00BE58F9" w:rsidP="009E2E2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r>
      <w:tr w:rsidR="00BE58F9" w:rsidRPr="008C1056" w:rsidTr="00721C4C">
        <w:trPr>
          <w:trHeight w:val="300"/>
        </w:trPr>
        <w:tc>
          <w:tcPr>
            <w:tcW w:w="23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BE58F9" w:rsidRPr="008C1056" w:rsidRDefault="00BE58F9" w:rsidP="009E2E2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Количество жильцов (40 м.кв. на чел.)</w:t>
            </w:r>
          </w:p>
        </w:tc>
        <w:tc>
          <w:tcPr>
            <w:tcW w:w="992" w:type="dxa"/>
            <w:tcBorders>
              <w:top w:val="nil"/>
              <w:left w:val="nil"/>
              <w:bottom w:val="single" w:sz="4" w:space="0" w:color="auto"/>
              <w:right w:val="single" w:sz="4" w:space="0" w:color="auto"/>
            </w:tcBorders>
            <w:shd w:val="clear" w:color="auto" w:fill="auto"/>
            <w:noWrap/>
            <w:vAlign w:val="center"/>
            <w:hideMark/>
          </w:tcPr>
          <w:p w:rsidR="00BE58F9" w:rsidRPr="008C1056" w:rsidRDefault="00BE58F9"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581</w:t>
            </w:r>
          </w:p>
        </w:tc>
        <w:tc>
          <w:tcPr>
            <w:tcW w:w="1134" w:type="dxa"/>
            <w:tcBorders>
              <w:top w:val="nil"/>
              <w:left w:val="nil"/>
              <w:bottom w:val="single" w:sz="4" w:space="0" w:color="auto"/>
              <w:right w:val="single" w:sz="4" w:space="0" w:color="auto"/>
            </w:tcBorders>
            <w:shd w:val="clear" w:color="auto" w:fill="auto"/>
            <w:noWrap/>
            <w:vAlign w:val="center"/>
            <w:hideMark/>
          </w:tcPr>
          <w:p w:rsidR="00BE58F9" w:rsidRPr="008C1056" w:rsidRDefault="00BE58F9" w:rsidP="009E2E2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r w:rsidR="00570FF6" w:rsidRPr="008C1056">
              <w:rPr>
                <w:rFonts w:ascii="Times New Roman" w:eastAsia="Times New Roman" w:hAnsi="Times New Roman" w:cs="Times New Roman"/>
                <w:color w:val="000000"/>
                <w:sz w:val="24"/>
                <w:szCs w:val="24"/>
                <w:lang w:eastAsia="ru-RU"/>
              </w:rPr>
              <w:t>581</w:t>
            </w:r>
          </w:p>
        </w:tc>
        <w:tc>
          <w:tcPr>
            <w:tcW w:w="874" w:type="dxa"/>
            <w:tcBorders>
              <w:top w:val="nil"/>
              <w:left w:val="nil"/>
              <w:bottom w:val="single" w:sz="4" w:space="0" w:color="auto"/>
              <w:right w:val="single" w:sz="4" w:space="0" w:color="auto"/>
            </w:tcBorders>
            <w:shd w:val="clear" w:color="auto" w:fill="auto"/>
            <w:noWrap/>
            <w:vAlign w:val="center"/>
            <w:hideMark/>
          </w:tcPr>
          <w:p w:rsidR="00BE58F9" w:rsidRPr="008C1056" w:rsidRDefault="00BE58F9" w:rsidP="009E2E2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BE58F9" w:rsidRPr="008C1056" w:rsidRDefault="00BE58F9" w:rsidP="009E2E2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r w:rsidR="00570FF6" w:rsidRPr="008C1056">
              <w:rPr>
                <w:rFonts w:ascii="Times New Roman" w:eastAsia="Times New Roman" w:hAnsi="Times New Roman" w:cs="Times New Roman"/>
                <w:color w:val="000000"/>
                <w:sz w:val="24"/>
                <w:szCs w:val="24"/>
                <w:lang w:eastAsia="ru-RU"/>
              </w:rPr>
              <w:t>581</w:t>
            </w:r>
          </w:p>
        </w:tc>
        <w:tc>
          <w:tcPr>
            <w:tcW w:w="1299" w:type="dxa"/>
            <w:tcBorders>
              <w:top w:val="nil"/>
              <w:left w:val="nil"/>
              <w:bottom w:val="single" w:sz="4" w:space="0" w:color="auto"/>
              <w:right w:val="single" w:sz="4" w:space="0" w:color="auto"/>
            </w:tcBorders>
            <w:shd w:val="clear" w:color="auto" w:fill="auto"/>
            <w:noWrap/>
            <w:vAlign w:val="center"/>
            <w:hideMark/>
          </w:tcPr>
          <w:p w:rsidR="00BE58F9" w:rsidRPr="008C1056" w:rsidRDefault="00BE58F9" w:rsidP="009E2E2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r w:rsidR="00570FF6" w:rsidRPr="008C1056">
              <w:rPr>
                <w:rFonts w:ascii="Times New Roman" w:eastAsia="Times New Roman" w:hAnsi="Times New Roman" w:cs="Times New Roman"/>
                <w:color w:val="000000"/>
                <w:sz w:val="24"/>
                <w:szCs w:val="24"/>
                <w:lang w:eastAsia="ru-RU"/>
              </w:rPr>
              <w:t>40 кв.м жилобесп.</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BE58F9" w:rsidRPr="008C1056" w:rsidRDefault="00BE58F9" w:rsidP="009E2E2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человек</w:t>
            </w:r>
          </w:p>
        </w:tc>
        <w:tc>
          <w:tcPr>
            <w:tcW w:w="850" w:type="dxa"/>
            <w:gridSpan w:val="2"/>
            <w:tcBorders>
              <w:top w:val="nil"/>
              <w:left w:val="nil"/>
              <w:bottom w:val="single" w:sz="4" w:space="0" w:color="auto"/>
              <w:right w:val="single" w:sz="8" w:space="0" w:color="auto"/>
            </w:tcBorders>
            <w:shd w:val="clear" w:color="auto" w:fill="auto"/>
            <w:noWrap/>
            <w:vAlign w:val="center"/>
            <w:hideMark/>
          </w:tcPr>
          <w:p w:rsidR="00BE58F9" w:rsidRPr="008C1056" w:rsidRDefault="00BE58F9" w:rsidP="009E2E2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r>
      <w:tr w:rsidR="00BE58F9" w:rsidRPr="008C1056" w:rsidTr="00721C4C">
        <w:trPr>
          <w:trHeight w:val="300"/>
        </w:trPr>
        <w:tc>
          <w:tcPr>
            <w:tcW w:w="9168" w:type="dxa"/>
            <w:gridSpan w:val="9"/>
            <w:tcBorders>
              <w:top w:val="single" w:sz="4" w:space="0" w:color="auto"/>
              <w:left w:val="single" w:sz="8" w:space="0" w:color="auto"/>
              <w:bottom w:val="single" w:sz="4" w:space="0" w:color="auto"/>
              <w:right w:val="single" w:sz="4" w:space="0" w:color="auto"/>
            </w:tcBorders>
            <w:shd w:val="clear" w:color="000000" w:fill="FFFFFF" w:themeFill="background1"/>
            <w:noWrap/>
            <w:vAlign w:val="center"/>
            <w:hideMark/>
          </w:tcPr>
          <w:p w:rsidR="00BE58F9" w:rsidRPr="008C1056" w:rsidRDefault="00BE58F9" w:rsidP="009E2E2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Расчет количества парковочных мест</w:t>
            </w:r>
          </w:p>
        </w:tc>
        <w:tc>
          <w:tcPr>
            <w:tcW w:w="778" w:type="dxa"/>
            <w:tcBorders>
              <w:top w:val="nil"/>
              <w:left w:val="nil"/>
              <w:bottom w:val="single" w:sz="4" w:space="0" w:color="auto"/>
              <w:right w:val="single" w:sz="8" w:space="0" w:color="auto"/>
            </w:tcBorders>
            <w:shd w:val="clear" w:color="000000" w:fill="FFFFFF" w:themeFill="background1"/>
            <w:noWrap/>
            <w:vAlign w:val="center"/>
            <w:hideMark/>
          </w:tcPr>
          <w:p w:rsidR="00BE58F9" w:rsidRPr="008C1056" w:rsidRDefault="00BE58F9" w:rsidP="009E2E2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r>
      <w:tr w:rsidR="00BE58F9" w:rsidRPr="008C1056" w:rsidTr="00721C4C">
        <w:trPr>
          <w:trHeight w:val="300"/>
        </w:trPr>
        <w:tc>
          <w:tcPr>
            <w:tcW w:w="23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BE58F9" w:rsidRPr="008C1056" w:rsidRDefault="00BE58F9" w:rsidP="009E2E2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Количество машино-мест для жильцов всего</w:t>
            </w:r>
          </w:p>
        </w:tc>
        <w:tc>
          <w:tcPr>
            <w:tcW w:w="992" w:type="dxa"/>
            <w:tcBorders>
              <w:top w:val="nil"/>
              <w:left w:val="nil"/>
              <w:bottom w:val="single" w:sz="4" w:space="0" w:color="auto"/>
              <w:right w:val="single" w:sz="4" w:space="0" w:color="auto"/>
            </w:tcBorders>
            <w:shd w:val="clear" w:color="auto" w:fill="auto"/>
            <w:noWrap/>
            <w:vAlign w:val="center"/>
            <w:hideMark/>
          </w:tcPr>
          <w:p w:rsidR="00BE58F9" w:rsidRPr="008C1056" w:rsidRDefault="00E906C4"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203,35</w:t>
            </w:r>
          </w:p>
        </w:tc>
        <w:tc>
          <w:tcPr>
            <w:tcW w:w="1134" w:type="dxa"/>
            <w:tcBorders>
              <w:top w:val="nil"/>
              <w:left w:val="nil"/>
              <w:bottom w:val="single" w:sz="4" w:space="0" w:color="auto"/>
              <w:right w:val="single" w:sz="4" w:space="0" w:color="auto"/>
            </w:tcBorders>
            <w:shd w:val="clear" w:color="auto" w:fill="auto"/>
            <w:noWrap/>
            <w:vAlign w:val="center"/>
            <w:hideMark/>
          </w:tcPr>
          <w:p w:rsidR="00BE58F9" w:rsidRPr="008C1056" w:rsidRDefault="00E906C4"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204</w:t>
            </w:r>
          </w:p>
        </w:tc>
        <w:tc>
          <w:tcPr>
            <w:tcW w:w="874" w:type="dxa"/>
            <w:tcBorders>
              <w:top w:val="nil"/>
              <w:left w:val="nil"/>
              <w:bottom w:val="single" w:sz="4" w:space="0" w:color="auto"/>
              <w:right w:val="single" w:sz="4" w:space="0" w:color="auto"/>
            </w:tcBorders>
            <w:shd w:val="clear" w:color="auto" w:fill="auto"/>
            <w:noWrap/>
            <w:vAlign w:val="center"/>
            <w:hideMark/>
          </w:tcPr>
          <w:p w:rsidR="00BE58F9" w:rsidRPr="008C1056" w:rsidRDefault="00BE58F9"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BE58F9" w:rsidRPr="008C1056" w:rsidRDefault="00E906C4"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204</w:t>
            </w:r>
          </w:p>
        </w:tc>
        <w:tc>
          <w:tcPr>
            <w:tcW w:w="1299" w:type="dxa"/>
            <w:tcBorders>
              <w:top w:val="nil"/>
              <w:left w:val="nil"/>
              <w:bottom w:val="single" w:sz="4" w:space="0" w:color="auto"/>
              <w:right w:val="single" w:sz="4" w:space="0" w:color="auto"/>
            </w:tcBorders>
            <w:shd w:val="clear" w:color="auto" w:fill="auto"/>
            <w:noWrap/>
            <w:vAlign w:val="center"/>
            <w:hideMark/>
          </w:tcPr>
          <w:p w:rsidR="00BE58F9" w:rsidRPr="008C1056" w:rsidRDefault="00E906C4"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350 на 1000 жителей</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BE58F9" w:rsidRPr="008C1056" w:rsidRDefault="00BE58F9" w:rsidP="009E2E2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Машино-мест</w:t>
            </w:r>
          </w:p>
        </w:tc>
        <w:tc>
          <w:tcPr>
            <w:tcW w:w="850" w:type="dxa"/>
            <w:gridSpan w:val="2"/>
            <w:tcBorders>
              <w:top w:val="nil"/>
              <w:left w:val="nil"/>
              <w:bottom w:val="single" w:sz="4" w:space="0" w:color="auto"/>
              <w:right w:val="single" w:sz="8" w:space="0" w:color="auto"/>
            </w:tcBorders>
            <w:shd w:val="clear" w:color="auto" w:fill="auto"/>
            <w:noWrap/>
            <w:vAlign w:val="center"/>
            <w:hideMark/>
          </w:tcPr>
          <w:p w:rsidR="00BE58F9" w:rsidRPr="008C1056" w:rsidRDefault="00BE58F9" w:rsidP="009E2E2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r>
      <w:tr w:rsidR="00BE58F9" w:rsidRPr="008C1056" w:rsidTr="00721C4C">
        <w:trPr>
          <w:trHeight w:val="300"/>
        </w:trPr>
        <w:tc>
          <w:tcPr>
            <w:tcW w:w="23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BE58F9" w:rsidRPr="008C1056" w:rsidRDefault="00BE58F9" w:rsidP="009E2E2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в т.ч. количество машино-мест для МГН всего</w:t>
            </w:r>
          </w:p>
        </w:tc>
        <w:tc>
          <w:tcPr>
            <w:tcW w:w="992" w:type="dxa"/>
            <w:tcBorders>
              <w:top w:val="nil"/>
              <w:left w:val="nil"/>
              <w:bottom w:val="single" w:sz="4" w:space="0" w:color="auto"/>
              <w:right w:val="single" w:sz="4" w:space="0" w:color="auto"/>
            </w:tcBorders>
            <w:shd w:val="clear" w:color="auto" w:fill="auto"/>
            <w:noWrap/>
            <w:vAlign w:val="center"/>
            <w:hideMark/>
          </w:tcPr>
          <w:p w:rsidR="00BE58F9" w:rsidRPr="008C1056" w:rsidRDefault="00C117D1"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23,48</w:t>
            </w:r>
          </w:p>
        </w:tc>
        <w:tc>
          <w:tcPr>
            <w:tcW w:w="1134" w:type="dxa"/>
            <w:tcBorders>
              <w:top w:val="nil"/>
              <w:left w:val="nil"/>
              <w:bottom w:val="single" w:sz="4" w:space="0" w:color="auto"/>
              <w:right w:val="single" w:sz="4" w:space="0" w:color="auto"/>
            </w:tcBorders>
            <w:shd w:val="clear" w:color="auto" w:fill="auto"/>
            <w:noWrap/>
            <w:vAlign w:val="center"/>
            <w:hideMark/>
          </w:tcPr>
          <w:p w:rsidR="00BE58F9" w:rsidRPr="008C1056" w:rsidRDefault="00BE58F9" w:rsidP="00C117D1">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2</w:t>
            </w:r>
            <w:r w:rsidR="00C117D1" w:rsidRPr="008C1056">
              <w:rPr>
                <w:rFonts w:ascii="Times New Roman" w:eastAsia="Times New Roman" w:hAnsi="Times New Roman" w:cs="Times New Roman"/>
                <w:color w:val="000000"/>
                <w:sz w:val="24"/>
                <w:szCs w:val="24"/>
                <w:lang w:eastAsia="ru-RU"/>
              </w:rPr>
              <w:t>4</w:t>
            </w:r>
          </w:p>
        </w:tc>
        <w:tc>
          <w:tcPr>
            <w:tcW w:w="874" w:type="dxa"/>
            <w:tcBorders>
              <w:top w:val="nil"/>
              <w:left w:val="nil"/>
              <w:bottom w:val="single" w:sz="4" w:space="0" w:color="auto"/>
              <w:right w:val="single" w:sz="4" w:space="0" w:color="auto"/>
            </w:tcBorders>
            <w:shd w:val="clear" w:color="auto" w:fill="auto"/>
            <w:noWrap/>
            <w:vAlign w:val="center"/>
            <w:hideMark/>
          </w:tcPr>
          <w:p w:rsidR="00BE58F9" w:rsidRPr="008C1056" w:rsidRDefault="00BE58F9" w:rsidP="009E2E2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BE58F9" w:rsidRPr="008C1056" w:rsidRDefault="00BE58F9" w:rsidP="00C117D1">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2</w:t>
            </w:r>
            <w:r w:rsidR="00C117D1" w:rsidRPr="008C1056">
              <w:rPr>
                <w:rFonts w:ascii="Times New Roman" w:eastAsia="Times New Roman" w:hAnsi="Times New Roman" w:cs="Times New Roman"/>
                <w:color w:val="000000"/>
                <w:sz w:val="24"/>
                <w:szCs w:val="24"/>
                <w:lang w:eastAsia="ru-RU"/>
              </w:rPr>
              <w:t>4</w:t>
            </w:r>
          </w:p>
        </w:tc>
        <w:tc>
          <w:tcPr>
            <w:tcW w:w="1299" w:type="dxa"/>
            <w:tcBorders>
              <w:top w:val="nil"/>
              <w:left w:val="nil"/>
              <w:bottom w:val="single" w:sz="4" w:space="0" w:color="auto"/>
              <w:right w:val="single" w:sz="4" w:space="0" w:color="auto"/>
            </w:tcBorders>
            <w:shd w:val="clear" w:color="auto" w:fill="auto"/>
            <w:noWrap/>
            <w:vAlign w:val="center"/>
            <w:hideMark/>
          </w:tcPr>
          <w:p w:rsidR="00BE58F9" w:rsidRPr="008C1056" w:rsidRDefault="00BE58F9" w:rsidP="009E2E2F">
            <w:pPr>
              <w:spacing w:after="0" w:line="240" w:lineRule="auto"/>
              <w:jc w:val="right"/>
              <w:rPr>
                <w:rFonts w:ascii="Times New Roman" w:eastAsia="Times New Roman" w:hAnsi="Times New Roman" w:cs="Times New Roman"/>
                <w:color w:val="000000"/>
                <w:sz w:val="24"/>
                <w:szCs w:val="24"/>
                <w:lang w:eastAsia="ru-RU"/>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BE58F9" w:rsidRPr="008C1056" w:rsidRDefault="00BE58F9" w:rsidP="009E2E2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Машино-мест</w:t>
            </w:r>
          </w:p>
        </w:tc>
        <w:tc>
          <w:tcPr>
            <w:tcW w:w="850" w:type="dxa"/>
            <w:gridSpan w:val="2"/>
            <w:tcBorders>
              <w:top w:val="nil"/>
              <w:left w:val="nil"/>
              <w:bottom w:val="single" w:sz="4" w:space="0" w:color="auto"/>
              <w:right w:val="single" w:sz="8" w:space="0" w:color="auto"/>
            </w:tcBorders>
            <w:shd w:val="clear" w:color="auto" w:fill="auto"/>
            <w:noWrap/>
            <w:vAlign w:val="center"/>
            <w:hideMark/>
          </w:tcPr>
          <w:p w:rsidR="00BE58F9" w:rsidRPr="008C1056" w:rsidRDefault="00BE58F9" w:rsidP="009E2E2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r>
      <w:tr w:rsidR="00BE58F9" w:rsidRPr="008C1056" w:rsidTr="00721C4C">
        <w:trPr>
          <w:trHeight w:val="300"/>
        </w:trPr>
        <w:tc>
          <w:tcPr>
            <w:tcW w:w="2387"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E58F9" w:rsidRPr="008C1056" w:rsidRDefault="00BE58F9" w:rsidP="009E2E2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в т.ч. количество расширенных машино-мест дляМГН</w:t>
            </w:r>
          </w:p>
        </w:tc>
        <w:tc>
          <w:tcPr>
            <w:tcW w:w="992" w:type="dxa"/>
            <w:tcBorders>
              <w:top w:val="nil"/>
              <w:left w:val="nil"/>
              <w:bottom w:val="single" w:sz="4" w:space="0" w:color="auto"/>
              <w:right w:val="single" w:sz="4" w:space="0" w:color="auto"/>
            </w:tcBorders>
            <w:shd w:val="clear" w:color="auto" w:fill="auto"/>
            <w:noWrap/>
            <w:vAlign w:val="center"/>
            <w:hideMark/>
          </w:tcPr>
          <w:p w:rsidR="00BE58F9" w:rsidRPr="008C1056" w:rsidRDefault="00C117D1"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11,74</w:t>
            </w:r>
          </w:p>
        </w:tc>
        <w:tc>
          <w:tcPr>
            <w:tcW w:w="1134" w:type="dxa"/>
            <w:tcBorders>
              <w:top w:val="nil"/>
              <w:left w:val="nil"/>
              <w:bottom w:val="single" w:sz="4" w:space="0" w:color="auto"/>
              <w:right w:val="single" w:sz="4" w:space="0" w:color="auto"/>
            </w:tcBorders>
            <w:shd w:val="clear" w:color="auto" w:fill="auto"/>
            <w:noWrap/>
            <w:vAlign w:val="center"/>
            <w:hideMark/>
          </w:tcPr>
          <w:p w:rsidR="00BE58F9" w:rsidRPr="008C1056" w:rsidRDefault="00BE58F9" w:rsidP="00C117D1">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1</w:t>
            </w:r>
            <w:r w:rsidR="00C117D1" w:rsidRPr="008C1056">
              <w:rPr>
                <w:rFonts w:ascii="Times New Roman" w:eastAsia="Times New Roman" w:hAnsi="Times New Roman" w:cs="Times New Roman"/>
                <w:color w:val="000000"/>
                <w:sz w:val="24"/>
                <w:szCs w:val="24"/>
                <w:lang w:eastAsia="ru-RU"/>
              </w:rPr>
              <w:t>2</w:t>
            </w:r>
          </w:p>
        </w:tc>
        <w:tc>
          <w:tcPr>
            <w:tcW w:w="874" w:type="dxa"/>
            <w:tcBorders>
              <w:top w:val="nil"/>
              <w:left w:val="nil"/>
              <w:bottom w:val="single" w:sz="4" w:space="0" w:color="auto"/>
              <w:right w:val="single" w:sz="4" w:space="0" w:color="auto"/>
            </w:tcBorders>
            <w:shd w:val="clear" w:color="auto" w:fill="auto"/>
            <w:noWrap/>
            <w:vAlign w:val="center"/>
            <w:hideMark/>
          </w:tcPr>
          <w:p w:rsidR="00BE58F9" w:rsidRPr="008C1056" w:rsidRDefault="00BE58F9"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BE58F9" w:rsidRPr="008C1056" w:rsidRDefault="00BE58F9" w:rsidP="00C117D1">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1</w:t>
            </w:r>
            <w:r w:rsidR="00C117D1" w:rsidRPr="008C1056">
              <w:rPr>
                <w:rFonts w:ascii="Times New Roman" w:eastAsia="Times New Roman" w:hAnsi="Times New Roman" w:cs="Times New Roman"/>
                <w:color w:val="000000"/>
                <w:sz w:val="24"/>
                <w:szCs w:val="24"/>
                <w:lang w:eastAsia="ru-RU"/>
              </w:rPr>
              <w:t>2</w:t>
            </w:r>
          </w:p>
        </w:tc>
        <w:tc>
          <w:tcPr>
            <w:tcW w:w="1299" w:type="dxa"/>
            <w:tcBorders>
              <w:top w:val="nil"/>
              <w:left w:val="nil"/>
              <w:bottom w:val="single" w:sz="4" w:space="0" w:color="auto"/>
              <w:right w:val="single" w:sz="4" w:space="0" w:color="auto"/>
            </w:tcBorders>
            <w:shd w:val="clear" w:color="auto" w:fill="auto"/>
            <w:noWrap/>
            <w:vAlign w:val="center"/>
            <w:hideMark/>
          </w:tcPr>
          <w:p w:rsidR="00BE58F9" w:rsidRPr="008C1056" w:rsidRDefault="00BE58F9" w:rsidP="009E2E2F">
            <w:pPr>
              <w:spacing w:after="0" w:line="240" w:lineRule="auto"/>
              <w:jc w:val="right"/>
              <w:rPr>
                <w:rFonts w:ascii="Times New Roman" w:eastAsia="Times New Roman" w:hAnsi="Times New Roman" w:cs="Times New Roman"/>
                <w:color w:val="000000"/>
                <w:sz w:val="24"/>
                <w:szCs w:val="24"/>
                <w:lang w:eastAsia="ru-RU"/>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BE58F9" w:rsidRPr="008C1056" w:rsidRDefault="00BE58F9" w:rsidP="009E2E2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Машино-мест</w:t>
            </w:r>
          </w:p>
        </w:tc>
        <w:tc>
          <w:tcPr>
            <w:tcW w:w="850" w:type="dxa"/>
            <w:gridSpan w:val="2"/>
            <w:tcBorders>
              <w:top w:val="nil"/>
              <w:left w:val="nil"/>
              <w:bottom w:val="single" w:sz="4" w:space="0" w:color="auto"/>
              <w:right w:val="single" w:sz="8" w:space="0" w:color="auto"/>
            </w:tcBorders>
            <w:shd w:val="clear" w:color="auto" w:fill="auto"/>
            <w:noWrap/>
            <w:vAlign w:val="center"/>
            <w:hideMark/>
          </w:tcPr>
          <w:p w:rsidR="00BE58F9" w:rsidRPr="008C1056" w:rsidRDefault="00BE58F9" w:rsidP="009E2E2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r>
      <w:tr w:rsidR="00BE58F9" w:rsidRPr="008C1056" w:rsidTr="00721C4C">
        <w:trPr>
          <w:trHeight w:val="300"/>
        </w:trPr>
        <w:tc>
          <w:tcPr>
            <w:tcW w:w="2387"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E58F9" w:rsidRPr="008C1056" w:rsidRDefault="00BE58F9" w:rsidP="009E2E2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xml:space="preserve">Количество машино-мест для </w:t>
            </w:r>
            <w:r w:rsidR="00A167A5" w:rsidRPr="008C1056">
              <w:rPr>
                <w:rFonts w:ascii="Times New Roman" w:eastAsia="Times New Roman" w:hAnsi="Times New Roman" w:cs="Times New Roman"/>
                <w:color w:val="000000"/>
                <w:sz w:val="24"/>
                <w:szCs w:val="24"/>
                <w:lang w:eastAsia="ru-RU"/>
              </w:rPr>
              <w:t>встроенных помещений повседневного обслуживания</w:t>
            </w:r>
          </w:p>
        </w:tc>
        <w:tc>
          <w:tcPr>
            <w:tcW w:w="992" w:type="dxa"/>
            <w:tcBorders>
              <w:top w:val="nil"/>
              <w:left w:val="nil"/>
              <w:bottom w:val="single" w:sz="4" w:space="0" w:color="auto"/>
              <w:right w:val="single" w:sz="4" w:space="0" w:color="auto"/>
            </w:tcBorders>
            <w:shd w:val="clear" w:color="auto" w:fill="auto"/>
            <w:noWrap/>
            <w:vAlign w:val="center"/>
            <w:hideMark/>
          </w:tcPr>
          <w:p w:rsidR="00BE58F9" w:rsidRPr="008C1056" w:rsidRDefault="00570FF6"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31,48</w:t>
            </w:r>
          </w:p>
        </w:tc>
        <w:tc>
          <w:tcPr>
            <w:tcW w:w="1134" w:type="dxa"/>
            <w:tcBorders>
              <w:top w:val="nil"/>
              <w:left w:val="nil"/>
              <w:bottom w:val="single" w:sz="4" w:space="0" w:color="auto"/>
              <w:right w:val="single" w:sz="4" w:space="0" w:color="auto"/>
            </w:tcBorders>
            <w:shd w:val="clear" w:color="auto" w:fill="auto"/>
            <w:noWrap/>
            <w:vAlign w:val="center"/>
            <w:hideMark/>
          </w:tcPr>
          <w:p w:rsidR="00BE58F9" w:rsidRPr="008C1056" w:rsidRDefault="00570FF6"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35</w:t>
            </w:r>
          </w:p>
        </w:tc>
        <w:tc>
          <w:tcPr>
            <w:tcW w:w="874" w:type="dxa"/>
            <w:tcBorders>
              <w:top w:val="nil"/>
              <w:left w:val="nil"/>
              <w:bottom w:val="single" w:sz="4" w:space="0" w:color="auto"/>
              <w:right w:val="single" w:sz="4" w:space="0" w:color="auto"/>
            </w:tcBorders>
            <w:shd w:val="clear" w:color="auto" w:fill="auto"/>
            <w:noWrap/>
            <w:vAlign w:val="center"/>
            <w:hideMark/>
          </w:tcPr>
          <w:p w:rsidR="00BE58F9" w:rsidRPr="008C1056" w:rsidRDefault="00BE58F9"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BE58F9" w:rsidRPr="008C1056" w:rsidRDefault="00570FF6"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35</w:t>
            </w:r>
          </w:p>
        </w:tc>
        <w:tc>
          <w:tcPr>
            <w:tcW w:w="1299" w:type="dxa"/>
            <w:tcBorders>
              <w:top w:val="nil"/>
              <w:left w:val="nil"/>
              <w:bottom w:val="single" w:sz="4" w:space="0" w:color="auto"/>
              <w:right w:val="single" w:sz="4" w:space="0" w:color="auto"/>
            </w:tcBorders>
            <w:shd w:val="clear" w:color="auto" w:fill="auto"/>
            <w:noWrap/>
            <w:vAlign w:val="center"/>
            <w:hideMark/>
          </w:tcPr>
          <w:p w:rsidR="00BE58F9" w:rsidRPr="008C1056" w:rsidRDefault="00570FF6"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Различн. Показат.</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BE58F9" w:rsidRPr="008C1056" w:rsidRDefault="00BE58F9" w:rsidP="009E2E2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Машино-мест</w:t>
            </w:r>
          </w:p>
        </w:tc>
        <w:tc>
          <w:tcPr>
            <w:tcW w:w="850" w:type="dxa"/>
            <w:gridSpan w:val="2"/>
            <w:tcBorders>
              <w:top w:val="nil"/>
              <w:left w:val="nil"/>
              <w:bottom w:val="single" w:sz="4" w:space="0" w:color="auto"/>
              <w:right w:val="single" w:sz="8" w:space="0" w:color="auto"/>
            </w:tcBorders>
            <w:shd w:val="clear" w:color="auto" w:fill="auto"/>
            <w:noWrap/>
            <w:vAlign w:val="center"/>
            <w:hideMark/>
          </w:tcPr>
          <w:p w:rsidR="00BE58F9" w:rsidRPr="008C1056" w:rsidRDefault="00BE58F9" w:rsidP="009E2E2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r>
      <w:tr w:rsidR="00BE58F9" w:rsidRPr="008C1056" w:rsidTr="00721C4C">
        <w:trPr>
          <w:trHeight w:val="300"/>
        </w:trPr>
        <w:tc>
          <w:tcPr>
            <w:tcW w:w="2387"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E58F9" w:rsidRPr="008C1056" w:rsidRDefault="00BE58F9" w:rsidP="009E2E2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xml:space="preserve">ВСЕГО МАШИНО-МЕСТ </w:t>
            </w:r>
          </w:p>
        </w:tc>
        <w:tc>
          <w:tcPr>
            <w:tcW w:w="992" w:type="dxa"/>
            <w:tcBorders>
              <w:top w:val="nil"/>
              <w:left w:val="nil"/>
              <w:bottom w:val="single" w:sz="4" w:space="0" w:color="auto"/>
              <w:right w:val="single" w:sz="4" w:space="0" w:color="auto"/>
            </w:tcBorders>
            <w:shd w:val="clear" w:color="auto" w:fill="auto"/>
            <w:noWrap/>
            <w:vAlign w:val="center"/>
            <w:hideMark/>
          </w:tcPr>
          <w:p w:rsidR="00BE58F9" w:rsidRPr="008C1056" w:rsidRDefault="00570FF6"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234,83</w:t>
            </w:r>
          </w:p>
        </w:tc>
        <w:tc>
          <w:tcPr>
            <w:tcW w:w="1134" w:type="dxa"/>
            <w:tcBorders>
              <w:top w:val="nil"/>
              <w:left w:val="nil"/>
              <w:bottom w:val="single" w:sz="4" w:space="0" w:color="auto"/>
              <w:right w:val="single" w:sz="4" w:space="0" w:color="auto"/>
            </w:tcBorders>
            <w:shd w:val="clear" w:color="auto" w:fill="auto"/>
            <w:noWrap/>
            <w:vAlign w:val="center"/>
            <w:hideMark/>
          </w:tcPr>
          <w:p w:rsidR="00BE58F9" w:rsidRPr="008C1056" w:rsidRDefault="00BE58F9" w:rsidP="00570FF6">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2</w:t>
            </w:r>
            <w:r w:rsidR="00570FF6" w:rsidRPr="008C1056">
              <w:rPr>
                <w:rFonts w:ascii="Times New Roman" w:eastAsia="Times New Roman" w:hAnsi="Times New Roman" w:cs="Times New Roman"/>
                <w:color w:val="000000"/>
                <w:sz w:val="24"/>
                <w:szCs w:val="24"/>
                <w:lang w:eastAsia="ru-RU"/>
              </w:rPr>
              <w:t>39</w:t>
            </w:r>
          </w:p>
        </w:tc>
        <w:tc>
          <w:tcPr>
            <w:tcW w:w="874" w:type="dxa"/>
            <w:tcBorders>
              <w:top w:val="nil"/>
              <w:left w:val="nil"/>
              <w:bottom w:val="single" w:sz="4" w:space="0" w:color="auto"/>
              <w:right w:val="single" w:sz="4" w:space="0" w:color="auto"/>
            </w:tcBorders>
            <w:shd w:val="clear" w:color="auto" w:fill="auto"/>
            <w:noWrap/>
            <w:vAlign w:val="center"/>
            <w:hideMark/>
          </w:tcPr>
          <w:p w:rsidR="00BE58F9" w:rsidRPr="008C1056" w:rsidRDefault="00BE58F9"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BE58F9" w:rsidRPr="008C1056" w:rsidRDefault="00570FF6"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239</w:t>
            </w:r>
          </w:p>
        </w:tc>
        <w:tc>
          <w:tcPr>
            <w:tcW w:w="1299" w:type="dxa"/>
            <w:tcBorders>
              <w:top w:val="nil"/>
              <w:left w:val="nil"/>
              <w:bottom w:val="single" w:sz="4" w:space="0" w:color="auto"/>
              <w:right w:val="single" w:sz="4" w:space="0" w:color="auto"/>
            </w:tcBorders>
            <w:shd w:val="clear" w:color="auto" w:fill="auto"/>
            <w:noWrap/>
            <w:vAlign w:val="center"/>
            <w:hideMark/>
          </w:tcPr>
          <w:p w:rsidR="00BE58F9" w:rsidRPr="008C1056" w:rsidRDefault="00BE58F9" w:rsidP="009E2E2F">
            <w:pPr>
              <w:spacing w:after="0" w:line="240" w:lineRule="auto"/>
              <w:jc w:val="right"/>
              <w:rPr>
                <w:rFonts w:ascii="Times New Roman" w:eastAsia="Times New Roman" w:hAnsi="Times New Roman" w:cs="Times New Roman"/>
                <w:color w:val="000000"/>
                <w:sz w:val="24"/>
                <w:szCs w:val="24"/>
                <w:lang w:eastAsia="ru-RU"/>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BE58F9" w:rsidRPr="008C1056" w:rsidRDefault="00BE58F9" w:rsidP="009E2E2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Машино-мест</w:t>
            </w:r>
          </w:p>
        </w:tc>
        <w:tc>
          <w:tcPr>
            <w:tcW w:w="850" w:type="dxa"/>
            <w:gridSpan w:val="2"/>
            <w:tcBorders>
              <w:top w:val="nil"/>
              <w:left w:val="nil"/>
              <w:bottom w:val="single" w:sz="4" w:space="0" w:color="auto"/>
              <w:right w:val="single" w:sz="8" w:space="0" w:color="auto"/>
            </w:tcBorders>
            <w:shd w:val="clear" w:color="auto" w:fill="auto"/>
            <w:noWrap/>
            <w:vAlign w:val="center"/>
            <w:hideMark/>
          </w:tcPr>
          <w:p w:rsidR="00BE58F9" w:rsidRPr="008C1056" w:rsidRDefault="00BE58F9" w:rsidP="009E2E2F">
            <w:pPr>
              <w:spacing w:after="0" w:line="240" w:lineRule="auto"/>
              <w:jc w:val="center"/>
              <w:rPr>
                <w:rFonts w:ascii="Times New Roman" w:eastAsia="Times New Roman" w:hAnsi="Times New Roman" w:cs="Times New Roman"/>
                <w:color w:val="000000"/>
                <w:sz w:val="24"/>
                <w:szCs w:val="24"/>
                <w:lang w:eastAsia="ru-RU"/>
              </w:rPr>
            </w:pPr>
          </w:p>
        </w:tc>
      </w:tr>
      <w:tr w:rsidR="00BE58F9" w:rsidRPr="008C1056" w:rsidTr="00721C4C">
        <w:trPr>
          <w:trHeight w:val="300"/>
        </w:trPr>
        <w:tc>
          <w:tcPr>
            <w:tcW w:w="9168" w:type="dxa"/>
            <w:gridSpan w:val="9"/>
            <w:tcBorders>
              <w:top w:val="single" w:sz="4" w:space="0" w:color="auto"/>
              <w:left w:val="single" w:sz="8" w:space="0" w:color="auto"/>
              <w:bottom w:val="single" w:sz="4" w:space="0" w:color="auto"/>
              <w:right w:val="single" w:sz="4" w:space="0" w:color="auto"/>
            </w:tcBorders>
            <w:shd w:val="clear" w:color="000000" w:fill="FFFFFF" w:themeFill="background1"/>
            <w:noWrap/>
            <w:vAlign w:val="center"/>
            <w:hideMark/>
          </w:tcPr>
          <w:p w:rsidR="00BE58F9" w:rsidRPr="008C1056" w:rsidRDefault="00BE58F9" w:rsidP="009E2E2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Расчет озеленения</w:t>
            </w:r>
          </w:p>
        </w:tc>
        <w:tc>
          <w:tcPr>
            <w:tcW w:w="778" w:type="dxa"/>
            <w:tcBorders>
              <w:top w:val="nil"/>
              <w:left w:val="nil"/>
              <w:bottom w:val="single" w:sz="4" w:space="0" w:color="auto"/>
              <w:right w:val="single" w:sz="8" w:space="0" w:color="auto"/>
            </w:tcBorders>
            <w:shd w:val="clear" w:color="000000" w:fill="FFFFFF" w:themeFill="background1"/>
            <w:noWrap/>
            <w:vAlign w:val="center"/>
            <w:hideMark/>
          </w:tcPr>
          <w:p w:rsidR="00BE58F9" w:rsidRPr="008C1056" w:rsidRDefault="00BE58F9" w:rsidP="009E2E2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r>
      <w:tr w:rsidR="00CA04D5" w:rsidRPr="008C1056" w:rsidTr="00721C4C">
        <w:trPr>
          <w:trHeight w:val="920"/>
        </w:trPr>
        <w:tc>
          <w:tcPr>
            <w:tcW w:w="2387" w:type="dxa"/>
            <w:tcBorders>
              <w:top w:val="single" w:sz="4" w:space="0" w:color="auto"/>
              <w:left w:val="single" w:sz="8" w:space="0" w:color="auto"/>
              <w:right w:val="single" w:sz="4" w:space="0" w:color="auto"/>
            </w:tcBorders>
            <w:shd w:val="clear" w:color="auto" w:fill="auto"/>
            <w:noWrap/>
            <w:vAlign w:val="center"/>
            <w:hideMark/>
          </w:tcPr>
          <w:p w:rsidR="00CA04D5" w:rsidRPr="008C1056" w:rsidRDefault="00CA04D5" w:rsidP="00743685">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Озеленение **</w:t>
            </w:r>
            <w:r w:rsidR="00721C4C" w:rsidRPr="008C1056">
              <w:rPr>
                <w:rFonts w:ascii="Times New Roman" w:eastAsia="Times New Roman" w:hAnsi="Times New Roman" w:cs="Times New Roman"/>
                <w:color w:val="000000"/>
                <w:sz w:val="24"/>
                <w:szCs w:val="24"/>
                <w:lang w:eastAsia="ru-RU"/>
              </w:rPr>
              <w:t>*</w:t>
            </w:r>
          </w:p>
        </w:tc>
        <w:tc>
          <w:tcPr>
            <w:tcW w:w="992" w:type="dxa"/>
            <w:tcBorders>
              <w:top w:val="nil"/>
              <w:left w:val="nil"/>
              <w:right w:val="single" w:sz="4" w:space="0" w:color="auto"/>
            </w:tcBorders>
            <w:shd w:val="clear" w:color="auto" w:fill="auto"/>
            <w:noWrap/>
            <w:vAlign w:val="center"/>
            <w:hideMark/>
          </w:tcPr>
          <w:p w:rsidR="00CA04D5" w:rsidRPr="008C1056" w:rsidRDefault="00570FF6" w:rsidP="009E2E2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1543,6</w:t>
            </w:r>
          </w:p>
        </w:tc>
        <w:tc>
          <w:tcPr>
            <w:tcW w:w="1134" w:type="dxa"/>
            <w:tcBorders>
              <w:top w:val="nil"/>
              <w:left w:val="single" w:sz="4" w:space="0" w:color="auto"/>
              <w:bottom w:val="single" w:sz="4" w:space="0" w:color="000000"/>
              <w:right w:val="single" w:sz="4" w:space="0" w:color="auto"/>
            </w:tcBorders>
            <w:shd w:val="clear" w:color="auto" w:fill="auto"/>
            <w:noWrap/>
            <w:vAlign w:val="center"/>
            <w:hideMark/>
          </w:tcPr>
          <w:p w:rsidR="00CA04D5" w:rsidRPr="008C1056" w:rsidRDefault="00570FF6" w:rsidP="009E2E2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2467,84</w:t>
            </w:r>
          </w:p>
        </w:tc>
        <w:tc>
          <w:tcPr>
            <w:tcW w:w="874" w:type="dxa"/>
            <w:tcBorders>
              <w:top w:val="nil"/>
              <w:left w:val="single" w:sz="4" w:space="0" w:color="auto"/>
              <w:bottom w:val="single" w:sz="4" w:space="0" w:color="000000"/>
              <w:right w:val="single" w:sz="4" w:space="0" w:color="auto"/>
            </w:tcBorders>
            <w:shd w:val="clear" w:color="auto" w:fill="auto"/>
            <w:noWrap/>
            <w:vAlign w:val="center"/>
            <w:hideMark/>
          </w:tcPr>
          <w:p w:rsidR="00CA04D5" w:rsidRPr="008C1056" w:rsidRDefault="00CA04D5" w:rsidP="009E2E2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c>
          <w:tcPr>
            <w:tcW w:w="1134" w:type="dxa"/>
            <w:tcBorders>
              <w:top w:val="nil"/>
              <w:left w:val="single" w:sz="4" w:space="0" w:color="auto"/>
              <w:bottom w:val="single" w:sz="4" w:space="0" w:color="000000"/>
              <w:right w:val="single" w:sz="4" w:space="0" w:color="auto"/>
            </w:tcBorders>
            <w:shd w:val="clear" w:color="auto" w:fill="auto"/>
            <w:noWrap/>
            <w:vAlign w:val="center"/>
            <w:hideMark/>
          </w:tcPr>
          <w:p w:rsidR="00CA04D5" w:rsidRPr="008C1056" w:rsidRDefault="00570FF6" w:rsidP="00570FF6">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2467,84</w:t>
            </w:r>
          </w:p>
        </w:tc>
        <w:tc>
          <w:tcPr>
            <w:tcW w:w="1299" w:type="dxa"/>
            <w:tcBorders>
              <w:top w:val="nil"/>
              <w:left w:val="single" w:sz="4" w:space="0" w:color="auto"/>
              <w:bottom w:val="single" w:sz="4" w:space="0" w:color="000000"/>
              <w:right w:val="single" w:sz="4" w:space="0" w:color="auto"/>
            </w:tcBorders>
            <w:shd w:val="clear" w:color="auto" w:fill="auto"/>
            <w:noWrap/>
            <w:vAlign w:val="center"/>
            <w:hideMark/>
          </w:tcPr>
          <w:p w:rsidR="00CA04D5" w:rsidRPr="008C1056" w:rsidRDefault="00570FF6" w:rsidP="009E2E2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25% участка</w:t>
            </w:r>
          </w:p>
        </w:tc>
        <w:tc>
          <w:tcPr>
            <w:tcW w:w="1276" w:type="dxa"/>
            <w:gridSpan w:val="2"/>
            <w:tcBorders>
              <w:top w:val="nil"/>
              <w:left w:val="single" w:sz="4" w:space="0" w:color="auto"/>
              <w:bottom w:val="single" w:sz="4" w:space="0" w:color="000000"/>
              <w:right w:val="single" w:sz="4" w:space="0" w:color="auto"/>
            </w:tcBorders>
            <w:shd w:val="clear" w:color="auto" w:fill="auto"/>
            <w:noWrap/>
            <w:vAlign w:val="center"/>
            <w:hideMark/>
          </w:tcPr>
          <w:p w:rsidR="00CA04D5" w:rsidRPr="008C1056" w:rsidRDefault="00CA04D5" w:rsidP="009E2E2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м.кв.</w:t>
            </w:r>
          </w:p>
        </w:tc>
        <w:tc>
          <w:tcPr>
            <w:tcW w:w="850" w:type="dxa"/>
            <w:gridSpan w:val="2"/>
            <w:tcBorders>
              <w:top w:val="nil"/>
              <w:left w:val="single" w:sz="4" w:space="0" w:color="auto"/>
              <w:bottom w:val="single" w:sz="4" w:space="0" w:color="000000"/>
              <w:right w:val="single" w:sz="8" w:space="0" w:color="auto"/>
            </w:tcBorders>
            <w:shd w:val="clear" w:color="auto" w:fill="auto"/>
            <w:noWrap/>
            <w:vAlign w:val="center"/>
            <w:hideMark/>
          </w:tcPr>
          <w:p w:rsidR="00CA04D5" w:rsidRPr="008C1056" w:rsidRDefault="00CA04D5" w:rsidP="009E2E2F">
            <w:pPr>
              <w:spacing w:after="0" w:line="240" w:lineRule="auto"/>
              <w:jc w:val="center"/>
              <w:rPr>
                <w:rFonts w:ascii="Times New Roman" w:eastAsia="Times New Roman" w:hAnsi="Times New Roman" w:cs="Times New Roman"/>
                <w:color w:val="000000"/>
                <w:sz w:val="24"/>
                <w:szCs w:val="24"/>
                <w:lang w:eastAsia="ru-RU"/>
              </w:rPr>
            </w:pPr>
          </w:p>
        </w:tc>
      </w:tr>
      <w:tr w:rsidR="00670F93" w:rsidRPr="008C1056" w:rsidTr="004C6A7F">
        <w:trPr>
          <w:trHeight w:val="300"/>
        </w:trPr>
        <w:tc>
          <w:tcPr>
            <w:tcW w:w="9946" w:type="dxa"/>
            <w:gridSpan w:val="10"/>
            <w:tcBorders>
              <w:top w:val="single" w:sz="4" w:space="0" w:color="auto"/>
              <w:left w:val="single" w:sz="8" w:space="0" w:color="auto"/>
              <w:bottom w:val="single" w:sz="4" w:space="0" w:color="auto"/>
              <w:right w:val="single" w:sz="8" w:space="0" w:color="auto"/>
            </w:tcBorders>
            <w:shd w:val="clear" w:color="auto" w:fill="auto"/>
            <w:noWrap/>
            <w:vAlign w:val="bottom"/>
            <w:hideMark/>
          </w:tcPr>
          <w:p w:rsidR="00815B5B" w:rsidRPr="008C1056" w:rsidRDefault="00670F93" w:rsidP="00815B5B">
            <w:pPr>
              <w:pStyle w:val="Standard"/>
              <w:spacing w:before="0" w:after="0" w:line="240" w:lineRule="auto"/>
              <w:jc w:val="both"/>
              <w:rPr>
                <w:rFonts w:ascii="Times New Roman" w:hAnsi="Times New Roman" w:cs="Times New Roman"/>
                <w:sz w:val="24"/>
                <w:szCs w:val="24"/>
                <w:lang w:eastAsia="ru-RU"/>
              </w:rPr>
            </w:pPr>
            <w:r w:rsidRPr="008C1056">
              <w:rPr>
                <w:rFonts w:ascii="Times New Roman" w:eastAsia="Times New Roman" w:hAnsi="Times New Roman" w:cs="Times New Roman"/>
                <w:color w:val="000000"/>
                <w:sz w:val="24"/>
                <w:szCs w:val="24"/>
                <w:lang w:eastAsia="ru-RU"/>
              </w:rPr>
              <w:t>*-  </w:t>
            </w:r>
            <w:r w:rsidR="00815B5B" w:rsidRPr="008C1056">
              <w:rPr>
                <w:rFonts w:ascii="Times New Roman" w:hAnsi="Times New Roman" w:cs="Times New Roman"/>
                <w:sz w:val="24"/>
                <w:szCs w:val="24"/>
                <w:lang w:eastAsia="ru-RU"/>
              </w:rPr>
              <w:t xml:space="preserve">По СП 42.13330.2016 п. 7.5 В микрорайонах (кварталах) жилых зон необходимо предусматривать размещение площадок общего пользования различного назначения с учетом типа застройки, природно-климатических и других местных условий. </w:t>
            </w:r>
            <w:r w:rsidR="00815B5B" w:rsidRPr="008C1056">
              <w:rPr>
                <w:rFonts w:ascii="Times New Roman" w:hAnsi="Times New Roman" w:cs="Times New Roman"/>
                <w:sz w:val="24"/>
                <w:szCs w:val="24"/>
                <w:lang w:eastAsia="ru-RU"/>
              </w:rPr>
              <w:br/>
              <w:t>Примечания</w:t>
            </w:r>
          </w:p>
          <w:p w:rsidR="00815B5B" w:rsidRPr="008C1056" w:rsidRDefault="00815B5B" w:rsidP="00815B5B">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2 Допускается уменьшать, но не более чем на 50%, удельные размеры площадок: детских игровых, отдыха и занятий физкультурой взрослого населения в стесненных условиях, а также в климатических подрайонах строительства IА, IБ, IГ, IД, IIА, IVА и IVГ по СП 131.13330, в районах с пыльными бурями при условии создания закрытых сооружений; для хозяйственных целей, а также формирования единого физкультурно-оздоровительного комплекса (ФОК) микрорайона для школьников и взрослых.</w:t>
            </w:r>
          </w:p>
          <w:p w:rsidR="00815B5B" w:rsidRPr="008C1056" w:rsidRDefault="00815B5B" w:rsidP="00815B5B">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 xml:space="preserve">3 Площадки общего пользования различного назначения (для отдыха взрослого населения, детские игровые, для занятий физкультурой взрослого населения, в том числе доступные для МГН, и др.) и спортивные площадки допускается размещать на земельных участках общего </w:t>
            </w:r>
            <w:r w:rsidRPr="008C1056">
              <w:rPr>
                <w:rFonts w:ascii="Times New Roman" w:hAnsi="Times New Roman" w:cs="Times New Roman"/>
                <w:sz w:val="24"/>
                <w:szCs w:val="24"/>
                <w:lang w:eastAsia="ru-RU"/>
              </w:rPr>
              <w:lastRenderedPageBreak/>
              <w:t>пользования в границах микрорайонов и кварталов с учетом обеспечения требований СанПиН 1.2.3685 и пешеходной доступности, м, не более:</w:t>
            </w:r>
          </w:p>
          <w:p w:rsidR="00815B5B" w:rsidRPr="008C1056" w:rsidRDefault="00815B5B" w:rsidP="00815B5B">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100 - детские игровые площадки:</w:t>
            </w:r>
          </w:p>
          <w:p w:rsidR="00815B5B" w:rsidRPr="008C1056" w:rsidRDefault="00815B5B" w:rsidP="00815B5B">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100 - площадки для отдыха взрослого населения;</w:t>
            </w:r>
          </w:p>
          <w:p w:rsidR="00815B5B" w:rsidRPr="008C1056" w:rsidRDefault="00815B5B" w:rsidP="00815B5B">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800 - площадки для занятий физкультурой и спортом.</w:t>
            </w:r>
          </w:p>
          <w:p w:rsidR="00815B5B" w:rsidRPr="008C1056" w:rsidRDefault="00815B5B" w:rsidP="00815B5B">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 7.5 в ред. Изменения N 3, утв. Приказом Минстроя России от 09.06.2022 N 473/пр)</w:t>
            </w:r>
            <w:r w:rsidRPr="008C1056">
              <w:rPr>
                <w:rFonts w:ascii="Times New Roman" w:hAnsi="Times New Roman" w:cs="Times New Roman"/>
                <w:sz w:val="24"/>
                <w:szCs w:val="24"/>
                <w:lang w:eastAsia="ru-RU"/>
              </w:rPr>
              <w:br/>
              <w:t xml:space="preserve">Проектируемый объект расположен в стесненных условиях, граничит с парковой городской территорией, где вплотную расположен участок с видом использования - игровые площадки площадью 2 419 кв.м. </w:t>
            </w:r>
          </w:p>
          <w:p w:rsidR="00344451" w:rsidRPr="008C1056" w:rsidRDefault="00344451" w:rsidP="00344451">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 xml:space="preserve">Учитывая изложенное площадь площадки в границах участка 410,8 кв м, что превышает норму  расчета согласно пункту 7.5 СП 42.13330.2016.  </w:t>
            </w:r>
          </w:p>
          <w:p w:rsidR="005E65C0" w:rsidRPr="008C1056" w:rsidRDefault="00670F93" w:rsidP="005E65C0">
            <w:pPr>
              <w:pStyle w:val="Standard"/>
              <w:spacing w:before="0" w:after="0" w:line="240" w:lineRule="auto"/>
              <w:jc w:val="both"/>
              <w:rPr>
                <w:rFonts w:ascii="Times New Roman" w:hAnsi="Times New Roman" w:cs="Times New Roman"/>
                <w:sz w:val="24"/>
                <w:szCs w:val="24"/>
                <w:lang w:eastAsia="ru-RU"/>
              </w:rPr>
            </w:pPr>
            <w:r w:rsidRPr="008C1056">
              <w:rPr>
                <w:rFonts w:ascii="Times New Roman" w:eastAsia="Times New Roman" w:hAnsi="Times New Roman" w:cs="Times New Roman"/>
                <w:color w:val="000000"/>
                <w:sz w:val="24"/>
                <w:szCs w:val="24"/>
                <w:lang w:eastAsia="ru-RU"/>
              </w:rPr>
              <w:t xml:space="preserve">**- </w:t>
            </w:r>
            <w:r w:rsidR="005E65C0" w:rsidRPr="008C1056">
              <w:rPr>
                <w:rFonts w:ascii="Times New Roman" w:hAnsi="Times New Roman" w:cs="Times New Roman"/>
                <w:sz w:val="24"/>
                <w:szCs w:val="24"/>
                <w:lang w:eastAsia="ru-RU"/>
              </w:rPr>
              <w:t xml:space="preserve">По СП 42.13330.2016 п. 7.5 В микрорайонах (кварталах) жилых зон необходимо предусматривать размещение площадок общего пользования различного назначения с учетом типа застройки, природно-климатических и других местных условий. </w:t>
            </w:r>
            <w:r w:rsidR="005E65C0" w:rsidRPr="008C1056">
              <w:rPr>
                <w:rFonts w:ascii="Times New Roman" w:hAnsi="Times New Roman" w:cs="Times New Roman"/>
                <w:sz w:val="24"/>
                <w:szCs w:val="24"/>
                <w:lang w:eastAsia="ru-RU"/>
              </w:rPr>
              <w:br/>
              <w:t>Примечания</w:t>
            </w:r>
          </w:p>
          <w:p w:rsidR="005E65C0" w:rsidRPr="008C1056" w:rsidRDefault="005E65C0" w:rsidP="005E65C0">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2 Допускается уменьшать, но не более чем на 50%, удельные размеры площадок: детских игровых, отдыха и занятий физкультурой взрослого населения в стесненных условиях, а также в климатических подрайонах строительства IА, IБ, IГ, IД, IIА, IVА и IVГ по СП 131.13330, в районах с пыльными бурями при условии создания закрытых сооружений; для хозяйственных целей, а также формирования единого физкультурно-оздоровительного комплекса (ФОК) микрорайона для школьников и взрослых.</w:t>
            </w:r>
          </w:p>
          <w:p w:rsidR="005E65C0" w:rsidRPr="008C1056" w:rsidRDefault="005E65C0" w:rsidP="005E65C0">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3 Площадки общего пользования различного назначения (для отдыха взрослого населения, детские игровые, для занятий физкультурой взрослого населения, в том числе доступные для МГН, и др.) и спортивные площадки допускается размещать на земельных участках общего пользования в границах микрорайонов и кварталов с учетом обеспечения требований СанПиН 1.2.3685 и пешеходной доступности, м, не более:</w:t>
            </w:r>
          </w:p>
          <w:p w:rsidR="005E65C0" w:rsidRPr="008C1056" w:rsidRDefault="005E65C0" w:rsidP="005E65C0">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100 - детские игровые площадки:</w:t>
            </w:r>
          </w:p>
          <w:p w:rsidR="005E65C0" w:rsidRPr="008C1056" w:rsidRDefault="005E65C0" w:rsidP="005E65C0">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100 - площадки для отдыха взрослого населения;</w:t>
            </w:r>
          </w:p>
          <w:p w:rsidR="005E65C0" w:rsidRPr="008C1056" w:rsidRDefault="005E65C0" w:rsidP="005E65C0">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800 - площадки для занятий физкультурой и спортом.</w:t>
            </w:r>
          </w:p>
          <w:p w:rsidR="005E65C0" w:rsidRPr="008C1056" w:rsidRDefault="005E65C0" w:rsidP="005E65C0">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 7.5 в ред. Изменения N 3, утв. Приказом Минстроя России от 09.06.2022 N 473/пр)</w:t>
            </w:r>
            <w:r w:rsidRPr="008C1056">
              <w:rPr>
                <w:rFonts w:ascii="Times New Roman" w:hAnsi="Times New Roman" w:cs="Times New Roman"/>
                <w:sz w:val="24"/>
                <w:szCs w:val="24"/>
                <w:lang w:eastAsia="ru-RU"/>
              </w:rPr>
              <w:br/>
              <w:t>Проектируемый объект расположен в стесненных условиях, граничит с парковой городской территорией, где на расстоянии 5 метров расположен участок с видом использования - площадки для занятий спортом 1 135 кв.м.</w:t>
            </w:r>
          </w:p>
          <w:p w:rsidR="00670F93" w:rsidRPr="008C1056" w:rsidRDefault="00C7400A" w:rsidP="00C7400A">
            <w:pPr>
              <w:spacing w:after="0" w:line="240" w:lineRule="auto"/>
              <w:jc w:val="both"/>
              <w:rPr>
                <w:rFonts w:ascii="Times New Roman" w:eastAsia="Times New Roman" w:hAnsi="Times New Roman" w:cs="Times New Roman"/>
                <w:color w:val="000000"/>
                <w:sz w:val="24"/>
                <w:szCs w:val="24"/>
                <w:lang w:eastAsia="ru-RU"/>
              </w:rPr>
            </w:pPr>
            <w:r w:rsidRPr="008C1056">
              <w:rPr>
                <w:rFonts w:ascii="Times New Roman" w:hAnsi="Times New Roman" w:cs="Times New Roman"/>
                <w:sz w:val="24"/>
                <w:szCs w:val="24"/>
                <w:lang w:eastAsia="ru-RU"/>
              </w:rPr>
              <w:t>Учитывая изложенное площадь площадки  в границах участка 1168,9 кв м, что превышает норму  расчета согласно пункту 7.5 СП 42.13330.2016</w:t>
            </w:r>
            <w:r w:rsidR="00670F93" w:rsidRPr="008C1056">
              <w:rPr>
                <w:rFonts w:ascii="Times New Roman" w:eastAsia="Times New Roman" w:hAnsi="Times New Roman" w:cs="Times New Roman"/>
                <w:color w:val="000000"/>
                <w:sz w:val="24"/>
                <w:szCs w:val="24"/>
                <w:lang w:eastAsia="ru-RU"/>
              </w:rPr>
              <w:t> </w:t>
            </w:r>
          </w:p>
        </w:tc>
      </w:tr>
      <w:tr w:rsidR="00BE58F9" w:rsidRPr="008C1056" w:rsidTr="009E2E2F">
        <w:trPr>
          <w:trHeight w:val="750"/>
        </w:trPr>
        <w:tc>
          <w:tcPr>
            <w:tcW w:w="9946" w:type="dxa"/>
            <w:gridSpan w:val="10"/>
            <w:tcBorders>
              <w:top w:val="single" w:sz="4" w:space="0" w:color="auto"/>
              <w:left w:val="single" w:sz="8" w:space="0" w:color="auto"/>
              <w:bottom w:val="single" w:sz="8" w:space="0" w:color="auto"/>
              <w:right w:val="single" w:sz="8" w:space="0" w:color="000000"/>
            </w:tcBorders>
            <w:shd w:val="clear" w:color="auto" w:fill="auto"/>
            <w:hideMark/>
          </w:tcPr>
          <w:p w:rsidR="00BE58F9" w:rsidRPr="008C1056" w:rsidRDefault="00BE58F9" w:rsidP="00670F93">
            <w:pPr>
              <w:spacing w:after="0" w:line="240" w:lineRule="auto"/>
              <w:jc w:val="both"/>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lastRenderedPageBreak/>
              <w:t>**</w:t>
            </w:r>
            <w:r w:rsidR="00670F93" w:rsidRPr="008C1056">
              <w:rPr>
                <w:rFonts w:ascii="Times New Roman" w:eastAsia="Times New Roman" w:hAnsi="Times New Roman" w:cs="Times New Roman"/>
                <w:color w:val="000000"/>
                <w:sz w:val="24"/>
                <w:szCs w:val="24"/>
                <w:lang w:eastAsia="ru-RU"/>
              </w:rPr>
              <w:t>*</w:t>
            </w:r>
            <w:r w:rsidRPr="008C1056">
              <w:rPr>
                <w:rFonts w:ascii="Times New Roman" w:eastAsia="Times New Roman" w:hAnsi="Times New Roman" w:cs="Times New Roman"/>
                <w:color w:val="000000"/>
                <w:sz w:val="24"/>
                <w:szCs w:val="24"/>
                <w:lang w:eastAsia="ru-RU"/>
              </w:rPr>
              <w:t xml:space="preserve"> - Согласно СП 42.13330.2016 п.7.4 в площадь отдельных участков озелененной территории включаются площадки для отдыха взрослого населения, детские игровые площадки, пешеходные дорожки, если они занимают не более 30% общей площади участка. Так же в территорию озеленения включается хозяйственная площадка, выполненная из экоплитки.</w:t>
            </w:r>
          </w:p>
          <w:p w:rsidR="00BE58F9" w:rsidRPr="008C1056" w:rsidRDefault="00BE58F9" w:rsidP="009E2E2F">
            <w:pPr>
              <w:spacing w:after="0" w:line="240" w:lineRule="auto"/>
              <w:rPr>
                <w:rFonts w:ascii="Times New Roman" w:eastAsia="Times New Roman" w:hAnsi="Times New Roman" w:cs="Times New Roman"/>
                <w:color w:val="000000"/>
                <w:sz w:val="24"/>
                <w:szCs w:val="24"/>
                <w:lang w:eastAsia="ru-RU"/>
              </w:rPr>
            </w:pPr>
          </w:p>
        </w:tc>
      </w:tr>
    </w:tbl>
    <w:p w:rsidR="009E61F0" w:rsidRPr="008C1056" w:rsidRDefault="009E61F0" w:rsidP="00EB4921">
      <w:pPr>
        <w:pStyle w:val="aa"/>
        <w:spacing w:line="288" w:lineRule="auto"/>
        <w:ind w:right="-16" w:firstLine="567"/>
        <w:jc w:val="both"/>
        <w:rPr>
          <w:color w:val="000000" w:themeColor="text1"/>
          <w:sz w:val="28"/>
          <w:szCs w:val="28"/>
        </w:rPr>
      </w:pPr>
    </w:p>
    <w:p w:rsidR="00EB4921" w:rsidRPr="008C1056" w:rsidRDefault="00891C5D" w:rsidP="00EB4921">
      <w:pPr>
        <w:pStyle w:val="aa"/>
        <w:spacing w:line="288" w:lineRule="auto"/>
        <w:ind w:right="-16" w:firstLine="567"/>
        <w:jc w:val="both"/>
        <w:rPr>
          <w:color w:val="000000" w:themeColor="text1"/>
          <w:sz w:val="28"/>
          <w:szCs w:val="28"/>
        </w:rPr>
      </w:pPr>
      <w:r w:rsidRPr="008C1056">
        <w:rPr>
          <w:color w:val="000000" w:themeColor="text1"/>
          <w:sz w:val="28"/>
          <w:szCs w:val="28"/>
        </w:rPr>
        <w:t>Второй</w:t>
      </w:r>
      <w:r w:rsidR="00EB4921" w:rsidRPr="008C1056">
        <w:rPr>
          <w:color w:val="000000" w:themeColor="text1"/>
          <w:sz w:val="28"/>
          <w:szCs w:val="28"/>
        </w:rPr>
        <w:t xml:space="preserve"> вариант </w:t>
      </w:r>
      <w:r w:rsidR="00E912B3" w:rsidRPr="008C1056">
        <w:rPr>
          <w:color w:val="000000" w:themeColor="text1"/>
          <w:sz w:val="28"/>
          <w:szCs w:val="28"/>
        </w:rPr>
        <w:t>компоновки</w:t>
      </w:r>
      <w:r w:rsidR="00EB4921" w:rsidRPr="008C1056">
        <w:rPr>
          <w:color w:val="000000" w:themeColor="text1"/>
          <w:sz w:val="28"/>
          <w:szCs w:val="28"/>
        </w:rPr>
        <w:t xml:space="preserve"> размещения на участке содерж</w:t>
      </w:r>
      <w:r w:rsidR="00721C4C" w:rsidRPr="008C1056">
        <w:rPr>
          <w:color w:val="000000" w:themeColor="text1"/>
          <w:sz w:val="28"/>
          <w:szCs w:val="28"/>
        </w:rPr>
        <w:t>ит</w:t>
      </w:r>
      <w:r w:rsidR="00EB4921" w:rsidRPr="008C1056">
        <w:rPr>
          <w:color w:val="000000" w:themeColor="text1"/>
          <w:sz w:val="28"/>
          <w:szCs w:val="28"/>
        </w:rPr>
        <w:t xml:space="preserve"> </w:t>
      </w:r>
      <w:r w:rsidRPr="008C1056">
        <w:rPr>
          <w:color w:val="000000" w:themeColor="text1"/>
          <w:sz w:val="28"/>
          <w:szCs w:val="28"/>
        </w:rPr>
        <w:t>расположение</w:t>
      </w:r>
      <w:r w:rsidR="00C156B4" w:rsidRPr="008C1056">
        <w:rPr>
          <w:color w:val="000000" w:themeColor="text1"/>
          <w:sz w:val="28"/>
          <w:szCs w:val="28"/>
        </w:rPr>
        <w:t xml:space="preserve"> объектов на основе прилагаемого чертежа </w:t>
      </w:r>
      <w:r w:rsidR="00EB4921" w:rsidRPr="008C1056">
        <w:rPr>
          <w:color w:val="000000" w:themeColor="text1"/>
          <w:sz w:val="28"/>
          <w:szCs w:val="28"/>
        </w:rPr>
        <w:t xml:space="preserve"> </w:t>
      </w:r>
      <w:r w:rsidR="00C156B4" w:rsidRPr="008C1056">
        <w:rPr>
          <w:color w:val="000000" w:themeColor="text1"/>
          <w:sz w:val="28"/>
          <w:szCs w:val="28"/>
        </w:rPr>
        <w:t>«</w:t>
      </w:r>
      <w:r w:rsidR="00C156B4" w:rsidRPr="008C1056">
        <w:rPr>
          <w:sz w:val="28"/>
          <w:szCs w:val="28"/>
        </w:rPr>
        <w:t>Варианты планировочных и (или) объемно-пространственных решений застройки территории в соответствии с проектом планировки территории. Вариант 2»</w:t>
      </w:r>
      <w:r w:rsidR="00EB4921" w:rsidRPr="008C1056">
        <w:rPr>
          <w:color w:val="000000" w:themeColor="text1"/>
          <w:sz w:val="28"/>
          <w:szCs w:val="28"/>
        </w:rPr>
        <w:t>, который предусматрива</w:t>
      </w:r>
      <w:r w:rsidR="00721C4C" w:rsidRPr="008C1056">
        <w:rPr>
          <w:color w:val="000000" w:themeColor="text1"/>
          <w:sz w:val="28"/>
          <w:szCs w:val="28"/>
        </w:rPr>
        <w:t>ет</w:t>
      </w:r>
      <w:r w:rsidR="00EB4921" w:rsidRPr="008C1056">
        <w:rPr>
          <w:color w:val="000000" w:themeColor="text1"/>
          <w:sz w:val="28"/>
          <w:szCs w:val="28"/>
        </w:rPr>
        <w:t xml:space="preserve"> посадку секции вдоль ул. Куйбышева, в одной плоскости с встроенно-пристр</w:t>
      </w:r>
      <w:r w:rsidR="00434379" w:rsidRPr="008C1056">
        <w:rPr>
          <w:color w:val="000000" w:themeColor="text1"/>
          <w:sz w:val="28"/>
          <w:szCs w:val="28"/>
        </w:rPr>
        <w:t>о</w:t>
      </w:r>
      <w:r w:rsidR="00EB4921" w:rsidRPr="008C1056">
        <w:rPr>
          <w:color w:val="000000" w:themeColor="text1"/>
          <w:sz w:val="28"/>
          <w:szCs w:val="28"/>
        </w:rPr>
        <w:t xml:space="preserve">енными помещениями общественного назначения. </w:t>
      </w:r>
    </w:p>
    <w:p w:rsidR="00EB4921" w:rsidRPr="008C1056" w:rsidRDefault="00434379" w:rsidP="00EB4921">
      <w:pPr>
        <w:pStyle w:val="aa"/>
        <w:spacing w:line="288" w:lineRule="auto"/>
        <w:ind w:right="-16" w:firstLine="567"/>
        <w:jc w:val="both"/>
        <w:rPr>
          <w:color w:val="000000" w:themeColor="text1"/>
          <w:sz w:val="28"/>
          <w:szCs w:val="28"/>
        </w:rPr>
      </w:pPr>
      <w:r w:rsidRPr="008C1056">
        <w:rPr>
          <w:color w:val="000000" w:themeColor="text1"/>
          <w:sz w:val="28"/>
          <w:szCs w:val="28"/>
        </w:rPr>
        <w:t xml:space="preserve">Преимущество данного варианта состоит в большей площади площадок дворового благоустройства согласно таблице </w:t>
      </w:r>
      <w:r w:rsidR="009E61F0" w:rsidRPr="008C1056">
        <w:rPr>
          <w:color w:val="000000" w:themeColor="text1"/>
          <w:sz w:val="28"/>
          <w:szCs w:val="28"/>
        </w:rPr>
        <w:t>9</w:t>
      </w:r>
      <w:r w:rsidRPr="008C1056">
        <w:rPr>
          <w:color w:val="000000" w:themeColor="text1"/>
          <w:sz w:val="28"/>
          <w:szCs w:val="28"/>
        </w:rPr>
        <w:t xml:space="preserve">. </w:t>
      </w:r>
      <w:r w:rsidR="00E82536" w:rsidRPr="008C1056">
        <w:rPr>
          <w:color w:val="000000" w:themeColor="text1"/>
          <w:sz w:val="28"/>
          <w:szCs w:val="28"/>
        </w:rPr>
        <w:t xml:space="preserve"> </w:t>
      </w:r>
    </w:p>
    <w:p w:rsidR="00A664C7" w:rsidRPr="008C1056" w:rsidRDefault="00A664C7" w:rsidP="00EB4921">
      <w:pPr>
        <w:pStyle w:val="aa"/>
        <w:spacing w:line="288" w:lineRule="auto"/>
        <w:ind w:right="-16" w:firstLine="567"/>
        <w:jc w:val="both"/>
        <w:rPr>
          <w:color w:val="000000" w:themeColor="text1"/>
          <w:sz w:val="28"/>
          <w:szCs w:val="28"/>
        </w:rPr>
      </w:pPr>
    </w:p>
    <w:p w:rsidR="00434379" w:rsidRPr="008C1056" w:rsidRDefault="00434379" w:rsidP="00434379">
      <w:pPr>
        <w:pStyle w:val="aa"/>
        <w:spacing w:line="288" w:lineRule="auto"/>
        <w:ind w:right="-16" w:firstLine="567"/>
        <w:jc w:val="right"/>
        <w:rPr>
          <w:sz w:val="28"/>
          <w:szCs w:val="28"/>
        </w:rPr>
      </w:pPr>
      <w:r w:rsidRPr="008C1056">
        <w:rPr>
          <w:sz w:val="28"/>
          <w:szCs w:val="28"/>
        </w:rPr>
        <w:lastRenderedPageBreak/>
        <w:t xml:space="preserve">аблица </w:t>
      </w:r>
      <w:r w:rsidR="009E61F0" w:rsidRPr="008C1056">
        <w:rPr>
          <w:sz w:val="28"/>
          <w:szCs w:val="28"/>
        </w:rPr>
        <w:t>9</w:t>
      </w:r>
    </w:p>
    <w:p w:rsidR="00721C4C" w:rsidRPr="008C1056" w:rsidRDefault="00721C4C" w:rsidP="00891C5D">
      <w:pPr>
        <w:pStyle w:val="aa"/>
        <w:spacing w:before="3"/>
        <w:ind w:firstLine="567"/>
        <w:jc w:val="both"/>
        <w:rPr>
          <w:sz w:val="28"/>
          <w:szCs w:val="28"/>
        </w:rPr>
      </w:pPr>
    </w:p>
    <w:tbl>
      <w:tblPr>
        <w:tblW w:w="9946" w:type="dxa"/>
        <w:tblInd w:w="108" w:type="dxa"/>
        <w:tblLayout w:type="fixed"/>
        <w:tblLook w:val="04A0"/>
      </w:tblPr>
      <w:tblGrid>
        <w:gridCol w:w="2387"/>
        <w:gridCol w:w="992"/>
        <w:gridCol w:w="1134"/>
        <w:gridCol w:w="874"/>
        <w:gridCol w:w="1134"/>
        <w:gridCol w:w="1299"/>
        <w:gridCol w:w="1252"/>
        <w:gridCol w:w="24"/>
        <w:gridCol w:w="72"/>
        <w:gridCol w:w="778"/>
      </w:tblGrid>
      <w:tr w:rsidR="00721C4C" w:rsidRPr="008C1056" w:rsidTr="004C6A7F">
        <w:trPr>
          <w:trHeight w:val="915"/>
        </w:trPr>
        <w:tc>
          <w:tcPr>
            <w:tcW w:w="238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721C4C" w:rsidRPr="008C1056" w:rsidRDefault="00721C4C" w:rsidP="004C6A7F">
            <w:pPr>
              <w:spacing w:after="0" w:line="240" w:lineRule="auto"/>
              <w:jc w:val="center"/>
              <w:rPr>
                <w:rFonts w:ascii="Times New Roman" w:eastAsia="Times New Roman" w:hAnsi="Times New Roman" w:cs="Times New Roman"/>
                <w:bCs/>
                <w:color w:val="000000"/>
                <w:sz w:val="24"/>
                <w:szCs w:val="24"/>
                <w:lang w:eastAsia="ru-RU"/>
              </w:rPr>
            </w:pPr>
            <w:r w:rsidRPr="008C1056">
              <w:rPr>
                <w:rFonts w:ascii="Times New Roman" w:eastAsia="Times New Roman" w:hAnsi="Times New Roman" w:cs="Times New Roman"/>
                <w:bCs/>
                <w:color w:val="000000"/>
                <w:sz w:val="24"/>
                <w:szCs w:val="24"/>
                <w:lang w:eastAsia="ru-RU"/>
              </w:rPr>
              <w:t>Показатель</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721C4C" w:rsidRPr="008C1056" w:rsidRDefault="004E32BB" w:rsidP="004C6A7F">
            <w:pPr>
              <w:spacing w:after="0" w:line="240" w:lineRule="auto"/>
              <w:jc w:val="center"/>
              <w:rPr>
                <w:rFonts w:ascii="Times New Roman" w:eastAsia="Times New Roman" w:hAnsi="Times New Roman" w:cs="Times New Roman"/>
                <w:bCs/>
                <w:color w:val="000000"/>
                <w:sz w:val="24"/>
                <w:szCs w:val="24"/>
                <w:lang w:eastAsia="ru-RU"/>
              </w:rPr>
            </w:pPr>
            <w:r w:rsidRPr="008C1056">
              <w:rPr>
                <w:rFonts w:ascii="Times New Roman" w:eastAsia="Times New Roman" w:hAnsi="Times New Roman" w:cs="Times New Roman"/>
                <w:bCs/>
                <w:color w:val="000000"/>
                <w:sz w:val="24"/>
                <w:szCs w:val="24"/>
                <w:lang w:eastAsia="ru-RU"/>
              </w:rPr>
              <w:t>Количество по проекту</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721C4C" w:rsidRPr="008C1056" w:rsidRDefault="00721C4C" w:rsidP="004C6A7F">
            <w:pPr>
              <w:spacing w:after="0" w:line="240" w:lineRule="auto"/>
              <w:jc w:val="center"/>
              <w:rPr>
                <w:rFonts w:ascii="Times New Roman" w:eastAsia="Times New Roman" w:hAnsi="Times New Roman" w:cs="Times New Roman"/>
                <w:bCs/>
                <w:color w:val="000000"/>
                <w:sz w:val="24"/>
                <w:szCs w:val="24"/>
                <w:lang w:eastAsia="ru-RU"/>
              </w:rPr>
            </w:pPr>
            <w:r w:rsidRPr="008C1056">
              <w:rPr>
                <w:rFonts w:ascii="Times New Roman" w:eastAsia="Times New Roman" w:hAnsi="Times New Roman" w:cs="Times New Roman"/>
                <w:bCs/>
                <w:color w:val="000000"/>
                <w:sz w:val="24"/>
                <w:szCs w:val="24"/>
                <w:lang w:eastAsia="ru-RU"/>
              </w:rPr>
              <w:t>Предусмотрено на участке проектирования</w:t>
            </w:r>
          </w:p>
        </w:tc>
        <w:tc>
          <w:tcPr>
            <w:tcW w:w="874" w:type="dxa"/>
            <w:tcBorders>
              <w:top w:val="single" w:sz="8" w:space="0" w:color="auto"/>
              <w:left w:val="nil"/>
              <w:bottom w:val="single" w:sz="8" w:space="0" w:color="auto"/>
              <w:right w:val="single" w:sz="4" w:space="0" w:color="auto"/>
            </w:tcBorders>
            <w:shd w:val="clear" w:color="auto" w:fill="auto"/>
            <w:vAlign w:val="center"/>
            <w:hideMark/>
          </w:tcPr>
          <w:p w:rsidR="00721C4C" w:rsidRPr="008C1056" w:rsidRDefault="00721C4C" w:rsidP="004C6A7F">
            <w:pPr>
              <w:spacing w:after="0" w:line="240" w:lineRule="auto"/>
              <w:jc w:val="center"/>
              <w:rPr>
                <w:rFonts w:ascii="Times New Roman" w:eastAsia="Times New Roman" w:hAnsi="Times New Roman" w:cs="Times New Roman"/>
                <w:bCs/>
                <w:color w:val="000000"/>
                <w:sz w:val="24"/>
                <w:szCs w:val="24"/>
                <w:lang w:eastAsia="ru-RU"/>
              </w:rPr>
            </w:pPr>
            <w:r w:rsidRPr="008C1056">
              <w:rPr>
                <w:rFonts w:ascii="Times New Roman" w:eastAsia="Times New Roman" w:hAnsi="Times New Roman" w:cs="Times New Roman"/>
                <w:bCs/>
                <w:color w:val="000000"/>
                <w:sz w:val="24"/>
                <w:szCs w:val="24"/>
                <w:lang w:eastAsia="ru-RU"/>
              </w:rPr>
              <w:t>На дополнительной территории</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4E32BB" w:rsidRPr="008C1056" w:rsidRDefault="004E32BB" w:rsidP="004E32BB">
            <w:pPr>
              <w:spacing w:after="0" w:line="240" w:lineRule="auto"/>
              <w:jc w:val="center"/>
              <w:rPr>
                <w:rFonts w:ascii="Times New Roman" w:eastAsia="Times New Roman" w:hAnsi="Times New Roman" w:cs="Times New Roman"/>
                <w:bCs/>
                <w:color w:val="000000"/>
                <w:sz w:val="24"/>
                <w:szCs w:val="24"/>
                <w:lang w:eastAsia="ru-RU"/>
              </w:rPr>
            </w:pPr>
            <w:r w:rsidRPr="008C1056">
              <w:rPr>
                <w:rFonts w:ascii="Times New Roman" w:eastAsia="Times New Roman" w:hAnsi="Times New Roman" w:cs="Times New Roman"/>
                <w:bCs/>
                <w:color w:val="000000"/>
                <w:sz w:val="24"/>
                <w:szCs w:val="24"/>
                <w:lang w:eastAsia="ru-RU"/>
              </w:rPr>
              <w:t xml:space="preserve">Количество </w:t>
            </w:r>
          </w:p>
          <w:p w:rsidR="00721C4C" w:rsidRPr="008C1056" w:rsidRDefault="004E32BB" w:rsidP="004E32BB">
            <w:pPr>
              <w:spacing w:after="0" w:line="240" w:lineRule="auto"/>
              <w:jc w:val="center"/>
              <w:rPr>
                <w:rFonts w:ascii="Times New Roman" w:eastAsia="Times New Roman" w:hAnsi="Times New Roman" w:cs="Times New Roman"/>
                <w:bCs/>
                <w:color w:val="000000"/>
                <w:sz w:val="24"/>
                <w:szCs w:val="24"/>
                <w:lang w:eastAsia="ru-RU"/>
              </w:rPr>
            </w:pPr>
            <w:r w:rsidRPr="008C1056">
              <w:rPr>
                <w:rFonts w:ascii="Times New Roman" w:eastAsia="Times New Roman" w:hAnsi="Times New Roman" w:cs="Times New Roman"/>
                <w:bCs/>
                <w:color w:val="000000"/>
                <w:sz w:val="24"/>
                <w:szCs w:val="24"/>
                <w:lang w:eastAsia="ru-RU"/>
              </w:rPr>
              <w:t>по расчету</w:t>
            </w:r>
          </w:p>
        </w:tc>
        <w:tc>
          <w:tcPr>
            <w:tcW w:w="1299" w:type="dxa"/>
            <w:tcBorders>
              <w:top w:val="single" w:sz="8" w:space="0" w:color="auto"/>
              <w:left w:val="nil"/>
              <w:bottom w:val="single" w:sz="8" w:space="0" w:color="auto"/>
              <w:right w:val="single" w:sz="4" w:space="0" w:color="auto"/>
            </w:tcBorders>
            <w:shd w:val="clear" w:color="auto" w:fill="auto"/>
            <w:noWrap/>
            <w:vAlign w:val="center"/>
            <w:hideMark/>
          </w:tcPr>
          <w:p w:rsidR="00721C4C" w:rsidRPr="008C1056" w:rsidRDefault="00721C4C" w:rsidP="004C6A7F">
            <w:pPr>
              <w:spacing w:after="0" w:line="240" w:lineRule="auto"/>
              <w:jc w:val="center"/>
              <w:rPr>
                <w:rFonts w:ascii="Times New Roman" w:eastAsia="Times New Roman" w:hAnsi="Times New Roman" w:cs="Times New Roman"/>
                <w:bCs/>
                <w:color w:val="000000"/>
                <w:sz w:val="24"/>
                <w:szCs w:val="24"/>
                <w:lang w:eastAsia="ru-RU"/>
              </w:rPr>
            </w:pPr>
            <w:r w:rsidRPr="008C1056">
              <w:rPr>
                <w:rFonts w:ascii="Times New Roman" w:eastAsia="Times New Roman" w:hAnsi="Times New Roman" w:cs="Times New Roman"/>
                <w:bCs/>
                <w:color w:val="000000"/>
                <w:sz w:val="24"/>
                <w:szCs w:val="24"/>
                <w:lang w:eastAsia="ru-RU"/>
              </w:rPr>
              <w:t>Норматив</w:t>
            </w:r>
          </w:p>
        </w:tc>
        <w:tc>
          <w:tcPr>
            <w:tcW w:w="1276" w:type="dxa"/>
            <w:gridSpan w:val="2"/>
            <w:tcBorders>
              <w:top w:val="single" w:sz="8" w:space="0" w:color="auto"/>
              <w:left w:val="nil"/>
              <w:bottom w:val="single" w:sz="8" w:space="0" w:color="auto"/>
              <w:right w:val="single" w:sz="4" w:space="0" w:color="auto"/>
            </w:tcBorders>
            <w:shd w:val="clear" w:color="auto" w:fill="auto"/>
            <w:noWrap/>
            <w:vAlign w:val="center"/>
            <w:hideMark/>
          </w:tcPr>
          <w:p w:rsidR="00721C4C" w:rsidRPr="008C1056" w:rsidRDefault="00721C4C" w:rsidP="004C6A7F">
            <w:pPr>
              <w:spacing w:after="0" w:line="240" w:lineRule="auto"/>
              <w:jc w:val="center"/>
              <w:rPr>
                <w:rFonts w:ascii="Times New Roman" w:eastAsia="Times New Roman" w:hAnsi="Times New Roman" w:cs="Times New Roman"/>
                <w:bCs/>
                <w:color w:val="000000"/>
                <w:sz w:val="24"/>
                <w:szCs w:val="24"/>
                <w:lang w:eastAsia="ru-RU"/>
              </w:rPr>
            </w:pPr>
            <w:r w:rsidRPr="008C1056">
              <w:rPr>
                <w:rFonts w:ascii="Times New Roman" w:eastAsia="Times New Roman" w:hAnsi="Times New Roman" w:cs="Times New Roman"/>
                <w:bCs/>
                <w:color w:val="000000"/>
                <w:sz w:val="24"/>
                <w:szCs w:val="24"/>
                <w:lang w:eastAsia="ru-RU"/>
              </w:rPr>
              <w:t>Ед.изм.</w:t>
            </w:r>
          </w:p>
        </w:tc>
        <w:tc>
          <w:tcPr>
            <w:tcW w:w="850" w:type="dxa"/>
            <w:gridSpan w:val="2"/>
            <w:tcBorders>
              <w:top w:val="single" w:sz="8" w:space="0" w:color="auto"/>
              <w:left w:val="nil"/>
              <w:bottom w:val="single" w:sz="8" w:space="0" w:color="auto"/>
              <w:right w:val="single" w:sz="8" w:space="0" w:color="auto"/>
            </w:tcBorders>
            <w:shd w:val="clear" w:color="auto" w:fill="auto"/>
            <w:vAlign w:val="center"/>
            <w:hideMark/>
          </w:tcPr>
          <w:p w:rsidR="00721C4C" w:rsidRPr="008C1056" w:rsidRDefault="00721C4C" w:rsidP="004C6A7F">
            <w:pPr>
              <w:spacing w:after="0" w:line="240" w:lineRule="auto"/>
              <w:jc w:val="center"/>
              <w:rPr>
                <w:rFonts w:ascii="Times New Roman" w:eastAsia="Times New Roman" w:hAnsi="Times New Roman" w:cs="Times New Roman"/>
                <w:bCs/>
                <w:color w:val="000000"/>
                <w:sz w:val="24"/>
                <w:szCs w:val="24"/>
                <w:lang w:eastAsia="ru-RU"/>
              </w:rPr>
            </w:pPr>
            <w:r w:rsidRPr="008C1056">
              <w:rPr>
                <w:rFonts w:ascii="Times New Roman" w:eastAsia="Times New Roman" w:hAnsi="Times New Roman" w:cs="Times New Roman"/>
                <w:bCs/>
                <w:color w:val="000000"/>
                <w:sz w:val="24"/>
                <w:szCs w:val="24"/>
                <w:lang w:eastAsia="ru-RU"/>
              </w:rPr>
              <w:t>Прим.</w:t>
            </w:r>
          </w:p>
        </w:tc>
      </w:tr>
      <w:tr w:rsidR="00721C4C" w:rsidRPr="008C1056" w:rsidTr="004C6A7F">
        <w:trPr>
          <w:trHeight w:val="300"/>
        </w:trPr>
        <w:tc>
          <w:tcPr>
            <w:tcW w:w="9072" w:type="dxa"/>
            <w:gridSpan w:val="7"/>
            <w:tcBorders>
              <w:top w:val="nil"/>
              <w:left w:val="single" w:sz="8" w:space="0" w:color="auto"/>
              <w:bottom w:val="single" w:sz="4" w:space="0" w:color="auto"/>
              <w:right w:val="single" w:sz="4" w:space="0" w:color="auto"/>
            </w:tcBorders>
            <w:shd w:val="clear" w:color="000000" w:fill="FFFFFF" w:themeFill="background1"/>
            <w:noWrap/>
            <w:vAlign w:val="bottom"/>
            <w:hideMark/>
          </w:tcPr>
          <w:p w:rsidR="00721C4C" w:rsidRPr="008C1056" w:rsidRDefault="00721C4C" w:rsidP="004C6A7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Расчет площадок благоустройства</w:t>
            </w:r>
          </w:p>
        </w:tc>
        <w:tc>
          <w:tcPr>
            <w:tcW w:w="874" w:type="dxa"/>
            <w:gridSpan w:val="3"/>
            <w:tcBorders>
              <w:top w:val="nil"/>
              <w:left w:val="nil"/>
              <w:bottom w:val="single" w:sz="4" w:space="0" w:color="auto"/>
              <w:right w:val="single" w:sz="8" w:space="0" w:color="auto"/>
            </w:tcBorders>
            <w:shd w:val="clear" w:color="000000" w:fill="FFFFFF" w:themeFill="background1"/>
            <w:noWrap/>
            <w:vAlign w:val="center"/>
            <w:hideMark/>
          </w:tcPr>
          <w:p w:rsidR="00721C4C" w:rsidRPr="008C1056" w:rsidRDefault="00721C4C" w:rsidP="004C6A7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r>
      <w:tr w:rsidR="004E32BB" w:rsidRPr="008C1056" w:rsidTr="004C6A7F">
        <w:trPr>
          <w:trHeight w:val="300"/>
        </w:trPr>
        <w:tc>
          <w:tcPr>
            <w:tcW w:w="23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4E32BB" w:rsidRPr="008C1056" w:rsidRDefault="004E32BB" w:rsidP="004C6A7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Для игр детей дошкольного и младшего возраста*</w:t>
            </w:r>
          </w:p>
        </w:tc>
        <w:tc>
          <w:tcPr>
            <w:tcW w:w="992" w:type="dxa"/>
            <w:tcBorders>
              <w:top w:val="nil"/>
              <w:left w:val="nil"/>
              <w:bottom w:val="single" w:sz="4" w:space="0" w:color="auto"/>
              <w:right w:val="single" w:sz="4" w:space="0" w:color="auto"/>
            </w:tcBorders>
            <w:shd w:val="clear" w:color="auto" w:fill="auto"/>
            <w:noWrap/>
            <w:vAlign w:val="center"/>
            <w:hideMark/>
          </w:tcPr>
          <w:p w:rsidR="004E32BB" w:rsidRPr="008C1056" w:rsidRDefault="004E32BB" w:rsidP="0079617D">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203,35</w:t>
            </w:r>
          </w:p>
        </w:tc>
        <w:tc>
          <w:tcPr>
            <w:tcW w:w="1134" w:type="dxa"/>
            <w:tcBorders>
              <w:top w:val="nil"/>
              <w:left w:val="nil"/>
              <w:bottom w:val="single" w:sz="4" w:space="0" w:color="auto"/>
              <w:right w:val="single" w:sz="4" w:space="0" w:color="auto"/>
            </w:tcBorders>
            <w:shd w:val="clear" w:color="auto" w:fill="auto"/>
            <w:noWrap/>
            <w:vAlign w:val="center"/>
            <w:hideMark/>
          </w:tcPr>
          <w:p w:rsidR="004E32BB" w:rsidRPr="008C1056" w:rsidRDefault="00A611CD" w:rsidP="0079617D">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489</w:t>
            </w:r>
            <w:r w:rsidR="004E32BB" w:rsidRPr="008C1056">
              <w:rPr>
                <w:rFonts w:ascii="Times New Roman" w:eastAsia="Times New Roman" w:hAnsi="Times New Roman" w:cs="Times New Roman"/>
                <w:color w:val="000000"/>
                <w:sz w:val="24"/>
                <w:szCs w:val="24"/>
                <w:lang w:eastAsia="ru-RU"/>
              </w:rPr>
              <w:t>,8</w:t>
            </w:r>
          </w:p>
        </w:tc>
        <w:tc>
          <w:tcPr>
            <w:tcW w:w="874" w:type="dxa"/>
            <w:tcBorders>
              <w:top w:val="nil"/>
              <w:left w:val="nil"/>
              <w:bottom w:val="single" w:sz="4" w:space="0" w:color="auto"/>
              <w:right w:val="single" w:sz="4" w:space="0" w:color="auto"/>
            </w:tcBorders>
            <w:shd w:val="clear" w:color="auto" w:fill="auto"/>
            <w:noWrap/>
            <w:vAlign w:val="center"/>
            <w:hideMark/>
          </w:tcPr>
          <w:p w:rsidR="004E32BB" w:rsidRPr="008C1056" w:rsidRDefault="004E32BB" w:rsidP="004E32BB">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4E32BB" w:rsidRPr="008C1056" w:rsidRDefault="004E32BB" w:rsidP="004C6A7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406,7</w:t>
            </w:r>
          </w:p>
        </w:tc>
        <w:tc>
          <w:tcPr>
            <w:tcW w:w="1299" w:type="dxa"/>
            <w:tcBorders>
              <w:top w:val="nil"/>
              <w:left w:val="nil"/>
              <w:bottom w:val="single" w:sz="4" w:space="0" w:color="auto"/>
              <w:right w:val="single" w:sz="4" w:space="0" w:color="auto"/>
            </w:tcBorders>
            <w:shd w:val="clear" w:color="auto" w:fill="auto"/>
            <w:noWrap/>
            <w:vAlign w:val="center"/>
            <w:hideMark/>
          </w:tcPr>
          <w:p w:rsidR="004E32BB" w:rsidRPr="008C1056" w:rsidRDefault="004E32BB" w:rsidP="004C6A7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0,7</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E32BB" w:rsidRPr="008C1056" w:rsidRDefault="004E32BB" w:rsidP="004C6A7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м.кв./чел.</w:t>
            </w:r>
          </w:p>
        </w:tc>
        <w:tc>
          <w:tcPr>
            <w:tcW w:w="850" w:type="dxa"/>
            <w:gridSpan w:val="2"/>
            <w:tcBorders>
              <w:top w:val="nil"/>
              <w:left w:val="nil"/>
              <w:bottom w:val="single" w:sz="4" w:space="0" w:color="auto"/>
              <w:right w:val="single" w:sz="8" w:space="0" w:color="auto"/>
            </w:tcBorders>
            <w:shd w:val="clear" w:color="auto" w:fill="auto"/>
            <w:noWrap/>
            <w:vAlign w:val="center"/>
            <w:hideMark/>
          </w:tcPr>
          <w:p w:rsidR="004E32BB" w:rsidRPr="008C1056" w:rsidRDefault="004E32BB" w:rsidP="004C6A7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r>
      <w:tr w:rsidR="00721C4C" w:rsidRPr="008C1056" w:rsidTr="004C6A7F">
        <w:trPr>
          <w:trHeight w:val="300"/>
        </w:trPr>
        <w:tc>
          <w:tcPr>
            <w:tcW w:w="23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Для отдыха взрослого населения</w:t>
            </w:r>
          </w:p>
        </w:tc>
        <w:tc>
          <w:tcPr>
            <w:tcW w:w="992" w:type="dxa"/>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58,1</w:t>
            </w:r>
          </w:p>
        </w:tc>
        <w:tc>
          <w:tcPr>
            <w:tcW w:w="1134" w:type="dxa"/>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58,5</w:t>
            </w:r>
          </w:p>
        </w:tc>
        <w:tc>
          <w:tcPr>
            <w:tcW w:w="874" w:type="dxa"/>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58,5</w:t>
            </w:r>
          </w:p>
        </w:tc>
        <w:tc>
          <w:tcPr>
            <w:tcW w:w="1299" w:type="dxa"/>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0,1</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м.кв./чел</w:t>
            </w:r>
          </w:p>
        </w:tc>
        <w:tc>
          <w:tcPr>
            <w:tcW w:w="850" w:type="dxa"/>
            <w:gridSpan w:val="2"/>
            <w:tcBorders>
              <w:top w:val="nil"/>
              <w:left w:val="nil"/>
              <w:bottom w:val="single" w:sz="4" w:space="0" w:color="auto"/>
              <w:right w:val="single" w:sz="8" w:space="0" w:color="auto"/>
            </w:tcBorders>
            <w:shd w:val="clear" w:color="auto" w:fill="auto"/>
            <w:noWrap/>
            <w:vAlign w:val="center"/>
            <w:hideMark/>
          </w:tcPr>
          <w:p w:rsidR="00721C4C" w:rsidRPr="008C1056" w:rsidRDefault="00721C4C" w:rsidP="004C6A7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r>
      <w:tr w:rsidR="004E32BB" w:rsidRPr="008C1056" w:rsidTr="004C6A7F">
        <w:trPr>
          <w:trHeight w:val="300"/>
        </w:trPr>
        <w:tc>
          <w:tcPr>
            <w:tcW w:w="23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4E32BB" w:rsidRPr="008C1056" w:rsidRDefault="004E32BB" w:rsidP="004C6A7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Для занятия физкультурой**</w:t>
            </w:r>
          </w:p>
        </w:tc>
        <w:tc>
          <w:tcPr>
            <w:tcW w:w="992" w:type="dxa"/>
            <w:tcBorders>
              <w:top w:val="nil"/>
              <w:left w:val="nil"/>
              <w:bottom w:val="single" w:sz="4" w:space="0" w:color="auto"/>
              <w:right w:val="single" w:sz="4" w:space="0" w:color="auto"/>
            </w:tcBorders>
            <w:shd w:val="clear" w:color="auto" w:fill="auto"/>
            <w:noWrap/>
            <w:vAlign w:val="center"/>
            <w:hideMark/>
          </w:tcPr>
          <w:p w:rsidR="004E32BB" w:rsidRPr="008C1056" w:rsidRDefault="004E32BB" w:rsidP="0079617D">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581,0</w:t>
            </w:r>
          </w:p>
        </w:tc>
        <w:tc>
          <w:tcPr>
            <w:tcW w:w="1134" w:type="dxa"/>
            <w:tcBorders>
              <w:top w:val="nil"/>
              <w:left w:val="nil"/>
              <w:bottom w:val="single" w:sz="4" w:space="0" w:color="auto"/>
              <w:right w:val="single" w:sz="4" w:space="0" w:color="auto"/>
            </w:tcBorders>
            <w:shd w:val="clear" w:color="auto" w:fill="auto"/>
            <w:noWrap/>
            <w:vAlign w:val="center"/>
            <w:hideMark/>
          </w:tcPr>
          <w:p w:rsidR="004E32BB" w:rsidRPr="008C1056" w:rsidRDefault="004E32BB" w:rsidP="0079617D">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1168,9</w:t>
            </w:r>
          </w:p>
        </w:tc>
        <w:tc>
          <w:tcPr>
            <w:tcW w:w="874" w:type="dxa"/>
            <w:tcBorders>
              <w:top w:val="nil"/>
              <w:left w:val="nil"/>
              <w:bottom w:val="single" w:sz="4" w:space="0" w:color="auto"/>
              <w:right w:val="single" w:sz="4" w:space="0" w:color="auto"/>
            </w:tcBorders>
            <w:shd w:val="clear" w:color="auto" w:fill="auto"/>
            <w:noWrap/>
            <w:vAlign w:val="center"/>
            <w:hideMark/>
          </w:tcPr>
          <w:p w:rsidR="004E32BB" w:rsidRPr="008C1056" w:rsidRDefault="004E32BB" w:rsidP="004E32BB">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4E32BB" w:rsidRPr="008C1056" w:rsidRDefault="004E32BB" w:rsidP="004C6A7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1162</w:t>
            </w:r>
          </w:p>
        </w:tc>
        <w:tc>
          <w:tcPr>
            <w:tcW w:w="1299" w:type="dxa"/>
            <w:tcBorders>
              <w:top w:val="nil"/>
              <w:left w:val="nil"/>
              <w:bottom w:val="single" w:sz="4" w:space="0" w:color="auto"/>
              <w:right w:val="single" w:sz="4" w:space="0" w:color="auto"/>
            </w:tcBorders>
            <w:shd w:val="clear" w:color="auto" w:fill="auto"/>
            <w:noWrap/>
            <w:vAlign w:val="center"/>
            <w:hideMark/>
          </w:tcPr>
          <w:p w:rsidR="004E32BB" w:rsidRPr="008C1056" w:rsidRDefault="004E32BB" w:rsidP="004C6A7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2</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E32BB" w:rsidRPr="008C1056" w:rsidRDefault="004E32BB" w:rsidP="004C6A7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м.кв./чел.</w:t>
            </w:r>
          </w:p>
        </w:tc>
        <w:tc>
          <w:tcPr>
            <w:tcW w:w="850" w:type="dxa"/>
            <w:gridSpan w:val="2"/>
            <w:tcBorders>
              <w:top w:val="nil"/>
              <w:left w:val="nil"/>
              <w:bottom w:val="single" w:sz="4" w:space="0" w:color="auto"/>
              <w:right w:val="single" w:sz="8" w:space="0" w:color="auto"/>
            </w:tcBorders>
            <w:shd w:val="clear" w:color="auto" w:fill="auto"/>
            <w:noWrap/>
            <w:vAlign w:val="center"/>
            <w:hideMark/>
          </w:tcPr>
          <w:p w:rsidR="004E32BB" w:rsidRPr="008C1056" w:rsidRDefault="004E32BB" w:rsidP="004C6A7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r>
      <w:tr w:rsidR="00721C4C" w:rsidRPr="008C1056" w:rsidTr="004C6A7F">
        <w:trPr>
          <w:trHeight w:val="300"/>
        </w:trPr>
        <w:tc>
          <w:tcPr>
            <w:tcW w:w="23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Для хозяйственных целей</w:t>
            </w:r>
          </w:p>
        </w:tc>
        <w:tc>
          <w:tcPr>
            <w:tcW w:w="992" w:type="dxa"/>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174,3</w:t>
            </w:r>
          </w:p>
        </w:tc>
        <w:tc>
          <w:tcPr>
            <w:tcW w:w="1134" w:type="dxa"/>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176,4</w:t>
            </w:r>
          </w:p>
        </w:tc>
        <w:tc>
          <w:tcPr>
            <w:tcW w:w="874" w:type="dxa"/>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176,4</w:t>
            </w:r>
          </w:p>
        </w:tc>
        <w:tc>
          <w:tcPr>
            <w:tcW w:w="1299" w:type="dxa"/>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0,3</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м.кв./чел.</w:t>
            </w:r>
          </w:p>
        </w:tc>
        <w:tc>
          <w:tcPr>
            <w:tcW w:w="850" w:type="dxa"/>
            <w:gridSpan w:val="2"/>
            <w:tcBorders>
              <w:top w:val="nil"/>
              <w:left w:val="nil"/>
              <w:bottom w:val="single" w:sz="4" w:space="0" w:color="auto"/>
              <w:right w:val="single" w:sz="8" w:space="0" w:color="auto"/>
            </w:tcBorders>
            <w:shd w:val="clear" w:color="auto" w:fill="auto"/>
            <w:noWrap/>
            <w:vAlign w:val="center"/>
            <w:hideMark/>
          </w:tcPr>
          <w:p w:rsidR="00721C4C" w:rsidRPr="008C1056" w:rsidRDefault="00721C4C" w:rsidP="004C6A7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r>
      <w:tr w:rsidR="00721C4C" w:rsidRPr="008C1056" w:rsidTr="004C6A7F">
        <w:trPr>
          <w:trHeight w:val="300"/>
        </w:trPr>
        <w:tc>
          <w:tcPr>
            <w:tcW w:w="9168" w:type="dxa"/>
            <w:gridSpan w:val="9"/>
            <w:tcBorders>
              <w:top w:val="single" w:sz="4" w:space="0" w:color="auto"/>
              <w:left w:val="single" w:sz="8" w:space="0" w:color="auto"/>
              <w:bottom w:val="single" w:sz="4" w:space="0" w:color="auto"/>
              <w:right w:val="single" w:sz="4" w:space="0" w:color="auto"/>
            </w:tcBorders>
            <w:shd w:val="clear" w:color="000000" w:fill="FFFFFF" w:themeFill="background1"/>
            <w:noWrap/>
            <w:vAlign w:val="center"/>
            <w:hideMark/>
          </w:tcPr>
          <w:p w:rsidR="00721C4C" w:rsidRPr="008C1056" w:rsidRDefault="00721C4C" w:rsidP="004C6A7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Расчет количества жильцов</w:t>
            </w:r>
          </w:p>
        </w:tc>
        <w:tc>
          <w:tcPr>
            <w:tcW w:w="778" w:type="dxa"/>
            <w:tcBorders>
              <w:top w:val="nil"/>
              <w:left w:val="nil"/>
              <w:bottom w:val="single" w:sz="4" w:space="0" w:color="auto"/>
              <w:right w:val="single" w:sz="8" w:space="0" w:color="auto"/>
            </w:tcBorders>
            <w:shd w:val="clear" w:color="000000" w:fill="FFFFFF" w:themeFill="background1"/>
            <w:noWrap/>
            <w:vAlign w:val="center"/>
            <w:hideMark/>
          </w:tcPr>
          <w:p w:rsidR="00721C4C" w:rsidRPr="008C1056" w:rsidRDefault="00721C4C" w:rsidP="004C6A7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r>
      <w:tr w:rsidR="00721C4C" w:rsidRPr="008C1056" w:rsidTr="004C6A7F">
        <w:trPr>
          <w:trHeight w:val="300"/>
        </w:trPr>
        <w:tc>
          <w:tcPr>
            <w:tcW w:w="23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Количество жильцов (40 м.кв. на чел.)</w:t>
            </w:r>
          </w:p>
        </w:tc>
        <w:tc>
          <w:tcPr>
            <w:tcW w:w="992" w:type="dxa"/>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581</w:t>
            </w:r>
          </w:p>
        </w:tc>
        <w:tc>
          <w:tcPr>
            <w:tcW w:w="1134" w:type="dxa"/>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581</w:t>
            </w:r>
          </w:p>
        </w:tc>
        <w:tc>
          <w:tcPr>
            <w:tcW w:w="874" w:type="dxa"/>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581</w:t>
            </w:r>
          </w:p>
        </w:tc>
        <w:tc>
          <w:tcPr>
            <w:tcW w:w="1299" w:type="dxa"/>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40 кв.м жилобесп.</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человек</w:t>
            </w:r>
          </w:p>
        </w:tc>
        <w:tc>
          <w:tcPr>
            <w:tcW w:w="850" w:type="dxa"/>
            <w:gridSpan w:val="2"/>
            <w:tcBorders>
              <w:top w:val="nil"/>
              <w:left w:val="nil"/>
              <w:bottom w:val="single" w:sz="4" w:space="0" w:color="auto"/>
              <w:right w:val="single" w:sz="8" w:space="0" w:color="auto"/>
            </w:tcBorders>
            <w:shd w:val="clear" w:color="auto" w:fill="auto"/>
            <w:noWrap/>
            <w:vAlign w:val="center"/>
            <w:hideMark/>
          </w:tcPr>
          <w:p w:rsidR="00721C4C" w:rsidRPr="008C1056" w:rsidRDefault="00721C4C" w:rsidP="004C6A7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r>
      <w:tr w:rsidR="00721C4C" w:rsidRPr="008C1056" w:rsidTr="004C6A7F">
        <w:trPr>
          <w:trHeight w:val="300"/>
        </w:trPr>
        <w:tc>
          <w:tcPr>
            <w:tcW w:w="9168" w:type="dxa"/>
            <w:gridSpan w:val="9"/>
            <w:tcBorders>
              <w:top w:val="single" w:sz="4" w:space="0" w:color="auto"/>
              <w:left w:val="single" w:sz="8" w:space="0" w:color="auto"/>
              <w:bottom w:val="single" w:sz="4" w:space="0" w:color="auto"/>
              <w:right w:val="single" w:sz="4" w:space="0" w:color="auto"/>
            </w:tcBorders>
            <w:shd w:val="clear" w:color="000000" w:fill="FFFFFF" w:themeFill="background1"/>
            <w:noWrap/>
            <w:vAlign w:val="center"/>
            <w:hideMark/>
          </w:tcPr>
          <w:p w:rsidR="00721C4C" w:rsidRPr="008C1056" w:rsidRDefault="00721C4C" w:rsidP="004C6A7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Расчет количества парковочных мест</w:t>
            </w:r>
          </w:p>
        </w:tc>
        <w:tc>
          <w:tcPr>
            <w:tcW w:w="778" w:type="dxa"/>
            <w:tcBorders>
              <w:top w:val="nil"/>
              <w:left w:val="nil"/>
              <w:bottom w:val="single" w:sz="4" w:space="0" w:color="auto"/>
              <w:right w:val="single" w:sz="8" w:space="0" w:color="auto"/>
            </w:tcBorders>
            <w:shd w:val="clear" w:color="000000" w:fill="FFFFFF" w:themeFill="background1"/>
            <w:noWrap/>
            <w:vAlign w:val="center"/>
            <w:hideMark/>
          </w:tcPr>
          <w:p w:rsidR="00721C4C" w:rsidRPr="008C1056" w:rsidRDefault="00721C4C" w:rsidP="004C6A7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r>
      <w:tr w:rsidR="00721C4C" w:rsidRPr="008C1056" w:rsidTr="004C6A7F">
        <w:trPr>
          <w:trHeight w:val="300"/>
        </w:trPr>
        <w:tc>
          <w:tcPr>
            <w:tcW w:w="23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Количество машино-мест для жильцов всего</w:t>
            </w:r>
          </w:p>
        </w:tc>
        <w:tc>
          <w:tcPr>
            <w:tcW w:w="992" w:type="dxa"/>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203,35</w:t>
            </w:r>
          </w:p>
        </w:tc>
        <w:tc>
          <w:tcPr>
            <w:tcW w:w="1134" w:type="dxa"/>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204</w:t>
            </w:r>
          </w:p>
        </w:tc>
        <w:tc>
          <w:tcPr>
            <w:tcW w:w="874" w:type="dxa"/>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204</w:t>
            </w:r>
          </w:p>
        </w:tc>
        <w:tc>
          <w:tcPr>
            <w:tcW w:w="1299" w:type="dxa"/>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350 на 1000 жителей</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Машино-мест</w:t>
            </w:r>
          </w:p>
        </w:tc>
        <w:tc>
          <w:tcPr>
            <w:tcW w:w="850" w:type="dxa"/>
            <w:gridSpan w:val="2"/>
            <w:tcBorders>
              <w:top w:val="nil"/>
              <w:left w:val="nil"/>
              <w:bottom w:val="single" w:sz="4" w:space="0" w:color="auto"/>
              <w:right w:val="single" w:sz="8" w:space="0" w:color="auto"/>
            </w:tcBorders>
            <w:shd w:val="clear" w:color="auto" w:fill="auto"/>
            <w:noWrap/>
            <w:vAlign w:val="center"/>
            <w:hideMark/>
          </w:tcPr>
          <w:p w:rsidR="00721C4C" w:rsidRPr="008C1056" w:rsidRDefault="00721C4C" w:rsidP="004C6A7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r>
      <w:tr w:rsidR="00762A8F" w:rsidRPr="008C1056" w:rsidTr="004C6A7F">
        <w:trPr>
          <w:trHeight w:val="300"/>
        </w:trPr>
        <w:tc>
          <w:tcPr>
            <w:tcW w:w="23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762A8F" w:rsidRPr="008C1056" w:rsidRDefault="00762A8F" w:rsidP="004C6A7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в т.ч. количество машино-мест для МГН всего</w:t>
            </w:r>
          </w:p>
        </w:tc>
        <w:tc>
          <w:tcPr>
            <w:tcW w:w="992" w:type="dxa"/>
            <w:tcBorders>
              <w:top w:val="nil"/>
              <w:left w:val="nil"/>
              <w:bottom w:val="single" w:sz="4" w:space="0" w:color="auto"/>
              <w:right w:val="single" w:sz="4" w:space="0" w:color="auto"/>
            </w:tcBorders>
            <w:shd w:val="clear" w:color="auto" w:fill="auto"/>
            <w:noWrap/>
            <w:vAlign w:val="center"/>
            <w:hideMark/>
          </w:tcPr>
          <w:p w:rsidR="00762A8F" w:rsidRPr="008C1056" w:rsidRDefault="00762A8F" w:rsidP="00BC3392">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23,48</w:t>
            </w:r>
          </w:p>
        </w:tc>
        <w:tc>
          <w:tcPr>
            <w:tcW w:w="1134" w:type="dxa"/>
            <w:tcBorders>
              <w:top w:val="nil"/>
              <w:left w:val="nil"/>
              <w:bottom w:val="single" w:sz="4" w:space="0" w:color="auto"/>
              <w:right w:val="single" w:sz="4" w:space="0" w:color="auto"/>
            </w:tcBorders>
            <w:shd w:val="clear" w:color="auto" w:fill="auto"/>
            <w:noWrap/>
            <w:vAlign w:val="center"/>
            <w:hideMark/>
          </w:tcPr>
          <w:p w:rsidR="00762A8F" w:rsidRPr="008C1056" w:rsidRDefault="00762A8F" w:rsidP="00BC3392">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24</w:t>
            </w:r>
          </w:p>
        </w:tc>
        <w:tc>
          <w:tcPr>
            <w:tcW w:w="874" w:type="dxa"/>
            <w:tcBorders>
              <w:top w:val="nil"/>
              <w:left w:val="nil"/>
              <w:bottom w:val="single" w:sz="4" w:space="0" w:color="auto"/>
              <w:right w:val="single" w:sz="4" w:space="0" w:color="auto"/>
            </w:tcBorders>
            <w:shd w:val="clear" w:color="auto" w:fill="auto"/>
            <w:noWrap/>
            <w:vAlign w:val="center"/>
            <w:hideMark/>
          </w:tcPr>
          <w:p w:rsidR="00762A8F" w:rsidRPr="008C1056" w:rsidRDefault="00762A8F" w:rsidP="00BC3392">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762A8F" w:rsidRPr="008C1056" w:rsidRDefault="00762A8F" w:rsidP="00BC3392">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24</w:t>
            </w:r>
          </w:p>
        </w:tc>
        <w:tc>
          <w:tcPr>
            <w:tcW w:w="1299" w:type="dxa"/>
            <w:tcBorders>
              <w:top w:val="nil"/>
              <w:left w:val="nil"/>
              <w:bottom w:val="single" w:sz="4" w:space="0" w:color="auto"/>
              <w:right w:val="single" w:sz="4" w:space="0" w:color="auto"/>
            </w:tcBorders>
            <w:shd w:val="clear" w:color="auto" w:fill="auto"/>
            <w:noWrap/>
            <w:vAlign w:val="center"/>
            <w:hideMark/>
          </w:tcPr>
          <w:p w:rsidR="00762A8F" w:rsidRPr="008C1056" w:rsidRDefault="00762A8F" w:rsidP="00BC3392">
            <w:pPr>
              <w:spacing w:after="0" w:line="240" w:lineRule="auto"/>
              <w:jc w:val="right"/>
              <w:rPr>
                <w:rFonts w:ascii="Times New Roman" w:eastAsia="Times New Roman" w:hAnsi="Times New Roman" w:cs="Times New Roman"/>
                <w:color w:val="000000"/>
                <w:sz w:val="24"/>
                <w:szCs w:val="24"/>
                <w:lang w:eastAsia="ru-RU"/>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762A8F" w:rsidRPr="008C1056" w:rsidRDefault="00762A8F" w:rsidP="004C6A7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Машино-мест</w:t>
            </w:r>
          </w:p>
        </w:tc>
        <w:tc>
          <w:tcPr>
            <w:tcW w:w="850" w:type="dxa"/>
            <w:gridSpan w:val="2"/>
            <w:tcBorders>
              <w:top w:val="nil"/>
              <w:left w:val="nil"/>
              <w:bottom w:val="single" w:sz="4" w:space="0" w:color="auto"/>
              <w:right w:val="single" w:sz="8" w:space="0" w:color="auto"/>
            </w:tcBorders>
            <w:shd w:val="clear" w:color="auto" w:fill="auto"/>
            <w:noWrap/>
            <w:vAlign w:val="center"/>
            <w:hideMark/>
          </w:tcPr>
          <w:p w:rsidR="00762A8F" w:rsidRPr="008C1056" w:rsidRDefault="00762A8F" w:rsidP="004C6A7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r>
      <w:tr w:rsidR="00762A8F" w:rsidRPr="008C1056" w:rsidTr="004C6A7F">
        <w:trPr>
          <w:trHeight w:val="300"/>
        </w:trPr>
        <w:tc>
          <w:tcPr>
            <w:tcW w:w="2387"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62A8F" w:rsidRPr="008C1056" w:rsidRDefault="00762A8F" w:rsidP="004C6A7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в т.ч. количество расширенных машино-мест дляМГН</w:t>
            </w:r>
          </w:p>
        </w:tc>
        <w:tc>
          <w:tcPr>
            <w:tcW w:w="992" w:type="dxa"/>
            <w:tcBorders>
              <w:top w:val="nil"/>
              <w:left w:val="nil"/>
              <w:bottom w:val="single" w:sz="4" w:space="0" w:color="auto"/>
              <w:right w:val="single" w:sz="4" w:space="0" w:color="auto"/>
            </w:tcBorders>
            <w:shd w:val="clear" w:color="auto" w:fill="auto"/>
            <w:noWrap/>
            <w:vAlign w:val="center"/>
            <w:hideMark/>
          </w:tcPr>
          <w:p w:rsidR="00762A8F" w:rsidRPr="008C1056" w:rsidRDefault="00762A8F" w:rsidP="00BC3392">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11,74</w:t>
            </w:r>
          </w:p>
        </w:tc>
        <w:tc>
          <w:tcPr>
            <w:tcW w:w="1134" w:type="dxa"/>
            <w:tcBorders>
              <w:top w:val="nil"/>
              <w:left w:val="nil"/>
              <w:bottom w:val="single" w:sz="4" w:space="0" w:color="auto"/>
              <w:right w:val="single" w:sz="4" w:space="0" w:color="auto"/>
            </w:tcBorders>
            <w:shd w:val="clear" w:color="auto" w:fill="auto"/>
            <w:noWrap/>
            <w:vAlign w:val="center"/>
            <w:hideMark/>
          </w:tcPr>
          <w:p w:rsidR="00762A8F" w:rsidRPr="008C1056" w:rsidRDefault="00762A8F" w:rsidP="00BC3392">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12</w:t>
            </w:r>
          </w:p>
        </w:tc>
        <w:tc>
          <w:tcPr>
            <w:tcW w:w="874" w:type="dxa"/>
            <w:tcBorders>
              <w:top w:val="nil"/>
              <w:left w:val="nil"/>
              <w:bottom w:val="single" w:sz="4" w:space="0" w:color="auto"/>
              <w:right w:val="single" w:sz="4" w:space="0" w:color="auto"/>
            </w:tcBorders>
            <w:shd w:val="clear" w:color="auto" w:fill="auto"/>
            <w:noWrap/>
            <w:vAlign w:val="center"/>
            <w:hideMark/>
          </w:tcPr>
          <w:p w:rsidR="00762A8F" w:rsidRPr="008C1056" w:rsidRDefault="00762A8F" w:rsidP="00BC3392">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762A8F" w:rsidRPr="008C1056" w:rsidRDefault="00762A8F" w:rsidP="00BC3392">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12</w:t>
            </w:r>
          </w:p>
        </w:tc>
        <w:tc>
          <w:tcPr>
            <w:tcW w:w="1299" w:type="dxa"/>
            <w:tcBorders>
              <w:top w:val="nil"/>
              <w:left w:val="nil"/>
              <w:bottom w:val="single" w:sz="4" w:space="0" w:color="auto"/>
              <w:right w:val="single" w:sz="4" w:space="0" w:color="auto"/>
            </w:tcBorders>
            <w:shd w:val="clear" w:color="auto" w:fill="auto"/>
            <w:noWrap/>
            <w:vAlign w:val="center"/>
            <w:hideMark/>
          </w:tcPr>
          <w:p w:rsidR="00762A8F" w:rsidRPr="008C1056" w:rsidRDefault="00762A8F" w:rsidP="00BC3392">
            <w:pPr>
              <w:spacing w:after="0" w:line="240" w:lineRule="auto"/>
              <w:jc w:val="right"/>
              <w:rPr>
                <w:rFonts w:ascii="Times New Roman" w:eastAsia="Times New Roman" w:hAnsi="Times New Roman" w:cs="Times New Roman"/>
                <w:color w:val="000000"/>
                <w:sz w:val="24"/>
                <w:szCs w:val="24"/>
                <w:lang w:eastAsia="ru-RU"/>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762A8F" w:rsidRPr="008C1056" w:rsidRDefault="00762A8F" w:rsidP="004C6A7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Машино-мест</w:t>
            </w:r>
          </w:p>
        </w:tc>
        <w:tc>
          <w:tcPr>
            <w:tcW w:w="850" w:type="dxa"/>
            <w:gridSpan w:val="2"/>
            <w:tcBorders>
              <w:top w:val="nil"/>
              <w:left w:val="nil"/>
              <w:bottom w:val="single" w:sz="4" w:space="0" w:color="auto"/>
              <w:right w:val="single" w:sz="8" w:space="0" w:color="auto"/>
            </w:tcBorders>
            <w:shd w:val="clear" w:color="auto" w:fill="auto"/>
            <w:noWrap/>
            <w:vAlign w:val="center"/>
            <w:hideMark/>
          </w:tcPr>
          <w:p w:rsidR="00762A8F" w:rsidRPr="008C1056" w:rsidRDefault="00762A8F" w:rsidP="004C6A7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r>
      <w:tr w:rsidR="00721C4C" w:rsidRPr="008C1056" w:rsidTr="004C6A7F">
        <w:trPr>
          <w:trHeight w:val="300"/>
        </w:trPr>
        <w:tc>
          <w:tcPr>
            <w:tcW w:w="2387"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21C4C" w:rsidRPr="008C1056" w:rsidRDefault="00721C4C" w:rsidP="00A167A5">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xml:space="preserve">Количество машино-мест для </w:t>
            </w:r>
            <w:r w:rsidR="00A167A5" w:rsidRPr="008C1056">
              <w:rPr>
                <w:rFonts w:ascii="Times New Roman" w:eastAsia="Times New Roman" w:hAnsi="Times New Roman" w:cs="Times New Roman"/>
                <w:color w:val="000000"/>
                <w:sz w:val="24"/>
                <w:szCs w:val="24"/>
                <w:lang w:eastAsia="ru-RU"/>
              </w:rPr>
              <w:t>встроенных помещений повседневного обслуживания</w:t>
            </w:r>
          </w:p>
        </w:tc>
        <w:tc>
          <w:tcPr>
            <w:tcW w:w="992" w:type="dxa"/>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31,48</w:t>
            </w:r>
          </w:p>
        </w:tc>
        <w:tc>
          <w:tcPr>
            <w:tcW w:w="1134" w:type="dxa"/>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35</w:t>
            </w:r>
          </w:p>
        </w:tc>
        <w:tc>
          <w:tcPr>
            <w:tcW w:w="874" w:type="dxa"/>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35</w:t>
            </w:r>
          </w:p>
        </w:tc>
        <w:tc>
          <w:tcPr>
            <w:tcW w:w="1299" w:type="dxa"/>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Различн. Показат.</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Машино-мест</w:t>
            </w:r>
          </w:p>
        </w:tc>
        <w:tc>
          <w:tcPr>
            <w:tcW w:w="850" w:type="dxa"/>
            <w:gridSpan w:val="2"/>
            <w:tcBorders>
              <w:top w:val="nil"/>
              <w:left w:val="nil"/>
              <w:bottom w:val="single" w:sz="4" w:space="0" w:color="auto"/>
              <w:right w:val="single" w:sz="8" w:space="0" w:color="auto"/>
            </w:tcBorders>
            <w:shd w:val="clear" w:color="auto" w:fill="auto"/>
            <w:noWrap/>
            <w:vAlign w:val="center"/>
            <w:hideMark/>
          </w:tcPr>
          <w:p w:rsidR="00721C4C" w:rsidRPr="008C1056" w:rsidRDefault="00721C4C" w:rsidP="004C6A7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r>
      <w:tr w:rsidR="00721C4C" w:rsidRPr="008C1056" w:rsidTr="004C6A7F">
        <w:trPr>
          <w:trHeight w:val="300"/>
        </w:trPr>
        <w:tc>
          <w:tcPr>
            <w:tcW w:w="2387"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21C4C" w:rsidRPr="008C1056" w:rsidRDefault="00721C4C" w:rsidP="004C6A7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xml:space="preserve">ВСЕГО МАШИНО-МЕСТ </w:t>
            </w:r>
          </w:p>
        </w:tc>
        <w:tc>
          <w:tcPr>
            <w:tcW w:w="992" w:type="dxa"/>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234,83</w:t>
            </w:r>
          </w:p>
        </w:tc>
        <w:tc>
          <w:tcPr>
            <w:tcW w:w="1134" w:type="dxa"/>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239</w:t>
            </w:r>
          </w:p>
        </w:tc>
        <w:tc>
          <w:tcPr>
            <w:tcW w:w="874" w:type="dxa"/>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239</w:t>
            </w:r>
          </w:p>
        </w:tc>
        <w:tc>
          <w:tcPr>
            <w:tcW w:w="1299" w:type="dxa"/>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jc w:val="right"/>
              <w:rPr>
                <w:rFonts w:ascii="Times New Roman" w:eastAsia="Times New Roman" w:hAnsi="Times New Roman" w:cs="Times New Roman"/>
                <w:color w:val="000000"/>
                <w:sz w:val="24"/>
                <w:szCs w:val="24"/>
                <w:lang w:eastAsia="ru-RU"/>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721C4C" w:rsidRPr="008C1056" w:rsidRDefault="00721C4C" w:rsidP="004C6A7F">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Машино-мест</w:t>
            </w:r>
          </w:p>
        </w:tc>
        <w:tc>
          <w:tcPr>
            <w:tcW w:w="850" w:type="dxa"/>
            <w:gridSpan w:val="2"/>
            <w:tcBorders>
              <w:top w:val="nil"/>
              <w:left w:val="nil"/>
              <w:bottom w:val="single" w:sz="4" w:space="0" w:color="auto"/>
              <w:right w:val="single" w:sz="8" w:space="0" w:color="auto"/>
            </w:tcBorders>
            <w:shd w:val="clear" w:color="auto" w:fill="auto"/>
            <w:noWrap/>
            <w:vAlign w:val="center"/>
            <w:hideMark/>
          </w:tcPr>
          <w:p w:rsidR="00721C4C" w:rsidRPr="008C1056" w:rsidRDefault="00721C4C" w:rsidP="004C6A7F">
            <w:pPr>
              <w:spacing w:after="0" w:line="240" w:lineRule="auto"/>
              <w:jc w:val="center"/>
              <w:rPr>
                <w:rFonts w:ascii="Times New Roman" w:eastAsia="Times New Roman" w:hAnsi="Times New Roman" w:cs="Times New Roman"/>
                <w:color w:val="000000"/>
                <w:sz w:val="24"/>
                <w:szCs w:val="24"/>
                <w:lang w:eastAsia="ru-RU"/>
              </w:rPr>
            </w:pPr>
          </w:p>
        </w:tc>
      </w:tr>
      <w:tr w:rsidR="00721C4C" w:rsidRPr="008C1056" w:rsidTr="004C6A7F">
        <w:trPr>
          <w:trHeight w:val="300"/>
        </w:trPr>
        <w:tc>
          <w:tcPr>
            <w:tcW w:w="9168" w:type="dxa"/>
            <w:gridSpan w:val="9"/>
            <w:tcBorders>
              <w:top w:val="single" w:sz="4" w:space="0" w:color="auto"/>
              <w:left w:val="single" w:sz="8" w:space="0" w:color="auto"/>
              <w:bottom w:val="single" w:sz="4" w:space="0" w:color="auto"/>
              <w:right w:val="single" w:sz="4" w:space="0" w:color="auto"/>
            </w:tcBorders>
            <w:shd w:val="clear" w:color="000000" w:fill="FFFFFF" w:themeFill="background1"/>
            <w:noWrap/>
            <w:vAlign w:val="center"/>
            <w:hideMark/>
          </w:tcPr>
          <w:p w:rsidR="00721C4C" w:rsidRPr="008C1056" w:rsidRDefault="00721C4C" w:rsidP="004C6A7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Расчет озеленения</w:t>
            </w:r>
          </w:p>
        </w:tc>
        <w:tc>
          <w:tcPr>
            <w:tcW w:w="778" w:type="dxa"/>
            <w:tcBorders>
              <w:top w:val="nil"/>
              <w:left w:val="nil"/>
              <w:bottom w:val="single" w:sz="4" w:space="0" w:color="auto"/>
              <w:right w:val="single" w:sz="8" w:space="0" w:color="auto"/>
            </w:tcBorders>
            <w:shd w:val="clear" w:color="000000" w:fill="FFFFFF" w:themeFill="background1"/>
            <w:noWrap/>
            <w:vAlign w:val="center"/>
            <w:hideMark/>
          </w:tcPr>
          <w:p w:rsidR="00721C4C" w:rsidRPr="008C1056" w:rsidRDefault="00721C4C" w:rsidP="004C6A7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r>
      <w:tr w:rsidR="00721C4C" w:rsidRPr="008C1056" w:rsidTr="004C6A7F">
        <w:trPr>
          <w:trHeight w:val="920"/>
        </w:trPr>
        <w:tc>
          <w:tcPr>
            <w:tcW w:w="2387" w:type="dxa"/>
            <w:tcBorders>
              <w:top w:val="single" w:sz="4" w:space="0" w:color="auto"/>
              <w:left w:val="single" w:sz="8" w:space="0" w:color="auto"/>
              <w:right w:val="single" w:sz="4" w:space="0" w:color="auto"/>
            </w:tcBorders>
            <w:shd w:val="clear" w:color="auto" w:fill="auto"/>
            <w:noWrap/>
            <w:vAlign w:val="center"/>
            <w:hideMark/>
          </w:tcPr>
          <w:p w:rsidR="00721C4C" w:rsidRPr="008C1056" w:rsidRDefault="00721C4C" w:rsidP="00027446">
            <w:pPr>
              <w:spacing w:after="0" w:line="240" w:lineRule="auto"/>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Озеленение ***</w:t>
            </w:r>
          </w:p>
        </w:tc>
        <w:tc>
          <w:tcPr>
            <w:tcW w:w="992" w:type="dxa"/>
            <w:tcBorders>
              <w:top w:val="nil"/>
              <w:left w:val="nil"/>
              <w:right w:val="single" w:sz="4" w:space="0" w:color="auto"/>
            </w:tcBorders>
            <w:shd w:val="clear" w:color="auto" w:fill="auto"/>
            <w:noWrap/>
            <w:vAlign w:val="center"/>
            <w:hideMark/>
          </w:tcPr>
          <w:p w:rsidR="00721C4C" w:rsidRPr="008C1056" w:rsidRDefault="00721C4C" w:rsidP="004C6A7F">
            <w:pPr>
              <w:spacing w:after="0" w:line="240" w:lineRule="auto"/>
              <w:jc w:val="right"/>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1543,6</w:t>
            </w:r>
          </w:p>
        </w:tc>
        <w:tc>
          <w:tcPr>
            <w:tcW w:w="1134" w:type="dxa"/>
            <w:tcBorders>
              <w:top w:val="nil"/>
              <w:left w:val="single" w:sz="4" w:space="0" w:color="auto"/>
              <w:bottom w:val="single" w:sz="4" w:space="0" w:color="000000"/>
              <w:right w:val="single" w:sz="4" w:space="0" w:color="auto"/>
            </w:tcBorders>
            <w:shd w:val="clear" w:color="auto" w:fill="auto"/>
            <w:noWrap/>
            <w:vAlign w:val="center"/>
            <w:hideMark/>
          </w:tcPr>
          <w:p w:rsidR="00721C4C" w:rsidRPr="008C1056" w:rsidRDefault="00721C4C" w:rsidP="004C6A7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2358,84</w:t>
            </w:r>
          </w:p>
        </w:tc>
        <w:tc>
          <w:tcPr>
            <w:tcW w:w="874" w:type="dxa"/>
            <w:tcBorders>
              <w:top w:val="nil"/>
              <w:left w:val="single" w:sz="4" w:space="0" w:color="auto"/>
              <w:bottom w:val="single" w:sz="4" w:space="0" w:color="000000"/>
              <w:right w:val="single" w:sz="4" w:space="0" w:color="auto"/>
            </w:tcBorders>
            <w:shd w:val="clear" w:color="auto" w:fill="auto"/>
            <w:noWrap/>
            <w:vAlign w:val="center"/>
            <w:hideMark/>
          </w:tcPr>
          <w:p w:rsidR="00721C4C" w:rsidRPr="008C1056" w:rsidRDefault="00721C4C" w:rsidP="004C6A7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c>
          <w:tcPr>
            <w:tcW w:w="1134" w:type="dxa"/>
            <w:tcBorders>
              <w:top w:val="nil"/>
              <w:left w:val="single" w:sz="4" w:space="0" w:color="auto"/>
              <w:bottom w:val="single" w:sz="4" w:space="0" w:color="000000"/>
              <w:right w:val="single" w:sz="4" w:space="0" w:color="auto"/>
            </w:tcBorders>
            <w:shd w:val="clear" w:color="auto" w:fill="auto"/>
            <w:noWrap/>
            <w:vAlign w:val="center"/>
            <w:hideMark/>
          </w:tcPr>
          <w:p w:rsidR="00721C4C" w:rsidRPr="008C1056" w:rsidRDefault="00721C4C" w:rsidP="004C6A7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2467,84</w:t>
            </w:r>
          </w:p>
        </w:tc>
        <w:tc>
          <w:tcPr>
            <w:tcW w:w="1299" w:type="dxa"/>
            <w:tcBorders>
              <w:top w:val="nil"/>
              <w:left w:val="single" w:sz="4" w:space="0" w:color="auto"/>
              <w:bottom w:val="single" w:sz="4" w:space="0" w:color="000000"/>
              <w:right w:val="single" w:sz="4" w:space="0" w:color="auto"/>
            </w:tcBorders>
            <w:shd w:val="clear" w:color="auto" w:fill="auto"/>
            <w:noWrap/>
            <w:vAlign w:val="center"/>
            <w:hideMark/>
          </w:tcPr>
          <w:p w:rsidR="00721C4C" w:rsidRPr="008C1056" w:rsidRDefault="00721C4C" w:rsidP="004C6A7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25% участка</w:t>
            </w:r>
          </w:p>
        </w:tc>
        <w:tc>
          <w:tcPr>
            <w:tcW w:w="1276" w:type="dxa"/>
            <w:gridSpan w:val="2"/>
            <w:tcBorders>
              <w:top w:val="nil"/>
              <w:left w:val="single" w:sz="4" w:space="0" w:color="auto"/>
              <w:bottom w:val="single" w:sz="4" w:space="0" w:color="000000"/>
              <w:right w:val="single" w:sz="4" w:space="0" w:color="auto"/>
            </w:tcBorders>
            <w:shd w:val="clear" w:color="auto" w:fill="auto"/>
            <w:noWrap/>
            <w:vAlign w:val="center"/>
            <w:hideMark/>
          </w:tcPr>
          <w:p w:rsidR="00721C4C" w:rsidRPr="008C1056" w:rsidRDefault="00721C4C" w:rsidP="004C6A7F">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м.кв.</w:t>
            </w:r>
          </w:p>
        </w:tc>
        <w:tc>
          <w:tcPr>
            <w:tcW w:w="850" w:type="dxa"/>
            <w:gridSpan w:val="2"/>
            <w:tcBorders>
              <w:top w:val="nil"/>
              <w:left w:val="single" w:sz="4" w:space="0" w:color="auto"/>
              <w:bottom w:val="single" w:sz="4" w:space="0" w:color="000000"/>
              <w:right w:val="single" w:sz="8" w:space="0" w:color="auto"/>
            </w:tcBorders>
            <w:shd w:val="clear" w:color="auto" w:fill="auto"/>
            <w:noWrap/>
            <w:vAlign w:val="center"/>
            <w:hideMark/>
          </w:tcPr>
          <w:p w:rsidR="00721C4C" w:rsidRPr="008C1056" w:rsidRDefault="00721C4C" w:rsidP="004C6A7F">
            <w:pPr>
              <w:spacing w:after="0" w:line="240" w:lineRule="auto"/>
              <w:jc w:val="center"/>
              <w:rPr>
                <w:rFonts w:ascii="Times New Roman" w:eastAsia="Times New Roman" w:hAnsi="Times New Roman" w:cs="Times New Roman"/>
                <w:color w:val="000000"/>
                <w:sz w:val="24"/>
                <w:szCs w:val="24"/>
                <w:lang w:eastAsia="ru-RU"/>
              </w:rPr>
            </w:pPr>
          </w:p>
        </w:tc>
      </w:tr>
      <w:tr w:rsidR="00721C4C" w:rsidRPr="008C1056" w:rsidTr="004C6A7F">
        <w:trPr>
          <w:trHeight w:val="300"/>
        </w:trPr>
        <w:tc>
          <w:tcPr>
            <w:tcW w:w="9946" w:type="dxa"/>
            <w:gridSpan w:val="10"/>
            <w:tcBorders>
              <w:top w:val="single" w:sz="4" w:space="0" w:color="auto"/>
              <w:left w:val="single" w:sz="8" w:space="0" w:color="auto"/>
              <w:bottom w:val="single" w:sz="4" w:space="0" w:color="auto"/>
              <w:right w:val="single" w:sz="8" w:space="0" w:color="auto"/>
            </w:tcBorders>
            <w:shd w:val="clear" w:color="auto" w:fill="auto"/>
            <w:noWrap/>
            <w:vAlign w:val="bottom"/>
            <w:hideMark/>
          </w:tcPr>
          <w:p w:rsidR="00727851" w:rsidRPr="008C1056" w:rsidRDefault="00721C4C" w:rsidP="00727851">
            <w:pPr>
              <w:pStyle w:val="Standard"/>
              <w:spacing w:before="0" w:after="0" w:line="240" w:lineRule="auto"/>
              <w:jc w:val="both"/>
              <w:rPr>
                <w:rFonts w:ascii="Times New Roman" w:hAnsi="Times New Roman" w:cs="Times New Roman"/>
                <w:sz w:val="24"/>
                <w:szCs w:val="24"/>
                <w:lang w:eastAsia="ru-RU"/>
              </w:rPr>
            </w:pPr>
            <w:r w:rsidRPr="008C1056">
              <w:rPr>
                <w:rFonts w:ascii="Times New Roman" w:eastAsia="Times New Roman" w:hAnsi="Times New Roman" w:cs="Times New Roman"/>
                <w:color w:val="000000"/>
                <w:sz w:val="24"/>
                <w:szCs w:val="24"/>
                <w:lang w:eastAsia="ru-RU"/>
              </w:rPr>
              <w:t>*-  </w:t>
            </w:r>
            <w:r w:rsidR="00727851" w:rsidRPr="008C1056">
              <w:rPr>
                <w:rFonts w:ascii="Times New Roman" w:eastAsia="Times New Roman" w:hAnsi="Times New Roman" w:cs="Times New Roman"/>
                <w:color w:val="000000"/>
                <w:sz w:val="24"/>
                <w:szCs w:val="24"/>
                <w:lang w:eastAsia="ru-RU"/>
              </w:rPr>
              <w:t>*-  </w:t>
            </w:r>
            <w:r w:rsidR="00727851" w:rsidRPr="008C1056">
              <w:rPr>
                <w:rFonts w:ascii="Times New Roman" w:hAnsi="Times New Roman" w:cs="Times New Roman"/>
                <w:sz w:val="24"/>
                <w:szCs w:val="24"/>
                <w:lang w:eastAsia="ru-RU"/>
              </w:rPr>
              <w:t xml:space="preserve">По СП 42.13330.2016 п. 7.5 В микрорайонах (кварталах) жилых зон необходимо предусматривать размещение площадок общего пользования различного назначения с учетом типа застройки, природно-климатических и других местных условий. </w:t>
            </w:r>
            <w:r w:rsidR="00727851" w:rsidRPr="008C1056">
              <w:rPr>
                <w:rFonts w:ascii="Times New Roman" w:hAnsi="Times New Roman" w:cs="Times New Roman"/>
                <w:sz w:val="24"/>
                <w:szCs w:val="24"/>
                <w:lang w:eastAsia="ru-RU"/>
              </w:rPr>
              <w:br/>
              <w:t>Примечания</w:t>
            </w:r>
          </w:p>
          <w:p w:rsidR="00727851" w:rsidRPr="008C1056" w:rsidRDefault="00727851" w:rsidP="00727851">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2 Допускается уменьшать, но не более чем на 50%, удельные размеры площадок: детских игровых, отдыха и занятий физкультурой взрослого населения в стесненных условиях, а также в климатических подрайонах строительства IА, IБ, IГ, IД, IIА, IVА и IVГ по СП 131.13330, в районах с пыльными бурями при условии создания закрытых сооружений; для хозяйственных целей, а также формирования единого физкультурно-оздоровительного комплекса (ФОК) микрорайона для школьников и взрослых.</w:t>
            </w:r>
          </w:p>
          <w:p w:rsidR="00727851" w:rsidRPr="008C1056" w:rsidRDefault="00727851" w:rsidP="00727851">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lastRenderedPageBreak/>
              <w:t>3 Площадки общего пользования различного назначения (для отдыха взрослого населения, детские игровые, для занятий физкультурой взрослого населения, в том числе доступные для МГН, и др.) и спортивные площадки допускается размещать на земельных участках общего пользования в границах микрорайонов и кварталов с учетом обеспечения требований СанПиН 1.2.3685 и пешеходной доступности, м, не более:</w:t>
            </w:r>
          </w:p>
          <w:p w:rsidR="00727851" w:rsidRPr="008C1056" w:rsidRDefault="00727851" w:rsidP="00727851">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100 - детские игровые площадки:</w:t>
            </w:r>
          </w:p>
          <w:p w:rsidR="00727851" w:rsidRPr="008C1056" w:rsidRDefault="00727851" w:rsidP="00727851">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100 - площадки для отдыха взрослого населения;</w:t>
            </w:r>
          </w:p>
          <w:p w:rsidR="00727851" w:rsidRPr="008C1056" w:rsidRDefault="00727851" w:rsidP="00727851">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800 - площадки для занятий физкультурой и спортом.</w:t>
            </w:r>
          </w:p>
          <w:p w:rsidR="00727851" w:rsidRPr="008C1056" w:rsidRDefault="00727851" w:rsidP="00727851">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 7.5 в ред. Изменения N 3, утв. Приказом Минстроя России от 09.06.2022 N 473/пр)</w:t>
            </w:r>
            <w:r w:rsidRPr="008C1056">
              <w:rPr>
                <w:rFonts w:ascii="Times New Roman" w:hAnsi="Times New Roman" w:cs="Times New Roman"/>
                <w:sz w:val="24"/>
                <w:szCs w:val="24"/>
                <w:lang w:eastAsia="ru-RU"/>
              </w:rPr>
              <w:br/>
              <w:t xml:space="preserve">Проектируемый объект расположен в стесненных условиях, граничит с парковой городской территорией, где вплотную расположен участок с видом использования - игровые площадки площадью 2 419 кв.м. </w:t>
            </w:r>
          </w:p>
          <w:p w:rsidR="00663264" w:rsidRPr="008C1056" w:rsidRDefault="00663264" w:rsidP="00663264">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 xml:space="preserve">Учитывая изложенное площадь площадки в границах участка 489,8 кв м, что превышает норму  расчета согласно пункту 7.5 СП 42.13330.2016.  </w:t>
            </w:r>
          </w:p>
          <w:p w:rsidR="001C4163" w:rsidRPr="008C1056" w:rsidRDefault="00721C4C" w:rsidP="001C4163">
            <w:pPr>
              <w:pStyle w:val="Standard"/>
              <w:spacing w:before="0" w:after="0" w:line="240" w:lineRule="auto"/>
              <w:jc w:val="both"/>
              <w:rPr>
                <w:rFonts w:ascii="Times New Roman" w:hAnsi="Times New Roman" w:cs="Times New Roman"/>
                <w:sz w:val="24"/>
                <w:szCs w:val="24"/>
                <w:lang w:eastAsia="ru-RU"/>
              </w:rPr>
            </w:pPr>
            <w:r w:rsidRPr="008C1056">
              <w:rPr>
                <w:rFonts w:ascii="Times New Roman" w:eastAsia="Times New Roman" w:hAnsi="Times New Roman" w:cs="Times New Roman"/>
                <w:color w:val="000000"/>
                <w:sz w:val="24"/>
                <w:szCs w:val="24"/>
                <w:lang w:eastAsia="ru-RU"/>
              </w:rPr>
              <w:t xml:space="preserve">**- </w:t>
            </w:r>
            <w:r w:rsidR="001C4163" w:rsidRPr="008C1056">
              <w:rPr>
                <w:rFonts w:ascii="Times New Roman" w:hAnsi="Times New Roman" w:cs="Times New Roman"/>
                <w:sz w:val="24"/>
                <w:szCs w:val="24"/>
                <w:lang w:eastAsia="ru-RU"/>
              </w:rPr>
              <w:t xml:space="preserve">По СП 42.13330.2016 п. 7.5 В микрорайонах (кварталах) жилых зон необходимо предусматривать размещение площадок общего пользования различного назначения с учетом типа застройки, природно-климатических и других местных условий. </w:t>
            </w:r>
            <w:r w:rsidR="001C4163" w:rsidRPr="008C1056">
              <w:rPr>
                <w:rFonts w:ascii="Times New Roman" w:hAnsi="Times New Roman" w:cs="Times New Roman"/>
                <w:sz w:val="24"/>
                <w:szCs w:val="24"/>
                <w:lang w:eastAsia="ru-RU"/>
              </w:rPr>
              <w:br/>
              <w:t>Примечания</w:t>
            </w:r>
          </w:p>
          <w:p w:rsidR="001C4163" w:rsidRPr="008C1056" w:rsidRDefault="001C4163" w:rsidP="001C4163">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2 Допускается уменьшать, но не более чем на 50%, удельные размеры площадок: детских игровых, отдыха и занятий физкультурой взрослого населения в стесненных условиях, а также в климатических подрайонах строительства IА, IБ, IГ, IД, IIА, IVА и IVГ по СП 131.13330, в районах с пыльными бурями при условии создания закрытых сооружений; для хозяйственных целей, а также формирования единого физкультурно-оздоровительного комплекса (ФОК) микрорайона для школьников и взрослых.</w:t>
            </w:r>
          </w:p>
          <w:p w:rsidR="001C4163" w:rsidRPr="008C1056" w:rsidRDefault="001C4163" w:rsidP="001C4163">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3 Площадки общего пользования различного назначения (для отдыха взрослого населения, детские игровые, для занятий физкультурой взрослого населения, в том числе доступные для МГН, и др.) и спортивные площадки допускается размещать на земельных участках общего пользования в границах микрорайонов и кварталов с учетом обеспечения требований СанПиН 1.2.3685 и пешеходной доступности, м, не более:</w:t>
            </w:r>
          </w:p>
          <w:p w:rsidR="001C4163" w:rsidRPr="008C1056" w:rsidRDefault="001C4163" w:rsidP="001C4163">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100 - детские игровые площадки:</w:t>
            </w:r>
          </w:p>
          <w:p w:rsidR="001C4163" w:rsidRPr="008C1056" w:rsidRDefault="001C4163" w:rsidP="001C4163">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100 - площадки для отдыха взрослого населения;</w:t>
            </w:r>
          </w:p>
          <w:p w:rsidR="001C4163" w:rsidRPr="008C1056" w:rsidRDefault="001C4163" w:rsidP="001C4163">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800 - площадки для занятий физкультурой и спортом.</w:t>
            </w:r>
          </w:p>
          <w:p w:rsidR="001C4163" w:rsidRPr="008C1056" w:rsidRDefault="001C4163" w:rsidP="001C4163">
            <w:pPr>
              <w:pStyle w:val="Standard"/>
              <w:spacing w:before="0" w:after="0" w:line="240" w:lineRule="auto"/>
              <w:jc w:val="both"/>
              <w:rPr>
                <w:rFonts w:ascii="Times New Roman" w:hAnsi="Times New Roman" w:cs="Times New Roman"/>
                <w:sz w:val="24"/>
                <w:szCs w:val="24"/>
                <w:lang w:eastAsia="ru-RU"/>
              </w:rPr>
            </w:pPr>
            <w:r w:rsidRPr="008C1056">
              <w:rPr>
                <w:rFonts w:ascii="Times New Roman" w:hAnsi="Times New Roman" w:cs="Times New Roman"/>
                <w:sz w:val="24"/>
                <w:szCs w:val="24"/>
                <w:lang w:eastAsia="ru-RU"/>
              </w:rPr>
              <w:t>(п. 7.5 в ред. Изменения N 3, утв. Приказом Минстроя России от 09.06.2022 N 473/пр)</w:t>
            </w:r>
            <w:r w:rsidRPr="008C1056">
              <w:rPr>
                <w:rFonts w:ascii="Times New Roman" w:hAnsi="Times New Roman" w:cs="Times New Roman"/>
                <w:sz w:val="24"/>
                <w:szCs w:val="24"/>
                <w:lang w:eastAsia="ru-RU"/>
              </w:rPr>
              <w:br/>
              <w:t>Проектируемый объект расположен в стесненных условиях, граничит с парковой городской территорией, где на расстоянии 5 метров расположен участок с видом использования - площадки для занятий спортом 1 135 кв.м.</w:t>
            </w:r>
          </w:p>
          <w:p w:rsidR="00721C4C" w:rsidRPr="008C1056" w:rsidRDefault="00721C4C" w:rsidP="00663264">
            <w:pPr>
              <w:pStyle w:val="Standard"/>
              <w:spacing w:before="0" w:after="0" w:line="240" w:lineRule="auto"/>
              <w:jc w:val="both"/>
              <w:rPr>
                <w:rFonts w:ascii="Times New Roman" w:hAnsi="Times New Roman" w:cs="Times New Roman"/>
                <w:sz w:val="24"/>
                <w:szCs w:val="24"/>
                <w:lang w:eastAsia="ru-RU"/>
              </w:rPr>
            </w:pPr>
            <w:r w:rsidRPr="008C1056">
              <w:rPr>
                <w:rFonts w:ascii="Times New Roman" w:eastAsia="Times New Roman" w:hAnsi="Times New Roman" w:cs="Times New Roman"/>
                <w:color w:val="000000"/>
                <w:sz w:val="24"/>
                <w:szCs w:val="24"/>
                <w:lang w:eastAsia="ru-RU"/>
              </w:rPr>
              <w:t> </w:t>
            </w:r>
            <w:r w:rsidR="00663264" w:rsidRPr="008C1056">
              <w:rPr>
                <w:rFonts w:ascii="Times New Roman" w:hAnsi="Times New Roman" w:cs="Times New Roman"/>
                <w:sz w:val="24"/>
                <w:szCs w:val="24"/>
                <w:lang w:eastAsia="ru-RU"/>
              </w:rPr>
              <w:t>Учитывая изложенное площадь площадки  в границах участка 1168,9 кв м, что превышает норму  расчета согласно пункту 7.5 СП 42.13330.2016</w:t>
            </w:r>
            <w:r w:rsidR="00663264" w:rsidRPr="008C1056">
              <w:rPr>
                <w:rFonts w:ascii="Times New Roman" w:eastAsia="Times New Roman" w:hAnsi="Times New Roman" w:cs="Times New Roman"/>
                <w:color w:val="000000"/>
                <w:sz w:val="24"/>
                <w:szCs w:val="24"/>
                <w:lang w:eastAsia="ru-RU"/>
              </w:rPr>
              <w:t> </w:t>
            </w:r>
          </w:p>
        </w:tc>
      </w:tr>
      <w:tr w:rsidR="00721C4C" w:rsidRPr="008C1056" w:rsidTr="004C6A7F">
        <w:trPr>
          <w:trHeight w:val="750"/>
        </w:trPr>
        <w:tc>
          <w:tcPr>
            <w:tcW w:w="9946" w:type="dxa"/>
            <w:gridSpan w:val="10"/>
            <w:tcBorders>
              <w:top w:val="single" w:sz="4" w:space="0" w:color="auto"/>
              <w:left w:val="single" w:sz="8" w:space="0" w:color="auto"/>
              <w:bottom w:val="single" w:sz="8" w:space="0" w:color="auto"/>
              <w:right w:val="single" w:sz="8" w:space="0" w:color="000000"/>
            </w:tcBorders>
            <w:shd w:val="clear" w:color="auto" w:fill="auto"/>
            <w:hideMark/>
          </w:tcPr>
          <w:p w:rsidR="00721C4C" w:rsidRPr="008C1056" w:rsidRDefault="00721C4C" w:rsidP="004C6A7F">
            <w:pPr>
              <w:spacing w:after="0" w:line="240" w:lineRule="auto"/>
              <w:jc w:val="both"/>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lastRenderedPageBreak/>
              <w:t>*** - Согласно СП 42.13330.2016 п.7.4 в площадь отдельных участков озелененной территории включаются площадки для отдыха взрослого населения, детские игровые площадки, пешеходные дорожки, если они занимают не более 30% общей площади участка. Так же в территорию озеленения включается хозяйственная площадка, выполненная из экоплитки.</w:t>
            </w:r>
          </w:p>
          <w:p w:rsidR="00721C4C" w:rsidRPr="008C1056" w:rsidRDefault="00721C4C" w:rsidP="004C6A7F">
            <w:pPr>
              <w:spacing w:after="0" w:line="240" w:lineRule="auto"/>
              <w:rPr>
                <w:rFonts w:ascii="Times New Roman" w:eastAsia="Times New Roman" w:hAnsi="Times New Roman" w:cs="Times New Roman"/>
                <w:color w:val="000000"/>
                <w:sz w:val="24"/>
                <w:szCs w:val="24"/>
                <w:lang w:eastAsia="ru-RU"/>
              </w:rPr>
            </w:pPr>
          </w:p>
        </w:tc>
      </w:tr>
    </w:tbl>
    <w:p w:rsidR="00721C4C" w:rsidRPr="008C1056" w:rsidRDefault="00721C4C" w:rsidP="00891C5D">
      <w:pPr>
        <w:pStyle w:val="aa"/>
        <w:spacing w:before="3"/>
        <w:ind w:firstLine="567"/>
        <w:jc w:val="both"/>
        <w:rPr>
          <w:sz w:val="28"/>
          <w:szCs w:val="28"/>
        </w:rPr>
      </w:pPr>
    </w:p>
    <w:p w:rsidR="00797E47" w:rsidRPr="008C1056" w:rsidRDefault="00891C5D" w:rsidP="00891C5D">
      <w:pPr>
        <w:pStyle w:val="aa"/>
        <w:spacing w:before="3"/>
        <w:ind w:firstLine="567"/>
        <w:jc w:val="both"/>
        <w:rPr>
          <w:sz w:val="28"/>
          <w:szCs w:val="28"/>
        </w:rPr>
      </w:pPr>
      <w:r w:rsidRPr="008C1056">
        <w:rPr>
          <w:sz w:val="28"/>
          <w:szCs w:val="28"/>
        </w:rPr>
        <w:t xml:space="preserve">По результатам сравнения вариантов принят за основу первый вариант, имеющий наиболее выразительную пластику фасада с отступом от стилобата основного объема жилого здания и обеспечивающего нормативные показатели по площадкам дворового благоустройства, </w:t>
      </w:r>
      <w:r w:rsidR="00E33C97" w:rsidRPr="008C1056">
        <w:rPr>
          <w:sz w:val="28"/>
          <w:szCs w:val="28"/>
        </w:rPr>
        <w:t xml:space="preserve">а также </w:t>
      </w:r>
      <w:r w:rsidRPr="008C1056">
        <w:rPr>
          <w:sz w:val="28"/>
          <w:szCs w:val="28"/>
        </w:rPr>
        <w:t>противопожарны</w:t>
      </w:r>
      <w:r w:rsidR="000F0EC8" w:rsidRPr="008C1056">
        <w:rPr>
          <w:sz w:val="28"/>
          <w:szCs w:val="28"/>
        </w:rPr>
        <w:t>м</w:t>
      </w:r>
      <w:r w:rsidR="00E33C97" w:rsidRPr="008C1056">
        <w:rPr>
          <w:sz w:val="28"/>
          <w:szCs w:val="28"/>
        </w:rPr>
        <w:t xml:space="preserve"> </w:t>
      </w:r>
      <w:r w:rsidRPr="008C1056">
        <w:rPr>
          <w:sz w:val="28"/>
          <w:szCs w:val="28"/>
        </w:rPr>
        <w:t>требовани</w:t>
      </w:r>
      <w:r w:rsidR="000F0EC8" w:rsidRPr="008C1056">
        <w:rPr>
          <w:sz w:val="28"/>
          <w:szCs w:val="28"/>
        </w:rPr>
        <w:t>ям</w:t>
      </w:r>
      <w:r w:rsidRPr="008C1056">
        <w:rPr>
          <w:sz w:val="28"/>
          <w:szCs w:val="28"/>
        </w:rPr>
        <w:t xml:space="preserve">. </w:t>
      </w:r>
    </w:p>
    <w:p w:rsidR="00CB1952" w:rsidRPr="008C1056" w:rsidRDefault="00E912B3" w:rsidP="00E912B3">
      <w:pPr>
        <w:pStyle w:val="aa"/>
        <w:tabs>
          <w:tab w:val="left" w:pos="1426"/>
          <w:tab w:val="center" w:pos="5095"/>
        </w:tabs>
        <w:spacing w:before="3"/>
        <w:rPr>
          <w:b/>
          <w:color w:val="000000" w:themeColor="text1"/>
          <w:sz w:val="28"/>
          <w:szCs w:val="28"/>
        </w:rPr>
      </w:pPr>
      <w:r w:rsidRPr="008C1056">
        <w:rPr>
          <w:b/>
          <w:color w:val="000000" w:themeColor="text1"/>
          <w:sz w:val="28"/>
          <w:szCs w:val="28"/>
        </w:rPr>
        <w:tab/>
      </w:r>
    </w:p>
    <w:p w:rsidR="00A509C2" w:rsidRPr="008C1056" w:rsidRDefault="00A7334D" w:rsidP="00CB1952">
      <w:pPr>
        <w:pStyle w:val="aa"/>
        <w:tabs>
          <w:tab w:val="left" w:pos="1426"/>
          <w:tab w:val="center" w:pos="5095"/>
        </w:tabs>
        <w:spacing w:before="3"/>
        <w:jc w:val="center"/>
        <w:rPr>
          <w:b/>
          <w:color w:val="000000" w:themeColor="text1"/>
          <w:sz w:val="28"/>
          <w:szCs w:val="28"/>
        </w:rPr>
      </w:pPr>
      <w:r w:rsidRPr="008C1056">
        <w:rPr>
          <w:b/>
          <w:color w:val="000000" w:themeColor="text1"/>
          <w:sz w:val="28"/>
          <w:szCs w:val="28"/>
        </w:rPr>
        <w:t>Характеристики объектов капитального строительства</w:t>
      </w:r>
    </w:p>
    <w:p w:rsidR="00A509C2" w:rsidRPr="008C1056" w:rsidRDefault="00A7334D" w:rsidP="00CB1952">
      <w:pPr>
        <w:pStyle w:val="aa"/>
        <w:spacing w:before="3"/>
        <w:jc w:val="center"/>
        <w:rPr>
          <w:b/>
          <w:color w:val="000000" w:themeColor="text1"/>
          <w:sz w:val="28"/>
          <w:szCs w:val="28"/>
        </w:rPr>
      </w:pPr>
      <w:r w:rsidRPr="008C1056">
        <w:rPr>
          <w:b/>
          <w:color w:val="000000" w:themeColor="text1"/>
          <w:sz w:val="28"/>
          <w:szCs w:val="28"/>
        </w:rPr>
        <w:t xml:space="preserve">жилого и иного назначения и необходимых для функционирования таких объектов и обеспечения жизнедеятельности граждан объектов коммунальной, </w:t>
      </w:r>
      <w:r w:rsidRPr="008C1056">
        <w:rPr>
          <w:b/>
          <w:color w:val="000000" w:themeColor="text1"/>
          <w:sz w:val="28"/>
          <w:szCs w:val="28"/>
        </w:rPr>
        <w:lastRenderedPageBreak/>
        <w:t>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w:t>
      </w:r>
      <w:r w:rsidR="00A509C2" w:rsidRPr="008C1056">
        <w:rPr>
          <w:b/>
          <w:color w:val="000000" w:themeColor="text1"/>
          <w:sz w:val="28"/>
          <w:szCs w:val="28"/>
        </w:rPr>
        <w:t xml:space="preserve"> </w:t>
      </w:r>
      <w:r w:rsidRPr="008C1056">
        <w:rPr>
          <w:b/>
          <w:color w:val="000000" w:themeColor="text1"/>
          <w:sz w:val="28"/>
          <w:szCs w:val="28"/>
        </w:rPr>
        <w:t>программы комплексного развития социальной инфраструктуры и необходимых для развития территории в границах</w:t>
      </w:r>
    </w:p>
    <w:p w:rsidR="00AF450F" w:rsidRPr="008C1056" w:rsidRDefault="00A7334D" w:rsidP="00CB1952">
      <w:pPr>
        <w:pStyle w:val="aa"/>
        <w:spacing w:before="3"/>
        <w:jc w:val="center"/>
        <w:rPr>
          <w:color w:val="000000" w:themeColor="text1"/>
          <w:sz w:val="28"/>
          <w:szCs w:val="28"/>
        </w:rPr>
      </w:pPr>
      <w:r w:rsidRPr="008C1056">
        <w:rPr>
          <w:b/>
          <w:color w:val="000000" w:themeColor="text1"/>
          <w:sz w:val="28"/>
          <w:szCs w:val="28"/>
        </w:rPr>
        <w:t>элемента планировочной структуры</w:t>
      </w:r>
    </w:p>
    <w:p w:rsidR="00A7334D" w:rsidRPr="008C1056" w:rsidRDefault="00A7334D" w:rsidP="00AC6E14">
      <w:pPr>
        <w:pStyle w:val="aa"/>
        <w:spacing w:before="3"/>
        <w:ind w:firstLine="567"/>
        <w:jc w:val="both"/>
        <w:rPr>
          <w:color w:val="FF0000"/>
          <w:sz w:val="28"/>
          <w:szCs w:val="28"/>
        </w:rPr>
      </w:pPr>
    </w:p>
    <w:p w:rsidR="00A509C2" w:rsidRPr="008C1056" w:rsidRDefault="00A509C2" w:rsidP="00A509C2">
      <w:pPr>
        <w:pStyle w:val="aa"/>
        <w:jc w:val="center"/>
        <w:rPr>
          <w:color w:val="000000" w:themeColor="text1"/>
          <w:sz w:val="28"/>
          <w:szCs w:val="28"/>
        </w:rPr>
      </w:pPr>
      <w:r w:rsidRPr="008C1056">
        <w:rPr>
          <w:color w:val="000000" w:themeColor="text1"/>
          <w:sz w:val="28"/>
          <w:szCs w:val="28"/>
        </w:rPr>
        <w:t xml:space="preserve">Характеристики объектов капитального строительства </w:t>
      </w:r>
    </w:p>
    <w:p w:rsidR="00A7334D" w:rsidRPr="008C1056" w:rsidRDefault="00A509C2" w:rsidP="00A509C2">
      <w:pPr>
        <w:pStyle w:val="aa"/>
        <w:jc w:val="center"/>
        <w:rPr>
          <w:color w:val="000000" w:themeColor="text1"/>
          <w:sz w:val="28"/>
          <w:szCs w:val="28"/>
        </w:rPr>
      </w:pPr>
      <w:r w:rsidRPr="008C1056">
        <w:rPr>
          <w:color w:val="000000" w:themeColor="text1"/>
          <w:sz w:val="28"/>
          <w:szCs w:val="28"/>
        </w:rPr>
        <w:t>жилого и иного назначения</w:t>
      </w:r>
    </w:p>
    <w:p w:rsidR="00A509C2" w:rsidRPr="008C1056" w:rsidRDefault="00A509C2" w:rsidP="00A509C2">
      <w:pPr>
        <w:pStyle w:val="aa"/>
        <w:jc w:val="center"/>
        <w:rPr>
          <w:color w:val="FF0000"/>
        </w:rPr>
      </w:pPr>
    </w:p>
    <w:p w:rsidR="00E912B3" w:rsidRPr="008C1056" w:rsidRDefault="00E912B3" w:rsidP="00E912B3">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t xml:space="preserve">В соответствии с </w:t>
      </w:r>
      <w:r w:rsidR="005F5ACE" w:rsidRPr="008C1056">
        <w:rPr>
          <w:rFonts w:ascii="Times New Roman" w:eastAsia="Times New Roman" w:hAnsi="Times New Roman"/>
          <w:sz w:val="28"/>
          <w:szCs w:val="28"/>
          <w:lang w:eastAsia="ru-RU"/>
        </w:rPr>
        <w:t xml:space="preserve">Генеральным планом городского округа "Город Батайск", утвержденным решением Батайской городской Думы от 16.12.2020 № 90 (с изменениями от 29.02.2024 № 323) </w:t>
      </w:r>
      <w:r w:rsidRPr="008C1056">
        <w:rPr>
          <w:rFonts w:ascii="Times New Roman" w:eastAsia="Times New Roman" w:hAnsi="Times New Roman"/>
          <w:sz w:val="28"/>
          <w:szCs w:val="28"/>
          <w:lang w:eastAsia="ru-RU"/>
        </w:rPr>
        <w:t>проектируемая</w:t>
      </w:r>
      <w:r w:rsidRPr="008C1056">
        <w:rPr>
          <w:rFonts w:ascii="Times New Roman" w:eastAsia="Times New Roman" w:hAnsi="Times New Roman"/>
          <w:sz w:val="28"/>
          <w:szCs w:val="28"/>
          <w:lang w:eastAsia="ru-RU"/>
        </w:rPr>
        <w:tab/>
        <w:t xml:space="preserve">территория </w:t>
      </w:r>
      <w:r w:rsidRPr="008C1056">
        <w:rPr>
          <w:rFonts w:ascii="Times New Roman" w:eastAsia="Times New Roman" w:hAnsi="Times New Roman"/>
          <w:sz w:val="28"/>
          <w:szCs w:val="28"/>
          <w:lang w:eastAsia="ru-RU"/>
        </w:rPr>
        <w:tab/>
        <w:t>расположена в следующих функциональных зонах:</w:t>
      </w:r>
    </w:p>
    <w:p w:rsidR="00E912B3" w:rsidRPr="008C1056" w:rsidRDefault="00E912B3" w:rsidP="00E912B3">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t>-</w:t>
      </w:r>
      <w:r w:rsidRPr="008C1056">
        <w:rPr>
          <w:rFonts w:ascii="Times New Roman" w:eastAsia="Times New Roman" w:hAnsi="Times New Roman"/>
          <w:sz w:val="28"/>
          <w:szCs w:val="28"/>
          <w:lang w:eastAsia="ru-RU"/>
        </w:rPr>
        <w:tab/>
        <w:t>многофункциональная общественно деловая зона;</w:t>
      </w:r>
    </w:p>
    <w:p w:rsidR="00E912B3" w:rsidRPr="008C1056" w:rsidRDefault="00E912B3" w:rsidP="00E912B3">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t>-</w:t>
      </w:r>
      <w:r w:rsidRPr="008C1056">
        <w:rPr>
          <w:rFonts w:ascii="Times New Roman" w:eastAsia="Times New Roman" w:hAnsi="Times New Roman"/>
          <w:sz w:val="28"/>
          <w:szCs w:val="28"/>
          <w:lang w:eastAsia="ru-RU"/>
        </w:rPr>
        <w:tab/>
        <w:t>зона озелененных территорий общего пользования (лесопарки, парки, сады, скверы, бульвары, городские леса).</w:t>
      </w:r>
    </w:p>
    <w:p w:rsidR="00E912B3" w:rsidRPr="008C1056" w:rsidRDefault="00E912B3" w:rsidP="00E912B3">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t>- зона специализированной общественной застройки</w:t>
      </w:r>
    </w:p>
    <w:p w:rsidR="00E912B3" w:rsidRPr="008C1056" w:rsidRDefault="00E912B3" w:rsidP="00E912B3">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t>- коммунально-складская зона.</w:t>
      </w:r>
    </w:p>
    <w:p w:rsidR="00E912B3" w:rsidRPr="008C1056" w:rsidRDefault="00E912B3" w:rsidP="00E912B3">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t xml:space="preserve">В соответствии с территориальным зонированием, установленным </w:t>
      </w:r>
      <w:r w:rsidR="00261C54" w:rsidRPr="008C1056">
        <w:rPr>
          <w:rFonts w:ascii="Times New Roman" w:eastAsia="Times New Roman" w:hAnsi="Times New Roman"/>
          <w:sz w:val="28"/>
          <w:szCs w:val="28"/>
          <w:lang w:eastAsia="ru-RU"/>
        </w:rPr>
        <w:t>Правил землепользования и застройки муниципального образования "Город Батайск" от 16.12.2020 № 91 (с изменениями от 29.02.2024 № 324)</w:t>
      </w:r>
      <w:r w:rsidRPr="008C1056">
        <w:rPr>
          <w:rFonts w:ascii="Times New Roman" w:eastAsia="Times New Roman" w:hAnsi="Times New Roman"/>
          <w:sz w:val="28"/>
          <w:szCs w:val="28"/>
          <w:lang w:eastAsia="ru-RU"/>
        </w:rPr>
        <w:t>, проектируемая территория расположена в зонах:</w:t>
      </w:r>
    </w:p>
    <w:p w:rsidR="00E912B3" w:rsidRPr="008C1056" w:rsidRDefault="00E912B3" w:rsidP="00E912B3">
      <w:pPr>
        <w:pStyle w:val="Standard"/>
        <w:tabs>
          <w:tab w:val="left" w:pos="709"/>
          <w:tab w:val="left" w:pos="851"/>
        </w:tabs>
        <w:spacing w:before="0" w:after="0" w:line="240" w:lineRule="auto"/>
        <w:ind w:firstLine="567"/>
        <w:jc w:val="both"/>
        <w:rPr>
          <w:rFonts w:ascii="Times New Roman" w:hAnsi="Times New Roman" w:cs="Times New Roman"/>
          <w:sz w:val="28"/>
          <w:szCs w:val="28"/>
          <w:lang w:eastAsia="ru-RU"/>
        </w:rPr>
      </w:pPr>
      <w:r w:rsidRPr="008C1056">
        <w:rPr>
          <w:rFonts w:ascii="Times New Roman" w:eastAsia="Times New Roman" w:hAnsi="Times New Roman"/>
          <w:sz w:val="28"/>
          <w:szCs w:val="28"/>
          <w:lang w:eastAsia="ru-RU"/>
        </w:rPr>
        <w:t>-</w:t>
      </w:r>
      <w:r w:rsidRPr="008C1056">
        <w:rPr>
          <w:rFonts w:ascii="Times New Roman" w:eastAsia="Times New Roman" w:hAnsi="Times New Roman"/>
          <w:sz w:val="28"/>
          <w:szCs w:val="28"/>
          <w:lang w:eastAsia="ru-RU"/>
        </w:rPr>
        <w:tab/>
        <w:t>зона общественно-делового и коммерческого назначения с включением жилой застройки (Д.2),</w:t>
      </w:r>
      <w:r w:rsidRPr="008C1056">
        <w:rPr>
          <w:sz w:val="28"/>
          <w:szCs w:val="28"/>
          <w:lang w:eastAsia="ru-RU"/>
        </w:rPr>
        <w:t xml:space="preserve"> </w:t>
      </w:r>
      <w:r w:rsidRPr="008C1056">
        <w:rPr>
          <w:rFonts w:ascii="Times New Roman" w:hAnsi="Times New Roman" w:cs="Times New Roman"/>
          <w:sz w:val="28"/>
          <w:szCs w:val="28"/>
          <w:lang w:eastAsia="ru-RU"/>
        </w:rPr>
        <w:t>установлена для обеспечения правовых условий строительства, реконструкции и эксплуатации в равной мере объектов жилой застройки, объектов общественно-делового и коммерческого назначения, а также сопутствующей инфраструктуры и объектов обслуживания населения;</w:t>
      </w:r>
    </w:p>
    <w:p w:rsidR="00E912B3" w:rsidRPr="008C1056" w:rsidRDefault="00E912B3" w:rsidP="00E912B3">
      <w:pPr>
        <w:pStyle w:val="Standard"/>
        <w:keepNext/>
        <w:tabs>
          <w:tab w:val="left" w:pos="851"/>
        </w:tabs>
        <w:spacing w:before="0" w:after="0" w:line="240" w:lineRule="auto"/>
        <w:ind w:firstLine="567"/>
        <w:jc w:val="both"/>
        <w:outlineLvl w:val="1"/>
        <w:rPr>
          <w:rFonts w:ascii="Times New Roman" w:hAnsi="Times New Roman" w:cs="Times New Roman"/>
          <w:sz w:val="28"/>
          <w:szCs w:val="28"/>
          <w:lang w:eastAsia="ru-RU"/>
        </w:rPr>
      </w:pPr>
      <w:r w:rsidRPr="008C1056">
        <w:rPr>
          <w:rFonts w:ascii="Times New Roman" w:hAnsi="Times New Roman" w:cs="Times New Roman"/>
          <w:b/>
          <w:sz w:val="28"/>
          <w:szCs w:val="28"/>
          <w:lang w:eastAsia="ru-RU"/>
        </w:rPr>
        <w:t xml:space="preserve">- </w:t>
      </w:r>
      <w:r w:rsidRPr="008C1056">
        <w:rPr>
          <w:rFonts w:ascii="Times New Roman" w:hAnsi="Times New Roman" w:cs="Times New Roman"/>
          <w:sz w:val="28"/>
          <w:szCs w:val="28"/>
          <w:lang w:eastAsia="ru-RU"/>
        </w:rPr>
        <w:t>зона парков, набережных, скверов, бульваров (Р.1), предназначенная для обеспечения правовых условий градостроительного использования существующих или планируемых к размещению парков, набережных, скверов, бульваров.</w:t>
      </w:r>
    </w:p>
    <w:p w:rsidR="00E912B3" w:rsidRPr="008C1056" w:rsidRDefault="00E912B3" w:rsidP="00E912B3">
      <w:pPr>
        <w:pStyle w:val="aa"/>
        <w:spacing w:before="64"/>
        <w:ind w:firstLine="567"/>
        <w:jc w:val="both"/>
        <w:rPr>
          <w:color w:val="000000" w:themeColor="text1"/>
          <w:sz w:val="28"/>
          <w:szCs w:val="28"/>
        </w:rPr>
      </w:pPr>
      <w:r w:rsidRPr="008C1056">
        <w:rPr>
          <w:color w:val="000000" w:themeColor="text1"/>
          <w:sz w:val="28"/>
          <w:szCs w:val="28"/>
        </w:rPr>
        <w:t xml:space="preserve">Существующий вид разрешенного строительства земельного участка 61:46:0011301:272- под производственные здания. </w:t>
      </w:r>
    </w:p>
    <w:p w:rsidR="00E912B3" w:rsidRPr="008C1056" w:rsidRDefault="00E912B3" w:rsidP="00E912B3">
      <w:pPr>
        <w:pStyle w:val="aa"/>
        <w:spacing w:line="288" w:lineRule="auto"/>
        <w:ind w:right="-16" w:firstLine="567"/>
        <w:jc w:val="both"/>
        <w:rPr>
          <w:sz w:val="28"/>
          <w:szCs w:val="28"/>
          <w:lang w:eastAsia="ru-RU"/>
        </w:rPr>
      </w:pPr>
      <w:r w:rsidRPr="008C1056">
        <w:rPr>
          <w:sz w:val="28"/>
          <w:szCs w:val="28"/>
          <w:lang w:eastAsia="ru-RU"/>
        </w:rPr>
        <w:t>Инвестиционным проектом планируется реконструкция существующей застройки на участке с к.н. 61:46:0011301:272 со строительством многофункционального жилого комплекса с  встроено пристроенными помещениями общественного назначения и автостоянкой.</w:t>
      </w:r>
    </w:p>
    <w:p w:rsidR="00E912B3" w:rsidRPr="008C1056" w:rsidRDefault="00E912B3" w:rsidP="00E912B3">
      <w:pPr>
        <w:pStyle w:val="aa"/>
        <w:spacing w:line="288" w:lineRule="auto"/>
        <w:ind w:right="-16" w:firstLine="567"/>
        <w:jc w:val="both"/>
        <w:rPr>
          <w:sz w:val="28"/>
          <w:szCs w:val="28"/>
          <w:lang w:eastAsia="ru-RU"/>
        </w:rPr>
      </w:pPr>
      <w:r w:rsidRPr="008C1056">
        <w:rPr>
          <w:sz w:val="28"/>
          <w:szCs w:val="28"/>
          <w:lang w:eastAsia="ru-RU"/>
        </w:rPr>
        <w:t>Иных объектов, планируемых для строительства или реконструкции в границах устанавливаемого квартала, не предусматривается.</w:t>
      </w:r>
    </w:p>
    <w:p w:rsidR="00E912B3" w:rsidRPr="008C1056" w:rsidRDefault="00E912B3" w:rsidP="00E912B3">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t>Территория проектирования находится под влиянием нескольких зон с особыми условиями использования территории:</w:t>
      </w:r>
    </w:p>
    <w:p w:rsidR="00E912B3" w:rsidRPr="008C1056" w:rsidRDefault="00E912B3" w:rsidP="00E912B3">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t>- ЗОУИТ61:00-6.1619 Вид: охранная зона транспорта - Приаэродромная территория аэродрома экспериментальной авиации Ростов-на-Дону "Северный";</w:t>
      </w:r>
    </w:p>
    <w:p w:rsidR="00E912B3" w:rsidRPr="008C1056" w:rsidRDefault="00E912B3" w:rsidP="00E912B3">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t>- ЗОУИТ61:00-6.1630 Вид: охранная зона транспорта - Шестая подзона приаэродромной территории аэродрома экспериментальной авиации Ростов-на-Дону "Северный";</w:t>
      </w:r>
    </w:p>
    <w:p w:rsidR="00E912B3" w:rsidRPr="008C1056" w:rsidRDefault="00E912B3" w:rsidP="00E912B3">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lastRenderedPageBreak/>
        <w:t>- ЗОУИТ61:46-6.207 Вид: охранная зона инженерных коммуникаций - Охранная зона подземного газопровода низкого давления, расположенного по адресу: Ростовская область, г. Батайск, от врезки, расположенной в 13,35 м от строения № 292а по ул. Заводская до врезки, расположенной в 10,00 м от строения № 150 по ул. Заводская;</w:t>
      </w:r>
    </w:p>
    <w:p w:rsidR="00E912B3" w:rsidRPr="008C1056" w:rsidRDefault="00E912B3" w:rsidP="00E912B3">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t>- ЗОУИТ61:00-6.1282 Вид: охранная зона транспорта - Приаэродромная территория аэродрома экспериментальной авиации "Батайск" (Подзона № 6);</w:t>
      </w:r>
    </w:p>
    <w:p w:rsidR="00E912B3" w:rsidRPr="008C1056" w:rsidRDefault="00E912B3" w:rsidP="00E912B3">
      <w:pPr>
        <w:spacing w:after="0" w:line="240" w:lineRule="auto"/>
        <w:ind w:firstLine="567"/>
        <w:jc w:val="both"/>
        <w:rPr>
          <w:rFonts w:ascii="Times New Roman" w:eastAsia="Times New Roman" w:hAnsi="Times New Roman"/>
          <w:sz w:val="28"/>
          <w:szCs w:val="28"/>
          <w:lang w:eastAsia="ru-RU"/>
        </w:rPr>
      </w:pPr>
      <w:r w:rsidRPr="008C1056">
        <w:rPr>
          <w:rFonts w:ascii="Times New Roman" w:eastAsia="Times New Roman" w:hAnsi="Times New Roman"/>
          <w:sz w:val="28"/>
          <w:szCs w:val="28"/>
          <w:lang w:eastAsia="ru-RU"/>
        </w:rPr>
        <w:t>- ЗОУИТ61:00-6.1280 Вид: охранная зона транспорта - Приаэродромная территория аэродрома экспериментальной авиации "Батайск" (Подзона №3)</w:t>
      </w:r>
    </w:p>
    <w:p w:rsidR="004A5645" w:rsidRPr="008C1056" w:rsidRDefault="004A5645" w:rsidP="004A5645">
      <w:pPr>
        <w:keepNext/>
        <w:spacing w:before="240" w:after="60" w:line="240" w:lineRule="auto"/>
        <w:ind w:firstLine="567"/>
        <w:jc w:val="both"/>
        <w:outlineLvl w:val="1"/>
        <w:rPr>
          <w:rFonts w:ascii="Times New Roman" w:hAnsi="Times New Roman" w:cs="Times New Roman"/>
          <w:b/>
          <w:bCs/>
          <w:iCs/>
          <w:sz w:val="28"/>
          <w:szCs w:val="28"/>
          <w:lang w:eastAsia="ru-RU"/>
        </w:rPr>
      </w:pPr>
      <w:r w:rsidRPr="008C1056">
        <w:rPr>
          <w:rFonts w:ascii="Times New Roman" w:hAnsi="Times New Roman" w:cs="Times New Roman"/>
          <w:sz w:val="28"/>
          <w:szCs w:val="28"/>
        </w:rPr>
        <w:t>Вид использования, планируемый для размещения инвестиционным проектом</w:t>
      </w:r>
      <w:r w:rsidR="00027446" w:rsidRPr="008C1056">
        <w:rPr>
          <w:rFonts w:ascii="Times New Roman" w:hAnsi="Times New Roman" w:cs="Times New Roman"/>
          <w:sz w:val="28"/>
          <w:szCs w:val="28"/>
        </w:rPr>
        <w:t xml:space="preserve"> -</w:t>
      </w:r>
      <w:r w:rsidRPr="008C1056">
        <w:rPr>
          <w:rFonts w:ascii="Times New Roman" w:hAnsi="Times New Roman" w:cs="Times New Roman"/>
          <w:sz w:val="28"/>
          <w:szCs w:val="28"/>
        </w:rPr>
        <w:t xml:space="preserve"> </w:t>
      </w:r>
      <w:r w:rsidR="00027446" w:rsidRPr="008C1056">
        <w:rPr>
          <w:rFonts w:ascii="Times New Roman" w:eastAsia="Calibri" w:hAnsi="Times New Roman"/>
          <w:sz w:val="28"/>
          <w:szCs w:val="28"/>
        </w:rPr>
        <w:t>многоэтажная жилая застройка (высотная застройка), МФК</w:t>
      </w:r>
      <w:r w:rsidRPr="008C1056">
        <w:rPr>
          <w:rFonts w:ascii="Times New Roman" w:hAnsi="Times New Roman" w:cs="Times New Roman"/>
          <w:sz w:val="28"/>
          <w:szCs w:val="28"/>
        </w:rPr>
        <w:t xml:space="preserve">, по результатам утверждения проекта планировки - 2.6 Многоэтажная жилая застройка (высотная застройка), который является условным в данном градостроительном регламенте, но возможным для использования в соответствии со ст. 47 ПЗЗ </w:t>
      </w:r>
      <w:r w:rsidRPr="008C1056">
        <w:rPr>
          <w:rFonts w:ascii="Times New Roman" w:hAnsi="Times New Roman" w:cs="Times New Roman"/>
          <w:b/>
          <w:sz w:val="28"/>
          <w:szCs w:val="28"/>
          <w:lang w:eastAsia="ru-RU"/>
        </w:rPr>
        <w:t>« Ограничения использования земельных участков и объектов капитального строительства</w:t>
      </w:r>
      <w:r w:rsidRPr="008C1056">
        <w:rPr>
          <w:rFonts w:ascii="Times New Roman" w:hAnsi="Times New Roman" w:cs="Times New Roman"/>
          <w:b/>
          <w:bCs/>
          <w:iCs/>
          <w:sz w:val="28"/>
          <w:szCs w:val="28"/>
          <w:lang w:eastAsia="ru-RU"/>
        </w:rPr>
        <w:t xml:space="preserve">, устанавливаемые в соответствии с законодательством Российской Федерации».  </w:t>
      </w:r>
    </w:p>
    <w:p w:rsidR="004A5645" w:rsidRPr="008C1056" w:rsidRDefault="004A5645" w:rsidP="004A5645">
      <w:pPr>
        <w:pStyle w:val="aa"/>
        <w:spacing w:before="64"/>
        <w:jc w:val="both"/>
        <w:rPr>
          <w:sz w:val="28"/>
          <w:szCs w:val="28"/>
        </w:rPr>
      </w:pPr>
      <w:r w:rsidRPr="008C1056">
        <w:rPr>
          <w:sz w:val="28"/>
          <w:szCs w:val="28"/>
        </w:rPr>
        <w:t xml:space="preserve">Согласно пункт 7 ст. 47 «Для видов разрешенного использования земельных участков и объектов капитального строительства, соответствующих видам разрешенного использования "2.5 Среднеэтажная жилая застройка" и "2.6 Многоэтажная жилая застройка (высотная застройка)", для осуществления строительства, реконструкции объектов капитального строительства в границах территориальных зон Ж.3, Ж.3.1, Ж.4, Д.2, Д.3, необходима в обязательном порядке подготовка документации по планировке территории, </w:t>
      </w:r>
      <w:r w:rsidRPr="008C1056">
        <w:rPr>
          <w:b/>
          <w:sz w:val="28"/>
          <w:szCs w:val="28"/>
        </w:rPr>
        <w:t>в целях обеспечения территории расчетными показателями минимально допустимого уровня обеспеченности объектами коммунальной, транспортной, социальной инфраструктур и расчетными показателями максимально допустимого уровня территориальной доступности указанных объектов для населения</w:t>
      </w:r>
      <w:r w:rsidRPr="008C1056">
        <w:rPr>
          <w:sz w:val="28"/>
          <w:szCs w:val="28"/>
        </w:rPr>
        <w:t xml:space="preserve">. </w:t>
      </w:r>
    </w:p>
    <w:p w:rsidR="00E912B3" w:rsidRPr="008C1056" w:rsidRDefault="00E912B3" w:rsidP="004A5645">
      <w:pPr>
        <w:spacing w:after="0" w:line="240" w:lineRule="auto"/>
        <w:ind w:firstLine="567"/>
        <w:jc w:val="both"/>
        <w:rPr>
          <w:rFonts w:ascii="Times New Roman" w:hAnsi="Times New Roman" w:cs="Times New Roman"/>
          <w:sz w:val="28"/>
          <w:szCs w:val="28"/>
        </w:rPr>
      </w:pPr>
      <w:r w:rsidRPr="008C1056">
        <w:rPr>
          <w:rFonts w:ascii="Times New Roman" w:eastAsia="Times New Roman" w:hAnsi="Times New Roman"/>
          <w:sz w:val="28"/>
          <w:szCs w:val="28"/>
          <w:lang w:eastAsia="ru-RU"/>
        </w:rPr>
        <w:tab/>
      </w:r>
      <w:r w:rsidR="004A5645" w:rsidRPr="008C1056">
        <w:rPr>
          <w:rFonts w:ascii="Times New Roman" w:hAnsi="Times New Roman" w:cs="Times New Roman"/>
          <w:sz w:val="28"/>
          <w:szCs w:val="28"/>
        </w:rPr>
        <w:t xml:space="preserve">В целях обоснования </w:t>
      </w:r>
      <w:r w:rsidRPr="008C1056">
        <w:rPr>
          <w:rFonts w:ascii="Times New Roman" w:hAnsi="Times New Roman" w:cs="Times New Roman"/>
          <w:sz w:val="28"/>
          <w:szCs w:val="28"/>
        </w:rPr>
        <w:tab/>
      </w:r>
      <w:r w:rsidR="004A5645" w:rsidRPr="008C1056">
        <w:rPr>
          <w:rFonts w:ascii="Times New Roman" w:hAnsi="Times New Roman" w:cs="Times New Roman"/>
          <w:sz w:val="28"/>
          <w:szCs w:val="28"/>
        </w:rPr>
        <w:t xml:space="preserve">обеспечения территории расчетными показателями минимально допустимого уровня обеспеченности объектами коммунальной, транспортной, социальной инфраструктур определены характеристики </w:t>
      </w:r>
      <w:r w:rsidR="00027446" w:rsidRPr="008C1056">
        <w:rPr>
          <w:rFonts w:ascii="Times New Roman" w:hAnsi="Times New Roman" w:cs="Times New Roman"/>
          <w:sz w:val="28"/>
          <w:szCs w:val="28"/>
        </w:rPr>
        <w:t xml:space="preserve">проектируемого объекта - </w:t>
      </w:r>
      <w:r w:rsidR="00027446" w:rsidRPr="008C1056">
        <w:rPr>
          <w:rFonts w:ascii="Times New Roman" w:eastAsia="Calibri" w:hAnsi="Times New Roman"/>
          <w:sz w:val="28"/>
          <w:szCs w:val="28"/>
        </w:rPr>
        <w:t>многоэтажной жилой застройки (высотная застройка), МФК</w:t>
      </w:r>
      <w:r w:rsidR="004A5645" w:rsidRPr="008C1056">
        <w:rPr>
          <w:rFonts w:ascii="Times New Roman" w:hAnsi="Times New Roman" w:cs="Times New Roman"/>
          <w:sz w:val="28"/>
          <w:szCs w:val="28"/>
        </w:rPr>
        <w:t xml:space="preserve"> согласно таблице </w:t>
      </w:r>
      <w:r w:rsidR="00C23BBB" w:rsidRPr="008C1056">
        <w:rPr>
          <w:rFonts w:ascii="Times New Roman" w:hAnsi="Times New Roman" w:cs="Times New Roman"/>
          <w:sz w:val="28"/>
          <w:szCs w:val="28"/>
        </w:rPr>
        <w:t>10</w:t>
      </w:r>
      <w:r w:rsidR="004A5645" w:rsidRPr="008C1056">
        <w:rPr>
          <w:rFonts w:ascii="Times New Roman" w:hAnsi="Times New Roman" w:cs="Times New Roman"/>
          <w:sz w:val="28"/>
          <w:szCs w:val="28"/>
        </w:rPr>
        <w:t xml:space="preserve">. </w:t>
      </w:r>
    </w:p>
    <w:p w:rsidR="004A5645" w:rsidRPr="008C1056" w:rsidRDefault="004A5645" w:rsidP="004A5645">
      <w:pPr>
        <w:spacing w:after="0" w:line="240" w:lineRule="auto"/>
        <w:ind w:firstLine="567"/>
        <w:jc w:val="right"/>
        <w:rPr>
          <w:rFonts w:ascii="Times New Roman" w:hAnsi="Times New Roman" w:cs="Times New Roman"/>
          <w:sz w:val="28"/>
          <w:szCs w:val="28"/>
        </w:rPr>
      </w:pPr>
      <w:r w:rsidRPr="008C1056">
        <w:rPr>
          <w:rFonts w:ascii="Times New Roman" w:hAnsi="Times New Roman" w:cs="Times New Roman"/>
          <w:sz w:val="28"/>
          <w:szCs w:val="28"/>
        </w:rPr>
        <w:t xml:space="preserve">Таблица </w:t>
      </w:r>
      <w:r w:rsidR="00C23BBB" w:rsidRPr="008C1056">
        <w:rPr>
          <w:rFonts w:ascii="Times New Roman" w:hAnsi="Times New Roman" w:cs="Times New Roman"/>
          <w:sz w:val="28"/>
          <w:szCs w:val="28"/>
        </w:rPr>
        <w:t>10</w:t>
      </w:r>
    </w:p>
    <w:p w:rsidR="00E912B3" w:rsidRPr="008C1056" w:rsidRDefault="00E912B3" w:rsidP="00E912B3">
      <w:pPr>
        <w:spacing w:after="0" w:line="240" w:lineRule="auto"/>
        <w:ind w:firstLine="567"/>
        <w:jc w:val="center"/>
        <w:rPr>
          <w:rFonts w:ascii="Times New Roman" w:hAnsi="Times New Roman" w:cs="Times New Roman"/>
          <w:b/>
          <w:sz w:val="28"/>
          <w:szCs w:val="28"/>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3"/>
        <w:gridCol w:w="1276"/>
        <w:gridCol w:w="1417"/>
        <w:gridCol w:w="1701"/>
        <w:gridCol w:w="1276"/>
        <w:gridCol w:w="1134"/>
        <w:gridCol w:w="1418"/>
      </w:tblGrid>
      <w:tr w:rsidR="004A5645" w:rsidRPr="008C1056" w:rsidTr="00164645">
        <w:trPr>
          <w:trHeight w:val="275"/>
        </w:trPr>
        <w:tc>
          <w:tcPr>
            <w:tcW w:w="10065" w:type="dxa"/>
            <w:gridSpan w:val="7"/>
          </w:tcPr>
          <w:p w:rsidR="004A5645" w:rsidRPr="008C1056" w:rsidRDefault="004A5645" w:rsidP="008663F7">
            <w:pPr>
              <w:pStyle w:val="TableParagraph"/>
              <w:spacing w:line="256" w:lineRule="exact"/>
              <w:ind w:left="0" w:firstLine="567"/>
              <w:jc w:val="center"/>
              <w:rPr>
                <w:sz w:val="28"/>
                <w:szCs w:val="28"/>
                <w:lang w:val="ru-RU"/>
              </w:rPr>
            </w:pPr>
            <w:r w:rsidRPr="008C1056">
              <w:rPr>
                <w:sz w:val="28"/>
                <w:szCs w:val="28"/>
                <w:lang w:val="ru-RU"/>
              </w:rPr>
              <w:t xml:space="preserve">Основные показатели площади планируемой </w:t>
            </w:r>
            <w:r w:rsidRPr="008C1056">
              <w:rPr>
                <w:spacing w:val="-2"/>
                <w:sz w:val="28"/>
                <w:szCs w:val="28"/>
                <w:lang w:val="ru-RU"/>
              </w:rPr>
              <w:t>застройки</w:t>
            </w:r>
          </w:p>
        </w:tc>
      </w:tr>
      <w:tr w:rsidR="004A5645" w:rsidRPr="008C1056" w:rsidTr="00164645">
        <w:trPr>
          <w:trHeight w:val="1379"/>
        </w:trPr>
        <w:tc>
          <w:tcPr>
            <w:tcW w:w="1843" w:type="dxa"/>
          </w:tcPr>
          <w:p w:rsidR="004A5645" w:rsidRPr="008C1056" w:rsidRDefault="00714F09" w:rsidP="00164645">
            <w:pPr>
              <w:pStyle w:val="TableParagraph"/>
              <w:spacing w:line="261" w:lineRule="exact"/>
              <w:ind w:left="0" w:right="1"/>
              <w:rPr>
                <w:sz w:val="24"/>
                <w:szCs w:val="24"/>
                <w:lang w:val="ru-RU"/>
              </w:rPr>
            </w:pPr>
            <w:r w:rsidRPr="008C1056">
              <w:rPr>
                <w:sz w:val="24"/>
                <w:szCs w:val="24"/>
                <w:lang w:val="ru-RU"/>
              </w:rPr>
              <w:t>Кадастровый номер з.у.</w:t>
            </w:r>
          </w:p>
        </w:tc>
        <w:tc>
          <w:tcPr>
            <w:tcW w:w="1276" w:type="dxa"/>
          </w:tcPr>
          <w:p w:rsidR="004A5645" w:rsidRPr="008C1056" w:rsidRDefault="004A5645" w:rsidP="00164645">
            <w:pPr>
              <w:pStyle w:val="TableParagraph"/>
              <w:ind w:left="0"/>
              <w:rPr>
                <w:sz w:val="24"/>
                <w:szCs w:val="24"/>
              </w:rPr>
            </w:pPr>
            <w:r w:rsidRPr="008C1056">
              <w:rPr>
                <w:spacing w:val="-2"/>
                <w:sz w:val="24"/>
                <w:szCs w:val="24"/>
              </w:rPr>
              <w:t>Этажность секций</w:t>
            </w:r>
          </w:p>
        </w:tc>
        <w:tc>
          <w:tcPr>
            <w:tcW w:w="1417" w:type="dxa"/>
          </w:tcPr>
          <w:p w:rsidR="004A5645" w:rsidRPr="008C1056" w:rsidRDefault="004A5645" w:rsidP="00164645">
            <w:pPr>
              <w:pStyle w:val="TableParagraph"/>
              <w:ind w:left="0" w:right="250"/>
              <w:rPr>
                <w:sz w:val="24"/>
                <w:szCs w:val="24"/>
              </w:rPr>
            </w:pPr>
            <w:r w:rsidRPr="008C1056">
              <w:rPr>
                <w:spacing w:val="-2"/>
                <w:sz w:val="24"/>
                <w:szCs w:val="24"/>
              </w:rPr>
              <w:t>Площадь застройки (кв.м)</w:t>
            </w:r>
          </w:p>
        </w:tc>
        <w:tc>
          <w:tcPr>
            <w:tcW w:w="1701" w:type="dxa"/>
          </w:tcPr>
          <w:p w:rsidR="004A5645" w:rsidRPr="008C1056" w:rsidRDefault="008663F7" w:rsidP="00164645">
            <w:pPr>
              <w:pStyle w:val="TableParagraph"/>
              <w:ind w:left="0" w:right="29"/>
              <w:rPr>
                <w:sz w:val="24"/>
                <w:szCs w:val="24"/>
                <w:lang w:val="ru-RU"/>
              </w:rPr>
            </w:pPr>
            <w:r w:rsidRPr="008C1056">
              <w:rPr>
                <w:spacing w:val="-2"/>
                <w:sz w:val="24"/>
                <w:szCs w:val="24"/>
                <w:lang w:val="ru-RU"/>
              </w:rPr>
              <w:t>Общая площадь с</w:t>
            </w:r>
            <w:r w:rsidR="004A5645" w:rsidRPr="008C1056">
              <w:rPr>
                <w:spacing w:val="-2"/>
                <w:sz w:val="24"/>
                <w:szCs w:val="24"/>
                <w:lang w:val="ru-RU"/>
              </w:rPr>
              <w:t>екций (кв.м)</w:t>
            </w:r>
          </w:p>
        </w:tc>
        <w:tc>
          <w:tcPr>
            <w:tcW w:w="1276" w:type="dxa"/>
          </w:tcPr>
          <w:p w:rsidR="004A5645" w:rsidRPr="008C1056" w:rsidRDefault="004A5645" w:rsidP="00164645">
            <w:pPr>
              <w:pStyle w:val="TableParagraph"/>
              <w:ind w:left="0" w:right="295"/>
              <w:rPr>
                <w:sz w:val="24"/>
                <w:szCs w:val="24"/>
              </w:rPr>
            </w:pPr>
            <w:r w:rsidRPr="008C1056">
              <w:rPr>
                <w:spacing w:val="-2"/>
                <w:sz w:val="24"/>
                <w:szCs w:val="24"/>
              </w:rPr>
              <w:t>Площадь квартир (кв.м)</w:t>
            </w:r>
          </w:p>
        </w:tc>
        <w:tc>
          <w:tcPr>
            <w:tcW w:w="1134" w:type="dxa"/>
          </w:tcPr>
          <w:p w:rsidR="004A5645" w:rsidRPr="008C1056" w:rsidRDefault="004A5645" w:rsidP="00164645">
            <w:pPr>
              <w:pStyle w:val="TableParagraph"/>
              <w:ind w:left="0" w:right="312"/>
              <w:rPr>
                <w:sz w:val="24"/>
                <w:szCs w:val="24"/>
              </w:rPr>
            </w:pPr>
            <w:r w:rsidRPr="008C1056">
              <w:rPr>
                <w:spacing w:val="-2"/>
                <w:sz w:val="24"/>
                <w:szCs w:val="24"/>
              </w:rPr>
              <w:t>Жилая площадь (кв.м)</w:t>
            </w:r>
          </w:p>
        </w:tc>
        <w:tc>
          <w:tcPr>
            <w:tcW w:w="1418" w:type="dxa"/>
          </w:tcPr>
          <w:p w:rsidR="004A5645" w:rsidRPr="008C1056" w:rsidRDefault="004A5645" w:rsidP="00164645">
            <w:pPr>
              <w:pStyle w:val="TableParagraph"/>
              <w:ind w:left="0" w:right="312"/>
              <w:rPr>
                <w:spacing w:val="-2"/>
                <w:sz w:val="24"/>
                <w:szCs w:val="24"/>
                <w:lang w:val="ru-RU"/>
              </w:rPr>
            </w:pPr>
            <w:r w:rsidRPr="008C1056">
              <w:rPr>
                <w:spacing w:val="-2"/>
                <w:sz w:val="24"/>
                <w:szCs w:val="24"/>
                <w:lang w:val="ru-RU"/>
              </w:rPr>
              <w:t>Площадь комм.</w:t>
            </w:r>
          </w:p>
          <w:p w:rsidR="004A5645" w:rsidRPr="008C1056" w:rsidRDefault="004A5645" w:rsidP="00164645">
            <w:pPr>
              <w:pStyle w:val="TableParagraph"/>
              <w:ind w:left="0" w:right="312"/>
              <w:rPr>
                <w:spacing w:val="-2"/>
                <w:sz w:val="24"/>
                <w:szCs w:val="24"/>
                <w:lang w:val="ru-RU"/>
              </w:rPr>
            </w:pPr>
            <w:r w:rsidRPr="008C1056">
              <w:rPr>
                <w:spacing w:val="-2"/>
                <w:sz w:val="24"/>
                <w:szCs w:val="24"/>
                <w:lang w:val="ru-RU"/>
              </w:rPr>
              <w:t>Помещений</w:t>
            </w:r>
          </w:p>
          <w:p w:rsidR="004A5645" w:rsidRPr="008C1056" w:rsidRDefault="004A5645" w:rsidP="00164645">
            <w:pPr>
              <w:pStyle w:val="TableParagraph"/>
              <w:ind w:left="0" w:right="312"/>
              <w:rPr>
                <w:spacing w:val="-2"/>
                <w:sz w:val="24"/>
                <w:szCs w:val="24"/>
                <w:lang w:val="ru-RU"/>
              </w:rPr>
            </w:pPr>
            <w:r w:rsidRPr="008C1056">
              <w:rPr>
                <w:spacing w:val="-2"/>
                <w:sz w:val="24"/>
                <w:szCs w:val="24"/>
                <w:lang w:val="ru-RU"/>
              </w:rPr>
              <w:t>(кв.м)</w:t>
            </w:r>
          </w:p>
        </w:tc>
      </w:tr>
      <w:tr w:rsidR="004A5645" w:rsidRPr="008C1056" w:rsidTr="00164645">
        <w:trPr>
          <w:trHeight w:val="551"/>
        </w:trPr>
        <w:tc>
          <w:tcPr>
            <w:tcW w:w="8647" w:type="dxa"/>
            <w:gridSpan w:val="6"/>
          </w:tcPr>
          <w:p w:rsidR="004A5645" w:rsidRPr="008C1056" w:rsidRDefault="004A5645" w:rsidP="00164645">
            <w:pPr>
              <w:pStyle w:val="TableParagraph"/>
              <w:spacing w:line="270" w:lineRule="exact"/>
              <w:ind w:left="0" w:right="2" w:firstLine="567"/>
              <w:rPr>
                <w:sz w:val="28"/>
                <w:szCs w:val="28"/>
                <w:lang w:val="ru-RU"/>
              </w:rPr>
            </w:pPr>
          </w:p>
        </w:tc>
        <w:tc>
          <w:tcPr>
            <w:tcW w:w="1418" w:type="dxa"/>
          </w:tcPr>
          <w:p w:rsidR="004A5645" w:rsidRPr="008C1056" w:rsidRDefault="004A5645" w:rsidP="00164645">
            <w:pPr>
              <w:pStyle w:val="TableParagraph"/>
              <w:spacing w:line="270" w:lineRule="exact"/>
              <w:ind w:left="0" w:right="2" w:firstLine="567"/>
              <w:rPr>
                <w:sz w:val="28"/>
                <w:szCs w:val="28"/>
                <w:lang w:val="ru-RU"/>
              </w:rPr>
            </w:pPr>
          </w:p>
        </w:tc>
      </w:tr>
      <w:tr w:rsidR="004A5645" w:rsidRPr="008C1056" w:rsidTr="00164645">
        <w:trPr>
          <w:trHeight w:val="278"/>
        </w:trPr>
        <w:tc>
          <w:tcPr>
            <w:tcW w:w="1843" w:type="dxa"/>
          </w:tcPr>
          <w:p w:rsidR="004A5645" w:rsidRPr="008C1056" w:rsidRDefault="00714F09" w:rsidP="00714F09">
            <w:pPr>
              <w:pStyle w:val="TableParagraph"/>
              <w:spacing w:line="258" w:lineRule="exact"/>
              <w:ind w:left="0" w:right="2"/>
              <w:rPr>
                <w:sz w:val="28"/>
                <w:szCs w:val="28"/>
              </w:rPr>
            </w:pPr>
            <w:r w:rsidRPr="008C1056">
              <w:rPr>
                <w:spacing w:val="-10"/>
                <w:sz w:val="28"/>
                <w:szCs w:val="28"/>
                <w:lang w:val="ru-RU"/>
              </w:rPr>
              <w:t>61:46:0011301:272</w:t>
            </w:r>
          </w:p>
        </w:tc>
        <w:tc>
          <w:tcPr>
            <w:tcW w:w="1276" w:type="dxa"/>
          </w:tcPr>
          <w:p w:rsidR="004A5645" w:rsidRPr="008C1056" w:rsidRDefault="00A60EE0" w:rsidP="00164645">
            <w:pPr>
              <w:pStyle w:val="TableParagraph"/>
              <w:spacing w:line="258" w:lineRule="exact"/>
              <w:ind w:left="0" w:firstLine="567"/>
              <w:rPr>
                <w:sz w:val="28"/>
                <w:szCs w:val="28"/>
                <w:lang w:val="ru-RU"/>
              </w:rPr>
            </w:pPr>
            <w:r w:rsidRPr="008C1056">
              <w:rPr>
                <w:spacing w:val="-10"/>
                <w:sz w:val="28"/>
                <w:szCs w:val="28"/>
                <w:lang w:val="ru-RU"/>
              </w:rPr>
              <w:t>20</w:t>
            </w:r>
          </w:p>
        </w:tc>
        <w:tc>
          <w:tcPr>
            <w:tcW w:w="1417" w:type="dxa"/>
          </w:tcPr>
          <w:p w:rsidR="004A5645" w:rsidRPr="008C1056" w:rsidRDefault="006E29BD" w:rsidP="00164645">
            <w:pPr>
              <w:pStyle w:val="TableParagraph"/>
              <w:spacing w:line="258" w:lineRule="exact"/>
              <w:ind w:left="0" w:firstLine="32"/>
              <w:jc w:val="center"/>
              <w:rPr>
                <w:sz w:val="28"/>
                <w:szCs w:val="28"/>
              </w:rPr>
            </w:pPr>
            <w:r w:rsidRPr="008C1056">
              <w:rPr>
                <w:sz w:val="28"/>
                <w:szCs w:val="28"/>
                <w:lang w:val="ru-RU"/>
              </w:rPr>
              <w:t>2459,84</w:t>
            </w:r>
          </w:p>
        </w:tc>
        <w:tc>
          <w:tcPr>
            <w:tcW w:w="1701" w:type="dxa"/>
          </w:tcPr>
          <w:p w:rsidR="004A5645" w:rsidRPr="008C1056" w:rsidRDefault="007F5678" w:rsidP="00164645">
            <w:pPr>
              <w:pStyle w:val="TableParagraph"/>
              <w:spacing w:line="258" w:lineRule="exact"/>
              <w:ind w:left="0" w:right="31"/>
              <w:jc w:val="center"/>
              <w:rPr>
                <w:sz w:val="28"/>
                <w:szCs w:val="28"/>
                <w:lang w:val="ru-RU"/>
              </w:rPr>
            </w:pPr>
            <w:r w:rsidRPr="008C1056">
              <w:rPr>
                <w:sz w:val="28"/>
                <w:szCs w:val="28"/>
                <w:lang w:val="ru-RU"/>
              </w:rPr>
              <w:t>27496,3</w:t>
            </w:r>
          </w:p>
        </w:tc>
        <w:tc>
          <w:tcPr>
            <w:tcW w:w="1276" w:type="dxa"/>
          </w:tcPr>
          <w:p w:rsidR="004A5645" w:rsidRPr="008C1056" w:rsidRDefault="004A5645" w:rsidP="00164645">
            <w:pPr>
              <w:pStyle w:val="TableParagraph"/>
              <w:ind w:left="0"/>
              <w:jc w:val="center"/>
              <w:rPr>
                <w:sz w:val="28"/>
                <w:szCs w:val="28"/>
              </w:rPr>
            </w:pPr>
            <w:r w:rsidRPr="008C1056">
              <w:rPr>
                <w:sz w:val="28"/>
                <w:szCs w:val="28"/>
              </w:rPr>
              <w:t>23249,8</w:t>
            </w:r>
          </w:p>
        </w:tc>
        <w:tc>
          <w:tcPr>
            <w:tcW w:w="1134" w:type="dxa"/>
          </w:tcPr>
          <w:p w:rsidR="004A5645" w:rsidRPr="008C1056" w:rsidRDefault="006B4C74" w:rsidP="00164645">
            <w:pPr>
              <w:pStyle w:val="TableParagraph"/>
              <w:ind w:left="0"/>
              <w:jc w:val="center"/>
              <w:rPr>
                <w:sz w:val="28"/>
                <w:szCs w:val="28"/>
              </w:rPr>
            </w:pPr>
            <w:r w:rsidRPr="008C1056">
              <w:rPr>
                <w:sz w:val="28"/>
                <w:szCs w:val="28"/>
              </w:rPr>
              <w:t>10258,7</w:t>
            </w:r>
          </w:p>
        </w:tc>
        <w:tc>
          <w:tcPr>
            <w:tcW w:w="1418" w:type="dxa"/>
          </w:tcPr>
          <w:p w:rsidR="004A5645" w:rsidRPr="008C1056" w:rsidRDefault="00314FAB" w:rsidP="00164645">
            <w:pPr>
              <w:pStyle w:val="TableParagraph"/>
              <w:ind w:left="0"/>
              <w:jc w:val="center"/>
              <w:rPr>
                <w:sz w:val="28"/>
                <w:szCs w:val="28"/>
                <w:lang w:val="ru-RU"/>
              </w:rPr>
            </w:pPr>
            <w:r w:rsidRPr="008C1056">
              <w:rPr>
                <w:sz w:val="28"/>
                <w:szCs w:val="28"/>
                <w:lang w:val="ru-RU"/>
              </w:rPr>
              <w:t>4124,4</w:t>
            </w:r>
          </w:p>
        </w:tc>
      </w:tr>
      <w:tr w:rsidR="004A5645" w:rsidRPr="008C1056" w:rsidTr="00164645">
        <w:trPr>
          <w:trHeight w:val="275"/>
        </w:trPr>
        <w:tc>
          <w:tcPr>
            <w:tcW w:w="1843" w:type="dxa"/>
          </w:tcPr>
          <w:p w:rsidR="004A5645" w:rsidRPr="008C1056" w:rsidRDefault="004A5645" w:rsidP="00164645">
            <w:pPr>
              <w:pStyle w:val="TableParagraph"/>
              <w:spacing w:line="256" w:lineRule="exact"/>
              <w:ind w:left="0" w:right="2" w:firstLine="567"/>
              <w:rPr>
                <w:color w:val="FF0000"/>
                <w:sz w:val="28"/>
                <w:szCs w:val="28"/>
              </w:rPr>
            </w:pPr>
          </w:p>
        </w:tc>
        <w:tc>
          <w:tcPr>
            <w:tcW w:w="1276" w:type="dxa"/>
          </w:tcPr>
          <w:p w:rsidR="004A5645" w:rsidRPr="008C1056" w:rsidRDefault="004A5645" w:rsidP="00164645">
            <w:pPr>
              <w:pStyle w:val="TableParagraph"/>
              <w:spacing w:line="256" w:lineRule="exact"/>
              <w:ind w:left="0" w:firstLine="567"/>
              <w:rPr>
                <w:color w:val="FF0000"/>
                <w:sz w:val="28"/>
                <w:szCs w:val="28"/>
              </w:rPr>
            </w:pPr>
          </w:p>
        </w:tc>
        <w:tc>
          <w:tcPr>
            <w:tcW w:w="1417" w:type="dxa"/>
          </w:tcPr>
          <w:p w:rsidR="004A5645" w:rsidRPr="008C1056" w:rsidRDefault="004A5645" w:rsidP="00164645">
            <w:pPr>
              <w:pStyle w:val="TableParagraph"/>
              <w:spacing w:line="256" w:lineRule="exact"/>
              <w:ind w:left="0" w:firstLine="567"/>
              <w:rPr>
                <w:color w:val="FF0000"/>
                <w:sz w:val="28"/>
                <w:szCs w:val="28"/>
              </w:rPr>
            </w:pPr>
          </w:p>
        </w:tc>
        <w:tc>
          <w:tcPr>
            <w:tcW w:w="1701" w:type="dxa"/>
          </w:tcPr>
          <w:p w:rsidR="004A5645" w:rsidRPr="008C1056" w:rsidRDefault="004A5645" w:rsidP="00164645">
            <w:pPr>
              <w:pStyle w:val="TableParagraph"/>
              <w:spacing w:line="256" w:lineRule="exact"/>
              <w:ind w:left="0" w:right="31" w:firstLine="567"/>
              <w:rPr>
                <w:color w:val="FF0000"/>
                <w:sz w:val="28"/>
                <w:szCs w:val="28"/>
              </w:rPr>
            </w:pPr>
          </w:p>
        </w:tc>
        <w:tc>
          <w:tcPr>
            <w:tcW w:w="1276" w:type="dxa"/>
          </w:tcPr>
          <w:p w:rsidR="004A5645" w:rsidRPr="008C1056" w:rsidRDefault="004A5645" w:rsidP="00164645">
            <w:pPr>
              <w:pStyle w:val="TableParagraph"/>
              <w:ind w:left="0" w:firstLine="567"/>
              <w:rPr>
                <w:color w:val="FF0000"/>
                <w:sz w:val="28"/>
                <w:szCs w:val="28"/>
              </w:rPr>
            </w:pPr>
          </w:p>
        </w:tc>
        <w:tc>
          <w:tcPr>
            <w:tcW w:w="1134" w:type="dxa"/>
          </w:tcPr>
          <w:p w:rsidR="004A5645" w:rsidRPr="008C1056" w:rsidRDefault="004A5645" w:rsidP="00164645">
            <w:pPr>
              <w:pStyle w:val="TableParagraph"/>
              <w:ind w:left="0" w:firstLine="567"/>
              <w:rPr>
                <w:color w:val="FF0000"/>
                <w:sz w:val="28"/>
                <w:szCs w:val="28"/>
              </w:rPr>
            </w:pPr>
          </w:p>
        </w:tc>
        <w:tc>
          <w:tcPr>
            <w:tcW w:w="1418" w:type="dxa"/>
          </w:tcPr>
          <w:p w:rsidR="004A5645" w:rsidRPr="008C1056" w:rsidRDefault="004A5645" w:rsidP="00164645">
            <w:pPr>
              <w:pStyle w:val="TableParagraph"/>
              <w:ind w:left="0" w:firstLine="567"/>
              <w:rPr>
                <w:color w:val="FF0000"/>
                <w:sz w:val="28"/>
                <w:szCs w:val="28"/>
              </w:rPr>
            </w:pPr>
          </w:p>
        </w:tc>
      </w:tr>
      <w:tr w:rsidR="004A5645" w:rsidRPr="008C1056" w:rsidTr="00164645">
        <w:trPr>
          <w:trHeight w:val="275"/>
        </w:trPr>
        <w:tc>
          <w:tcPr>
            <w:tcW w:w="1843" w:type="dxa"/>
          </w:tcPr>
          <w:p w:rsidR="004A5645" w:rsidRPr="008C1056" w:rsidRDefault="004A5645" w:rsidP="00164645">
            <w:pPr>
              <w:pStyle w:val="TableParagraph"/>
              <w:ind w:left="0" w:firstLine="567"/>
              <w:rPr>
                <w:color w:val="FF0000"/>
                <w:sz w:val="28"/>
                <w:szCs w:val="28"/>
              </w:rPr>
            </w:pPr>
          </w:p>
        </w:tc>
        <w:tc>
          <w:tcPr>
            <w:tcW w:w="1276" w:type="dxa"/>
          </w:tcPr>
          <w:p w:rsidR="004A5645" w:rsidRPr="008C1056" w:rsidRDefault="004A5645" w:rsidP="00164645">
            <w:pPr>
              <w:pStyle w:val="TableParagraph"/>
              <w:ind w:left="0" w:firstLine="567"/>
              <w:rPr>
                <w:color w:val="FF0000"/>
                <w:sz w:val="28"/>
                <w:szCs w:val="28"/>
              </w:rPr>
            </w:pPr>
          </w:p>
        </w:tc>
        <w:tc>
          <w:tcPr>
            <w:tcW w:w="1417" w:type="dxa"/>
          </w:tcPr>
          <w:p w:rsidR="004A5645" w:rsidRPr="008C1056" w:rsidRDefault="004A5645" w:rsidP="00164645">
            <w:pPr>
              <w:pStyle w:val="TableParagraph"/>
              <w:ind w:left="0" w:firstLine="567"/>
              <w:rPr>
                <w:color w:val="FF0000"/>
                <w:sz w:val="28"/>
                <w:szCs w:val="28"/>
              </w:rPr>
            </w:pPr>
          </w:p>
        </w:tc>
        <w:tc>
          <w:tcPr>
            <w:tcW w:w="1701" w:type="dxa"/>
          </w:tcPr>
          <w:p w:rsidR="004A5645" w:rsidRPr="008C1056" w:rsidRDefault="004A5645" w:rsidP="00164645">
            <w:pPr>
              <w:pStyle w:val="TableParagraph"/>
              <w:ind w:left="0" w:firstLine="567"/>
              <w:rPr>
                <w:color w:val="FF0000"/>
                <w:sz w:val="28"/>
                <w:szCs w:val="28"/>
              </w:rPr>
            </w:pPr>
          </w:p>
        </w:tc>
        <w:tc>
          <w:tcPr>
            <w:tcW w:w="1276" w:type="dxa"/>
          </w:tcPr>
          <w:p w:rsidR="004A5645" w:rsidRPr="008C1056" w:rsidRDefault="004A5645" w:rsidP="00164645">
            <w:pPr>
              <w:pStyle w:val="TableParagraph"/>
              <w:ind w:left="0" w:firstLine="567"/>
              <w:rPr>
                <w:color w:val="FF0000"/>
                <w:sz w:val="28"/>
                <w:szCs w:val="28"/>
              </w:rPr>
            </w:pPr>
          </w:p>
        </w:tc>
        <w:tc>
          <w:tcPr>
            <w:tcW w:w="1134" w:type="dxa"/>
          </w:tcPr>
          <w:p w:rsidR="004A5645" w:rsidRPr="008C1056" w:rsidRDefault="004A5645" w:rsidP="00164645">
            <w:pPr>
              <w:pStyle w:val="TableParagraph"/>
              <w:ind w:left="0" w:firstLine="567"/>
              <w:rPr>
                <w:color w:val="FF0000"/>
                <w:sz w:val="28"/>
                <w:szCs w:val="28"/>
              </w:rPr>
            </w:pPr>
          </w:p>
        </w:tc>
        <w:tc>
          <w:tcPr>
            <w:tcW w:w="1418" w:type="dxa"/>
          </w:tcPr>
          <w:p w:rsidR="004A5645" w:rsidRPr="008C1056" w:rsidRDefault="004A5645" w:rsidP="00164645">
            <w:pPr>
              <w:pStyle w:val="TableParagraph"/>
              <w:ind w:left="0" w:firstLine="567"/>
              <w:rPr>
                <w:color w:val="FF0000"/>
                <w:sz w:val="28"/>
                <w:szCs w:val="28"/>
              </w:rPr>
            </w:pPr>
          </w:p>
        </w:tc>
      </w:tr>
      <w:tr w:rsidR="004A5645" w:rsidRPr="008C1056" w:rsidTr="00164645">
        <w:trPr>
          <w:trHeight w:val="321"/>
        </w:trPr>
        <w:tc>
          <w:tcPr>
            <w:tcW w:w="1843" w:type="dxa"/>
          </w:tcPr>
          <w:p w:rsidR="004A5645" w:rsidRPr="008C1056" w:rsidRDefault="004A5645" w:rsidP="00164645">
            <w:pPr>
              <w:pStyle w:val="TableParagraph"/>
              <w:spacing w:line="270" w:lineRule="exact"/>
              <w:ind w:left="0"/>
              <w:rPr>
                <w:color w:val="FF0000"/>
                <w:sz w:val="28"/>
                <w:szCs w:val="28"/>
              </w:rPr>
            </w:pPr>
          </w:p>
        </w:tc>
        <w:tc>
          <w:tcPr>
            <w:tcW w:w="1276" w:type="dxa"/>
          </w:tcPr>
          <w:p w:rsidR="004A5645" w:rsidRPr="008C1056" w:rsidRDefault="004A5645" w:rsidP="00164645">
            <w:pPr>
              <w:pStyle w:val="TableParagraph"/>
              <w:ind w:left="0" w:firstLine="567"/>
              <w:rPr>
                <w:color w:val="FF0000"/>
                <w:sz w:val="28"/>
                <w:szCs w:val="28"/>
              </w:rPr>
            </w:pPr>
          </w:p>
        </w:tc>
        <w:tc>
          <w:tcPr>
            <w:tcW w:w="1417" w:type="dxa"/>
          </w:tcPr>
          <w:p w:rsidR="004A5645" w:rsidRPr="008C1056" w:rsidRDefault="004A5645" w:rsidP="00164645">
            <w:pPr>
              <w:pStyle w:val="TableParagraph"/>
              <w:spacing w:line="301" w:lineRule="exact"/>
              <w:ind w:left="0" w:right="2" w:firstLine="567"/>
              <w:rPr>
                <w:color w:val="FF0000"/>
                <w:sz w:val="28"/>
                <w:szCs w:val="28"/>
              </w:rPr>
            </w:pPr>
          </w:p>
        </w:tc>
        <w:tc>
          <w:tcPr>
            <w:tcW w:w="1701" w:type="dxa"/>
          </w:tcPr>
          <w:p w:rsidR="004A5645" w:rsidRPr="008C1056" w:rsidRDefault="004A5645" w:rsidP="00164645">
            <w:pPr>
              <w:pStyle w:val="TableParagraph"/>
              <w:spacing w:line="270" w:lineRule="exact"/>
              <w:ind w:left="0" w:right="31" w:firstLine="567"/>
              <w:rPr>
                <w:color w:val="FF0000"/>
                <w:sz w:val="28"/>
                <w:szCs w:val="28"/>
              </w:rPr>
            </w:pPr>
          </w:p>
        </w:tc>
        <w:tc>
          <w:tcPr>
            <w:tcW w:w="1276" w:type="dxa"/>
          </w:tcPr>
          <w:p w:rsidR="004A5645" w:rsidRPr="008C1056" w:rsidRDefault="004A5645" w:rsidP="00164645">
            <w:pPr>
              <w:pStyle w:val="TableParagraph"/>
              <w:ind w:left="0" w:firstLine="567"/>
              <w:rPr>
                <w:color w:val="FF0000"/>
                <w:sz w:val="28"/>
                <w:szCs w:val="28"/>
              </w:rPr>
            </w:pPr>
          </w:p>
        </w:tc>
        <w:tc>
          <w:tcPr>
            <w:tcW w:w="1134" w:type="dxa"/>
          </w:tcPr>
          <w:p w:rsidR="004A5645" w:rsidRPr="008C1056" w:rsidRDefault="004A5645" w:rsidP="00164645">
            <w:pPr>
              <w:pStyle w:val="TableParagraph"/>
              <w:ind w:left="0" w:firstLine="567"/>
              <w:rPr>
                <w:color w:val="FF0000"/>
                <w:sz w:val="28"/>
                <w:szCs w:val="28"/>
              </w:rPr>
            </w:pPr>
          </w:p>
        </w:tc>
        <w:tc>
          <w:tcPr>
            <w:tcW w:w="1418" w:type="dxa"/>
          </w:tcPr>
          <w:p w:rsidR="004A5645" w:rsidRPr="008C1056" w:rsidRDefault="004A5645" w:rsidP="00164645">
            <w:pPr>
              <w:pStyle w:val="TableParagraph"/>
              <w:ind w:left="0" w:firstLine="567"/>
              <w:rPr>
                <w:color w:val="FF0000"/>
                <w:sz w:val="28"/>
                <w:szCs w:val="28"/>
              </w:rPr>
            </w:pPr>
          </w:p>
        </w:tc>
      </w:tr>
    </w:tbl>
    <w:p w:rsidR="00E912B3" w:rsidRPr="008C1056" w:rsidRDefault="00E912B3" w:rsidP="00E912B3">
      <w:pPr>
        <w:spacing w:after="0" w:line="240" w:lineRule="auto"/>
        <w:ind w:firstLine="567"/>
        <w:jc w:val="center"/>
        <w:rPr>
          <w:rFonts w:ascii="Times New Roman" w:hAnsi="Times New Roman" w:cs="Times New Roman"/>
          <w:b/>
          <w:sz w:val="28"/>
          <w:szCs w:val="28"/>
        </w:rPr>
      </w:pPr>
    </w:p>
    <w:p w:rsidR="000445D4" w:rsidRPr="008C1056" w:rsidRDefault="000445D4" w:rsidP="00E5542A">
      <w:pPr>
        <w:pStyle w:val="Heading1"/>
        <w:spacing w:before="1" w:line="288" w:lineRule="auto"/>
        <w:ind w:left="0" w:right="433"/>
        <w:rPr>
          <w:rFonts w:ascii="Times New Roman" w:hAnsi="Times New Roman" w:cs="Times New Roman"/>
          <w:b w:val="0"/>
          <w:color w:val="FF0000"/>
          <w:sz w:val="28"/>
          <w:szCs w:val="28"/>
        </w:rPr>
      </w:pPr>
    </w:p>
    <w:p w:rsidR="00A60EE0" w:rsidRPr="008C1056" w:rsidRDefault="00A60EE0" w:rsidP="00E5542A">
      <w:pPr>
        <w:pStyle w:val="Heading1"/>
        <w:spacing w:before="1" w:line="288" w:lineRule="auto"/>
        <w:ind w:left="0" w:right="433"/>
        <w:rPr>
          <w:rFonts w:ascii="Times New Roman" w:hAnsi="Times New Roman" w:cs="Times New Roman"/>
          <w:b w:val="0"/>
          <w:color w:val="FF0000"/>
          <w:sz w:val="28"/>
          <w:szCs w:val="28"/>
        </w:rPr>
      </w:pPr>
    </w:p>
    <w:p w:rsidR="00A60EE0" w:rsidRPr="008C1056" w:rsidRDefault="00A60EE0" w:rsidP="00E5542A">
      <w:pPr>
        <w:pStyle w:val="Heading1"/>
        <w:spacing w:before="1" w:line="288" w:lineRule="auto"/>
        <w:ind w:left="0" w:right="433"/>
        <w:rPr>
          <w:rFonts w:ascii="Times New Roman" w:hAnsi="Times New Roman" w:cs="Times New Roman"/>
          <w:b w:val="0"/>
          <w:color w:val="FF0000"/>
          <w:sz w:val="28"/>
          <w:szCs w:val="28"/>
        </w:rPr>
      </w:pPr>
    </w:p>
    <w:p w:rsidR="00E5542A" w:rsidRPr="008C1056" w:rsidRDefault="00A7334D" w:rsidP="00E5542A">
      <w:pPr>
        <w:pStyle w:val="Heading1"/>
        <w:spacing w:before="1" w:line="288" w:lineRule="auto"/>
        <w:ind w:left="0" w:right="433"/>
        <w:rPr>
          <w:rFonts w:ascii="Times New Roman" w:hAnsi="Times New Roman" w:cs="Times New Roman"/>
          <w:b w:val="0"/>
          <w:sz w:val="28"/>
          <w:szCs w:val="28"/>
        </w:rPr>
      </w:pPr>
      <w:r w:rsidRPr="008C1056">
        <w:rPr>
          <w:rFonts w:ascii="Times New Roman" w:hAnsi="Times New Roman" w:cs="Times New Roman"/>
          <w:b w:val="0"/>
          <w:sz w:val="28"/>
          <w:szCs w:val="28"/>
        </w:rPr>
        <w:t>Сведения</w:t>
      </w:r>
      <w:r w:rsidR="00E5542A" w:rsidRPr="008C1056">
        <w:rPr>
          <w:rFonts w:ascii="Times New Roman" w:hAnsi="Times New Roman" w:cs="Times New Roman"/>
          <w:b w:val="0"/>
          <w:sz w:val="28"/>
          <w:szCs w:val="28"/>
        </w:rPr>
        <w:t xml:space="preserve"> </w:t>
      </w:r>
      <w:r w:rsidRPr="008C1056">
        <w:rPr>
          <w:rFonts w:ascii="Times New Roman" w:hAnsi="Times New Roman" w:cs="Times New Roman"/>
          <w:b w:val="0"/>
          <w:sz w:val="28"/>
          <w:szCs w:val="28"/>
        </w:rPr>
        <w:t>об</w:t>
      </w:r>
      <w:r w:rsidR="00E5542A" w:rsidRPr="008C1056">
        <w:rPr>
          <w:rFonts w:ascii="Times New Roman" w:hAnsi="Times New Roman" w:cs="Times New Roman"/>
          <w:b w:val="0"/>
          <w:sz w:val="28"/>
          <w:szCs w:val="28"/>
        </w:rPr>
        <w:t xml:space="preserve"> </w:t>
      </w:r>
      <w:r w:rsidRPr="008C1056">
        <w:rPr>
          <w:rFonts w:ascii="Times New Roman" w:hAnsi="Times New Roman" w:cs="Times New Roman"/>
          <w:b w:val="0"/>
          <w:sz w:val="28"/>
          <w:szCs w:val="28"/>
        </w:rPr>
        <w:t>объектах</w:t>
      </w:r>
      <w:r w:rsidR="00E5542A" w:rsidRPr="008C1056">
        <w:rPr>
          <w:rFonts w:ascii="Times New Roman" w:hAnsi="Times New Roman" w:cs="Times New Roman"/>
          <w:b w:val="0"/>
          <w:sz w:val="28"/>
          <w:szCs w:val="28"/>
        </w:rPr>
        <w:t xml:space="preserve"> </w:t>
      </w:r>
      <w:r w:rsidRPr="008C1056">
        <w:rPr>
          <w:rFonts w:ascii="Times New Roman" w:hAnsi="Times New Roman" w:cs="Times New Roman"/>
          <w:b w:val="0"/>
          <w:sz w:val="28"/>
          <w:szCs w:val="28"/>
        </w:rPr>
        <w:t>общественно-делового</w:t>
      </w:r>
      <w:r w:rsidR="00E5542A" w:rsidRPr="008C1056">
        <w:rPr>
          <w:rFonts w:ascii="Times New Roman" w:hAnsi="Times New Roman" w:cs="Times New Roman"/>
          <w:b w:val="0"/>
          <w:sz w:val="28"/>
          <w:szCs w:val="28"/>
        </w:rPr>
        <w:t xml:space="preserve"> </w:t>
      </w:r>
      <w:r w:rsidRPr="008C1056">
        <w:rPr>
          <w:rFonts w:ascii="Times New Roman" w:hAnsi="Times New Roman" w:cs="Times New Roman"/>
          <w:b w:val="0"/>
          <w:sz w:val="28"/>
          <w:szCs w:val="28"/>
        </w:rPr>
        <w:t xml:space="preserve">назначения, </w:t>
      </w:r>
    </w:p>
    <w:p w:rsidR="00A7334D" w:rsidRPr="008C1056" w:rsidRDefault="00A7334D" w:rsidP="00E5542A">
      <w:pPr>
        <w:pStyle w:val="Heading1"/>
        <w:spacing w:before="1" w:line="288" w:lineRule="auto"/>
        <w:ind w:left="0" w:right="433"/>
        <w:rPr>
          <w:rFonts w:ascii="Times New Roman" w:hAnsi="Times New Roman" w:cs="Times New Roman"/>
          <w:b w:val="0"/>
          <w:sz w:val="28"/>
          <w:szCs w:val="28"/>
        </w:rPr>
      </w:pPr>
      <w:r w:rsidRPr="008C1056">
        <w:rPr>
          <w:rFonts w:ascii="Times New Roman" w:hAnsi="Times New Roman" w:cs="Times New Roman"/>
          <w:b w:val="0"/>
          <w:sz w:val="28"/>
          <w:szCs w:val="28"/>
        </w:rPr>
        <w:t>необходимых для функционирования</w:t>
      </w:r>
      <w:r w:rsidR="00E5542A" w:rsidRPr="008C1056">
        <w:rPr>
          <w:rFonts w:ascii="Times New Roman" w:hAnsi="Times New Roman" w:cs="Times New Roman"/>
          <w:b w:val="0"/>
          <w:sz w:val="28"/>
          <w:szCs w:val="28"/>
        </w:rPr>
        <w:t xml:space="preserve"> </w:t>
      </w:r>
      <w:r w:rsidRPr="008C1056">
        <w:rPr>
          <w:rFonts w:ascii="Times New Roman" w:hAnsi="Times New Roman" w:cs="Times New Roman"/>
          <w:b w:val="0"/>
          <w:sz w:val="28"/>
          <w:szCs w:val="28"/>
        </w:rPr>
        <w:t>планируемой</w:t>
      </w:r>
      <w:r w:rsidR="00E5542A" w:rsidRPr="008C1056">
        <w:rPr>
          <w:rFonts w:ascii="Times New Roman" w:hAnsi="Times New Roman" w:cs="Times New Roman"/>
          <w:b w:val="0"/>
          <w:sz w:val="28"/>
          <w:szCs w:val="28"/>
        </w:rPr>
        <w:t xml:space="preserve"> </w:t>
      </w:r>
      <w:r w:rsidRPr="008C1056">
        <w:rPr>
          <w:rFonts w:ascii="Times New Roman" w:hAnsi="Times New Roman" w:cs="Times New Roman"/>
          <w:b w:val="0"/>
          <w:sz w:val="28"/>
          <w:szCs w:val="28"/>
        </w:rPr>
        <w:t>жилой</w:t>
      </w:r>
      <w:r w:rsidR="00E5542A" w:rsidRPr="008C1056">
        <w:rPr>
          <w:rFonts w:ascii="Times New Roman" w:hAnsi="Times New Roman" w:cs="Times New Roman"/>
          <w:b w:val="0"/>
          <w:sz w:val="28"/>
          <w:szCs w:val="28"/>
        </w:rPr>
        <w:t xml:space="preserve"> </w:t>
      </w:r>
      <w:r w:rsidRPr="008C1056">
        <w:rPr>
          <w:rFonts w:ascii="Times New Roman" w:hAnsi="Times New Roman" w:cs="Times New Roman"/>
          <w:b w:val="0"/>
          <w:spacing w:val="-2"/>
          <w:sz w:val="28"/>
          <w:szCs w:val="28"/>
        </w:rPr>
        <w:t>застройки</w:t>
      </w:r>
    </w:p>
    <w:p w:rsidR="00A7334D" w:rsidRPr="008C1056" w:rsidRDefault="00A7334D" w:rsidP="00A7334D">
      <w:pPr>
        <w:pStyle w:val="aa"/>
        <w:spacing w:before="59"/>
        <w:rPr>
          <w:b/>
        </w:rPr>
      </w:pPr>
    </w:p>
    <w:p w:rsidR="00163A20" w:rsidRPr="008C1056" w:rsidRDefault="00A7334D" w:rsidP="00E5542A">
      <w:pPr>
        <w:pStyle w:val="aa"/>
        <w:spacing w:line="288" w:lineRule="auto"/>
        <w:ind w:right="-16" w:firstLine="567"/>
        <w:jc w:val="both"/>
        <w:rPr>
          <w:sz w:val="28"/>
          <w:szCs w:val="28"/>
        </w:rPr>
      </w:pPr>
      <w:r w:rsidRPr="008C1056">
        <w:rPr>
          <w:sz w:val="28"/>
          <w:szCs w:val="28"/>
        </w:rPr>
        <w:t xml:space="preserve">На территории проектирования </w:t>
      </w:r>
      <w:r w:rsidR="00E5542A" w:rsidRPr="008C1056">
        <w:rPr>
          <w:sz w:val="28"/>
          <w:szCs w:val="28"/>
        </w:rPr>
        <w:t xml:space="preserve">не </w:t>
      </w:r>
      <w:r w:rsidRPr="008C1056">
        <w:rPr>
          <w:sz w:val="28"/>
          <w:szCs w:val="28"/>
        </w:rPr>
        <w:t>предлагается размещение объектов общественного и социального назначения.</w:t>
      </w:r>
      <w:r w:rsidR="00E5542A" w:rsidRPr="008C1056">
        <w:rPr>
          <w:sz w:val="28"/>
          <w:szCs w:val="28"/>
        </w:rPr>
        <w:t xml:space="preserve"> Доступность данных объектов обеспечивается </w:t>
      </w:r>
      <w:r w:rsidR="00371BDE" w:rsidRPr="008C1056">
        <w:rPr>
          <w:sz w:val="28"/>
          <w:szCs w:val="28"/>
        </w:rPr>
        <w:t xml:space="preserve">за счет существующих объектов </w:t>
      </w:r>
      <w:r w:rsidR="00E5542A" w:rsidRPr="008C1056">
        <w:rPr>
          <w:sz w:val="28"/>
          <w:szCs w:val="28"/>
        </w:rPr>
        <w:t>с учётом потребностей в местах не только жителей размещаемой застройки, но и всего расчётного населения</w:t>
      </w:r>
      <w:r w:rsidR="003C5E42" w:rsidRPr="008C1056">
        <w:rPr>
          <w:sz w:val="28"/>
          <w:szCs w:val="28"/>
        </w:rPr>
        <w:t xml:space="preserve"> квартала</w:t>
      </w:r>
      <w:r w:rsidR="00E5542A" w:rsidRPr="008C1056">
        <w:rPr>
          <w:sz w:val="28"/>
          <w:szCs w:val="28"/>
        </w:rPr>
        <w:t xml:space="preserve">, </w:t>
      </w:r>
      <w:r w:rsidR="003C5E42" w:rsidRPr="008C1056">
        <w:rPr>
          <w:sz w:val="28"/>
          <w:szCs w:val="28"/>
        </w:rPr>
        <w:t>существующего и расчетного</w:t>
      </w:r>
      <w:r w:rsidR="00E5542A" w:rsidRPr="008C1056">
        <w:rPr>
          <w:sz w:val="28"/>
          <w:szCs w:val="28"/>
        </w:rPr>
        <w:t xml:space="preserve"> в пределах пешеходной и транспортной доступности.</w:t>
      </w:r>
      <w:r w:rsidR="00163A20" w:rsidRPr="008C1056">
        <w:rPr>
          <w:sz w:val="28"/>
          <w:szCs w:val="28"/>
        </w:rPr>
        <w:t xml:space="preserve"> </w:t>
      </w:r>
    </w:p>
    <w:p w:rsidR="00560476" w:rsidRPr="008C1056" w:rsidRDefault="00560476" w:rsidP="00E5542A">
      <w:pPr>
        <w:pStyle w:val="aa"/>
        <w:spacing w:line="288" w:lineRule="auto"/>
        <w:ind w:right="-16" w:firstLine="567"/>
        <w:jc w:val="both"/>
        <w:rPr>
          <w:sz w:val="28"/>
          <w:szCs w:val="28"/>
        </w:rPr>
      </w:pPr>
      <w:r w:rsidRPr="008C1056">
        <w:rPr>
          <w:sz w:val="28"/>
          <w:szCs w:val="28"/>
        </w:rPr>
        <w:t xml:space="preserve">Показатели для расчёта потребности в учреждениях повседневного обслуживания приведены в таблице </w:t>
      </w:r>
      <w:r w:rsidR="00AB68EA" w:rsidRPr="008C1056">
        <w:rPr>
          <w:sz w:val="28"/>
          <w:szCs w:val="28"/>
        </w:rPr>
        <w:t>11</w:t>
      </w:r>
      <w:r w:rsidRPr="008C1056">
        <w:rPr>
          <w:sz w:val="28"/>
          <w:szCs w:val="28"/>
        </w:rPr>
        <w:t>.</w:t>
      </w:r>
    </w:p>
    <w:p w:rsidR="00A664C7" w:rsidRPr="008C1056" w:rsidRDefault="00A664C7" w:rsidP="00E5542A">
      <w:pPr>
        <w:pStyle w:val="aa"/>
        <w:spacing w:line="288" w:lineRule="auto"/>
        <w:ind w:right="-16" w:firstLine="567"/>
        <w:jc w:val="both"/>
        <w:rPr>
          <w:sz w:val="28"/>
          <w:szCs w:val="28"/>
        </w:rPr>
      </w:pPr>
    </w:p>
    <w:p w:rsidR="00A664C7" w:rsidRPr="008C1056" w:rsidRDefault="00A664C7" w:rsidP="00E5542A">
      <w:pPr>
        <w:pStyle w:val="aa"/>
        <w:spacing w:line="288" w:lineRule="auto"/>
        <w:ind w:right="-16" w:firstLine="567"/>
        <w:jc w:val="both"/>
        <w:rPr>
          <w:sz w:val="28"/>
          <w:szCs w:val="28"/>
        </w:rPr>
      </w:pPr>
    </w:p>
    <w:p w:rsidR="00A664C7" w:rsidRPr="008C1056" w:rsidRDefault="00A664C7" w:rsidP="00E5542A">
      <w:pPr>
        <w:pStyle w:val="aa"/>
        <w:spacing w:line="288" w:lineRule="auto"/>
        <w:ind w:right="-16" w:firstLine="567"/>
        <w:jc w:val="both"/>
        <w:rPr>
          <w:sz w:val="28"/>
          <w:szCs w:val="28"/>
        </w:rPr>
      </w:pPr>
    </w:p>
    <w:p w:rsidR="00A664C7" w:rsidRPr="008C1056" w:rsidRDefault="00A664C7" w:rsidP="00E5542A">
      <w:pPr>
        <w:pStyle w:val="aa"/>
        <w:spacing w:line="288" w:lineRule="auto"/>
        <w:ind w:right="-16" w:firstLine="567"/>
        <w:jc w:val="both"/>
        <w:rPr>
          <w:sz w:val="28"/>
          <w:szCs w:val="28"/>
        </w:rPr>
      </w:pPr>
    </w:p>
    <w:p w:rsidR="00753409" w:rsidRPr="008C1056" w:rsidRDefault="00753409" w:rsidP="00163A20">
      <w:pPr>
        <w:pStyle w:val="aa"/>
        <w:spacing w:line="288" w:lineRule="auto"/>
        <w:ind w:right="-16" w:firstLine="567"/>
        <w:jc w:val="right"/>
        <w:rPr>
          <w:sz w:val="28"/>
          <w:szCs w:val="28"/>
        </w:rPr>
      </w:pPr>
    </w:p>
    <w:p w:rsidR="00A7334D" w:rsidRPr="008C1056" w:rsidRDefault="00163A20" w:rsidP="00163A20">
      <w:pPr>
        <w:pStyle w:val="aa"/>
        <w:spacing w:line="288" w:lineRule="auto"/>
        <w:ind w:right="-16" w:firstLine="567"/>
        <w:jc w:val="right"/>
        <w:rPr>
          <w:sz w:val="28"/>
          <w:szCs w:val="28"/>
        </w:rPr>
      </w:pPr>
      <w:r w:rsidRPr="008C1056">
        <w:rPr>
          <w:sz w:val="28"/>
          <w:szCs w:val="28"/>
        </w:rPr>
        <w:t>Таблица</w:t>
      </w:r>
      <w:r w:rsidR="00797E47" w:rsidRPr="008C1056">
        <w:rPr>
          <w:sz w:val="28"/>
          <w:szCs w:val="28"/>
        </w:rPr>
        <w:t xml:space="preserve"> </w:t>
      </w:r>
      <w:r w:rsidR="00AB68EA" w:rsidRPr="008C1056">
        <w:rPr>
          <w:sz w:val="28"/>
          <w:szCs w:val="28"/>
        </w:rPr>
        <w:t>11</w:t>
      </w:r>
    </w:p>
    <w:p w:rsidR="00797E47" w:rsidRPr="008C1056" w:rsidRDefault="00797E47" w:rsidP="00163A20">
      <w:pPr>
        <w:pStyle w:val="aa"/>
        <w:spacing w:line="288" w:lineRule="auto"/>
        <w:ind w:right="-16" w:firstLine="567"/>
        <w:jc w:val="right"/>
        <w:rPr>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39"/>
        <w:gridCol w:w="3343"/>
        <w:gridCol w:w="2224"/>
      </w:tblGrid>
      <w:tr w:rsidR="00163A20" w:rsidRPr="008C1056" w:rsidTr="00163A20">
        <w:trPr>
          <w:trHeight w:val="342"/>
        </w:trPr>
        <w:tc>
          <w:tcPr>
            <w:tcW w:w="10206" w:type="dxa"/>
            <w:gridSpan w:val="3"/>
            <w:shd w:val="clear" w:color="auto" w:fill="auto"/>
          </w:tcPr>
          <w:p w:rsidR="00163A20" w:rsidRPr="008C1056" w:rsidRDefault="00163A20" w:rsidP="00163A20">
            <w:pPr>
              <w:pStyle w:val="aa"/>
              <w:spacing w:line="288" w:lineRule="auto"/>
              <w:ind w:right="-16" w:firstLine="567"/>
              <w:rPr>
                <w:sz w:val="28"/>
                <w:szCs w:val="28"/>
              </w:rPr>
            </w:pPr>
          </w:p>
        </w:tc>
      </w:tr>
      <w:tr w:rsidR="00163A20" w:rsidRPr="008C1056" w:rsidTr="00163A20">
        <w:trPr>
          <w:trHeight w:val="321"/>
        </w:trPr>
        <w:tc>
          <w:tcPr>
            <w:tcW w:w="10206" w:type="dxa"/>
            <w:gridSpan w:val="3"/>
            <w:shd w:val="clear" w:color="auto" w:fill="auto"/>
          </w:tcPr>
          <w:p w:rsidR="00163A20" w:rsidRPr="008C1056" w:rsidRDefault="00163A20" w:rsidP="00163A20">
            <w:pPr>
              <w:pStyle w:val="aa"/>
              <w:spacing w:line="288" w:lineRule="auto"/>
              <w:ind w:right="-16" w:firstLine="567"/>
              <w:rPr>
                <w:sz w:val="28"/>
                <w:szCs w:val="28"/>
              </w:rPr>
            </w:pPr>
            <w:r w:rsidRPr="008C1056">
              <w:rPr>
                <w:sz w:val="28"/>
                <w:szCs w:val="28"/>
              </w:rPr>
              <w:t>Показатели для расчёта потребности в учреждениях повседневного обслуживания</w:t>
            </w:r>
          </w:p>
        </w:tc>
      </w:tr>
      <w:tr w:rsidR="00163A20" w:rsidRPr="008C1056" w:rsidTr="00163A20">
        <w:trPr>
          <w:trHeight w:val="549"/>
        </w:trPr>
        <w:tc>
          <w:tcPr>
            <w:tcW w:w="4639" w:type="dxa"/>
            <w:shd w:val="clear" w:color="auto" w:fill="auto"/>
          </w:tcPr>
          <w:p w:rsidR="00163A20" w:rsidRPr="008C1056" w:rsidRDefault="00163A20" w:rsidP="00163A20">
            <w:pPr>
              <w:pStyle w:val="aa"/>
              <w:spacing w:line="288" w:lineRule="auto"/>
              <w:ind w:right="-16" w:firstLine="567"/>
              <w:rPr>
                <w:sz w:val="24"/>
                <w:szCs w:val="24"/>
              </w:rPr>
            </w:pPr>
            <w:r w:rsidRPr="008C1056">
              <w:rPr>
                <w:sz w:val="24"/>
                <w:szCs w:val="24"/>
              </w:rPr>
              <w:t>Предприятия и учреждения повседневного обслуживания</w:t>
            </w:r>
          </w:p>
        </w:tc>
        <w:tc>
          <w:tcPr>
            <w:tcW w:w="3343" w:type="dxa"/>
            <w:shd w:val="clear" w:color="auto" w:fill="auto"/>
          </w:tcPr>
          <w:p w:rsidR="00163A20" w:rsidRPr="008C1056" w:rsidRDefault="00163A20" w:rsidP="00163A20">
            <w:pPr>
              <w:pStyle w:val="aa"/>
              <w:spacing w:line="288" w:lineRule="auto"/>
              <w:ind w:right="-16" w:firstLine="567"/>
              <w:rPr>
                <w:sz w:val="24"/>
                <w:szCs w:val="24"/>
              </w:rPr>
            </w:pPr>
            <w:r w:rsidRPr="008C1056">
              <w:rPr>
                <w:sz w:val="24"/>
                <w:szCs w:val="24"/>
              </w:rPr>
              <w:t>Единица измерения</w:t>
            </w:r>
          </w:p>
        </w:tc>
        <w:tc>
          <w:tcPr>
            <w:tcW w:w="2224" w:type="dxa"/>
            <w:shd w:val="clear" w:color="auto" w:fill="auto"/>
          </w:tcPr>
          <w:p w:rsidR="00163A20" w:rsidRPr="008C1056" w:rsidRDefault="00163A20" w:rsidP="00163A20">
            <w:pPr>
              <w:pStyle w:val="aa"/>
              <w:spacing w:line="288" w:lineRule="auto"/>
              <w:ind w:right="-16"/>
              <w:rPr>
                <w:sz w:val="24"/>
                <w:szCs w:val="24"/>
              </w:rPr>
            </w:pPr>
            <w:r w:rsidRPr="008C1056">
              <w:rPr>
                <w:sz w:val="24"/>
                <w:szCs w:val="24"/>
              </w:rPr>
              <w:t>Минимальная обеспеченность</w:t>
            </w:r>
          </w:p>
        </w:tc>
      </w:tr>
      <w:tr w:rsidR="00163A20" w:rsidRPr="008C1056" w:rsidTr="00163A20">
        <w:trPr>
          <w:trHeight w:val="318"/>
        </w:trPr>
        <w:tc>
          <w:tcPr>
            <w:tcW w:w="4639" w:type="dxa"/>
            <w:shd w:val="clear" w:color="auto" w:fill="auto"/>
          </w:tcPr>
          <w:p w:rsidR="00163A20" w:rsidRPr="008C1056" w:rsidRDefault="00163A20" w:rsidP="00163A20">
            <w:pPr>
              <w:pStyle w:val="aa"/>
              <w:spacing w:line="288" w:lineRule="auto"/>
              <w:ind w:right="-16" w:firstLine="567"/>
              <w:rPr>
                <w:sz w:val="24"/>
                <w:szCs w:val="24"/>
              </w:rPr>
            </w:pPr>
            <w:r w:rsidRPr="008C1056">
              <w:rPr>
                <w:sz w:val="24"/>
                <w:szCs w:val="24"/>
              </w:rPr>
              <w:t>1</w:t>
            </w:r>
          </w:p>
        </w:tc>
        <w:tc>
          <w:tcPr>
            <w:tcW w:w="3343" w:type="dxa"/>
            <w:shd w:val="clear" w:color="auto" w:fill="auto"/>
          </w:tcPr>
          <w:p w:rsidR="00163A20" w:rsidRPr="008C1056" w:rsidRDefault="00163A20" w:rsidP="00163A20">
            <w:pPr>
              <w:pStyle w:val="aa"/>
              <w:spacing w:line="288" w:lineRule="auto"/>
              <w:ind w:right="-16" w:firstLine="567"/>
              <w:rPr>
                <w:sz w:val="24"/>
                <w:szCs w:val="24"/>
              </w:rPr>
            </w:pPr>
            <w:r w:rsidRPr="008C1056">
              <w:rPr>
                <w:sz w:val="24"/>
                <w:szCs w:val="24"/>
              </w:rPr>
              <w:t>2</w:t>
            </w:r>
          </w:p>
        </w:tc>
        <w:tc>
          <w:tcPr>
            <w:tcW w:w="2224" w:type="dxa"/>
            <w:shd w:val="clear" w:color="auto" w:fill="auto"/>
          </w:tcPr>
          <w:p w:rsidR="00163A20" w:rsidRPr="008C1056" w:rsidRDefault="00163A20" w:rsidP="00163A20">
            <w:pPr>
              <w:pStyle w:val="aa"/>
              <w:spacing w:line="288" w:lineRule="auto"/>
              <w:ind w:right="-16" w:firstLine="567"/>
              <w:rPr>
                <w:sz w:val="24"/>
                <w:szCs w:val="24"/>
              </w:rPr>
            </w:pPr>
            <w:r w:rsidRPr="008C1056">
              <w:rPr>
                <w:sz w:val="24"/>
                <w:szCs w:val="24"/>
              </w:rPr>
              <w:t>3</w:t>
            </w:r>
          </w:p>
        </w:tc>
      </w:tr>
      <w:tr w:rsidR="00163A20" w:rsidRPr="008C1056" w:rsidTr="00163A20">
        <w:trPr>
          <w:trHeight w:val="342"/>
        </w:trPr>
        <w:tc>
          <w:tcPr>
            <w:tcW w:w="4639" w:type="dxa"/>
          </w:tcPr>
          <w:p w:rsidR="00163A20" w:rsidRPr="008C1056" w:rsidRDefault="00163A20" w:rsidP="00163A20">
            <w:pPr>
              <w:pStyle w:val="aa"/>
              <w:spacing w:line="288" w:lineRule="auto"/>
              <w:ind w:right="-16" w:firstLine="10"/>
              <w:jc w:val="both"/>
              <w:rPr>
                <w:sz w:val="24"/>
                <w:szCs w:val="24"/>
              </w:rPr>
            </w:pPr>
            <w:r w:rsidRPr="008C1056">
              <w:rPr>
                <w:sz w:val="24"/>
                <w:szCs w:val="24"/>
              </w:rPr>
              <w:t>Дошкольные образовательные учреждения</w:t>
            </w:r>
          </w:p>
        </w:tc>
        <w:tc>
          <w:tcPr>
            <w:tcW w:w="3343" w:type="dxa"/>
          </w:tcPr>
          <w:p w:rsidR="00163A20" w:rsidRPr="008C1056" w:rsidRDefault="00A25EAA" w:rsidP="00163A20">
            <w:pPr>
              <w:pStyle w:val="aa"/>
              <w:spacing w:line="288" w:lineRule="auto"/>
              <w:ind w:right="-16" w:firstLine="10"/>
              <w:jc w:val="both"/>
              <w:rPr>
                <w:sz w:val="24"/>
                <w:szCs w:val="24"/>
              </w:rPr>
            </w:pPr>
            <w:r w:rsidRPr="008C1056">
              <w:rPr>
                <w:sz w:val="24"/>
                <w:szCs w:val="24"/>
              </w:rPr>
              <w:t>М</w:t>
            </w:r>
            <w:r w:rsidR="00163A20" w:rsidRPr="008C1056">
              <w:rPr>
                <w:sz w:val="24"/>
                <w:szCs w:val="24"/>
              </w:rPr>
              <w:t>ест</w:t>
            </w:r>
            <w:r w:rsidRPr="008C1056">
              <w:rPr>
                <w:sz w:val="24"/>
                <w:szCs w:val="24"/>
              </w:rPr>
              <w:t xml:space="preserve"> </w:t>
            </w:r>
            <w:r w:rsidR="00163A20" w:rsidRPr="008C1056">
              <w:rPr>
                <w:sz w:val="24"/>
                <w:szCs w:val="24"/>
              </w:rPr>
              <w:t>на1000 жителей</w:t>
            </w:r>
          </w:p>
        </w:tc>
        <w:tc>
          <w:tcPr>
            <w:tcW w:w="2224" w:type="dxa"/>
          </w:tcPr>
          <w:p w:rsidR="00163A20" w:rsidRPr="008C1056" w:rsidRDefault="00163A20" w:rsidP="00163A20">
            <w:pPr>
              <w:pStyle w:val="aa"/>
              <w:spacing w:line="288" w:lineRule="auto"/>
              <w:ind w:right="-16" w:firstLine="10"/>
              <w:jc w:val="both"/>
              <w:rPr>
                <w:sz w:val="24"/>
                <w:szCs w:val="24"/>
              </w:rPr>
            </w:pPr>
            <w:r w:rsidRPr="008C1056">
              <w:rPr>
                <w:sz w:val="24"/>
                <w:szCs w:val="24"/>
              </w:rPr>
              <w:t>71*</w:t>
            </w:r>
          </w:p>
        </w:tc>
      </w:tr>
      <w:tr w:rsidR="00163A20" w:rsidRPr="008C1056" w:rsidTr="00163A20">
        <w:trPr>
          <w:trHeight w:val="345"/>
        </w:trPr>
        <w:tc>
          <w:tcPr>
            <w:tcW w:w="4639" w:type="dxa"/>
          </w:tcPr>
          <w:p w:rsidR="00163A20" w:rsidRPr="008C1056" w:rsidRDefault="00163A20" w:rsidP="00163A20">
            <w:pPr>
              <w:pStyle w:val="aa"/>
              <w:spacing w:line="288" w:lineRule="auto"/>
              <w:ind w:right="-16" w:firstLine="10"/>
              <w:jc w:val="both"/>
              <w:rPr>
                <w:sz w:val="24"/>
                <w:szCs w:val="24"/>
              </w:rPr>
            </w:pPr>
            <w:r w:rsidRPr="008C1056">
              <w:rPr>
                <w:sz w:val="24"/>
                <w:szCs w:val="24"/>
              </w:rPr>
              <w:t>Общеобразовательные школы</w:t>
            </w:r>
          </w:p>
        </w:tc>
        <w:tc>
          <w:tcPr>
            <w:tcW w:w="3343" w:type="dxa"/>
          </w:tcPr>
          <w:p w:rsidR="00163A20" w:rsidRPr="008C1056" w:rsidRDefault="00A25EAA" w:rsidP="00163A20">
            <w:pPr>
              <w:pStyle w:val="aa"/>
              <w:spacing w:line="288" w:lineRule="auto"/>
              <w:ind w:right="-16" w:firstLine="10"/>
              <w:jc w:val="both"/>
              <w:rPr>
                <w:sz w:val="24"/>
                <w:szCs w:val="24"/>
              </w:rPr>
            </w:pPr>
            <w:r w:rsidRPr="008C1056">
              <w:rPr>
                <w:sz w:val="24"/>
                <w:szCs w:val="24"/>
              </w:rPr>
              <w:t>М</w:t>
            </w:r>
            <w:r w:rsidR="00163A20" w:rsidRPr="008C1056">
              <w:rPr>
                <w:sz w:val="24"/>
                <w:szCs w:val="24"/>
              </w:rPr>
              <w:t>ест</w:t>
            </w:r>
            <w:r w:rsidRPr="008C1056">
              <w:rPr>
                <w:sz w:val="24"/>
                <w:szCs w:val="24"/>
              </w:rPr>
              <w:t xml:space="preserve"> </w:t>
            </w:r>
            <w:r w:rsidR="00163A20" w:rsidRPr="008C1056">
              <w:rPr>
                <w:sz w:val="24"/>
                <w:szCs w:val="24"/>
              </w:rPr>
              <w:t>на1000 жителей</w:t>
            </w:r>
          </w:p>
        </w:tc>
        <w:tc>
          <w:tcPr>
            <w:tcW w:w="2224" w:type="dxa"/>
          </w:tcPr>
          <w:p w:rsidR="00163A20" w:rsidRPr="008C1056" w:rsidRDefault="00163A20" w:rsidP="00163A20">
            <w:pPr>
              <w:pStyle w:val="aa"/>
              <w:spacing w:line="288" w:lineRule="auto"/>
              <w:ind w:right="-16" w:firstLine="10"/>
              <w:jc w:val="both"/>
              <w:rPr>
                <w:sz w:val="24"/>
                <w:szCs w:val="24"/>
              </w:rPr>
            </w:pPr>
            <w:r w:rsidRPr="008C1056">
              <w:rPr>
                <w:sz w:val="24"/>
                <w:szCs w:val="24"/>
              </w:rPr>
              <w:t>108*</w:t>
            </w:r>
          </w:p>
        </w:tc>
      </w:tr>
      <w:tr w:rsidR="00163A20" w:rsidRPr="008C1056" w:rsidTr="00163A20">
        <w:trPr>
          <w:trHeight w:val="342"/>
        </w:trPr>
        <w:tc>
          <w:tcPr>
            <w:tcW w:w="4639" w:type="dxa"/>
          </w:tcPr>
          <w:p w:rsidR="00163A20" w:rsidRPr="008C1056" w:rsidRDefault="00163A20" w:rsidP="00163A20">
            <w:pPr>
              <w:pStyle w:val="aa"/>
              <w:spacing w:line="288" w:lineRule="auto"/>
              <w:ind w:right="-16" w:firstLine="10"/>
              <w:jc w:val="both"/>
              <w:rPr>
                <w:sz w:val="24"/>
                <w:szCs w:val="24"/>
              </w:rPr>
            </w:pPr>
            <w:r w:rsidRPr="008C1056">
              <w:rPr>
                <w:sz w:val="24"/>
                <w:szCs w:val="24"/>
              </w:rPr>
              <w:t>Амбулаторно-поликлинические учреждения</w:t>
            </w:r>
          </w:p>
        </w:tc>
        <w:tc>
          <w:tcPr>
            <w:tcW w:w="3343" w:type="dxa"/>
          </w:tcPr>
          <w:p w:rsidR="00163A20" w:rsidRPr="008C1056" w:rsidRDefault="006F4580" w:rsidP="006F4580">
            <w:pPr>
              <w:pStyle w:val="aa"/>
              <w:spacing w:line="288" w:lineRule="auto"/>
              <w:ind w:right="-16" w:firstLine="10"/>
              <w:jc w:val="both"/>
              <w:rPr>
                <w:sz w:val="24"/>
                <w:szCs w:val="24"/>
              </w:rPr>
            </w:pPr>
            <w:r w:rsidRPr="008C1056">
              <w:rPr>
                <w:sz w:val="24"/>
              </w:rPr>
              <w:t>Показатель на 1000 человек обслуживаемого населения</w:t>
            </w:r>
          </w:p>
        </w:tc>
        <w:tc>
          <w:tcPr>
            <w:tcW w:w="2224" w:type="dxa"/>
          </w:tcPr>
          <w:p w:rsidR="00163A20" w:rsidRPr="008C1056" w:rsidRDefault="006F4580" w:rsidP="00163A20">
            <w:pPr>
              <w:pStyle w:val="aa"/>
              <w:spacing w:line="288" w:lineRule="auto"/>
              <w:ind w:right="-16" w:firstLine="10"/>
              <w:jc w:val="both"/>
              <w:rPr>
                <w:sz w:val="24"/>
                <w:szCs w:val="24"/>
              </w:rPr>
            </w:pPr>
            <w:r w:rsidRPr="008C1056">
              <w:rPr>
                <w:sz w:val="24"/>
                <w:szCs w:val="24"/>
              </w:rPr>
              <w:t>24</w:t>
            </w:r>
          </w:p>
        </w:tc>
      </w:tr>
      <w:tr w:rsidR="00163A20" w:rsidRPr="008C1056" w:rsidTr="00163A20">
        <w:trPr>
          <w:trHeight w:val="594"/>
        </w:trPr>
        <w:tc>
          <w:tcPr>
            <w:tcW w:w="4639" w:type="dxa"/>
          </w:tcPr>
          <w:p w:rsidR="00163A20" w:rsidRPr="008C1056" w:rsidRDefault="00163A20" w:rsidP="00163A20">
            <w:pPr>
              <w:pStyle w:val="aa"/>
              <w:spacing w:line="288" w:lineRule="auto"/>
              <w:ind w:right="-16" w:firstLine="10"/>
              <w:jc w:val="both"/>
              <w:rPr>
                <w:sz w:val="24"/>
                <w:szCs w:val="24"/>
              </w:rPr>
            </w:pPr>
            <w:r w:rsidRPr="008C1056">
              <w:rPr>
                <w:sz w:val="24"/>
                <w:szCs w:val="24"/>
              </w:rPr>
              <w:t>Продовольственные магазины</w:t>
            </w:r>
          </w:p>
        </w:tc>
        <w:tc>
          <w:tcPr>
            <w:tcW w:w="3343" w:type="dxa"/>
          </w:tcPr>
          <w:p w:rsidR="00163A20" w:rsidRPr="008C1056" w:rsidRDefault="00163A20" w:rsidP="00163A20">
            <w:pPr>
              <w:pStyle w:val="aa"/>
              <w:spacing w:line="288" w:lineRule="auto"/>
              <w:ind w:right="-16" w:firstLine="10"/>
              <w:jc w:val="both"/>
              <w:rPr>
                <w:sz w:val="24"/>
                <w:szCs w:val="24"/>
              </w:rPr>
            </w:pPr>
            <w:r w:rsidRPr="008C1056">
              <w:rPr>
                <w:sz w:val="24"/>
                <w:szCs w:val="24"/>
              </w:rPr>
              <w:t>м</w:t>
            </w:r>
            <w:r w:rsidRPr="008C1056">
              <w:rPr>
                <w:sz w:val="24"/>
                <w:szCs w:val="24"/>
                <w:vertAlign w:val="superscript"/>
              </w:rPr>
              <w:t>2</w:t>
            </w:r>
            <w:r w:rsidRPr="008C1056">
              <w:rPr>
                <w:sz w:val="24"/>
                <w:szCs w:val="24"/>
              </w:rPr>
              <w:t xml:space="preserve"> торговой</w:t>
            </w:r>
            <w:r w:rsidRPr="008C1056">
              <w:rPr>
                <w:sz w:val="24"/>
                <w:szCs w:val="24"/>
              </w:rPr>
              <w:tab/>
              <w:t>площади</w:t>
            </w:r>
            <w:r w:rsidRPr="008C1056">
              <w:rPr>
                <w:sz w:val="24"/>
                <w:szCs w:val="24"/>
              </w:rPr>
              <w:tab/>
              <w:t>на</w:t>
            </w:r>
            <w:r w:rsidRPr="008C1056">
              <w:rPr>
                <w:sz w:val="24"/>
                <w:szCs w:val="24"/>
              </w:rPr>
              <w:tab/>
              <w:t>1000 жителей</w:t>
            </w:r>
          </w:p>
        </w:tc>
        <w:tc>
          <w:tcPr>
            <w:tcW w:w="2224" w:type="dxa"/>
          </w:tcPr>
          <w:p w:rsidR="00163A20" w:rsidRPr="008C1056" w:rsidRDefault="00163A20" w:rsidP="00163A20">
            <w:pPr>
              <w:pStyle w:val="aa"/>
              <w:spacing w:line="288" w:lineRule="auto"/>
              <w:ind w:right="-16" w:firstLine="10"/>
              <w:jc w:val="both"/>
              <w:rPr>
                <w:sz w:val="24"/>
                <w:szCs w:val="24"/>
              </w:rPr>
            </w:pPr>
            <w:r w:rsidRPr="008C1056">
              <w:rPr>
                <w:sz w:val="24"/>
                <w:szCs w:val="24"/>
              </w:rPr>
              <w:t>70</w:t>
            </w:r>
          </w:p>
        </w:tc>
      </w:tr>
      <w:tr w:rsidR="00163A20" w:rsidRPr="008C1056" w:rsidTr="00163A20">
        <w:trPr>
          <w:trHeight w:val="597"/>
        </w:trPr>
        <w:tc>
          <w:tcPr>
            <w:tcW w:w="4639" w:type="dxa"/>
          </w:tcPr>
          <w:p w:rsidR="00163A20" w:rsidRPr="008C1056" w:rsidRDefault="00163A20" w:rsidP="00163A20">
            <w:pPr>
              <w:pStyle w:val="aa"/>
              <w:spacing w:line="288" w:lineRule="auto"/>
              <w:ind w:right="-16" w:firstLine="10"/>
              <w:jc w:val="both"/>
              <w:rPr>
                <w:sz w:val="24"/>
                <w:szCs w:val="24"/>
              </w:rPr>
            </w:pPr>
            <w:r w:rsidRPr="008C1056">
              <w:rPr>
                <w:sz w:val="24"/>
                <w:szCs w:val="24"/>
              </w:rPr>
              <w:t>Непродовольственные</w:t>
            </w:r>
            <w:r w:rsidRPr="008C1056">
              <w:rPr>
                <w:sz w:val="24"/>
                <w:szCs w:val="24"/>
              </w:rPr>
              <w:tab/>
              <w:t>магазины товаров первой необходимости</w:t>
            </w:r>
          </w:p>
        </w:tc>
        <w:tc>
          <w:tcPr>
            <w:tcW w:w="3343" w:type="dxa"/>
          </w:tcPr>
          <w:p w:rsidR="00163A20" w:rsidRPr="008C1056" w:rsidRDefault="00163A20" w:rsidP="00163A20">
            <w:pPr>
              <w:pStyle w:val="aa"/>
              <w:spacing w:line="288" w:lineRule="auto"/>
              <w:ind w:right="-16" w:firstLine="10"/>
              <w:jc w:val="both"/>
              <w:rPr>
                <w:sz w:val="24"/>
                <w:szCs w:val="24"/>
              </w:rPr>
            </w:pPr>
            <w:r w:rsidRPr="008C1056">
              <w:rPr>
                <w:sz w:val="24"/>
                <w:szCs w:val="24"/>
              </w:rPr>
              <w:t>м</w:t>
            </w:r>
            <w:r w:rsidRPr="008C1056">
              <w:rPr>
                <w:sz w:val="24"/>
                <w:szCs w:val="24"/>
                <w:vertAlign w:val="superscript"/>
              </w:rPr>
              <w:t>2</w:t>
            </w:r>
            <w:r w:rsidRPr="008C1056">
              <w:rPr>
                <w:sz w:val="24"/>
                <w:szCs w:val="24"/>
              </w:rPr>
              <w:t xml:space="preserve"> торговой</w:t>
            </w:r>
            <w:r w:rsidRPr="008C1056">
              <w:rPr>
                <w:sz w:val="24"/>
                <w:szCs w:val="24"/>
              </w:rPr>
              <w:tab/>
              <w:t>площади</w:t>
            </w:r>
            <w:r w:rsidRPr="008C1056">
              <w:rPr>
                <w:sz w:val="24"/>
                <w:szCs w:val="24"/>
              </w:rPr>
              <w:tab/>
              <w:t>на</w:t>
            </w:r>
            <w:r w:rsidRPr="008C1056">
              <w:rPr>
                <w:sz w:val="24"/>
                <w:szCs w:val="24"/>
              </w:rPr>
              <w:tab/>
              <w:t>1000 жителей</w:t>
            </w:r>
          </w:p>
        </w:tc>
        <w:tc>
          <w:tcPr>
            <w:tcW w:w="2224" w:type="dxa"/>
          </w:tcPr>
          <w:p w:rsidR="00163A20" w:rsidRPr="008C1056" w:rsidRDefault="00163A20" w:rsidP="00163A20">
            <w:pPr>
              <w:pStyle w:val="aa"/>
              <w:spacing w:line="288" w:lineRule="auto"/>
              <w:ind w:right="-16" w:firstLine="10"/>
              <w:jc w:val="both"/>
              <w:rPr>
                <w:sz w:val="24"/>
                <w:szCs w:val="24"/>
              </w:rPr>
            </w:pPr>
            <w:r w:rsidRPr="008C1056">
              <w:rPr>
                <w:sz w:val="24"/>
                <w:szCs w:val="24"/>
              </w:rPr>
              <w:t>30</w:t>
            </w:r>
          </w:p>
        </w:tc>
      </w:tr>
      <w:tr w:rsidR="00163A20" w:rsidRPr="008C1056" w:rsidTr="00163A20">
        <w:trPr>
          <w:trHeight w:val="342"/>
        </w:trPr>
        <w:tc>
          <w:tcPr>
            <w:tcW w:w="4639" w:type="dxa"/>
          </w:tcPr>
          <w:p w:rsidR="00163A20" w:rsidRPr="008C1056" w:rsidRDefault="00163A20" w:rsidP="00163A20">
            <w:pPr>
              <w:pStyle w:val="aa"/>
              <w:spacing w:line="288" w:lineRule="auto"/>
              <w:ind w:right="-16" w:firstLine="10"/>
              <w:jc w:val="both"/>
              <w:rPr>
                <w:sz w:val="24"/>
                <w:szCs w:val="24"/>
              </w:rPr>
            </w:pPr>
            <w:r w:rsidRPr="008C1056">
              <w:rPr>
                <w:sz w:val="24"/>
                <w:szCs w:val="24"/>
              </w:rPr>
              <w:t>Аптечный пункт</w:t>
            </w:r>
          </w:p>
        </w:tc>
        <w:tc>
          <w:tcPr>
            <w:tcW w:w="3343" w:type="dxa"/>
          </w:tcPr>
          <w:p w:rsidR="00163A20" w:rsidRPr="008C1056" w:rsidRDefault="00163A20" w:rsidP="00163A20">
            <w:pPr>
              <w:pStyle w:val="aa"/>
              <w:spacing w:line="288" w:lineRule="auto"/>
              <w:ind w:right="-16" w:firstLine="10"/>
              <w:jc w:val="both"/>
              <w:rPr>
                <w:sz w:val="24"/>
                <w:szCs w:val="24"/>
              </w:rPr>
            </w:pPr>
            <w:r w:rsidRPr="008C1056">
              <w:rPr>
                <w:sz w:val="24"/>
                <w:szCs w:val="24"/>
              </w:rPr>
              <w:t>Объектов на жилую группу</w:t>
            </w:r>
          </w:p>
        </w:tc>
        <w:tc>
          <w:tcPr>
            <w:tcW w:w="2224" w:type="dxa"/>
          </w:tcPr>
          <w:p w:rsidR="00163A20" w:rsidRPr="008C1056" w:rsidRDefault="00163A20" w:rsidP="00163A20">
            <w:pPr>
              <w:pStyle w:val="aa"/>
              <w:spacing w:line="288" w:lineRule="auto"/>
              <w:ind w:right="-16" w:firstLine="10"/>
              <w:jc w:val="both"/>
              <w:rPr>
                <w:sz w:val="24"/>
                <w:szCs w:val="24"/>
              </w:rPr>
            </w:pPr>
            <w:r w:rsidRPr="008C1056">
              <w:rPr>
                <w:sz w:val="24"/>
                <w:szCs w:val="24"/>
              </w:rPr>
              <w:t>1</w:t>
            </w:r>
          </w:p>
        </w:tc>
      </w:tr>
      <w:tr w:rsidR="00163A20" w:rsidRPr="008C1056" w:rsidTr="00163A20">
        <w:trPr>
          <w:trHeight w:val="342"/>
        </w:trPr>
        <w:tc>
          <w:tcPr>
            <w:tcW w:w="4639" w:type="dxa"/>
          </w:tcPr>
          <w:p w:rsidR="00163A20" w:rsidRPr="008C1056" w:rsidRDefault="00163A20" w:rsidP="00163A20">
            <w:pPr>
              <w:pStyle w:val="aa"/>
              <w:spacing w:line="288" w:lineRule="auto"/>
              <w:ind w:right="-16" w:firstLine="10"/>
              <w:jc w:val="both"/>
              <w:rPr>
                <w:sz w:val="24"/>
                <w:szCs w:val="24"/>
              </w:rPr>
            </w:pPr>
            <w:r w:rsidRPr="008C1056">
              <w:rPr>
                <w:sz w:val="24"/>
                <w:szCs w:val="24"/>
              </w:rPr>
              <w:t>Отделение банка</w:t>
            </w:r>
          </w:p>
        </w:tc>
        <w:tc>
          <w:tcPr>
            <w:tcW w:w="3343" w:type="dxa"/>
          </w:tcPr>
          <w:p w:rsidR="00163A20" w:rsidRPr="008C1056" w:rsidRDefault="00163A20" w:rsidP="00163A20">
            <w:pPr>
              <w:pStyle w:val="aa"/>
              <w:spacing w:line="288" w:lineRule="auto"/>
              <w:ind w:right="-16" w:firstLine="10"/>
              <w:jc w:val="both"/>
              <w:rPr>
                <w:sz w:val="24"/>
                <w:szCs w:val="24"/>
              </w:rPr>
            </w:pPr>
            <w:r w:rsidRPr="008C1056">
              <w:rPr>
                <w:sz w:val="24"/>
                <w:szCs w:val="24"/>
              </w:rPr>
              <w:t>Объектов на жилую группу</w:t>
            </w:r>
          </w:p>
        </w:tc>
        <w:tc>
          <w:tcPr>
            <w:tcW w:w="2224" w:type="dxa"/>
          </w:tcPr>
          <w:p w:rsidR="00163A20" w:rsidRPr="008C1056" w:rsidRDefault="00163A20" w:rsidP="00163A20">
            <w:pPr>
              <w:pStyle w:val="aa"/>
              <w:spacing w:line="288" w:lineRule="auto"/>
              <w:ind w:right="-16" w:firstLine="10"/>
              <w:jc w:val="both"/>
              <w:rPr>
                <w:sz w:val="24"/>
                <w:szCs w:val="24"/>
              </w:rPr>
            </w:pPr>
            <w:r w:rsidRPr="008C1056">
              <w:rPr>
                <w:sz w:val="24"/>
                <w:szCs w:val="24"/>
              </w:rPr>
              <w:t>1</w:t>
            </w:r>
          </w:p>
        </w:tc>
      </w:tr>
      <w:tr w:rsidR="00163A20" w:rsidRPr="008C1056" w:rsidTr="00163A20">
        <w:trPr>
          <w:trHeight w:val="342"/>
        </w:trPr>
        <w:tc>
          <w:tcPr>
            <w:tcW w:w="4639" w:type="dxa"/>
          </w:tcPr>
          <w:p w:rsidR="00163A20" w:rsidRPr="008C1056" w:rsidRDefault="00163A20" w:rsidP="00163A20">
            <w:pPr>
              <w:pStyle w:val="aa"/>
              <w:spacing w:line="288" w:lineRule="auto"/>
              <w:ind w:right="-16" w:firstLine="10"/>
              <w:jc w:val="both"/>
              <w:rPr>
                <w:sz w:val="24"/>
                <w:szCs w:val="24"/>
              </w:rPr>
            </w:pPr>
            <w:r w:rsidRPr="008C1056">
              <w:rPr>
                <w:sz w:val="24"/>
                <w:szCs w:val="24"/>
              </w:rPr>
              <w:t>Отделение связи</w:t>
            </w:r>
          </w:p>
        </w:tc>
        <w:tc>
          <w:tcPr>
            <w:tcW w:w="3343" w:type="dxa"/>
          </w:tcPr>
          <w:p w:rsidR="00163A20" w:rsidRPr="008C1056" w:rsidRDefault="00163A20" w:rsidP="00163A20">
            <w:pPr>
              <w:pStyle w:val="aa"/>
              <w:spacing w:line="288" w:lineRule="auto"/>
              <w:ind w:right="-16" w:firstLine="10"/>
              <w:jc w:val="both"/>
              <w:rPr>
                <w:sz w:val="24"/>
                <w:szCs w:val="24"/>
              </w:rPr>
            </w:pPr>
            <w:r w:rsidRPr="008C1056">
              <w:rPr>
                <w:sz w:val="24"/>
                <w:szCs w:val="24"/>
              </w:rPr>
              <w:t>Объектов на жилую группу</w:t>
            </w:r>
          </w:p>
        </w:tc>
        <w:tc>
          <w:tcPr>
            <w:tcW w:w="2224" w:type="dxa"/>
          </w:tcPr>
          <w:p w:rsidR="00163A20" w:rsidRPr="008C1056" w:rsidRDefault="00163A20" w:rsidP="00163A20">
            <w:pPr>
              <w:pStyle w:val="aa"/>
              <w:spacing w:line="288" w:lineRule="auto"/>
              <w:ind w:right="-16" w:firstLine="10"/>
              <w:jc w:val="both"/>
              <w:rPr>
                <w:sz w:val="24"/>
                <w:szCs w:val="24"/>
              </w:rPr>
            </w:pPr>
            <w:r w:rsidRPr="008C1056">
              <w:rPr>
                <w:sz w:val="24"/>
                <w:szCs w:val="24"/>
              </w:rPr>
              <w:t>1</w:t>
            </w:r>
          </w:p>
        </w:tc>
      </w:tr>
      <w:tr w:rsidR="00163A20" w:rsidRPr="008C1056" w:rsidTr="00163A20">
        <w:trPr>
          <w:trHeight w:val="549"/>
        </w:trPr>
        <w:tc>
          <w:tcPr>
            <w:tcW w:w="4639" w:type="dxa"/>
          </w:tcPr>
          <w:p w:rsidR="00163A20" w:rsidRPr="008C1056" w:rsidRDefault="00163A20" w:rsidP="00163A20">
            <w:pPr>
              <w:pStyle w:val="aa"/>
              <w:spacing w:line="288" w:lineRule="auto"/>
              <w:ind w:right="-16" w:firstLine="10"/>
              <w:jc w:val="both"/>
              <w:rPr>
                <w:sz w:val="24"/>
                <w:szCs w:val="24"/>
              </w:rPr>
            </w:pPr>
            <w:r w:rsidRPr="008C1056">
              <w:rPr>
                <w:sz w:val="24"/>
                <w:szCs w:val="24"/>
              </w:rPr>
              <w:t>Предприятия</w:t>
            </w:r>
            <w:r w:rsidRPr="008C1056">
              <w:rPr>
                <w:sz w:val="24"/>
                <w:szCs w:val="24"/>
              </w:rPr>
              <w:tab/>
              <w:t>бытового</w:t>
            </w:r>
            <w:r w:rsidR="00FD66F1" w:rsidRPr="008C1056">
              <w:rPr>
                <w:sz w:val="24"/>
                <w:szCs w:val="24"/>
              </w:rPr>
              <w:t xml:space="preserve"> </w:t>
            </w:r>
            <w:r w:rsidRPr="008C1056">
              <w:rPr>
                <w:sz w:val="24"/>
                <w:szCs w:val="24"/>
              </w:rPr>
              <w:t>обслуживания (мастерские, ателье, парикмах. и т.п.)</w:t>
            </w:r>
          </w:p>
        </w:tc>
        <w:tc>
          <w:tcPr>
            <w:tcW w:w="3343" w:type="dxa"/>
          </w:tcPr>
          <w:p w:rsidR="00163A20" w:rsidRPr="008C1056" w:rsidRDefault="00163A20" w:rsidP="00163A20">
            <w:pPr>
              <w:pStyle w:val="aa"/>
              <w:spacing w:line="288" w:lineRule="auto"/>
              <w:ind w:right="-16" w:firstLine="10"/>
              <w:jc w:val="both"/>
              <w:rPr>
                <w:sz w:val="24"/>
                <w:szCs w:val="24"/>
              </w:rPr>
            </w:pPr>
            <w:r w:rsidRPr="008C1056">
              <w:rPr>
                <w:sz w:val="24"/>
                <w:szCs w:val="24"/>
              </w:rPr>
              <w:t>Рабочих мест на 1000 жителей</w:t>
            </w:r>
          </w:p>
        </w:tc>
        <w:tc>
          <w:tcPr>
            <w:tcW w:w="2224" w:type="dxa"/>
          </w:tcPr>
          <w:p w:rsidR="00163A20" w:rsidRPr="008C1056" w:rsidRDefault="00163A20" w:rsidP="00163A20">
            <w:pPr>
              <w:pStyle w:val="aa"/>
              <w:spacing w:line="288" w:lineRule="auto"/>
              <w:ind w:right="-16" w:firstLine="10"/>
              <w:jc w:val="both"/>
              <w:rPr>
                <w:sz w:val="24"/>
                <w:szCs w:val="24"/>
              </w:rPr>
            </w:pPr>
            <w:r w:rsidRPr="008C1056">
              <w:rPr>
                <w:sz w:val="24"/>
                <w:szCs w:val="24"/>
              </w:rPr>
              <w:t>2</w:t>
            </w:r>
          </w:p>
        </w:tc>
      </w:tr>
      <w:tr w:rsidR="00163A20" w:rsidRPr="008C1056" w:rsidTr="00163A20">
        <w:trPr>
          <w:trHeight w:val="342"/>
        </w:trPr>
        <w:tc>
          <w:tcPr>
            <w:tcW w:w="4639" w:type="dxa"/>
          </w:tcPr>
          <w:p w:rsidR="00163A20" w:rsidRPr="008C1056" w:rsidRDefault="00163A20" w:rsidP="00163A20">
            <w:pPr>
              <w:pStyle w:val="aa"/>
              <w:spacing w:line="288" w:lineRule="auto"/>
              <w:ind w:right="-16" w:firstLine="10"/>
              <w:jc w:val="both"/>
              <w:rPr>
                <w:sz w:val="24"/>
                <w:szCs w:val="24"/>
              </w:rPr>
            </w:pPr>
            <w:r w:rsidRPr="008C1056">
              <w:rPr>
                <w:sz w:val="24"/>
                <w:szCs w:val="24"/>
              </w:rPr>
              <w:t>Приемный пункт прачечной химчистки</w:t>
            </w:r>
          </w:p>
        </w:tc>
        <w:tc>
          <w:tcPr>
            <w:tcW w:w="3343" w:type="dxa"/>
          </w:tcPr>
          <w:p w:rsidR="00163A20" w:rsidRPr="008C1056" w:rsidRDefault="00163A20" w:rsidP="00163A20">
            <w:pPr>
              <w:pStyle w:val="aa"/>
              <w:spacing w:line="288" w:lineRule="auto"/>
              <w:ind w:right="-16" w:firstLine="10"/>
              <w:jc w:val="both"/>
              <w:rPr>
                <w:sz w:val="24"/>
                <w:szCs w:val="24"/>
              </w:rPr>
            </w:pPr>
            <w:r w:rsidRPr="008C1056">
              <w:rPr>
                <w:sz w:val="24"/>
                <w:szCs w:val="24"/>
              </w:rPr>
              <w:t>Объектов на жилую группу</w:t>
            </w:r>
          </w:p>
        </w:tc>
        <w:tc>
          <w:tcPr>
            <w:tcW w:w="2224" w:type="dxa"/>
          </w:tcPr>
          <w:p w:rsidR="00163A20" w:rsidRPr="008C1056" w:rsidRDefault="00163A20" w:rsidP="00163A20">
            <w:pPr>
              <w:pStyle w:val="aa"/>
              <w:spacing w:line="288" w:lineRule="auto"/>
              <w:ind w:right="-16" w:firstLine="10"/>
              <w:jc w:val="both"/>
              <w:rPr>
                <w:sz w:val="24"/>
                <w:szCs w:val="24"/>
              </w:rPr>
            </w:pPr>
            <w:r w:rsidRPr="008C1056">
              <w:rPr>
                <w:sz w:val="24"/>
                <w:szCs w:val="24"/>
              </w:rPr>
              <w:t>1</w:t>
            </w:r>
          </w:p>
        </w:tc>
      </w:tr>
      <w:tr w:rsidR="00163A20" w:rsidRPr="008C1056" w:rsidTr="00163A20">
        <w:trPr>
          <w:trHeight w:val="342"/>
        </w:trPr>
        <w:tc>
          <w:tcPr>
            <w:tcW w:w="4639" w:type="dxa"/>
          </w:tcPr>
          <w:p w:rsidR="00163A20" w:rsidRPr="008C1056" w:rsidRDefault="00163A20" w:rsidP="00163A20">
            <w:pPr>
              <w:pStyle w:val="aa"/>
              <w:spacing w:line="288" w:lineRule="auto"/>
              <w:ind w:right="-16" w:firstLine="10"/>
              <w:jc w:val="both"/>
              <w:rPr>
                <w:sz w:val="24"/>
                <w:szCs w:val="24"/>
              </w:rPr>
            </w:pPr>
            <w:r w:rsidRPr="008C1056">
              <w:rPr>
                <w:sz w:val="24"/>
                <w:szCs w:val="24"/>
              </w:rPr>
              <w:lastRenderedPageBreak/>
              <w:t>Учреждения культуры</w:t>
            </w:r>
          </w:p>
        </w:tc>
        <w:tc>
          <w:tcPr>
            <w:tcW w:w="3343" w:type="dxa"/>
          </w:tcPr>
          <w:p w:rsidR="00163A20" w:rsidRPr="008C1056" w:rsidRDefault="00163A20" w:rsidP="00163A20">
            <w:pPr>
              <w:pStyle w:val="aa"/>
              <w:spacing w:line="288" w:lineRule="auto"/>
              <w:ind w:right="-16" w:firstLine="10"/>
              <w:jc w:val="both"/>
              <w:rPr>
                <w:sz w:val="24"/>
                <w:szCs w:val="24"/>
              </w:rPr>
            </w:pPr>
            <w:r w:rsidRPr="008C1056">
              <w:rPr>
                <w:sz w:val="24"/>
                <w:szCs w:val="24"/>
              </w:rPr>
              <w:t>м</w:t>
            </w:r>
            <w:r w:rsidRPr="008C1056">
              <w:rPr>
                <w:sz w:val="24"/>
                <w:szCs w:val="24"/>
                <w:vertAlign w:val="superscript"/>
              </w:rPr>
              <w:t xml:space="preserve">2 </w:t>
            </w:r>
            <w:r w:rsidRPr="008C1056">
              <w:rPr>
                <w:sz w:val="24"/>
                <w:szCs w:val="24"/>
              </w:rPr>
              <w:t>общ.</w:t>
            </w:r>
            <w:r w:rsidR="00E04B72" w:rsidRPr="008C1056">
              <w:rPr>
                <w:sz w:val="24"/>
                <w:szCs w:val="24"/>
              </w:rPr>
              <w:t xml:space="preserve"> </w:t>
            </w:r>
            <w:r w:rsidRPr="008C1056">
              <w:rPr>
                <w:sz w:val="24"/>
                <w:szCs w:val="24"/>
              </w:rPr>
              <w:t>площади на 1000 жителей</w:t>
            </w:r>
          </w:p>
        </w:tc>
        <w:tc>
          <w:tcPr>
            <w:tcW w:w="2224" w:type="dxa"/>
          </w:tcPr>
          <w:p w:rsidR="00163A20" w:rsidRPr="008C1056" w:rsidRDefault="00163A20" w:rsidP="00163A20">
            <w:pPr>
              <w:pStyle w:val="aa"/>
              <w:spacing w:line="288" w:lineRule="auto"/>
              <w:ind w:right="-16" w:firstLine="10"/>
              <w:jc w:val="both"/>
              <w:rPr>
                <w:sz w:val="24"/>
                <w:szCs w:val="24"/>
              </w:rPr>
            </w:pPr>
            <w:r w:rsidRPr="008C1056">
              <w:rPr>
                <w:sz w:val="24"/>
                <w:szCs w:val="24"/>
              </w:rPr>
              <w:t>50</w:t>
            </w:r>
          </w:p>
        </w:tc>
      </w:tr>
      <w:tr w:rsidR="00163A20" w:rsidRPr="008C1056" w:rsidTr="00163A20">
        <w:trPr>
          <w:trHeight w:val="342"/>
        </w:trPr>
        <w:tc>
          <w:tcPr>
            <w:tcW w:w="4639" w:type="dxa"/>
          </w:tcPr>
          <w:p w:rsidR="00163A20" w:rsidRPr="008C1056" w:rsidRDefault="00163A20" w:rsidP="00163A20">
            <w:pPr>
              <w:pStyle w:val="aa"/>
              <w:spacing w:line="288" w:lineRule="auto"/>
              <w:ind w:right="-16" w:firstLine="10"/>
              <w:jc w:val="both"/>
              <w:rPr>
                <w:sz w:val="24"/>
                <w:szCs w:val="24"/>
              </w:rPr>
            </w:pPr>
            <w:r w:rsidRPr="008C1056">
              <w:rPr>
                <w:sz w:val="24"/>
                <w:szCs w:val="24"/>
              </w:rPr>
              <w:t>Закрытые спортивные сооружения</w:t>
            </w:r>
          </w:p>
        </w:tc>
        <w:tc>
          <w:tcPr>
            <w:tcW w:w="3343" w:type="dxa"/>
          </w:tcPr>
          <w:p w:rsidR="00163A20" w:rsidRPr="008C1056" w:rsidRDefault="00283582" w:rsidP="00163A20">
            <w:pPr>
              <w:pStyle w:val="aa"/>
              <w:spacing w:line="288" w:lineRule="auto"/>
              <w:ind w:right="-16" w:firstLine="10"/>
              <w:jc w:val="both"/>
              <w:rPr>
                <w:sz w:val="24"/>
                <w:szCs w:val="24"/>
              </w:rPr>
            </w:pPr>
            <w:r w:rsidRPr="008C1056">
              <w:rPr>
                <w:sz w:val="24"/>
              </w:rPr>
              <w:t>Минимально допустимый уровень обеспеченности на 100000 жителей</w:t>
            </w:r>
          </w:p>
        </w:tc>
        <w:tc>
          <w:tcPr>
            <w:tcW w:w="2224" w:type="dxa"/>
          </w:tcPr>
          <w:p w:rsidR="00163A20" w:rsidRPr="008C1056" w:rsidRDefault="00283582" w:rsidP="00163A20">
            <w:pPr>
              <w:pStyle w:val="aa"/>
              <w:spacing w:line="288" w:lineRule="auto"/>
              <w:ind w:right="-16" w:firstLine="10"/>
              <w:jc w:val="both"/>
              <w:rPr>
                <w:sz w:val="24"/>
                <w:szCs w:val="24"/>
              </w:rPr>
            </w:pPr>
            <w:r w:rsidRPr="008C1056">
              <w:rPr>
                <w:sz w:val="24"/>
                <w:szCs w:val="24"/>
              </w:rPr>
              <w:t>29</w:t>
            </w:r>
          </w:p>
        </w:tc>
      </w:tr>
      <w:tr w:rsidR="00163A20" w:rsidRPr="008C1056" w:rsidTr="00163A20">
        <w:trPr>
          <w:trHeight w:val="342"/>
        </w:trPr>
        <w:tc>
          <w:tcPr>
            <w:tcW w:w="4639" w:type="dxa"/>
          </w:tcPr>
          <w:p w:rsidR="00163A20" w:rsidRPr="008C1056" w:rsidRDefault="00163A20" w:rsidP="00163A20">
            <w:pPr>
              <w:pStyle w:val="aa"/>
              <w:spacing w:line="288" w:lineRule="auto"/>
              <w:ind w:right="-16" w:firstLine="10"/>
              <w:jc w:val="both"/>
              <w:rPr>
                <w:sz w:val="24"/>
                <w:szCs w:val="24"/>
              </w:rPr>
            </w:pPr>
            <w:r w:rsidRPr="008C1056">
              <w:rPr>
                <w:sz w:val="24"/>
                <w:szCs w:val="24"/>
              </w:rPr>
              <w:t>Пункт охраны порядка</w:t>
            </w:r>
          </w:p>
        </w:tc>
        <w:tc>
          <w:tcPr>
            <w:tcW w:w="3343" w:type="dxa"/>
          </w:tcPr>
          <w:p w:rsidR="00163A20" w:rsidRPr="008C1056" w:rsidRDefault="00163A20" w:rsidP="00163A20">
            <w:pPr>
              <w:pStyle w:val="aa"/>
              <w:spacing w:line="288" w:lineRule="auto"/>
              <w:ind w:right="-16" w:firstLine="10"/>
              <w:jc w:val="both"/>
              <w:rPr>
                <w:sz w:val="24"/>
                <w:szCs w:val="24"/>
              </w:rPr>
            </w:pPr>
            <w:r w:rsidRPr="008C1056">
              <w:rPr>
                <w:sz w:val="24"/>
                <w:szCs w:val="24"/>
              </w:rPr>
              <w:t>м</w:t>
            </w:r>
            <w:r w:rsidRPr="008C1056">
              <w:rPr>
                <w:sz w:val="24"/>
                <w:szCs w:val="24"/>
                <w:vertAlign w:val="superscript"/>
              </w:rPr>
              <w:t>2</w:t>
            </w:r>
            <w:r w:rsidRPr="008C1056">
              <w:rPr>
                <w:sz w:val="24"/>
                <w:szCs w:val="24"/>
              </w:rPr>
              <w:t>общ.площ.на</w:t>
            </w:r>
            <w:r w:rsidR="00FD66F1" w:rsidRPr="008C1056">
              <w:rPr>
                <w:sz w:val="24"/>
                <w:szCs w:val="24"/>
              </w:rPr>
              <w:t xml:space="preserve"> </w:t>
            </w:r>
            <w:r w:rsidRPr="008C1056">
              <w:rPr>
                <w:sz w:val="24"/>
                <w:szCs w:val="24"/>
              </w:rPr>
              <w:t>жилую группу</w:t>
            </w:r>
          </w:p>
        </w:tc>
        <w:tc>
          <w:tcPr>
            <w:tcW w:w="2224" w:type="dxa"/>
          </w:tcPr>
          <w:p w:rsidR="00163A20" w:rsidRPr="008C1056" w:rsidRDefault="00163A20" w:rsidP="00163A20">
            <w:pPr>
              <w:pStyle w:val="aa"/>
              <w:spacing w:line="288" w:lineRule="auto"/>
              <w:ind w:right="-16" w:firstLine="10"/>
              <w:jc w:val="both"/>
              <w:rPr>
                <w:sz w:val="24"/>
                <w:szCs w:val="24"/>
              </w:rPr>
            </w:pPr>
            <w:r w:rsidRPr="008C1056">
              <w:rPr>
                <w:sz w:val="24"/>
                <w:szCs w:val="24"/>
              </w:rPr>
              <w:t>10</w:t>
            </w:r>
          </w:p>
        </w:tc>
      </w:tr>
      <w:tr w:rsidR="00163A20" w:rsidRPr="008C1056" w:rsidTr="00163A20">
        <w:trPr>
          <w:trHeight w:val="652"/>
        </w:trPr>
        <w:tc>
          <w:tcPr>
            <w:tcW w:w="10206" w:type="dxa"/>
            <w:gridSpan w:val="3"/>
          </w:tcPr>
          <w:p w:rsidR="00163A20" w:rsidRPr="008C1056" w:rsidRDefault="00163A20" w:rsidP="00163A20">
            <w:pPr>
              <w:pStyle w:val="aa"/>
              <w:spacing w:line="288" w:lineRule="auto"/>
              <w:ind w:right="-16" w:firstLine="10"/>
              <w:jc w:val="both"/>
              <w:rPr>
                <w:sz w:val="24"/>
                <w:szCs w:val="24"/>
              </w:rPr>
            </w:pPr>
            <w:r w:rsidRPr="008C1056">
              <w:rPr>
                <w:sz w:val="24"/>
                <w:szCs w:val="24"/>
              </w:rPr>
              <w:t>*В</w:t>
            </w:r>
            <w:r w:rsidR="006539B5" w:rsidRPr="008C1056">
              <w:rPr>
                <w:sz w:val="24"/>
                <w:szCs w:val="24"/>
              </w:rPr>
              <w:t xml:space="preserve"> </w:t>
            </w:r>
            <w:r w:rsidRPr="008C1056">
              <w:rPr>
                <w:sz w:val="24"/>
                <w:szCs w:val="24"/>
              </w:rPr>
              <w:t>соответствии</w:t>
            </w:r>
            <w:r w:rsidR="006539B5" w:rsidRPr="008C1056">
              <w:rPr>
                <w:sz w:val="24"/>
                <w:szCs w:val="24"/>
              </w:rPr>
              <w:t xml:space="preserve"> </w:t>
            </w:r>
            <w:r w:rsidRPr="008C1056">
              <w:rPr>
                <w:sz w:val="24"/>
                <w:szCs w:val="24"/>
              </w:rPr>
              <w:t>с</w:t>
            </w:r>
            <w:r w:rsidR="006539B5" w:rsidRPr="008C1056">
              <w:rPr>
                <w:sz w:val="24"/>
                <w:szCs w:val="24"/>
              </w:rPr>
              <w:t xml:space="preserve"> </w:t>
            </w:r>
            <w:r w:rsidRPr="008C1056">
              <w:rPr>
                <w:sz w:val="24"/>
                <w:szCs w:val="24"/>
              </w:rPr>
              <w:t>Решением</w:t>
            </w:r>
            <w:r w:rsidR="006539B5" w:rsidRPr="008C1056">
              <w:rPr>
                <w:sz w:val="24"/>
                <w:szCs w:val="24"/>
              </w:rPr>
              <w:t xml:space="preserve"> </w:t>
            </w:r>
            <w:r w:rsidRPr="008C1056">
              <w:rPr>
                <w:sz w:val="24"/>
                <w:szCs w:val="24"/>
              </w:rPr>
              <w:t>Батайской</w:t>
            </w:r>
            <w:r w:rsidR="006539B5" w:rsidRPr="008C1056">
              <w:rPr>
                <w:sz w:val="24"/>
                <w:szCs w:val="24"/>
              </w:rPr>
              <w:t xml:space="preserve"> </w:t>
            </w:r>
            <w:r w:rsidRPr="008C1056">
              <w:rPr>
                <w:sz w:val="24"/>
                <w:szCs w:val="24"/>
              </w:rPr>
              <w:t>городской</w:t>
            </w:r>
            <w:r w:rsidR="006539B5" w:rsidRPr="008C1056">
              <w:rPr>
                <w:sz w:val="24"/>
                <w:szCs w:val="24"/>
              </w:rPr>
              <w:t xml:space="preserve"> </w:t>
            </w:r>
            <w:r w:rsidRPr="008C1056">
              <w:rPr>
                <w:sz w:val="24"/>
                <w:szCs w:val="24"/>
              </w:rPr>
              <w:t>Думы</w:t>
            </w:r>
            <w:r w:rsidR="006539B5" w:rsidRPr="008C1056">
              <w:rPr>
                <w:sz w:val="24"/>
                <w:szCs w:val="24"/>
              </w:rPr>
              <w:t xml:space="preserve"> </w:t>
            </w:r>
            <w:r w:rsidRPr="008C1056">
              <w:rPr>
                <w:sz w:val="24"/>
                <w:szCs w:val="24"/>
              </w:rPr>
              <w:t>от</w:t>
            </w:r>
            <w:r w:rsidR="006539B5" w:rsidRPr="008C1056">
              <w:rPr>
                <w:sz w:val="24"/>
                <w:szCs w:val="24"/>
              </w:rPr>
              <w:t xml:space="preserve"> </w:t>
            </w:r>
            <w:r w:rsidRPr="008C1056">
              <w:rPr>
                <w:sz w:val="24"/>
                <w:szCs w:val="24"/>
              </w:rPr>
              <w:t>30.08.2017</w:t>
            </w:r>
            <w:r w:rsidR="006539B5" w:rsidRPr="008C1056">
              <w:rPr>
                <w:sz w:val="24"/>
                <w:szCs w:val="24"/>
              </w:rPr>
              <w:t xml:space="preserve"> </w:t>
            </w:r>
            <w:r w:rsidRPr="008C1056">
              <w:rPr>
                <w:sz w:val="24"/>
                <w:szCs w:val="24"/>
              </w:rPr>
              <w:t>№</w:t>
            </w:r>
            <w:r w:rsidR="006539B5" w:rsidRPr="008C1056">
              <w:rPr>
                <w:sz w:val="24"/>
                <w:szCs w:val="24"/>
              </w:rPr>
              <w:t xml:space="preserve"> </w:t>
            </w:r>
            <w:r w:rsidRPr="008C1056">
              <w:rPr>
                <w:sz w:val="24"/>
                <w:szCs w:val="24"/>
              </w:rPr>
              <w:t>204</w:t>
            </w:r>
            <w:r w:rsidR="006539B5" w:rsidRPr="008C1056">
              <w:rPr>
                <w:sz w:val="24"/>
                <w:szCs w:val="24"/>
              </w:rPr>
              <w:t xml:space="preserve"> </w:t>
            </w:r>
            <w:r w:rsidRPr="008C1056">
              <w:rPr>
                <w:sz w:val="24"/>
                <w:szCs w:val="24"/>
              </w:rPr>
              <w:t>«Об</w:t>
            </w:r>
            <w:r w:rsidR="006539B5" w:rsidRPr="008C1056">
              <w:rPr>
                <w:sz w:val="24"/>
                <w:szCs w:val="24"/>
              </w:rPr>
              <w:t xml:space="preserve"> </w:t>
            </w:r>
            <w:r w:rsidRPr="008C1056">
              <w:rPr>
                <w:sz w:val="24"/>
                <w:szCs w:val="24"/>
              </w:rPr>
              <w:t>утверждении нормативов градостроительного проектирования муниципального образования «Город Батайска».</w:t>
            </w:r>
          </w:p>
        </w:tc>
      </w:tr>
    </w:tbl>
    <w:p w:rsidR="00163A20" w:rsidRPr="008C1056" w:rsidRDefault="00163A20" w:rsidP="00163A20">
      <w:pPr>
        <w:pStyle w:val="aa"/>
        <w:spacing w:line="288" w:lineRule="auto"/>
        <w:ind w:right="-16"/>
        <w:jc w:val="both"/>
        <w:rPr>
          <w:sz w:val="28"/>
          <w:szCs w:val="28"/>
        </w:rPr>
      </w:pPr>
    </w:p>
    <w:p w:rsidR="008E452A" w:rsidRPr="008C1056" w:rsidRDefault="008E452A" w:rsidP="008E452A">
      <w:pPr>
        <w:pStyle w:val="aa"/>
        <w:spacing w:line="288" w:lineRule="auto"/>
        <w:ind w:right="-16" w:firstLine="567"/>
        <w:jc w:val="both"/>
        <w:rPr>
          <w:sz w:val="28"/>
          <w:szCs w:val="28"/>
        </w:rPr>
      </w:pPr>
      <w:r w:rsidRPr="008C1056">
        <w:rPr>
          <w:sz w:val="28"/>
          <w:szCs w:val="28"/>
        </w:rPr>
        <w:t xml:space="preserve">В целях обеспечения населения повседневными услугами бытового и торгового назначения в </w:t>
      </w:r>
      <w:r w:rsidR="00027446" w:rsidRPr="008C1056">
        <w:rPr>
          <w:rFonts w:eastAsia="Calibri"/>
          <w:sz w:val="28"/>
          <w:szCs w:val="28"/>
        </w:rPr>
        <w:t>многоэтажной жилой застройке (высотная застройка), МФК</w:t>
      </w:r>
      <w:r w:rsidRPr="008C1056">
        <w:rPr>
          <w:sz w:val="28"/>
          <w:szCs w:val="28"/>
        </w:rPr>
        <w:t xml:space="preserve"> предусмотрены встроено-пристроенные помещения общественного назначения: магазин</w:t>
      </w:r>
      <w:r w:rsidR="00D00098" w:rsidRPr="008C1056">
        <w:rPr>
          <w:sz w:val="28"/>
          <w:szCs w:val="28"/>
        </w:rPr>
        <w:t xml:space="preserve"> </w:t>
      </w:r>
      <w:r w:rsidR="00283582" w:rsidRPr="008C1056">
        <w:rPr>
          <w:sz w:val="28"/>
          <w:szCs w:val="28"/>
        </w:rPr>
        <w:t>–</w:t>
      </w:r>
      <w:r w:rsidR="00D00098" w:rsidRPr="008C1056">
        <w:rPr>
          <w:sz w:val="28"/>
          <w:szCs w:val="28"/>
        </w:rPr>
        <w:t xml:space="preserve"> </w:t>
      </w:r>
      <w:r w:rsidR="00283582" w:rsidRPr="008C1056">
        <w:rPr>
          <w:sz w:val="28"/>
          <w:szCs w:val="28"/>
        </w:rPr>
        <w:t>526,6</w:t>
      </w:r>
      <w:r w:rsidR="00D00098" w:rsidRPr="008C1056">
        <w:rPr>
          <w:sz w:val="28"/>
          <w:szCs w:val="28"/>
        </w:rPr>
        <w:t xml:space="preserve"> кв.м</w:t>
      </w:r>
      <w:r w:rsidRPr="008C1056">
        <w:rPr>
          <w:sz w:val="28"/>
          <w:szCs w:val="28"/>
        </w:rPr>
        <w:t>; деловое управление</w:t>
      </w:r>
      <w:r w:rsidR="00D00098" w:rsidRPr="008C1056">
        <w:rPr>
          <w:sz w:val="28"/>
          <w:szCs w:val="28"/>
        </w:rPr>
        <w:t xml:space="preserve"> - 174,6 кв.м</w:t>
      </w:r>
      <w:r w:rsidRPr="008C1056">
        <w:rPr>
          <w:sz w:val="28"/>
          <w:szCs w:val="28"/>
        </w:rPr>
        <w:t>; бытовое обслуживание</w:t>
      </w:r>
      <w:r w:rsidR="00D00098" w:rsidRPr="008C1056">
        <w:rPr>
          <w:sz w:val="28"/>
          <w:szCs w:val="28"/>
        </w:rPr>
        <w:t xml:space="preserve">- </w:t>
      </w:r>
      <w:r w:rsidR="00051354" w:rsidRPr="008C1056">
        <w:rPr>
          <w:sz w:val="28"/>
          <w:szCs w:val="28"/>
          <w:lang w:eastAsia="ru-RU"/>
        </w:rPr>
        <w:t>154,7</w:t>
      </w:r>
      <w:r w:rsidR="00D00098" w:rsidRPr="008C1056">
        <w:rPr>
          <w:sz w:val="28"/>
          <w:szCs w:val="28"/>
          <w:lang w:eastAsia="ru-RU"/>
        </w:rPr>
        <w:t xml:space="preserve"> кв.м</w:t>
      </w:r>
      <w:r w:rsidRPr="008C1056">
        <w:rPr>
          <w:sz w:val="28"/>
          <w:szCs w:val="28"/>
        </w:rPr>
        <w:t>; научно-исследовательская деятельность</w:t>
      </w:r>
      <w:r w:rsidR="00D00098" w:rsidRPr="008C1056">
        <w:rPr>
          <w:sz w:val="28"/>
          <w:szCs w:val="28"/>
        </w:rPr>
        <w:t xml:space="preserve"> – </w:t>
      </w:r>
      <w:r w:rsidR="00283582" w:rsidRPr="008C1056">
        <w:rPr>
          <w:sz w:val="28"/>
          <w:szCs w:val="28"/>
        </w:rPr>
        <w:t>3268,5</w:t>
      </w:r>
      <w:r w:rsidR="00D00098" w:rsidRPr="008C1056">
        <w:rPr>
          <w:sz w:val="28"/>
          <w:szCs w:val="28"/>
        </w:rPr>
        <w:t xml:space="preserve"> кв м</w:t>
      </w:r>
      <w:r w:rsidRPr="008C1056">
        <w:rPr>
          <w:sz w:val="28"/>
          <w:szCs w:val="28"/>
        </w:rPr>
        <w:t>.</w:t>
      </w:r>
    </w:p>
    <w:p w:rsidR="00D00098" w:rsidRPr="008C1056" w:rsidRDefault="00D00098" w:rsidP="008E452A">
      <w:pPr>
        <w:pStyle w:val="aa"/>
        <w:spacing w:line="288" w:lineRule="auto"/>
        <w:ind w:right="-16" w:firstLine="567"/>
        <w:jc w:val="both"/>
        <w:rPr>
          <w:sz w:val="28"/>
          <w:szCs w:val="28"/>
        </w:rPr>
      </w:pPr>
      <w:r w:rsidRPr="008C1056">
        <w:rPr>
          <w:sz w:val="28"/>
          <w:szCs w:val="28"/>
        </w:rPr>
        <w:t xml:space="preserve">Данные помещения полностью обеспечивают население квартала в предприятиях повседневного </w:t>
      </w:r>
      <w:r w:rsidR="003C5E42" w:rsidRPr="008C1056">
        <w:rPr>
          <w:sz w:val="28"/>
          <w:szCs w:val="28"/>
        </w:rPr>
        <w:t xml:space="preserve">периодического </w:t>
      </w:r>
      <w:r w:rsidRPr="008C1056">
        <w:rPr>
          <w:sz w:val="28"/>
          <w:szCs w:val="28"/>
        </w:rPr>
        <w:t>обслуживания, находящихся в непосредственной пешеходной доступности.</w:t>
      </w:r>
    </w:p>
    <w:p w:rsidR="002832CF" w:rsidRPr="008C1056" w:rsidRDefault="002832CF" w:rsidP="002832CF">
      <w:pPr>
        <w:pStyle w:val="aa"/>
        <w:spacing w:line="288" w:lineRule="auto"/>
        <w:ind w:right="-16" w:firstLine="567"/>
        <w:jc w:val="both"/>
        <w:rPr>
          <w:sz w:val="28"/>
          <w:szCs w:val="28"/>
        </w:rPr>
      </w:pPr>
      <w:r w:rsidRPr="008C1056">
        <w:rPr>
          <w:sz w:val="28"/>
          <w:szCs w:val="28"/>
        </w:rPr>
        <w:t>При разработке проекта планировки согласно НГП г. Батайска использовались показатели норматива потребности в школьных местах из расчета 108 мест на 1000 жителей и норматив потребности дошкольных мест из расчета 71 место на 1000 жителей.</w:t>
      </w:r>
    </w:p>
    <w:p w:rsidR="008E452A" w:rsidRPr="008C1056" w:rsidRDefault="008E452A" w:rsidP="00E5542A">
      <w:pPr>
        <w:pStyle w:val="aa"/>
        <w:spacing w:line="288" w:lineRule="auto"/>
        <w:ind w:right="-16" w:firstLine="567"/>
        <w:jc w:val="both"/>
        <w:rPr>
          <w:rFonts w:eastAsia="Calibri"/>
          <w:sz w:val="28"/>
          <w:szCs w:val="28"/>
        </w:rPr>
      </w:pPr>
      <w:r w:rsidRPr="008C1056">
        <w:rPr>
          <w:sz w:val="28"/>
          <w:szCs w:val="28"/>
        </w:rPr>
        <w:t xml:space="preserve">Потребность </w:t>
      </w:r>
      <w:r w:rsidR="00027446" w:rsidRPr="008C1056">
        <w:rPr>
          <w:rFonts w:eastAsia="Calibri"/>
          <w:sz w:val="28"/>
          <w:szCs w:val="28"/>
        </w:rPr>
        <w:t>многоэтажной жилой застройки (высотная застройка), МФК</w:t>
      </w:r>
      <w:r w:rsidRPr="008C1056">
        <w:rPr>
          <w:sz w:val="28"/>
          <w:szCs w:val="28"/>
        </w:rPr>
        <w:t xml:space="preserve"> </w:t>
      </w:r>
      <w:r w:rsidRPr="008C1056">
        <w:rPr>
          <w:rFonts w:eastAsia="Calibri"/>
          <w:sz w:val="28"/>
          <w:szCs w:val="28"/>
        </w:rPr>
        <w:t>на 581 жителя по ул.Куйбышева, 161 согласно НГП города составляет 41 ребенок дошкольного образования и 63 ученика школьного образования.</w:t>
      </w:r>
    </w:p>
    <w:p w:rsidR="00E5542A" w:rsidRPr="008C1056" w:rsidRDefault="008E452A" w:rsidP="00E5542A">
      <w:pPr>
        <w:pStyle w:val="aa"/>
        <w:spacing w:line="288" w:lineRule="auto"/>
        <w:ind w:right="-16" w:firstLine="567"/>
        <w:jc w:val="both"/>
        <w:rPr>
          <w:sz w:val="28"/>
          <w:szCs w:val="28"/>
        </w:rPr>
      </w:pPr>
      <w:r w:rsidRPr="008C1056">
        <w:rPr>
          <w:rFonts w:eastAsia="Calibri"/>
          <w:sz w:val="28"/>
          <w:szCs w:val="28"/>
        </w:rPr>
        <w:t>Согласно письма Управления образования г. Батайска № 51.11/105 от 18.01.2024 в</w:t>
      </w:r>
      <w:r w:rsidR="00E5542A" w:rsidRPr="008C1056">
        <w:rPr>
          <w:sz w:val="28"/>
          <w:szCs w:val="28"/>
        </w:rPr>
        <w:t xml:space="preserve"> целях обеспечения жителей </w:t>
      </w:r>
      <w:r w:rsidR="00027446" w:rsidRPr="008C1056">
        <w:rPr>
          <w:sz w:val="28"/>
          <w:szCs w:val="28"/>
        </w:rPr>
        <w:t xml:space="preserve">проектируемого объекта </w:t>
      </w:r>
      <w:r w:rsidR="00E5542A" w:rsidRPr="008C1056">
        <w:rPr>
          <w:sz w:val="28"/>
          <w:szCs w:val="28"/>
        </w:rPr>
        <w:t>по ул. Куйбышева, 161 в г. Батайске в непосредственной близости к месту его размещения имеются следующие учреждения дошкольного школьного образования:</w:t>
      </w:r>
    </w:p>
    <w:p w:rsidR="00E5542A" w:rsidRPr="008C1056" w:rsidRDefault="00E5542A" w:rsidP="00E5542A">
      <w:pPr>
        <w:pStyle w:val="aa"/>
        <w:spacing w:line="288" w:lineRule="auto"/>
        <w:ind w:right="-16" w:firstLine="567"/>
        <w:jc w:val="both"/>
        <w:rPr>
          <w:sz w:val="28"/>
          <w:szCs w:val="28"/>
        </w:rPr>
      </w:pPr>
      <w:r w:rsidRPr="008C1056">
        <w:rPr>
          <w:sz w:val="28"/>
          <w:szCs w:val="28"/>
        </w:rPr>
        <w:t>МБОУ детский сад комбинированного вида № 6 «Колокольчик», пер. Книжный;</w:t>
      </w:r>
    </w:p>
    <w:p w:rsidR="00E5542A" w:rsidRPr="008C1056" w:rsidRDefault="00E5542A" w:rsidP="00E5542A">
      <w:pPr>
        <w:pStyle w:val="aa"/>
        <w:spacing w:line="288" w:lineRule="auto"/>
        <w:ind w:right="-16" w:firstLine="567"/>
        <w:jc w:val="both"/>
        <w:rPr>
          <w:sz w:val="28"/>
          <w:szCs w:val="28"/>
        </w:rPr>
      </w:pPr>
      <w:r w:rsidRPr="008C1056">
        <w:rPr>
          <w:sz w:val="28"/>
          <w:szCs w:val="28"/>
        </w:rPr>
        <w:t>МБОУ детский сад комбинированного вида № 52 «Голубой вагон», ул. Урицкого, 2а;</w:t>
      </w:r>
    </w:p>
    <w:p w:rsidR="00E5542A" w:rsidRPr="008C1056" w:rsidRDefault="00E5542A" w:rsidP="00E5542A">
      <w:pPr>
        <w:pStyle w:val="aa"/>
        <w:spacing w:line="288" w:lineRule="auto"/>
        <w:ind w:right="-16" w:firstLine="567"/>
        <w:jc w:val="both"/>
        <w:rPr>
          <w:sz w:val="28"/>
          <w:szCs w:val="28"/>
        </w:rPr>
      </w:pPr>
      <w:r w:rsidRPr="008C1056">
        <w:rPr>
          <w:sz w:val="28"/>
          <w:szCs w:val="28"/>
        </w:rPr>
        <w:t>МБОУ детский сад комбинированного вида № 148 «Сказкоград», ул. Коваливского, 93;</w:t>
      </w:r>
    </w:p>
    <w:p w:rsidR="00E5542A" w:rsidRPr="008C1056" w:rsidRDefault="00E5542A" w:rsidP="00E5542A">
      <w:pPr>
        <w:pStyle w:val="aa"/>
        <w:spacing w:line="288" w:lineRule="auto"/>
        <w:ind w:right="-16" w:firstLine="567"/>
        <w:jc w:val="both"/>
        <w:rPr>
          <w:sz w:val="28"/>
          <w:szCs w:val="28"/>
        </w:rPr>
      </w:pPr>
      <w:r w:rsidRPr="008C1056">
        <w:rPr>
          <w:sz w:val="28"/>
          <w:szCs w:val="28"/>
        </w:rPr>
        <w:t>МБОУ детский сад комбинированного вида № 29 «Академия развития талантов», ул. Ленина,5;</w:t>
      </w:r>
    </w:p>
    <w:p w:rsidR="00E5542A" w:rsidRPr="008C1056" w:rsidRDefault="00E5542A" w:rsidP="00E5542A">
      <w:pPr>
        <w:pStyle w:val="aa"/>
        <w:spacing w:line="288" w:lineRule="auto"/>
        <w:ind w:right="-16" w:firstLine="567"/>
        <w:jc w:val="both"/>
        <w:rPr>
          <w:sz w:val="28"/>
          <w:szCs w:val="28"/>
        </w:rPr>
      </w:pPr>
      <w:r w:rsidRPr="008C1056">
        <w:rPr>
          <w:sz w:val="28"/>
          <w:szCs w:val="28"/>
        </w:rPr>
        <w:t>МБОУ детский сад комбинированного вида № 45 «Тополек», ул. Кирова, 7а;</w:t>
      </w:r>
    </w:p>
    <w:p w:rsidR="00E5542A" w:rsidRPr="008C1056" w:rsidRDefault="00E5542A" w:rsidP="00E5542A">
      <w:pPr>
        <w:pStyle w:val="aa"/>
        <w:spacing w:line="288" w:lineRule="auto"/>
        <w:ind w:right="-16" w:firstLine="567"/>
        <w:jc w:val="both"/>
        <w:rPr>
          <w:sz w:val="28"/>
          <w:szCs w:val="28"/>
        </w:rPr>
      </w:pPr>
      <w:r w:rsidRPr="008C1056">
        <w:rPr>
          <w:sz w:val="28"/>
          <w:szCs w:val="28"/>
        </w:rPr>
        <w:t>МБОУ детский сад комбинированного вида № 121 «Звездочка», ул. Рабочая, 70</w:t>
      </w:r>
    </w:p>
    <w:p w:rsidR="00E5542A" w:rsidRPr="008C1056" w:rsidRDefault="00E5542A" w:rsidP="00E5542A">
      <w:pPr>
        <w:pStyle w:val="aa"/>
        <w:spacing w:line="288" w:lineRule="auto"/>
        <w:ind w:right="-16" w:firstLine="567"/>
        <w:jc w:val="both"/>
        <w:rPr>
          <w:sz w:val="28"/>
          <w:szCs w:val="28"/>
        </w:rPr>
      </w:pPr>
      <w:r w:rsidRPr="008C1056">
        <w:rPr>
          <w:sz w:val="28"/>
          <w:szCs w:val="28"/>
        </w:rPr>
        <w:t>МБОУ детский сад комбинированного вида № 13 «Ве</w:t>
      </w:r>
      <w:r w:rsidR="008E452A" w:rsidRPr="008C1056">
        <w:rPr>
          <w:sz w:val="28"/>
          <w:szCs w:val="28"/>
        </w:rPr>
        <w:t xml:space="preserve">селые ребята», ул. </w:t>
      </w:r>
      <w:r w:rsidR="008E452A" w:rsidRPr="008C1056">
        <w:rPr>
          <w:sz w:val="28"/>
          <w:szCs w:val="28"/>
        </w:rPr>
        <w:lastRenderedPageBreak/>
        <w:t>Кирова, 11.</w:t>
      </w:r>
    </w:p>
    <w:p w:rsidR="008E452A" w:rsidRPr="008C1056" w:rsidRDefault="008E452A" w:rsidP="008E452A">
      <w:pPr>
        <w:pStyle w:val="G"/>
        <w:spacing w:before="0" w:after="0"/>
        <w:ind w:firstLine="426"/>
        <w:rPr>
          <w:rFonts w:ascii="Times New Roman" w:hAnsi="Times New Roman"/>
          <w:sz w:val="28"/>
          <w:szCs w:val="28"/>
        </w:rPr>
      </w:pPr>
      <w:r w:rsidRPr="008C1056">
        <w:rPr>
          <w:rFonts w:ascii="Times New Roman" w:eastAsia="Calibri" w:hAnsi="Times New Roman"/>
          <w:sz w:val="28"/>
          <w:szCs w:val="28"/>
        </w:rPr>
        <w:t>Планируем</w:t>
      </w:r>
      <w:r w:rsidR="00027446" w:rsidRPr="008C1056">
        <w:rPr>
          <w:rFonts w:ascii="Times New Roman" w:eastAsia="Calibri" w:hAnsi="Times New Roman"/>
          <w:sz w:val="28"/>
          <w:szCs w:val="28"/>
        </w:rPr>
        <w:t>ая многоэтажная жилая застройка (высотная застройка), МФК</w:t>
      </w:r>
      <w:r w:rsidRPr="008C1056">
        <w:rPr>
          <w:rFonts w:ascii="Times New Roman" w:eastAsia="Calibri" w:hAnsi="Times New Roman"/>
          <w:sz w:val="28"/>
          <w:szCs w:val="28"/>
        </w:rPr>
        <w:t xml:space="preserve"> на 581</w:t>
      </w:r>
      <w:r w:rsidR="009F47E2" w:rsidRPr="008C1056">
        <w:rPr>
          <w:rFonts w:ascii="Times New Roman" w:eastAsia="Calibri" w:hAnsi="Times New Roman"/>
          <w:sz w:val="28"/>
          <w:szCs w:val="28"/>
        </w:rPr>
        <w:t xml:space="preserve"> </w:t>
      </w:r>
      <w:r w:rsidRPr="008C1056">
        <w:rPr>
          <w:rFonts w:ascii="Times New Roman" w:eastAsia="Calibri" w:hAnsi="Times New Roman"/>
          <w:sz w:val="28"/>
          <w:szCs w:val="28"/>
        </w:rPr>
        <w:t>жителя по ул. Куйбышева, 161 в г. Батайске обеспечен</w:t>
      </w:r>
      <w:r w:rsidR="00027446" w:rsidRPr="008C1056">
        <w:rPr>
          <w:rFonts w:ascii="Times New Roman" w:eastAsia="Calibri" w:hAnsi="Times New Roman"/>
          <w:sz w:val="28"/>
          <w:szCs w:val="28"/>
        </w:rPr>
        <w:t>а</w:t>
      </w:r>
      <w:r w:rsidRPr="008C1056">
        <w:rPr>
          <w:rFonts w:ascii="Times New Roman" w:eastAsia="Calibri" w:hAnsi="Times New Roman"/>
          <w:sz w:val="28"/>
          <w:szCs w:val="28"/>
        </w:rPr>
        <w:t xml:space="preserve"> необходимыми повседневными, периодическими и эпизодическими учреждениями дошкольного образования, которые находятся в пешеходной доступности от 500 метров (с возможностью автобусного сообщения). </w:t>
      </w:r>
    </w:p>
    <w:p w:rsidR="008E452A" w:rsidRPr="008C1056" w:rsidRDefault="008E452A" w:rsidP="008E452A">
      <w:pPr>
        <w:pStyle w:val="aa"/>
        <w:spacing w:line="288" w:lineRule="auto"/>
        <w:ind w:right="-16" w:firstLine="567"/>
        <w:jc w:val="both"/>
        <w:rPr>
          <w:sz w:val="28"/>
          <w:szCs w:val="28"/>
        </w:rPr>
      </w:pPr>
      <w:r w:rsidRPr="008C1056">
        <w:rPr>
          <w:rFonts w:eastAsia="Calibri"/>
          <w:sz w:val="28"/>
          <w:szCs w:val="28"/>
        </w:rPr>
        <w:t xml:space="preserve">Согласно письма Управления образования г. Батайска № 51.11/105 от 18.01.2024  в </w:t>
      </w:r>
      <w:r w:rsidRPr="008C1056">
        <w:rPr>
          <w:sz w:val="28"/>
          <w:szCs w:val="28"/>
        </w:rPr>
        <w:t xml:space="preserve">целях обеспечения жителей </w:t>
      </w:r>
      <w:r w:rsidR="00027446" w:rsidRPr="008C1056">
        <w:rPr>
          <w:rFonts w:eastAsia="Calibri"/>
          <w:sz w:val="28"/>
          <w:szCs w:val="28"/>
        </w:rPr>
        <w:t>многоэтажной жилой застройки (высотная застройка), МФК</w:t>
      </w:r>
      <w:r w:rsidRPr="008C1056">
        <w:rPr>
          <w:sz w:val="28"/>
          <w:szCs w:val="28"/>
        </w:rPr>
        <w:t xml:space="preserve"> по ул. Куйбышева, 161 в г. Батайске в непосредственной близости к месту его размещения имеются следующие учреждения школьного образования:</w:t>
      </w:r>
    </w:p>
    <w:p w:rsidR="008E452A" w:rsidRPr="008C1056" w:rsidRDefault="008E452A" w:rsidP="008E452A">
      <w:pPr>
        <w:pStyle w:val="G"/>
        <w:spacing w:before="0" w:after="0"/>
        <w:ind w:firstLine="426"/>
        <w:rPr>
          <w:rFonts w:ascii="Times New Roman" w:eastAsia="Calibri" w:hAnsi="Times New Roman"/>
          <w:sz w:val="28"/>
          <w:szCs w:val="28"/>
        </w:rPr>
      </w:pPr>
      <w:r w:rsidRPr="008C1056">
        <w:rPr>
          <w:rFonts w:ascii="Times New Roman" w:eastAsia="Calibri" w:hAnsi="Times New Roman"/>
          <w:sz w:val="28"/>
          <w:szCs w:val="28"/>
        </w:rPr>
        <w:t>МБОУ «Гимназия№7», ул. Рабочая, 87;</w:t>
      </w:r>
    </w:p>
    <w:p w:rsidR="008E452A" w:rsidRPr="008C1056" w:rsidRDefault="008E452A" w:rsidP="008E452A">
      <w:pPr>
        <w:pStyle w:val="G"/>
        <w:spacing w:before="0" w:after="0"/>
        <w:ind w:firstLine="426"/>
        <w:rPr>
          <w:rFonts w:ascii="Times New Roman" w:eastAsia="Calibri" w:hAnsi="Times New Roman"/>
          <w:sz w:val="28"/>
          <w:szCs w:val="28"/>
        </w:rPr>
      </w:pPr>
      <w:r w:rsidRPr="008C1056">
        <w:rPr>
          <w:rFonts w:ascii="Times New Roman" w:eastAsia="Calibri" w:hAnsi="Times New Roman"/>
          <w:sz w:val="28"/>
          <w:szCs w:val="28"/>
        </w:rPr>
        <w:t>МБОУ СОШ №9, ул. Ленина,95;</w:t>
      </w:r>
    </w:p>
    <w:p w:rsidR="008E452A" w:rsidRPr="008C1056" w:rsidRDefault="008E452A" w:rsidP="008E452A">
      <w:pPr>
        <w:pStyle w:val="G"/>
        <w:spacing w:before="0" w:after="0"/>
        <w:ind w:firstLine="426"/>
        <w:rPr>
          <w:rFonts w:ascii="Times New Roman" w:eastAsia="Calibri" w:hAnsi="Times New Roman"/>
          <w:sz w:val="28"/>
          <w:szCs w:val="28"/>
        </w:rPr>
      </w:pPr>
      <w:r w:rsidRPr="008C1056">
        <w:rPr>
          <w:rFonts w:ascii="Times New Roman" w:eastAsia="Calibri" w:hAnsi="Times New Roman"/>
          <w:sz w:val="28"/>
          <w:szCs w:val="28"/>
        </w:rPr>
        <w:t>МБОУ СОШ №2, ул. 50 лет Октября, 71.</w:t>
      </w:r>
    </w:p>
    <w:p w:rsidR="008E452A" w:rsidRPr="008C1056" w:rsidRDefault="008E452A" w:rsidP="008E452A">
      <w:pPr>
        <w:pStyle w:val="G"/>
        <w:spacing w:before="0" w:after="0"/>
        <w:ind w:firstLine="426"/>
        <w:rPr>
          <w:rFonts w:ascii="Times New Roman" w:hAnsi="Times New Roman"/>
          <w:sz w:val="28"/>
          <w:szCs w:val="28"/>
        </w:rPr>
      </w:pPr>
      <w:r w:rsidRPr="008C1056">
        <w:rPr>
          <w:rFonts w:ascii="Times New Roman" w:eastAsia="Calibri" w:hAnsi="Times New Roman"/>
          <w:sz w:val="28"/>
          <w:szCs w:val="28"/>
        </w:rPr>
        <w:t xml:space="preserve">Учитывая изложенное, планируемый объект на 581жителя по ул. Куйбышева, 161 в г. Батайске обеспечен необходимыми повседневными, периодическими и эпизодическими учреждениями школьного образования, которые находятся в пешеходной доступности от 300 до 1500 метров (с возможностью автобусного сообщения) и в транспортной 10 минутной доступности. </w:t>
      </w:r>
    </w:p>
    <w:p w:rsidR="00EE4818" w:rsidRPr="008C1056" w:rsidRDefault="00EE4818" w:rsidP="00EE4818">
      <w:pPr>
        <w:pStyle w:val="aa"/>
        <w:spacing w:line="288" w:lineRule="auto"/>
        <w:ind w:right="-16" w:firstLine="567"/>
        <w:jc w:val="both"/>
        <w:rPr>
          <w:sz w:val="28"/>
          <w:szCs w:val="28"/>
        </w:rPr>
      </w:pPr>
      <w:r w:rsidRPr="008C1056">
        <w:rPr>
          <w:rFonts w:eastAsia="Calibri"/>
          <w:sz w:val="28"/>
          <w:szCs w:val="28"/>
        </w:rPr>
        <w:t>Согласно письма Управления культуры г. Батайска № 51.13/108 от 18.01.2024 в</w:t>
      </w:r>
      <w:r w:rsidRPr="008C1056">
        <w:rPr>
          <w:sz w:val="28"/>
          <w:szCs w:val="28"/>
        </w:rPr>
        <w:t xml:space="preserve"> целях обеспечения жителей </w:t>
      </w:r>
      <w:r w:rsidR="00027446" w:rsidRPr="008C1056">
        <w:rPr>
          <w:rFonts w:eastAsia="Calibri"/>
          <w:sz w:val="28"/>
          <w:szCs w:val="28"/>
        </w:rPr>
        <w:t>многоэтажной жилой застройки (высотная застройка), МФК</w:t>
      </w:r>
      <w:r w:rsidRPr="008C1056">
        <w:rPr>
          <w:sz w:val="28"/>
          <w:szCs w:val="28"/>
        </w:rPr>
        <w:t xml:space="preserve"> по ул. Куйбышева, 161 в г. Батайске в непосредственной близости к месту его размещения имеются следующие учреждения культуры:</w:t>
      </w:r>
    </w:p>
    <w:p w:rsidR="00EE4818" w:rsidRPr="008C1056" w:rsidRDefault="00EE4818" w:rsidP="00EE4818">
      <w:pPr>
        <w:pStyle w:val="a8"/>
        <w:widowControl w:val="0"/>
        <w:tabs>
          <w:tab w:val="left" w:pos="0"/>
        </w:tabs>
        <w:autoSpaceDE w:val="0"/>
        <w:autoSpaceDN w:val="0"/>
        <w:spacing w:after="0" w:line="288" w:lineRule="auto"/>
        <w:ind w:left="0" w:right="-16" w:firstLine="567"/>
        <w:jc w:val="both"/>
        <w:rPr>
          <w:rFonts w:ascii="Times New Roman" w:hAnsi="Times New Roman" w:cs="Times New Roman"/>
          <w:sz w:val="28"/>
          <w:szCs w:val="28"/>
        </w:rPr>
      </w:pPr>
      <w:r w:rsidRPr="008C1056">
        <w:rPr>
          <w:rFonts w:ascii="Times New Roman" w:hAnsi="Times New Roman" w:cs="Times New Roman"/>
          <w:sz w:val="28"/>
          <w:szCs w:val="28"/>
        </w:rPr>
        <w:t>муниципальное бюджетное учреждение культуры «Городской культурно-досуговый центр»;</w:t>
      </w:r>
    </w:p>
    <w:p w:rsidR="00EE4818" w:rsidRPr="008C1056" w:rsidRDefault="00EE4818" w:rsidP="00EE4818">
      <w:pPr>
        <w:pStyle w:val="a8"/>
        <w:widowControl w:val="0"/>
        <w:tabs>
          <w:tab w:val="left" w:pos="0"/>
        </w:tabs>
        <w:autoSpaceDE w:val="0"/>
        <w:autoSpaceDN w:val="0"/>
        <w:spacing w:after="0" w:line="288" w:lineRule="auto"/>
        <w:ind w:left="0" w:right="-16" w:firstLine="567"/>
        <w:jc w:val="both"/>
        <w:rPr>
          <w:rFonts w:ascii="Times New Roman" w:hAnsi="Times New Roman" w:cs="Times New Roman"/>
          <w:sz w:val="28"/>
          <w:szCs w:val="28"/>
        </w:rPr>
      </w:pPr>
      <w:r w:rsidRPr="008C1056">
        <w:rPr>
          <w:rFonts w:ascii="Times New Roman" w:hAnsi="Times New Roman" w:cs="Times New Roman"/>
          <w:sz w:val="28"/>
          <w:szCs w:val="28"/>
        </w:rPr>
        <w:t>центральная городская детская библиотека им. Н,К Крупской;</w:t>
      </w:r>
    </w:p>
    <w:p w:rsidR="00EE4818" w:rsidRPr="008C1056" w:rsidRDefault="00EE4818" w:rsidP="00EE4818">
      <w:pPr>
        <w:pStyle w:val="a8"/>
        <w:widowControl w:val="0"/>
        <w:tabs>
          <w:tab w:val="left" w:pos="0"/>
        </w:tabs>
        <w:autoSpaceDE w:val="0"/>
        <w:autoSpaceDN w:val="0"/>
        <w:spacing w:after="0" w:line="288" w:lineRule="auto"/>
        <w:ind w:left="0" w:right="-16" w:firstLine="567"/>
        <w:jc w:val="both"/>
        <w:rPr>
          <w:rFonts w:ascii="Times New Roman" w:hAnsi="Times New Roman" w:cs="Times New Roman"/>
          <w:sz w:val="28"/>
          <w:szCs w:val="28"/>
        </w:rPr>
      </w:pPr>
      <w:r w:rsidRPr="008C1056">
        <w:rPr>
          <w:rFonts w:ascii="Times New Roman" w:hAnsi="Times New Roman" w:cs="Times New Roman"/>
          <w:sz w:val="28"/>
          <w:szCs w:val="28"/>
        </w:rPr>
        <w:t>муниципальное бюджетное учреждение культуры «Городской музей истории города Батайска».</w:t>
      </w:r>
    </w:p>
    <w:p w:rsidR="00E5542A" w:rsidRPr="008C1056" w:rsidRDefault="00EE4818" w:rsidP="00EE4818">
      <w:pPr>
        <w:pStyle w:val="a8"/>
        <w:widowControl w:val="0"/>
        <w:tabs>
          <w:tab w:val="left" w:pos="0"/>
        </w:tabs>
        <w:autoSpaceDE w:val="0"/>
        <w:autoSpaceDN w:val="0"/>
        <w:spacing w:after="0" w:line="288" w:lineRule="auto"/>
        <w:ind w:left="0" w:right="-16" w:firstLine="567"/>
        <w:contextualSpacing w:val="0"/>
        <w:jc w:val="both"/>
        <w:rPr>
          <w:rFonts w:ascii="Times New Roman" w:hAnsi="Times New Roman" w:cs="Times New Roman"/>
          <w:sz w:val="28"/>
          <w:szCs w:val="28"/>
        </w:rPr>
      </w:pPr>
      <w:r w:rsidRPr="008C1056">
        <w:rPr>
          <w:rFonts w:ascii="Times New Roman" w:hAnsi="Times New Roman" w:cs="Times New Roman"/>
          <w:sz w:val="28"/>
          <w:szCs w:val="28"/>
        </w:rPr>
        <w:t xml:space="preserve">Данные объекты культуры обеспечивают планируемый </w:t>
      </w:r>
      <w:r w:rsidR="00027446" w:rsidRPr="008C1056">
        <w:rPr>
          <w:rFonts w:ascii="Times New Roman" w:hAnsi="Times New Roman" w:cs="Times New Roman"/>
          <w:sz w:val="28"/>
          <w:szCs w:val="28"/>
        </w:rPr>
        <w:t xml:space="preserve">объект </w:t>
      </w:r>
      <w:r w:rsidRPr="008C1056">
        <w:rPr>
          <w:rFonts w:ascii="Times New Roman" w:hAnsi="Times New Roman" w:cs="Times New Roman"/>
          <w:sz w:val="28"/>
          <w:szCs w:val="28"/>
        </w:rPr>
        <w:t>на 581 жителя по</w:t>
      </w:r>
      <w:r w:rsidR="00027446" w:rsidRPr="008C1056">
        <w:rPr>
          <w:rFonts w:ascii="Times New Roman" w:hAnsi="Times New Roman" w:cs="Times New Roman"/>
          <w:sz w:val="28"/>
          <w:szCs w:val="28"/>
        </w:rPr>
        <w:t xml:space="preserve"> </w:t>
      </w:r>
      <w:r w:rsidRPr="008C1056">
        <w:rPr>
          <w:rFonts w:ascii="Times New Roman" w:hAnsi="Times New Roman" w:cs="Times New Roman"/>
          <w:sz w:val="28"/>
          <w:szCs w:val="28"/>
        </w:rPr>
        <w:t>ул. Куйбышева, 161 в г. Батайске необходимыми повседневными, периодическими и эпизодическими учреждениями культуры, которые находятся в пешеходной доступности от 100 до 800 метров и в транспортной доступности.</w:t>
      </w:r>
    </w:p>
    <w:p w:rsidR="009F47E2" w:rsidRPr="008C1056" w:rsidRDefault="00EE4818" w:rsidP="009F47E2">
      <w:pPr>
        <w:pStyle w:val="a8"/>
        <w:widowControl w:val="0"/>
        <w:tabs>
          <w:tab w:val="left" w:pos="0"/>
        </w:tabs>
        <w:autoSpaceDE w:val="0"/>
        <w:autoSpaceDN w:val="0"/>
        <w:spacing w:after="0" w:line="288" w:lineRule="auto"/>
        <w:ind w:left="0" w:right="-16" w:firstLine="567"/>
        <w:jc w:val="both"/>
        <w:rPr>
          <w:rFonts w:ascii="Times New Roman" w:hAnsi="Times New Roman" w:cs="Times New Roman"/>
          <w:sz w:val="28"/>
          <w:szCs w:val="28"/>
        </w:rPr>
      </w:pPr>
      <w:r w:rsidRPr="008C1056">
        <w:rPr>
          <w:rFonts w:ascii="Times New Roman" w:hAnsi="Times New Roman" w:cs="Times New Roman"/>
          <w:sz w:val="28"/>
          <w:szCs w:val="28"/>
        </w:rPr>
        <w:t xml:space="preserve">Согласно письма </w:t>
      </w:r>
      <w:r w:rsidR="009F47E2" w:rsidRPr="008C1056">
        <w:rPr>
          <w:rFonts w:ascii="Times New Roman" w:hAnsi="Times New Roman" w:cs="Times New Roman"/>
          <w:sz w:val="28"/>
          <w:szCs w:val="28"/>
        </w:rPr>
        <w:t>№</w:t>
      </w:r>
      <w:r w:rsidR="00CC12BD" w:rsidRPr="008C1056">
        <w:rPr>
          <w:rFonts w:ascii="Times New Roman" w:hAnsi="Times New Roman" w:cs="Times New Roman"/>
          <w:sz w:val="28"/>
          <w:szCs w:val="28"/>
        </w:rPr>
        <w:t xml:space="preserve"> 51.05.01/4</w:t>
      </w:r>
      <w:r w:rsidR="009F47E2" w:rsidRPr="008C1056">
        <w:rPr>
          <w:rFonts w:ascii="Times New Roman" w:hAnsi="Times New Roman" w:cs="Times New Roman"/>
          <w:sz w:val="28"/>
          <w:szCs w:val="28"/>
        </w:rPr>
        <w:t xml:space="preserve"> от </w:t>
      </w:r>
      <w:r w:rsidR="00CC12BD" w:rsidRPr="008C1056">
        <w:rPr>
          <w:rFonts w:ascii="Times New Roman" w:hAnsi="Times New Roman" w:cs="Times New Roman"/>
          <w:sz w:val="28"/>
          <w:szCs w:val="28"/>
        </w:rPr>
        <w:t xml:space="preserve">19.01.2024 </w:t>
      </w:r>
      <w:r w:rsidR="009F47E2" w:rsidRPr="008C1056">
        <w:rPr>
          <w:rFonts w:ascii="Times New Roman" w:eastAsia="Calibri" w:hAnsi="Times New Roman"/>
          <w:sz w:val="28"/>
          <w:szCs w:val="28"/>
        </w:rPr>
        <w:t xml:space="preserve">отдела по физической культуре и спорту Администрации города Батайска, в целях обеспечения жителей планируемого </w:t>
      </w:r>
      <w:r w:rsidR="00D601F3" w:rsidRPr="008C1056">
        <w:rPr>
          <w:rFonts w:ascii="Times New Roman" w:eastAsia="Calibri" w:hAnsi="Times New Roman"/>
          <w:sz w:val="28"/>
          <w:szCs w:val="28"/>
        </w:rPr>
        <w:t>объекта - многоэтажной жилой застройки (высотная застройка), МФК</w:t>
      </w:r>
      <w:r w:rsidR="009F47E2" w:rsidRPr="008C1056">
        <w:rPr>
          <w:rFonts w:ascii="Times New Roman" w:eastAsia="Calibri" w:hAnsi="Times New Roman"/>
          <w:sz w:val="28"/>
          <w:szCs w:val="28"/>
        </w:rPr>
        <w:t xml:space="preserve"> по ул. Куйбышева, 161 в г. Батайске </w:t>
      </w:r>
      <w:r w:rsidRPr="008C1056">
        <w:rPr>
          <w:rFonts w:ascii="Times New Roman" w:hAnsi="Times New Roman" w:cs="Times New Roman"/>
          <w:sz w:val="28"/>
          <w:szCs w:val="28"/>
        </w:rPr>
        <w:t xml:space="preserve">нормативными показателями учреждений физической культуры и спорта и их доступности в непосредственной близости к месту его размещения имеются следующие учреждения физической культуры и спорта: </w:t>
      </w:r>
    </w:p>
    <w:p w:rsidR="00CC12BD" w:rsidRPr="008C1056" w:rsidRDefault="00CC12BD" w:rsidP="009F47E2">
      <w:pPr>
        <w:pStyle w:val="a8"/>
        <w:widowControl w:val="0"/>
        <w:tabs>
          <w:tab w:val="left" w:pos="0"/>
        </w:tabs>
        <w:autoSpaceDE w:val="0"/>
        <w:autoSpaceDN w:val="0"/>
        <w:spacing w:after="0" w:line="288" w:lineRule="auto"/>
        <w:ind w:left="0" w:right="-16" w:firstLine="567"/>
        <w:jc w:val="both"/>
        <w:rPr>
          <w:rFonts w:ascii="Times New Roman" w:hAnsi="Times New Roman" w:cs="Times New Roman"/>
          <w:sz w:val="28"/>
          <w:szCs w:val="28"/>
        </w:rPr>
      </w:pPr>
      <w:r w:rsidRPr="008C1056">
        <w:rPr>
          <w:rFonts w:ascii="Times New Roman" w:hAnsi="Times New Roman" w:cs="Times New Roman"/>
          <w:sz w:val="28"/>
          <w:szCs w:val="28"/>
        </w:rPr>
        <w:t>МБУК ГКДЦ города Батайска (имеются спортивные секции художественной гимнастики, тхеквандо, карате, борьбы и др.);</w:t>
      </w:r>
    </w:p>
    <w:p w:rsidR="00CC12BD" w:rsidRPr="008C1056" w:rsidRDefault="00CC12BD" w:rsidP="009F47E2">
      <w:pPr>
        <w:pStyle w:val="a8"/>
        <w:widowControl w:val="0"/>
        <w:tabs>
          <w:tab w:val="left" w:pos="0"/>
        </w:tabs>
        <w:autoSpaceDE w:val="0"/>
        <w:autoSpaceDN w:val="0"/>
        <w:spacing w:after="0" w:line="288" w:lineRule="auto"/>
        <w:ind w:left="0" w:right="-16" w:firstLine="567"/>
        <w:jc w:val="both"/>
        <w:rPr>
          <w:rFonts w:ascii="Times New Roman" w:hAnsi="Times New Roman" w:cs="Times New Roman"/>
          <w:sz w:val="28"/>
          <w:szCs w:val="28"/>
        </w:rPr>
      </w:pPr>
      <w:r w:rsidRPr="008C1056">
        <w:rPr>
          <w:rFonts w:ascii="Times New Roman" w:hAnsi="Times New Roman" w:cs="Times New Roman"/>
          <w:sz w:val="28"/>
          <w:szCs w:val="28"/>
        </w:rPr>
        <w:t xml:space="preserve">МБУ ДО Спортивная школа №2 (в составе, которой стадион, плоскостные </w:t>
      </w:r>
      <w:r w:rsidRPr="008C1056">
        <w:rPr>
          <w:rFonts w:ascii="Times New Roman" w:hAnsi="Times New Roman" w:cs="Times New Roman"/>
          <w:sz w:val="28"/>
          <w:szCs w:val="28"/>
        </w:rPr>
        <w:lastRenderedPageBreak/>
        <w:t>сооружения, бассейн);</w:t>
      </w:r>
    </w:p>
    <w:p w:rsidR="00CC12BD" w:rsidRPr="008C1056" w:rsidRDefault="00CC12BD" w:rsidP="009F47E2">
      <w:pPr>
        <w:pStyle w:val="a8"/>
        <w:widowControl w:val="0"/>
        <w:tabs>
          <w:tab w:val="left" w:pos="0"/>
        </w:tabs>
        <w:autoSpaceDE w:val="0"/>
        <w:autoSpaceDN w:val="0"/>
        <w:spacing w:after="0" w:line="288" w:lineRule="auto"/>
        <w:ind w:left="0" w:right="-16" w:firstLine="567"/>
        <w:jc w:val="both"/>
        <w:rPr>
          <w:rFonts w:ascii="Times New Roman" w:hAnsi="Times New Roman" w:cs="Times New Roman"/>
          <w:sz w:val="28"/>
          <w:szCs w:val="28"/>
        </w:rPr>
      </w:pPr>
      <w:r w:rsidRPr="008C1056">
        <w:rPr>
          <w:rFonts w:ascii="Times New Roman" w:hAnsi="Times New Roman" w:cs="Times New Roman"/>
          <w:sz w:val="28"/>
          <w:szCs w:val="28"/>
        </w:rPr>
        <w:t>Городской парк культуры и отдыха (площадка для подготовки к сдаче ВФСК «ГТО» «Спорт-норма-жизни», комплекс скейт-парк);</w:t>
      </w:r>
    </w:p>
    <w:p w:rsidR="00CC12BD" w:rsidRPr="008C1056" w:rsidRDefault="00CC12BD" w:rsidP="009F47E2">
      <w:pPr>
        <w:pStyle w:val="a8"/>
        <w:widowControl w:val="0"/>
        <w:tabs>
          <w:tab w:val="left" w:pos="0"/>
        </w:tabs>
        <w:autoSpaceDE w:val="0"/>
        <w:autoSpaceDN w:val="0"/>
        <w:spacing w:after="0" w:line="288" w:lineRule="auto"/>
        <w:ind w:left="0" w:right="-16" w:firstLine="567"/>
        <w:jc w:val="both"/>
        <w:rPr>
          <w:rFonts w:ascii="Times New Roman" w:hAnsi="Times New Roman" w:cs="Times New Roman"/>
          <w:sz w:val="28"/>
          <w:szCs w:val="28"/>
        </w:rPr>
      </w:pPr>
      <w:r w:rsidRPr="008C1056">
        <w:rPr>
          <w:rFonts w:ascii="Times New Roman" w:hAnsi="Times New Roman" w:cs="Times New Roman"/>
          <w:sz w:val="28"/>
          <w:szCs w:val="28"/>
        </w:rPr>
        <w:t>Фитнес-клубы «</w:t>
      </w:r>
      <w:r w:rsidRPr="008C1056">
        <w:rPr>
          <w:rFonts w:ascii="Times New Roman" w:hAnsi="Times New Roman" w:cs="Times New Roman"/>
          <w:sz w:val="28"/>
          <w:szCs w:val="28"/>
          <w:lang w:val="en-US"/>
        </w:rPr>
        <w:t>Level</w:t>
      </w:r>
      <w:r w:rsidRPr="008C1056">
        <w:rPr>
          <w:rFonts w:ascii="Times New Roman" w:hAnsi="Times New Roman" w:cs="Times New Roman"/>
          <w:sz w:val="28"/>
          <w:szCs w:val="28"/>
        </w:rPr>
        <w:t xml:space="preserve"> </w:t>
      </w:r>
      <w:r w:rsidRPr="008C1056">
        <w:rPr>
          <w:rFonts w:ascii="Times New Roman" w:hAnsi="Times New Roman" w:cs="Times New Roman"/>
          <w:sz w:val="28"/>
          <w:szCs w:val="28"/>
          <w:lang w:val="en-US"/>
        </w:rPr>
        <w:t>fitness</w:t>
      </w:r>
      <w:r w:rsidRPr="008C1056">
        <w:rPr>
          <w:rFonts w:ascii="Times New Roman" w:hAnsi="Times New Roman" w:cs="Times New Roman"/>
          <w:sz w:val="28"/>
          <w:szCs w:val="28"/>
        </w:rPr>
        <w:t>», «Тело», иные коммерческие объекты спорта.</w:t>
      </w:r>
    </w:p>
    <w:p w:rsidR="00EE4818" w:rsidRPr="008C1056" w:rsidRDefault="00EE4818" w:rsidP="009F47E2">
      <w:pPr>
        <w:pStyle w:val="a8"/>
        <w:widowControl w:val="0"/>
        <w:tabs>
          <w:tab w:val="left" w:pos="0"/>
        </w:tabs>
        <w:autoSpaceDE w:val="0"/>
        <w:autoSpaceDN w:val="0"/>
        <w:spacing w:after="0" w:line="288" w:lineRule="auto"/>
        <w:ind w:left="0" w:right="-16" w:firstLine="567"/>
        <w:jc w:val="both"/>
        <w:rPr>
          <w:rFonts w:ascii="Times New Roman" w:hAnsi="Times New Roman" w:cs="Times New Roman"/>
          <w:sz w:val="28"/>
          <w:szCs w:val="28"/>
        </w:rPr>
      </w:pPr>
      <w:r w:rsidRPr="008C1056">
        <w:rPr>
          <w:rFonts w:ascii="Times New Roman" w:hAnsi="Times New Roman" w:cs="Times New Roman"/>
          <w:sz w:val="28"/>
          <w:szCs w:val="28"/>
        </w:rPr>
        <w:t xml:space="preserve">Кроме того в настоящее время по ул. Кирова, 5д </w:t>
      </w:r>
      <w:r w:rsidR="00CC12BD" w:rsidRPr="008C1056">
        <w:rPr>
          <w:rFonts w:ascii="Times New Roman" w:hAnsi="Times New Roman" w:cs="Times New Roman"/>
          <w:sz w:val="28"/>
          <w:szCs w:val="28"/>
        </w:rPr>
        <w:t xml:space="preserve">введены в эксплуатацию 2 спортивных зала для развития </w:t>
      </w:r>
      <w:r w:rsidRPr="008C1056">
        <w:rPr>
          <w:rFonts w:ascii="Times New Roman" w:hAnsi="Times New Roman" w:cs="Times New Roman"/>
          <w:sz w:val="28"/>
          <w:szCs w:val="28"/>
        </w:rPr>
        <w:t>бокс</w:t>
      </w:r>
      <w:r w:rsidR="00CC12BD" w:rsidRPr="008C1056">
        <w:rPr>
          <w:rFonts w:ascii="Times New Roman" w:hAnsi="Times New Roman" w:cs="Times New Roman"/>
          <w:sz w:val="28"/>
          <w:szCs w:val="28"/>
        </w:rPr>
        <w:t>а</w:t>
      </w:r>
      <w:r w:rsidRPr="008C1056">
        <w:rPr>
          <w:rFonts w:ascii="Times New Roman" w:hAnsi="Times New Roman" w:cs="Times New Roman"/>
          <w:sz w:val="28"/>
          <w:szCs w:val="28"/>
        </w:rPr>
        <w:t xml:space="preserve"> и тяжелой атлетик</w:t>
      </w:r>
      <w:r w:rsidR="00CC12BD" w:rsidRPr="008C1056">
        <w:rPr>
          <w:rFonts w:ascii="Times New Roman" w:hAnsi="Times New Roman" w:cs="Times New Roman"/>
          <w:sz w:val="28"/>
          <w:szCs w:val="28"/>
        </w:rPr>
        <w:t>и.</w:t>
      </w:r>
      <w:r w:rsidRPr="008C1056">
        <w:rPr>
          <w:rFonts w:ascii="Times New Roman" w:hAnsi="Times New Roman" w:cs="Times New Roman"/>
          <w:sz w:val="28"/>
          <w:szCs w:val="28"/>
        </w:rPr>
        <w:t xml:space="preserve"> </w:t>
      </w:r>
    </w:p>
    <w:p w:rsidR="00EE4818" w:rsidRPr="008C1056" w:rsidRDefault="00EE4818" w:rsidP="00EF2A63">
      <w:pPr>
        <w:pStyle w:val="a8"/>
        <w:widowControl w:val="0"/>
        <w:tabs>
          <w:tab w:val="left" w:pos="0"/>
        </w:tabs>
        <w:autoSpaceDE w:val="0"/>
        <w:autoSpaceDN w:val="0"/>
        <w:spacing w:after="0" w:line="240" w:lineRule="auto"/>
        <w:ind w:left="0" w:right="-16" w:firstLine="567"/>
        <w:jc w:val="both"/>
        <w:rPr>
          <w:rFonts w:ascii="Times New Roman" w:hAnsi="Times New Roman" w:cs="Times New Roman"/>
          <w:sz w:val="28"/>
          <w:szCs w:val="28"/>
        </w:rPr>
      </w:pPr>
      <w:r w:rsidRPr="008C1056">
        <w:rPr>
          <w:rFonts w:ascii="Times New Roman" w:hAnsi="Times New Roman" w:cs="Times New Roman"/>
          <w:sz w:val="28"/>
          <w:szCs w:val="28"/>
        </w:rPr>
        <w:t xml:space="preserve">Учитывая изложенное, планируемый объект на 581 жителя по   ул. Куйбышева, 161 в г. Батайске обеспечен необходимыми повседневными, периодическими и эпизодическими учреждениями физической культуры и спорта, которые находятся в пешеходной доступности от 50 до 1000 метров и в транспортной доступности. </w:t>
      </w:r>
    </w:p>
    <w:p w:rsidR="009F47E2" w:rsidRPr="008C1056" w:rsidRDefault="009F47E2" w:rsidP="00EF2A63">
      <w:pPr>
        <w:pStyle w:val="G"/>
        <w:spacing w:before="0" w:after="0"/>
        <w:ind w:firstLine="851"/>
        <w:rPr>
          <w:rFonts w:ascii="Times New Roman" w:hAnsi="Times New Roman"/>
          <w:sz w:val="28"/>
          <w:szCs w:val="28"/>
        </w:rPr>
      </w:pPr>
      <w:r w:rsidRPr="008C1056">
        <w:rPr>
          <w:rFonts w:ascii="Times New Roman" w:hAnsi="Times New Roman"/>
          <w:sz w:val="28"/>
          <w:szCs w:val="28"/>
        </w:rPr>
        <w:t>Согласно письма ГБУ РО "ЦГБ" в  г. Батайске №</w:t>
      </w:r>
      <w:r w:rsidR="00CC12BD" w:rsidRPr="008C1056">
        <w:rPr>
          <w:rFonts w:ascii="Times New Roman" w:hAnsi="Times New Roman"/>
          <w:sz w:val="28"/>
          <w:szCs w:val="28"/>
        </w:rPr>
        <w:t xml:space="preserve"> 232 от 23.01.2024 </w:t>
      </w:r>
      <w:r w:rsidRPr="008C1056">
        <w:rPr>
          <w:rFonts w:ascii="Times New Roman" w:hAnsi="Times New Roman"/>
          <w:sz w:val="28"/>
          <w:szCs w:val="28"/>
        </w:rPr>
        <w:t xml:space="preserve">в целях обеспечения </w:t>
      </w:r>
      <w:r w:rsidR="00C86FBA" w:rsidRPr="008C1056">
        <w:rPr>
          <w:rFonts w:ascii="Times New Roman" w:hAnsi="Times New Roman"/>
          <w:sz w:val="28"/>
          <w:szCs w:val="28"/>
        </w:rPr>
        <w:t xml:space="preserve">жителей проектируемого </w:t>
      </w:r>
      <w:r w:rsidR="00D601F3" w:rsidRPr="008C1056">
        <w:rPr>
          <w:rFonts w:ascii="Times New Roman" w:hAnsi="Times New Roman"/>
          <w:sz w:val="28"/>
          <w:szCs w:val="28"/>
        </w:rPr>
        <w:t xml:space="preserve">объекта - </w:t>
      </w:r>
      <w:r w:rsidR="00D601F3" w:rsidRPr="008C1056">
        <w:rPr>
          <w:rFonts w:ascii="Times New Roman" w:eastAsia="Calibri" w:hAnsi="Times New Roman"/>
          <w:sz w:val="28"/>
          <w:szCs w:val="28"/>
        </w:rPr>
        <w:t>многоэтажной жилой застройки (высотная застройка), МФК</w:t>
      </w:r>
      <w:r w:rsidR="00C86FBA" w:rsidRPr="008C1056">
        <w:rPr>
          <w:rFonts w:ascii="Times New Roman" w:hAnsi="Times New Roman"/>
          <w:sz w:val="28"/>
          <w:szCs w:val="28"/>
        </w:rPr>
        <w:t xml:space="preserve"> </w:t>
      </w:r>
      <w:r w:rsidRPr="008C1056">
        <w:rPr>
          <w:rFonts w:ascii="Times New Roman" w:eastAsia="Calibri" w:hAnsi="Times New Roman"/>
          <w:sz w:val="28"/>
          <w:szCs w:val="28"/>
        </w:rPr>
        <w:t xml:space="preserve">нормативными показателями учреждений здравоохранения и их доступности в г. Батайске </w:t>
      </w:r>
      <w:r w:rsidR="00C86FBA" w:rsidRPr="008C1056">
        <w:rPr>
          <w:rFonts w:ascii="Times New Roman" w:eastAsia="Calibri" w:hAnsi="Times New Roman"/>
          <w:sz w:val="28"/>
          <w:szCs w:val="28"/>
        </w:rPr>
        <w:t xml:space="preserve">в непосредственной близости </w:t>
      </w:r>
      <w:r w:rsidR="00EF2A63" w:rsidRPr="008C1056">
        <w:rPr>
          <w:rFonts w:ascii="Times New Roman" w:eastAsia="Calibri" w:hAnsi="Times New Roman"/>
          <w:sz w:val="28"/>
          <w:szCs w:val="28"/>
        </w:rPr>
        <w:t xml:space="preserve">к месту его размещения </w:t>
      </w:r>
      <w:r w:rsidR="00C86FBA" w:rsidRPr="008C1056">
        <w:rPr>
          <w:rFonts w:ascii="Times New Roman" w:eastAsia="Calibri" w:hAnsi="Times New Roman"/>
          <w:sz w:val="28"/>
          <w:szCs w:val="28"/>
        </w:rPr>
        <w:t>имеются следующие учреждения</w:t>
      </w:r>
      <w:r w:rsidR="00EF2A63" w:rsidRPr="008C1056">
        <w:rPr>
          <w:rFonts w:ascii="Times New Roman" w:eastAsia="Calibri" w:hAnsi="Times New Roman"/>
          <w:sz w:val="28"/>
          <w:szCs w:val="28"/>
        </w:rPr>
        <w:t xml:space="preserve"> в шаговой доступности 50 метров и в транспортной доступности: </w:t>
      </w:r>
      <w:r w:rsidRPr="008C1056">
        <w:rPr>
          <w:rFonts w:ascii="Times New Roman" w:hAnsi="Times New Roman"/>
          <w:sz w:val="28"/>
          <w:szCs w:val="28"/>
        </w:rPr>
        <w:t>ГБУ РО «Центральная городская больница»; Дорожная клиническая больница РЖД, поликлиника № 1 ГБУ РО «ЦГБ»; отделение скорой медпомощи ГБУ РО «ЦГБ»; детская поликлиника №1 ГБУ РО «ЦГБ»; более 30 коммерческих аптек в шаговой доступности.</w:t>
      </w:r>
    </w:p>
    <w:p w:rsidR="009F47E2" w:rsidRPr="008C1056" w:rsidRDefault="009F47E2" w:rsidP="00EF2A63">
      <w:pPr>
        <w:pStyle w:val="G"/>
        <w:spacing w:before="0" w:after="0"/>
        <w:ind w:firstLine="851"/>
        <w:rPr>
          <w:rFonts w:ascii="Times New Roman" w:eastAsia="Calibri" w:hAnsi="Times New Roman"/>
          <w:sz w:val="28"/>
          <w:szCs w:val="28"/>
        </w:rPr>
      </w:pPr>
      <w:r w:rsidRPr="008C1056">
        <w:rPr>
          <w:rFonts w:ascii="Times New Roman" w:eastAsia="Calibri" w:hAnsi="Times New Roman"/>
          <w:sz w:val="28"/>
          <w:szCs w:val="28"/>
        </w:rPr>
        <w:t xml:space="preserve">Учитывая изложенное, планируемый объект на 581 жителей по                      ул. Куйбышева, 161 в г. Батайске обеспечен необходимыми повседневными, периодическими и эпизодическими учреждениями здравоохранения, которые находятся в пешеходной доступности от 50 до 800 метров и в транспортной доступности. </w:t>
      </w:r>
    </w:p>
    <w:p w:rsidR="00AA0EF7" w:rsidRPr="008C1056" w:rsidRDefault="004909E7" w:rsidP="00A664C7">
      <w:pPr>
        <w:pStyle w:val="Heading1"/>
        <w:tabs>
          <w:tab w:val="left" w:pos="2259"/>
        </w:tabs>
        <w:spacing w:line="288" w:lineRule="auto"/>
        <w:ind w:left="1580" w:right="370" w:hanging="1076"/>
        <w:jc w:val="left"/>
        <w:rPr>
          <w:rFonts w:ascii="Times New Roman" w:hAnsi="Times New Roman" w:cs="Times New Roman"/>
          <w:b w:val="0"/>
          <w:sz w:val="28"/>
          <w:szCs w:val="28"/>
        </w:rPr>
      </w:pPr>
      <w:r w:rsidRPr="008C1056">
        <w:rPr>
          <w:rFonts w:ascii="Times New Roman" w:hAnsi="Times New Roman" w:cs="Times New Roman"/>
          <w:b w:val="0"/>
          <w:sz w:val="28"/>
          <w:szCs w:val="28"/>
        </w:rPr>
        <w:tab/>
      </w:r>
      <w:r w:rsidRPr="008C1056">
        <w:rPr>
          <w:rFonts w:ascii="Times New Roman" w:hAnsi="Times New Roman" w:cs="Times New Roman"/>
          <w:b w:val="0"/>
          <w:sz w:val="28"/>
          <w:szCs w:val="28"/>
        </w:rPr>
        <w:tab/>
      </w:r>
    </w:p>
    <w:p w:rsidR="00B84955" w:rsidRPr="008C1056" w:rsidRDefault="00B84955" w:rsidP="00B84955">
      <w:pPr>
        <w:pStyle w:val="Heading1"/>
        <w:spacing w:line="288" w:lineRule="auto"/>
        <w:ind w:left="1580" w:right="370" w:hanging="1076"/>
        <w:rPr>
          <w:rFonts w:ascii="Times New Roman" w:hAnsi="Times New Roman" w:cs="Times New Roman"/>
          <w:b w:val="0"/>
          <w:sz w:val="28"/>
          <w:szCs w:val="28"/>
        </w:rPr>
      </w:pPr>
      <w:r w:rsidRPr="008C1056">
        <w:rPr>
          <w:rFonts w:ascii="Times New Roman" w:hAnsi="Times New Roman" w:cs="Times New Roman"/>
          <w:b w:val="0"/>
          <w:sz w:val="28"/>
          <w:szCs w:val="28"/>
        </w:rPr>
        <w:t xml:space="preserve">Характеристика объектов социальной инфраструктуры, </w:t>
      </w:r>
    </w:p>
    <w:p w:rsidR="00B84955" w:rsidRPr="008C1056" w:rsidRDefault="00B84955" w:rsidP="00B84955">
      <w:pPr>
        <w:pStyle w:val="Heading1"/>
        <w:spacing w:line="288" w:lineRule="auto"/>
        <w:ind w:left="1580" w:right="370" w:hanging="1076"/>
        <w:rPr>
          <w:rFonts w:ascii="Times New Roman" w:hAnsi="Times New Roman" w:cs="Times New Roman"/>
          <w:b w:val="0"/>
          <w:sz w:val="28"/>
          <w:szCs w:val="28"/>
        </w:rPr>
      </w:pPr>
      <w:r w:rsidRPr="008C1056">
        <w:rPr>
          <w:rFonts w:ascii="Times New Roman" w:hAnsi="Times New Roman" w:cs="Times New Roman"/>
          <w:b w:val="0"/>
          <w:sz w:val="28"/>
          <w:szCs w:val="28"/>
        </w:rPr>
        <w:t>необходимых для функционирования планируемой жилой застройки.</w:t>
      </w:r>
    </w:p>
    <w:p w:rsidR="000445D4" w:rsidRPr="008C1056" w:rsidRDefault="000445D4" w:rsidP="00B84955">
      <w:pPr>
        <w:pStyle w:val="Heading1"/>
        <w:spacing w:line="288" w:lineRule="auto"/>
        <w:ind w:left="1580" w:right="370" w:hanging="1076"/>
        <w:rPr>
          <w:rFonts w:ascii="Times New Roman" w:hAnsi="Times New Roman" w:cs="Times New Roman"/>
          <w:b w:val="0"/>
          <w:sz w:val="28"/>
          <w:szCs w:val="28"/>
        </w:rPr>
      </w:pPr>
    </w:p>
    <w:p w:rsidR="00646DA6" w:rsidRPr="008C1056" w:rsidRDefault="004909E7" w:rsidP="00646DA6">
      <w:pPr>
        <w:spacing w:line="288" w:lineRule="auto"/>
        <w:ind w:firstLine="567"/>
        <w:jc w:val="both"/>
        <w:rPr>
          <w:sz w:val="28"/>
          <w:szCs w:val="28"/>
        </w:rPr>
      </w:pPr>
      <w:r w:rsidRPr="008C1056">
        <w:rPr>
          <w:rFonts w:ascii="Times New Roman" w:hAnsi="Times New Roman" w:cs="Times New Roman"/>
          <w:sz w:val="28"/>
          <w:szCs w:val="28"/>
        </w:rPr>
        <w:t xml:space="preserve">Расчёт потребности в учреждениях повседневного обслуживания приведен в                                </w:t>
      </w:r>
      <w:r w:rsidR="00646DA6" w:rsidRPr="008C1056">
        <w:rPr>
          <w:rFonts w:ascii="Times New Roman" w:hAnsi="Times New Roman" w:cs="Times New Roman"/>
          <w:sz w:val="28"/>
          <w:szCs w:val="28"/>
        </w:rPr>
        <w:t>т</w:t>
      </w:r>
      <w:r w:rsidRPr="008C1056">
        <w:rPr>
          <w:rFonts w:ascii="Times New Roman" w:hAnsi="Times New Roman" w:cs="Times New Roman"/>
          <w:sz w:val="28"/>
          <w:szCs w:val="28"/>
        </w:rPr>
        <w:t>аблице</w:t>
      </w:r>
      <w:r w:rsidR="00646DA6" w:rsidRPr="008C1056">
        <w:rPr>
          <w:rFonts w:ascii="Times New Roman" w:hAnsi="Times New Roman" w:cs="Times New Roman"/>
          <w:sz w:val="28"/>
          <w:szCs w:val="28"/>
        </w:rPr>
        <w:t xml:space="preserve"> </w:t>
      </w:r>
      <w:r w:rsidR="00AB68EA" w:rsidRPr="008C1056">
        <w:rPr>
          <w:rFonts w:ascii="Times New Roman" w:hAnsi="Times New Roman" w:cs="Times New Roman"/>
          <w:sz w:val="28"/>
          <w:szCs w:val="28"/>
        </w:rPr>
        <w:t>12</w:t>
      </w:r>
      <w:r w:rsidR="00646DA6" w:rsidRPr="008C1056">
        <w:rPr>
          <w:rFonts w:ascii="Times New Roman" w:hAnsi="Times New Roman" w:cs="Times New Roman"/>
          <w:sz w:val="28"/>
          <w:szCs w:val="28"/>
        </w:rPr>
        <w:t>.</w:t>
      </w:r>
      <w:r w:rsidR="00646DA6" w:rsidRPr="008C1056">
        <w:rPr>
          <w:sz w:val="28"/>
          <w:szCs w:val="28"/>
        </w:rPr>
        <w:t xml:space="preserve"> </w:t>
      </w:r>
    </w:p>
    <w:p w:rsidR="00360305" w:rsidRPr="008C1056" w:rsidRDefault="00360305" w:rsidP="00360305">
      <w:pPr>
        <w:spacing w:line="288" w:lineRule="auto"/>
        <w:ind w:firstLine="567"/>
        <w:jc w:val="right"/>
        <w:rPr>
          <w:rFonts w:ascii="Times New Roman" w:hAnsi="Times New Roman" w:cs="Times New Roman"/>
        </w:rPr>
      </w:pPr>
      <w:r w:rsidRPr="008C1056">
        <w:rPr>
          <w:rFonts w:ascii="Times New Roman" w:hAnsi="Times New Roman" w:cs="Times New Roman"/>
          <w:sz w:val="28"/>
          <w:szCs w:val="28"/>
        </w:rPr>
        <w:t xml:space="preserve">Таблица </w:t>
      </w:r>
      <w:r w:rsidR="00AB68EA" w:rsidRPr="008C1056">
        <w:rPr>
          <w:rFonts w:ascii="Times New Roman" w:hAnsi="Times New Roman" w:cs="Times New Roman"/>
          <w:spacing w:val="-10"/>
          <w:sz w:val="28"/>
          <w:szCs w:val="28"/>
        </w:rPr>
        <w:t>12</w:t>
      </w:r>
    </w:p>
    <w:tbl>
      <w:tblPr>
        <w:tblStyle w:val="TableNormal"/>
        <w:tblW w:w="1008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143"/>
        <w:gridCol w:w="2409"/>
        <w:gridCol w:w="1134"/>
        <w:gridCol w:w="1418"/>
        <w:gridCol w:w="1984"/>
      </w:tblGrid>
      <w:tr w:rsidR="00360305" w:rsidRPr="008C1056" w:rsidTr="009E2E2F">
        <w:trPr>
          <w:trHeight w:val="477"/>
        </w:trPr>
        <w:tc>
          <w:tcPr>
            <w:tcW w:w="10088" w:type="dxa"/>
            <w:gridSpan w:val="5"/>
            <w:shd w:val="clear" w:color="auto" w:fill="auto"/>
          </w:tcPr>
          <w:p w:rsidR="00360305" w:rsidRPr="008C1056" w:rsidRDefault="00360305" w:rsidP="009E2E2F">
            <w:pPr>
              <w:pStyle w:val="TableParagraph"/>
              <w:spacing w:before="67"/>
              <w:ind w:left="7"/>
              <w:jc w:val="center"/>
              <w:rPr>
                <w:sz w:val="28"/>
                <w:szCs w:val="28"/>
                <w:lang w:val="ru-RU"/>
              </w:rPr>
            </w:pPr>
            <w:r w:rsidRPr="008C1056">
              <w:rPr>
                <w:b/>
                <w:sz w:val="28"/>
                <w:szCs w:val="28"/>
                <w:lang w:val="ru-RU"/>
              </w:rPr>
              <w:t xml:space="preserve">     </w:t>
            </w:r>
            <w:r w:rsidRPr="008C1056">
              <w:rPr>
                <w:sz w:val="28"/>
                <w:szCs w:val="28"/>
                <w:lang w:val="ru-RU"/>
              </w:rPr>
              <w:t xml:space="preserve">Расчёт потребности в учреждениях повседневного и периодического </w:t>
            </w:r>
            <w:r w:rsidRPr="008C1056">
              <w:rPr>
                <w:spacing w:val="-2"/>
                <w:sz w:val="28"/>
                <w:szCs w:val="28"/>
                <w:lang w:val="ru-RU"/>
              </w:rPr>
              <w:t>обслуживания</w:t>
            </w:r>
            <w:r w:rsidRPr="008C1056">
              <w:rPr>
                <w:sz w:val="28"/>
                <w:szCs w:val="28"/>
                <w:lang w:val="ru-RU"/>
              </w:rPr>
              <w:t xml:space="preserve">                               </w:t>
            </w:r>
          </w:p>
        </w:tc>
      </w:tr>
      <w:tr w:rsidR="00360305" w:rsidRPr="008C1056" w:rsidTr="009E2E2F">
        <w:trPr>
          <w:trHeight w:val="695"/>
        </w:trPr>
        <w:tc>
          <w:tcPr>
            <w:tcW w:w="3143" w:type="dxa"/>
            <w:shd w:val="clear" w:color="auto" w:fill="auto"/>
          </w:tcPr>
          <w:p w:rsidR="00360305" w:rsidRPr="008C1056" w:rsidRDefault="00360305" w:rsidP="009E2E2F">
            <w:pPr>
              <w:pStyle w:val="TableParagraph"/>
              <w:spacing w:before="1"/>
              <w:ind w:left="24" w:firstLine="24"/>
              <w:rPr>
                <w:sz w:val="24"/>
                <w:szCs w:val="24"/>
                <w:lang w:val="ru-RU"/>
              </w:rPr>
            </w:pPr>
            <w:r w:rsidRPr="008C1056">
              <w:rPr>
                <w:sz w:val="24"/>
                <w:szCs w:val="24"/>
                <w:lang w:val="ru-RU"/>
              </w:rPr>
              <w:t xml:space="preserve">Предприятия и учреждения повседневного  </w:t>
            </w:r>
            <w:r w:rsidRPr="008C1056">
              <w:rPr>
                <w:spacing w:val="-2"/>
                <w:sz w:val="24"/>
                <w:szCs w:val="24"/>
                <w:lang w:val="ru-RU"/>
              </w:rPr>
              <w:t>обслуживания</w:t>
            </w:r>
          </w:p>
        </w:tc>
        <w:tc>
          <w:tcPr>
            <w:tcW w:w="2409" w:type="dxa"/>
            <w:shd w:val="clear" w:color="auto" w:fill="auto"/>
          </w:tcPr>
          <w:p w:rsidR="00360305" w:rsidRPr="008C1056" w:rsidRDefault="00360305" w:rsidP="009E2E2F">
            <w:pPr>
              <w:pStyle w:val="TableParagraph"/>
              <w:ind w:left="141"/>
              <w:rPr>
                <w:sz w:val="24"/>
                <w:szCs w:val="24"/>
              </w:rPr>
            </w:pPr>
            <w:r w:rsidRPr="008C1056">
              <w:rPr>
                <w:sz w:val="24"/>
                <w:szCs w:val="24"/>
              </w:rPr>
              <w:t>Единица</w:t>
            </w:r>
            <w:r w:rsidRPr="008C1056">
              <w:rPr>
                <w:sz w:val="24"/>
                <w:szCs w:val="24"/>
                <w:lang w:val="ru-RU"/>
              </w:rPr>
              <w:t xml:space="preserve"> </w:t>
            </w:r>
            <w:r w:rsidRPr="008C1056">
              <w:rPr>
                <w:spacing w:val="-2"/>
                <w:sz w:val="24"/>
                <w:szCs w:val="24"/>
              </w:rPr>
              <w:t>измерения</w:t>
            </w:r>
          </w:p>
        </w:tc>
        <w:tc>
          <w:tcPr>
            <w:tcW w:w="1134" w:type="dxa"/>
            <w:shd w:val="clear" w:color="auto" w:fill="auto"/>
          </w:tcPr>
          <w:p w:rsidR="00360305" w:rsidRPr="008C1056" w:rsidRDefault="00360305" w:rsidP="009E2E2F">
            <w:pPr>
              <w:pStyle w:val="TableParagraph"/>
              <w:spacing w:before="1"/>
              <w:ind w:left="141"/>
              <w:rPr>
                <w:sz w:val="24"/>
                <w:szCs w:val="24"/>
              </w:rPr>
            </w:pPr>
            <w:r w:rsidRPr="008C1056">
              <w:rPr>
                <w:spacing w:val="-2"/>
                <w:sz w:val="24"/>
                <w:szCs w:val="24"/>
              </w:rPr>
              <w:t>Минимальная обеспеченность</w:t>
            </w:r>
          </w:p>
        </w:tc>
        <w:tc>
          <w:tcPr>
            <w:tcW w:w="1418" w:type="dxa"/>
            <w:shd w:val="clear" w:color="auto" w:fill="auto"/>
          </w:tcPr>
          <w:p w:rsidR="00360305" w:rsidRPr="008C1056" w:rsidRDefault="00360305" w:rsidP="009E2E2F">
            <w:pPr>
              <w:pStyle w:val="TableParagraph"/>
              <w:spacing w:before="1"/>
              <w:ind w:left="141"/>
              <w:rPr>
                <w:sz w:val="24"/>
                <w:szCs w:val="24"/>
                <w:lang w:val="ru-RU"/>
              </w:rPr>
            </w:pPr>
            <w:r w:rsidRPr="008C1056">
              <w:rPr>
                <w:spacing w:val="-2"/>
                <w:sz w:val="24"/>
                <w:szCs w:val="24"/>
                <w:lang w:val="ru-RU"/>
              </w:rPr>
              <w:t>Проектные показатели для расчёта потребности</w:t>
            </w:r>
            <w:r w:rsidRPr="008C1056">
              <w:rPr>
                <w:sz w:val="24"/>
                <w:szCs w:val="24"/>
                <w:lang w:val="ru-RU"/>
              </w:rPr>
              <w:t xml:space="preserve"> </w:t>
            </w:r>
          </w:p>
        </w:tc>
        <w:tc>
          <w:tcPr>
            <w:tcW w:w="1984" w:type="dxa"/>
            <w:shd w:val="clear" w:color="auto" w:fill="auto"/>
          </w:tcPr>
          <w:p w:rsidR="00360305" w:rsidRPr="008C1056" w:rsidRDefault="00360305" w:rsidP="009E2E2F">
            <w:pPr>
              <w:pStyle w:val="TableParagraph"/>
              <w:spacing w:before="1"/>
              <w:ind w:left="142"/>
              <w:rPr>
                <w:sz w:val="24"/>
                <w:szCs w:val="24"/>
              </w:rPr>
            </w:pPr>
            <w:r w:rsidRPr="008C1056">
              <w:rPr>
                <w:spacing w:val="-2"/>
                <w:sz w:val="24"/>
                <w:szCs w:val="24"/>
              </w:rPr>
              <w:t xml:space="preserve">Потребность </w:t>
            </w:r>
            <w:r w:rsidRPr="008C1056">
              <w:rPr>
                <w:sz w:val="24"/>
                <w:szCs w:val="24"/>
              </w:rPr>
              <w:t>по проекту</w:t>
            </w:r>
          </w:p>
        </w:tc>
      </w:tr>
      <w:tr w:rsidR="00360305" w:rsidRPr="008C1056" w:rsidTr="009E2E2F">
        <w:trPr>
          <w:trHeight w:val="321"/>
        </w:trPr>
        <w:tc>
          <w:tcPr>
            <w:tcW w:w="3143" w:type="dxa"/>
          </w:tcPr>
          <w:p w:rsidR="00360305" w:rsidRPr="008C1056" w:rsidRDefault="00360305" w:rsidP="009E2E2F">
            <w:pPr>
              <w:pStyle w:val="TableParagraph"/>
              <w:spacing w:before="41"/>
              <w:ind w:left="45"/>
              <w:rPr>
                <w:sz w:val="24"/>
                <w:szCs w:val="24"/>
              </w:rPr>
            </w:pPr>
            <w:r w:rsidRPr="008C1056">
              <w:rPr>
                <w:spacing w:val="-2"/>
                <w:sz w:val="24"/>
                <w:szCs w:val="24"/>
              </w:rPr>
              <w:t>Дошкольные</w:t>
            </w:r>
            <w:r w:rsidRPr="008C1056">
              <w:rPr>
                <w:spacing w:val="-2"/>
                <w:sz w:val="24"/>
                <w:szCs w:val="24"/>
                <w:lang w:val="ru-RU"/>
              </w:rPr>
              <w:t xml:space="preserve"> </w:t>
            </w:r>
            <w:r w:rsidRPr="008C1056">
              <w:rPr>
                <w:spacing w:val="-2"/>
                <w:sz w:val="24"/>
                <w:szCs w:val="24"/>
              </w:rPr>
              <w:t>образовательные</w:t>
            </w:r>
            <w:r w:rsidRPr="008C1056">
              <w:rPr>
                <w:spacing w:val="-2"/>
                <w:sz w:val="24"/>
                <w:szCs w:val="24"/>
                <w:lang w:val="ru-RU"/>
              </w:rPr>
              <w:t xml:space="preserve"> </w:t>
            </w:r>
            <w:r w:rsidRPr="008C1056">
              <w:rPr>
                <w:spacing w:val="-2"/>
                <w:sz w:val="24"/>
                <w:szCs w:val="24"/>
              </w:rPr>
              <w:t>учреждения</w:t>
            </w:r>
          </w:p>
        </w:tc>
        <w:tc>
          <w:tcPr>
            <w:tcW w:w="2409" w:type="dxa"/>
          </w:tcPr>
          <w:p w:rsidR="00360305" w:rsidRPr="008C1056" w:rsidRDefault="00360305" w:rsidP="009E2E2F">
            <w:pPr>
              <w:pStyle w:val="TableParagraph"/>
              <w:spacing w:before="41"/>
              <w:ind w:left="45"/>
              <w:rPr>
                <w:sz w:val="24"/>
                <w:szCs w:val="24"/>
              </w:rPr>
            </w:pPr>
            <w:r w:rsidRPr="008C1056">
              <w:rPr>
                <w:sz w:val="24"/>
                <w:szCs w:val="24"/>
              </w:rPr>
              <w:t>Мест</w:t>
            </w:r>
            <w:r w:rsidRPr="008C1056">
              <w:rPr>
                <w:sz w:val="24"/>
                <w:szCs w:val="24"/>
                <w:lang w:val="ru-RU"/>
              </w:rPr>
              <w:t xml:space="preserve"> </w:t>
            </w:r>
            <w:r w:rsidRPr="008C1056">
              <w:rPr>
                <w:sz w:val="24"/>
                <w:szCs w:val="24"/>
              </w:rPr>
              <w:t>на</w:t>
            </w:r>
            <w:r w:rsidRPr="008C1056">
              <w:rPr>
                <w:sz w:val="24"/>
                <w:szCs w:val="24"/>
                <w:lang w:val="ru-RU"/>
              </w:rPr>
              <w:t xml:space="preserve"> </w:t>
            </w:r>
            <w:r w:rsidRPr="008C1056">
              <w:rPr>
                <w:sz w:val="24"/>
                <w:szCs w:val="24"/>
              </w:rPr>
              <w:t>1000</w:t>
            </w:r>
            <w:r w:rsidRPr="008C1056">
              <w:rPr>
                <w:sz w:val="24"/>
                <w:szCs w:val="24"/>
                <w:lang w:val="ru-RU"/>
              </w:rPr>
              <w:t xml:space="preserve"> </w:t>
            </w:r>
            <w:r w:rsidRPr="008C1056">
              <w:rPr>
                <w:spacing w:val="-2"/>
                <w:sz w:val="24"/>
                <w:szCs w:val="24"/>
              </w:rPr>
              <w:t>жителей</w:t>
            </w:r>
          </w:p>
        </w:tc>
        <w:tc>
          <w:tcPr>
            <w:tcW w:w="1134" w:type="dxa"/>
          </w:tcPr>
          <w:p w:rsidR="00360305" w:rsidRPr="008C1056" w:rsidRDefault="00360305" w:rsidP="009E2E2F">
            <w:pPr>
              <w:pStyle w:val="TableParagraph"/>
              <w:spacing w:before="41"/>
              <w:ind w:left="9" w:right="2"/>
              <w:jc w:val="center"/>
              <w:rPr>
                <w:sz w:val="24"/>
                <w:szCs w:val="24"/>
              </w:rPr>
            </w:pPr>
            <w:r w:rsidRPr="008C1056">
              <w:rPr>
                <w:spacing w:val="-5"/>
                <w:sz w:val="24"/>
                <w:szCs w:val="24"/>
              </w:rPr>
              <w:t>71*</w:t>
            </w:r>
          </w:p>
        </w:tc>
        <w:tc>
          <w:tcPr>
            <w:tcW w:w="1418" w:type="dxa"/>
          </w:tcPr>
          <w:p w:rsidR="00360305" w:rsidRPr="008C1056" w:rsidRDefault="00360305" w:rsidP="009E2E2F">
            <w:pPr>
              <w:pStyle w:val="TableParagraph"/>
              <w:spacing w:before="41"/>
              <w:ind w:left="9" w:right="3"/>
              <w:jc w:val="center"/>
              <w:rPr>
                <w:sz w:val="24"/>
                <w:szCs w:val="24"/>
                <w:lang w:val="ru-RU"/>
              </w:rPr>
            </w:pPr>
            <w:r w:rsidRPr="008C1056">
              <w:rPr>
                <w:sz w:val="24"/>
                <w:szCs w:val="24"/>
                <w:lang w:val="ru-RU"/>
              </w:rPr>
              <w:t>581</w:t>
            </w:r>
            <w:r w:rsidRPr="008C1056">
              <w:rPr>
                <w:sz w:val="24"/>
                <w:szCs w:val="24"/>
              </w:rPr>
              <w:t xml:space="preserve"> </w:t>
            </w:r>
            <w:r w:rsidRPr="008C1056">
              <w:rPr>
                <w:spacing w:val="-2"/>
                <w:sz w:val="24"/>
                <w:szCs w:val="24"/>
              </w:rPr>
              <w:t>жител</w:t>
            </w:r>
            <w:r w:rsidRPr="008C1056">
              <w:rPr>
                <w:spacing w:val="-2"/>
                <w:sz w:val="24"/>
                <w:szCs w:val="24"/>
                <w:lang w:val="ru-RU"/>
              </w:rPr>
              <w:t>ь</w:t>
            </w:r>
          </w:p>
        </w:tc>
        <w:tc>
          <w:tcPr>
            <w:tcW w:w="1984" w:type="dxa"/>
          </w:tcPr>
          <w:p w:rsidR="00360305" w:rsidRPr="008C1056" w:rsidRDefault="00360305" w:rsidP="009E2E2F">
            <w:pPr>
              <w:pStyle w:val="TableParagraph"/>
              <w:spacing w:before="41"/>
              <w:ind w:left="10"/>
              <w:jc w:val="center"/>
              <w:rPr>
                <w:sz w:val="24"/>
                <w:szCs w:val="24"/>
                <w:lang w:val="ru-RU"/>
              </w:rPr>
            </w:pPr>
            <w:r w:rsidRPr="008C1056">
              <w:rPr>
                <w:sz w:val="24"/>
                <w:szCs w:val="24"/>
                <w:lang w:val="ru-RU"/>
              </w:rPr>
              <w:t xml:space="preserve">41 </w:t>
            </w:r>
            <w:r w:rsidRPr="008C1056">
              <w:rPr>
                <w:spacing w:val="-4"/>
                <w:sz w:val="24"/>
                <w:szCs w:val="24"/>
                <w:lang w:val="ru-RU"/>
              </w:rPr>
              <w:t xml:space="preserve">место </w:t>
            </w:r>
            <w:r w:rsidRPr="008C1056">
              <w:rPr>
                <w:spacing w:val="-4"/>
                <w:sz w:val="20"/>
                <w:szCs w:val="20"/>
                <w:lang w:val="ru-RU"/>
              </w:rPr>
              <w:t>(обеспечивается п</w:t>
            </w:r>
            <w:r w:rsidRPr="008C1056">
              <w:rPr>
                <w:sz w:val="20"/>
                <w:szCs w:val="20"/>
                <w:lang w:val="ru-RU"/>
              </w:rPr>
              <w:t xml:space="preserve">исьмо Управления образования г. Батайска </w:t>
            </w:r>
            <w:r w:rsidRPr="008C1056">
              <w:rPr>
                <w:rFonts w:eastAsia="Calibri"/>
                <w:sz w:val="20"/>
                <w:szCs w:val="20"/>
                <w:lang w:val="ru-RU"/>
              </w:rPr>
              <w:t>№ 51.11/105 от 18.01.2024)</w:t>
            </w:r>
          </w:p>
        </w:tc>
      </w:tr>
      <w:tr w:rsidR="00360305" w:rsidRPr="008C1056" w:rsidTr="009E2E2F">
        <w:trPr>
          <w:trHeight w:val="318"/>
        </w:trPr>
        <w:tc>
          <w:tcPr>
            <w:tcW w:w="3143" w:type="dxa"/>
          </w:tcPr>
          <w:p w:rsidR="00360305" w:rsidRPr="008C1056" w:rsidRDefault="00360305" w:rsidP="009E2E2F">
            <w:pPr>
              <w:pStyle w:val="TableParagraph"/>
              <w:spacing w:before="38"/>
              <w:ind w:left="45"/>
              <w:rPr>
                <w:sz w:val="24"/>
                <w:szCs w:val="24"/>
              </w:rPr>
            </w:pPr>
            <w:r w:rsidRPr="008C1056">
              <w:rPr>
                <w:spacing w:val="-2"/>
                <w:sz w:val="24"/>
                <w:szCs w:val="24"/>
              </w:rPr>
              <w:t>Общеобразовательные</w:t>
            </w:r>
            <w:r w:rsidRPr="008C1056">
              <w:rPr>
                <w:spacing w:val="-2"/>
                <w:sz w:val="24"/>
                <w:szCs w:val="24"/>
                <w:lang w:val="ru-RU"/>
              </w:rPr>
              <w:t xml:space="preserve"> </w:t>
            </w:r>
            <w:r w:rsidRPr="008C1056">
              <w:rPr>
                <w:spacing w:val="-4"/>
                <w:sz w:val="24"/>
                <w:szCs w:val="24"/>
              </w:rPr>
              <w:t>школы</w:t>
            </w:r>
          </w:p>
        </w:tc>
        <w:tc>
          <w:tcPr>
            <w:tcW w:w="2409" w:type="dxa"/>
          </w:tcPr>
          <w:p w:rsidR="00360305" w:rsidRPr="008C1056" w:rsidRDefault="00360305" w:rsidP="009E2E2F">
            <w:pPr>
              <w:pStyle w:val="TableParagraph"/>
              <w:spacing w:before="38"/>
              <w:ind w:left="45"/>
              <w:rPr>
                <w:sz w:val="24"/>
                <w:szCs w:val="24"/>
              </w:rPr>
            </w:pPr>
            <w:r w:rsidRPr="008C1056">
              <w:rPr>
                <w:sz w:val="24"/>
                <w:szCs w:val="24"/>
              </w:rPr>
              <w:t>Мест</w:t>
            </w:r>
            <w:r w:rsidRPr="008C1056">
              <w:rPr>
                <w:sz w:val="24"/>
                <w:szCs w:val="24"/>
                <w:lang w:val="ru-RU"/>
              </w:rPr>
              <w:t xml:space="preserve"> </w:t>
            </w:r>
            <w:r w:rsidRPr="008C1056">
              <w:rPr>
                <w:sz w:val="24"/>
                <w:szCs w:val="24"/>
              </w:rPr>
              <w:t>на</w:t>
            </w:r>
            <w:r w:rsidRPr="008C1056">
              <w:rPr>
                <w:sz w:val="24"/>
                <w:szCs w:val="24"/>
                <w:lang w:val="ru-RU"/>
              </w:rPr>
              <w:t xml:space="preserve"> </w:t>
            </w:r>
            <w:r w:rsidR="002665C8" w:rsidRPr="008C1056">
              <w:rPr>
                <w:sz w:val="24"/>
                <w:szCs w:val="24"/>
              </w:rPr>
              <w:t>10</w:t>
            </w:r>
            <w:r w:rsidRPr="008C1056">
              <w:rPr>
                <w:sz w:val="24"/>
                <w:szCs w:val="24"/>
                <w:lang w:val="ru-RU"/>
              </w:rPr>
              <w:t xml:space="preserve"> </w:t>
            </w:r>
            <w:r w:rsidRPr="008C1056">
              <w:rPr>
                <w:sz w:val="24"/>
                <w:szCs w:val="24"/>
              </w:rPr>
              <w:t>0</w:t>
            </w:r>
            <w:r w:rsidR="002665C8" w:rsidRPr="008C1056">
              <w:rPr>
                <w:sz w:val="24"/>
                <w:szCs w:val="24"/>
                <w:lang w:val="ru-RU"/>
              </w:rPr>
              <w:t xml:space="preserve"> </w:t>
            </w:r>
            <w:r w:rsidRPr="008C1056">
              <w:rPr>
                <w:spacing w:val="-2"/>
                <w:sz w:val="24"/>
                <w:szCs w:val="24"/>
              </w:rPr>
              <w:t>жителей</w:t>
            </w:r>
          </w:p>
        </w:tc>
        <w:tc>
          <w:tcPr>
            <w:tcW w:w="1134" w:type="dxa"/>
          </w:tcPr>
          <w:p w:rsidR="00360305" w:rsidRPr="008C1056" w:rsidRDefault="00360305" w:rsidP="009E2E2F">
            <w:pPr>
              <w:pStyle w:val="TableParagraph"/>
              <w:spacing w:before="38"/>
              <w:ind w:left="9"/>
              <w:jc w:val="center"/>
              <w:rPr>
                <w:sz w:val="24"/>
                <w:szCs w:val="24"/>
              </w:rPr>
            </w:pPr>
            <w:r w:rsidRPr="008C1056">
              <w:rPr>
                <w:spacing w:val="-2"/>
                <w:sz w:val="24"/>
                <w:szCs w:val="24"/>
              </w:rPr>
              <w:t>1</w:t>
            </w:r>
            <w:r w:rsidRPr="008C1056">
              <w:rPr>
                <w:spacing w:val="-2"/>
                <w:sz w:val="24"/>
                <w:szCs w:val="24"/>
                <w:lang w:val="ru-RU"/>
              </w:rPr>
              <w:t>08</w:t>
            </w:r>
            <w:r w:rsidRPr="008C1056">
              <w:rPr>
                <w:spacing w:val="-2"/>
                <w:sz w:val="24"/>
                <w:szCs w:val="24"/>
              </w:rPr>
              <w:t>*</w:t>
            </w:r>
          </w:p>
        </w:tc>
        <w:tc>
          <w:tcPr>
            <w:tcW w:w="1418" w:type="dxa"/>
          </w:tcPr>
          <w:p w:rsidR="00360305" w:rsidRPr="008C1056" w:rsidRDefault="00360305" w:rsidP="009E2E2F">
            <w:pPr>
              <w:pStyle w:val="TableParagraph"/>
              <w:spacing w:before="38"/>
              <w:ind w:left="9" w:right="3"/>
              <w:jc w:val="center"/>
              <w:rPr>
                <w:sz w:val="24"/>
                <w:szCs w:val="24"/>
                <w:lang w:val="ru-RU"/>
              </w:rPr>
            </w:pPr>
            <w:r w:rsidRPr="008C1056">
              <w:rPr>
                <w:sz w:val="24"/>
                <w:szCs w:val="24"/>
                <w:lang w:val="ru-RU"/>
              </w:rPr>
              <w:t>581</w:t>
            </w:r>
            <w:r w:rsidRPr="008C1056">
              <w:rPr>
                <w:sz w:val="24"/>
                <w:szCs w:val="24"/>
              </w:rPr>
              <w:t xml:space="preserve"> </w:t>
            </w:r>
            <w:r w:rsidRPr="008C1056">
              <w:rPr>
                <w:spacing w:val="-2"/>
                <w:sz w:val="24"/>
                <w:szCs w:val="24"/>
              </w:rPr>
              <w:t>жител</w:t>
            </w:r>
            <w:r w:rsidRPr="008C1056">
              <w:rPr>
                <w:spacing w:val="-2"/>
                <w:sz w:val="24"/>
                <w:szCs w:val="24"/>
                <w:lang w:val="ru-RU"/>
              </w:rPr>
              <w:t>ь</w:t>
            </w:r>
          </w:p>
        </w:tc>
        <w:tc>
          <w:tcPr>
            <w:tcW w:w="1984" w:type="dxa"/>
          </w:tcPr>
          <w:p w:rsidR="00360305" w:rsidRPr="008C1056" w:rsidRDefault="00360305" w:rsidP="009E2E2F">
            <w:pPr>
              <w:pStyle w:val="TableParagraph"/>
              <w:spacing w:before="38"/>
              <w:ind w:left="10" w:right="2"/>
              <w:jc w:val="center"/>
              <w:rPr>
                <w:spacing w:val="-2"/>
                <w:sz w:val="24"/>
                <w:szCs w:val="24"/>
                <w:lang w:val="ru-RU"/>
              </w:rPr>
            </w:pPr>
            <w:r w:rsidRPr="008C1056">
              <w:rPr>
                <w:sz w:val="24"/>
                <w:szCs w:val="24"/>
                <w:lang w:val="ru-RU"/>
              </w:rPr>
              <w:t xml:space="preserve">63 </w:t>
            </w:r>
            <w:r w:rsidRPr="008C1056">
              <w:rPr>
                <w:spacing w:val="-2"/>
                <w:sz w:val="24"/>
                <w:szCs w:val="24"/>
                <w:lang w:val="ru-RU"/>
              </w:rPr>
              <w:t>мест</w:t>
            </w:r>
          </w:p>
          <w:p w:rsidR="00360305" w:rsidRPr="008C1056" w:rsidRDefault="00360305" w:rsidP="009E2E2F">
            <w:pPr>
              <w:pStyle w:val="TableParagraph"/>
              <w:spacing w:before="38"/>
              <w:ind w:left="10" w:right="2"/>
              <w:jc w:val="center"/>
              <w:rPr>
                <w:sz w:val="24"/>
                <w:szCs w:val="24"/>
                <w:lang w:val="ru-RU"/>
              </w:rPr>
            </w:pPr>
            <w:r w:rsidRPr="008C1056">
              <w:rPr>
                <w:spacing w:val="-4"/>
                <w:sz w:val="20"/>
                <w:szCs w:val="20"/>
                <w:lang w:val="ru-RU"/>
              </w:rPr>
              <w:lastRenderedPageBreak/>
              <w:t>(обеспечивается п</w:t>
            </w:r>
            <w:r w:rsidRPr="008C1056">
              <w:rPr>
                <w:sz w:val="20"/>
                <w:szCs w:val="20"/>
                <w:lang w:val="ru-RU"/>
              </w:rPr>
              <w:t xml:space="preserve">исьмо Управления образования г. Батайска </w:t>
            </w:r>
            <w:r w:rsidRPr="008C1056">
              <w:rPr>
                <w:rFonts w:eastAsia="Calibri"/>
                <w:sz w:val="20"/>
                <w:szCs w:val="20"/>
                <w:lang w:val="ru-RU"/>
              </w:rPr>
              <w:t>№ 51.11/105 от 18.01.2024)</w:t>
            </w:r>
          </w:p>
        </w:tc>
      </w:tr>
      <w:tr w:rsidR="00360305" w:rsidRPr="008C1056" w:rsidTr="009E2E2F">
        <w:trPr>
          <w:trHeight w:val="549"/>
        </w:trPr>
        <w:tc>
          <w:tcPr>
            <w:tcW w:w="3143" w:type="dxa"/>
          </w:tcPr>
          <w:p w:rsidR="00360305" w:rsidRPr="008C1056" w:rsidRDefault="00360305" w:rsidP="009E2E2F">
            <w:pPr>
              <w:pStyle w:val="TableParagraph"/>
              <w:spacing w:before="156"/>
              <w:ind w:left="45"/>
              <w:rPr>
                <w:sz w:val="24"/>
                <w:szCs w:val="24"/>
              </w:rPr>
            </w:pPr>
            <w:r w:rsidRPr="008C1056">
              <w:rPr>
                <w:spacing w:val="-2"/>
                <w:sz w:val="24"/>
                <w:szCs w:val="24"/>
              </w:rPr>
              <w:lastRenderedPageBreak/>
              <w:t>Амбулаторно-поликлиническое</w:t>
            </w:r>
            <w:r w:rsidRPr="008C1056">
              <w:rPr>
                <w:spacing w:val="-2"/>
                <w:sz w:val="24"/>
                <w:szCs w:val="24"/>
                <w:lang w:val="ru-RU"/>
              </w:rPr>
              <w:t xml:space="preserve"> </w:t>
            </w:r>
            <w:r w:rsidRPr="008C1056">
              <w:rPr>
                <w:spacing w:val="-2"/>
                <w:sz w:val="24"/>
                <w:szCs w:val="24"/>
              </w:rPr>
              <w:t>учреждение</w:t>
            </w:r>
          </w:p>
        </w:tc>
        <w:tc>
          <w:tcPr>
            <w:tcW w:w="2409" w:type="dxa"/>
          </w:tcPr>
          <w:p w:rsidR="00360305" w:rsidRPr="008C1056" w:rsidRDefault="002665C8" w:rsidP="009E2E2F">
            <w:pPr>
              <w:pStyle w:val="TableParagraph"/>
              <w:spacing w:before="41"/>
              <w:ind w:left="45"/>
              <w:rPr>
                <w:sz w:val="24"/>
                <w:szCs w:val="24"/>
                <w:lang w:val="ru-RU"/>
              </w:rPr>
            </w:pPr>
            <w:r w:rsidRPr="008C1056">
              <w:rPr>
                <w:sz w:val="24"/>
                <w:lang w:val="ru-RU"/>
              </w:rPr>
              <w:t>Показатель на 1000 человек обслуживаемого населения</w:t>
            </w:r>
          </w:p>
        </w:tc>
        <w:tc>
          <w:tcPr>
            <w:tcW w:w="1134" w:type="dxa"/>
          </w:tcPr>
          <w:p w:rsidR="00360305" w:rsidRPr="008C1056" w:rsidRDefault="002665C8" w:rsidP="009E2E2F">
            <w:pPr>
              <w:pStyle w:val="TableParagraph"/>
              <w:jc w:val="center"/>
              <w:rPr>
                <w:sz w:val="24"/>
                <w:szCs w:val="24"/>
                <w:lang w:val="ru-RU"/>
              </w:rPr>
            </w:pPr>
            <w:r w:rsidRPr="008C1056">
              <w:rPr>
                <w:spacing w:val="-2"/>
                <w:sz w:val="24"/>
                <w:szCs w:val="24"/>
                <w:lang w:val="ru-RU"/>
              </w:rPr>
              <w:t>24</w:t>
            </w:r>
          </w:p>
        </w:tc>
        <w:tc>
          <w:tcPr>
            <w:tcW w:w="1418" w:type="dxa"/>
          </w:tcPr>
          <w:p w:rsidR="00360305" w:rsidRPr="008C1056" w:rsidRDefault="002665C8" w:rsidP="009E2E2F">
            <w:pPr>
              <w:pStyle w:val="TableParagraph"/>
              <w:jc w:val="center"/>
              <w:rPr>
                <w:sz w:val="24"/>
                <w:szCs w:val="24"/>
                <w:lang w:val="ru-RU"/>
              </w:rPr>
            </w:pPr>
            <w:r w:rsidRPr="008C1056">
              <w:rPr>
                <w:spacing w:val="-2"/>
                <w:sz w:val="24"/>
                <w:szCs w:val="24"/>
                <w:lang w:val="ru-RU"/>
              </w:rPr>
              <w:t>24</w:t>
            </w:r>
          </w:p>
        </w:tc>
        <w:tc>
          <w:tcPr>
            <w:tcW w:w="1984" w:type="dxa"/>
          </w:tcPr>
          <w:p w:rsidR="00360305" w:rsidRPr="008C1056" w:rsidRDefault="00360305" w:rsidP="009E2E2F">
            <w:pPr>
              <w:pStyle w:val="TableParagraph"/>
              <w:spacing w:before="156"/>
              <w:ind w:left="10"/>
              <w:jc w:val="center"/>
              <w:rPr>
                <w:sz w:val="20"/>
                <w:szCs w:val="20"/>
                <w:lang w:val="ru-RU"/>
              </w:rPr>
            </w:pPr>
            <w:r w:rsidRPr="008C1056">
              <w:rPr>
                <w:rFonts w:eastAsia="Calibri"/>
                <w:sz w:val="20"/>
                <w:szCs w:val="20"/>
                <w:lang w:val="ru-RU"/>
              </w:rPr>
              <w:t>Обеспечивается (письмо ГБУ РО "ЦГБ" в  г. Батайске № 232 от 23.01.2024)</w:t>
            </w:r>
          </w:p>
        </w:tc>
      </w:tr>
      <w:tr w:rsidR="00360305" w:rsidRPr="008C1056" w:rsidTr="009E2E2F">
        <w:trPr>
          <w:trHeight w:val="321"/>
        </w:trPr>
        <w:tc>
          <w:tcPr>
            <w:tcW w:w="3143" w:type="dxa"/>
          </w:tcPr>
          <w:p w:rsidR="00360305" w:rsidRPr="008C1056" w:rsidRDefault="00360305" w:rsidP="009E2E2F">
            <w:pPr>
              <w:pStyle w:val="TableParagraph"/>
              <w:spacing w:before="41"/>
              <w:ind w:left="45"/>
              <w:rPr>
                <w:sz w:val="24"/>
                <w:szCs w:val="24"/>
              </w:rPr>
            </w:pPr>
            <w:r w:rsidRPr="008C1056">
              <w:rPr>
                <w:spacing w:val="-2"/>
                <w:sz w:val="24"/>
                <w:szCs w:val="24"/>
              </w:rPr>
              <w:t>Продовольственные</w:t>
            </w:r>
            <w:r w:rsidRPr="008C1056">
              <w:rPr>
                <w:spacing w:val="-2"/>
                <w:sz w:val="24"/>
                <w:szCs w:val="24"/>
                <w:lang w:val="ru-RU"/>
              </w:rPr>
              <w:t xml:space="preserve"> </w:t>
            </w:r>
            <w:r w:rsidRPr="008C1056">
              <w:rPr>
                <w:spacing w:val="-2"/>
                <w:sz w:val="24"/>
                <w:szCs w:val="24"/>
              </w:rPr>
              <w:t>магазины</w:t>
            </w:r>
          </w:p>
        </w:tc>
        <w:tc>
          <w:tcPr>
            <w:tcW w:w="2409" w:type="dxa"/>
          </w:tcPr>
          <w:p w:rsidR="00360305" w:rsidRPr="008C1056" w:rsidRDefault="00360305" w:rsidP="009E2E2F">
            <w:pPr>
              <w:pStyle w:val="TableParagraph"/>
              <w:spacing w:before="41"/>
              <w:ind w:left="45"/>
              <w:rPr>
                <w:sz w:val="24"/>
                <w:szCs w:val="24"/>
                <w:lang w:val="ru-RU"/>
              </w:rPr>
            </w:pPr>
            <w:r w:rsidRPr="008C1056">
              <w:rPr>
                <w:sz w:val="24"/>
                <w:szCs w:val="24"/>
                <w:lang w:val="ru-RU"/>
              </w:rPr>
              <w:t>м</w:t>
            </w:r>
            <w:r w:rsidRPr="008C1056">
              <w:rPr>
                <w:sz w:val="24"/>
                <w:szCs w:val="24"/>
                <w:vertAlign w:val="superscript"/>
                <w:lang w:val="ru-RU"/>
              </w:rPr>
              <w:t xml:space="preserve">2 </w:t>
            </w:r>
            <w:r w:rsidRPr="008C1056">
              <w:rPr>
                <w:sz w:val="24"/>
                <w:szCs w:val="24"/>
                <w:lang w:val="ru-RU"/>
              </w:rPr>
              <w:t xml:space="preserve">торг.площади на 1000 </w:t>
            </w:r>
            <w:r w:rsidRPr="008C1056">
              <w:rPr>
                <w:spacing w:val="-4"/>
                <w:sz w:val="24"/>
                <w:szCs w:val="24"/>
                <w:lang w:val="ru-RU"/>
              </w:rPr>
              <w:t>жит.</w:t>
            </w:r>
          </w:p>
        </w:tc>
        <w:tc>
          <w:tcPr>
            <w:tcW w:w="1134" w:type="dxa"/>
          </w:tcPr>
          <w:p w:rsidR="00360305" w:rsidRPr="008C1056" w:rsidRDefault="00360305" w:rsidP="009E2E2F">
            <w:pPr>
              <w:pStyle w:val="TableParagraph"/>
              <w:spacing w:before="41"/>
              <w:ind w:left="9" w:right="1"/>
              <w:jc w:val="center"/>
              <w:rPr>
                <w:sz w:val="24"/>
                <w:szCs w:val="24"/>
              </w:rPr>
            </w:pPr>
            <w:r w:rsidRPr="008C1056">
              <w:rPr>
                <w:spacing w:val="-5"/>
                <w:sz w:val="24"/>
                <w:szCs w:val="24"/>
              </w:rPr>
              <w:t>70</w:t>
            </w:r>
          </w:p>
        </w:tc>
        <w:tc>
          <w:tcPr>
            <w:tcW w:w="1418" w:type="dxa"/>
          </w:tcPr>
          <w:p w:rsidR="00360305" w:rsidRPr="008C1056" w:rsidRDefault="00360305" w:rsidP="009E2E2F">
            <w:pPr>
              <w:pStyle w:val="TableParagraph"/>
              <w:spacing w:before="41"/>
              <w:ind w:left="9" w:right="3"/>
              <w:jc w:val="center"/>
              <w:rPr>
                <w:sz w:val="24"/>
                <w:szCs w:val="24"/>
              </w:rPr>
            </w:pPr>
            <w:r w:rsidRPr="008C1056">
              <w:rPr>
                <w:sz w:val="24"/>
                <w:szCs w:val="24"/>
                <w:lang w:val="ru-RU"/>
              </w:rPr>
              <w:t>581</w:t>
            </w:r>
            <w:r w:rsidRPr="008C1056">
              <w:rPr>
                <w:sz w:val="24"/>
                <w:szCs w:val="24"/>
              </w:rPr>
              <w:t xml:space="preserve"> </w:t>
            </w:r>
            <w:r w:rsidRPr="008C1056">
              <w:rPr>
                <w:spacing w:val="-2"/>
                <w:sz w:val="24"/>
                <w:szCs w:val="24"/>
              </w:rPr>
              <w:t>жителей</w:t>
            </w:r>
          </w:p>
        </w:tc>
        <w:tc>
          <w:tcPr>
            <w:tcW w:w="1984" w:type="dxa"/>
          </w:tcPr>
          <w:p w:rsidR="00360305" w:rsidRPr="008C1056" w:rsidRDefault="00360305" w:rsidP="009E2E2F">
            <w:pPr>
              <w:pStyle w:val="TableParagraph"/>
              <w:spacing w:before="41"/>
              <w:ind w:left="10" w:right="5"/>
              <w:jc w:val="center"/>
              <w:rPr>
                <w:sz w:val="24"/>
                <w:szCs w:val="24"/>
              </w:rPr>
            </w:pPr>
            <w:r w:rsidRPr="008C1056">
              <w:rPr>
                <w:sz w:val="24"/>
                <w:szCs w:val="24"/>
                <w:lang w:val="ru-RU"/>
              </w:rPr>
              <w:t xml:space="preserve">40,67 </w:t>
            </w:r>
            <w:r w:rsidRPr="008C1056">
              <w:rPr>
                <w:sz w:val="24"/>
                <w:szCs w:val="24"/>
              </w:rPr>
              <w:t>м</w:t>
            </w:r>
            <w:r w:rsidRPr="008C1056">
              <w:rPr>
                <w:sz w:val="24"/>
                <w:szCs w:val="24"/>
                <w:vertAlign w:val="superscript"/>
              </w:rPr>
              <w:t>2</w:t>
            </w:r>
            <w:r w:rsidRPr="008C1056">
              <w:rPr>
                <w:sz w:val="24"/>
                <w:szCs w:val="24"/>
                <w:vertAlign w:val="superscript"/>
                <w:lang w:val="ru-RU"/>
              </w:rPr>
              <w:t xml:space="preserve"> </w:t>
            </w:r>
            <w:r w:rsidRPr="008C1056">
              <w:rPr>
                <w:sz w:val="24"/>
                <w:szCs w:val="24"/>
              </w:rPr>
              <w:t>торговой</w:t>
            </w:r>
            <w:r w:rsidRPr="008C1056">
              <w:rPr>
                <w:sz w:val="24"/>
                <w:szCs w:val="24"/>
                <w:lang w:val="ru-RU"/>
              </w:rPr>
              <w:t xml:space="preserve"> </w:t>
            </w:r>
            <w:r w:rsidRPr="008C1056">
              <w:rPr>
                <w:spacing w:val="-2"/>
                <w:sz w:val="24"/>
                <w:szCs w:val="24"/>
              </w:rPr>
              <w:t>площади</w:t>
            </w:r>
          </w:p>
        </w:tc>
      </w:tr>
      <w:tr w:rsidR="00360305" w:rsidRPr="008C1056" w:rsidTr="009E2E2F">
        <w:trPr>
          <w:trHeight w:val="330"/>
        </w:trPr>
        <w:tc>
          <w:tcPr>
            <w:tcW w:w="3143" w:type="dxa"/>
          </w:tcPr>
          <w:p w:rsidR="00360305" w:rsidRPr="008C1056" w:rsidRDefault="00360305" w:rsidP="009E2E2F">
            <w:pPr>
              <w:pStyle w:val="TableParagraph"/>
              <w:spacing w:before="46"/>
              <w:ind w:left="45"/>
              <w:rPr>
                <w:sz w:val="24"/>
                <w:szCs w:val="24"/>
                <w:lang w:val="ru-RU"/>
              </w:rPr>
            </w:pPr>
            <w:r w:rsidRPr="008C1056">
              <w:rPr>
                <w:sz w:val="24"/>
                <w:szCs w:val="24"/>
                <w:lang w:val="ru-RU"/>
              </w:rPr>
              <w:t xml:space="preserve">Непродовол. магазины товаров первой </w:t>
            </w:r>
            <w:r w:rsidRPr="008C1056">
              <w:rPr>
                <w:spacing w:val="-2"/>
                <w:sz w:val="24"/>
                <w:szCs w:val="24"/>
                <w:lang w:val="ru-RU"/>
              </w:rPr>
              <w:t>необх.</w:t>
            </w:r>
          </w:p>
        </w:tc>
        <w:tc>
          <w:tcPr>
            <w:tcW w:w="2409" w:type="dxa"/>
          </w:tcPr>
          <w:p w:rsidR="00360305" w:rsidRPr="008C1056" w:rsidRDefault="00360305" w:rsidP="009E2E2F">
            <w:pPr>
              <w:pStyle w:val="TableParagraph"/>
              <w:spacing w:before="46"/>
              <w:ind w:left="45"/>
              <w:rPr>
                <w:sz w:val="24"/>
                <w:szCs w:val="24"/>
                <w:lang w:val="ru-RU"/>
              </w:rPr>
            </w:pPr>
            <w:r w:rsidRPr="008C1056">
              <w:rPr>
                <w:sz w:val="24"/>
                <w:szCs w:val="24"/>
                <w:lang w:val="ru-RU"/>
              </w:rPr>
              <w:t>м</w:t>
            </w:r>
            <w:r w:rsidRPr="008C1056">
              <w:rPr>
                <w:sz w:val="24"/>
                <w:szCs w:val="24"/>
                <w:vertAlign w:val="superscript"/>
                <w:lang w:val="ru-RU"/>
              </w:rPr>
              <w:t xml:space="preserve">2 </w:t>
            </w:r>
            <w:r w:rsidRPr="008C1056">
              <w:rPr>
                <w:sz w:val="24"/>
                <w:szCs w:val="24"/>
                <w:lang w:val="ru-RU"/>
              </w:rPr>
              <w:t xml:space="preserve">торг.площади на 1000 </w:t>
            </w:r>
            <w:r w:rsidRPr="008C1056">
              <w:rPr>
                <w:spacing w:val="-4"/>
                <w:sz w:val="24"/>
                <w:szCs w:val="24"/>
                <w:lang w:val="ru-RU"/>
              </w:rPr>
              <w:t>жит.</w:t>
            </w:r>
          </w:p>
        </w:tc>
        <w:tc>
          <w:tcPr>
            <w:tcW w:w="1134" w:type="dxa"/>
          </w:tcPr>
          <w:p w:rsidR="00360305" w:rsidRPr="008C1056" w:rsidRDefault="00360305" w:rsidP="009E2E2F">
            <w:pPr>
              <w:pStyle w:val="TableParagraph"/>
              <w:spacing w:before="46"/>
              <w:ind w:left="9" w:right="1"/>
              <w:jc w:val="center"/>
              <w:rPr>
                <w:sz w:val="24"/>
                <w:szCs w:val="24"/>
                <w:lang w:val="ru-RU"/>
              </w:rPr>
            </w:pPr>
            <w:r w:rsidRPr="008C1056">
              <w:rPr>
                <w:spacing w:val="-5"/>
                <w:sz w:val="24"/>
                <w:szCs w:val="24"/>
                <w:lang w:val="ru-RU"/>
              </w:rPr>
              <w:t>30</w:t>
            </w:r>
          </w:p>
        </w:tc>
        <w:tc>
          <w:tcPr>
            <w:tcW w:w="1418" w:type="dxa"/>
          </w:tcPr>
          <w:p w:rsidR="00360305" w:rsidRPr="008C1056" w:rsidRDefault="00360305" w:rsidP="009E2E2F">
            <w:pPr>
              <w:pStyle w:val="TableParagraph"/>
              <w:spacing w:before="46"/>
              <w:ind w:left="9" w:right="3"/>
              <w:jc w:val="center"/>
              <w:rPr>
                <w:sz w:val="24"/>
                <w:szCs w:val="24"/>
                <w:lang w:val="ru-RU"/>
              </w:rPr>
            </w:pPr>
            <w:r w:rsidRPr="008C1056">
              <w:rPr>
                <w:sz w:val="24"/>
                <w:szCs w:val="24"/>
                <w:lang w:val="ru-RU"/>
              </w:rPr>
              <w:t xml:space="preserve">581 </w:t>
            </w:r>
            <w:r w:rsidRPr="008C1056">
              <w:rPr>
                <w:spacing w:val="-2"/>
                <w:sz w:val="24"/>
                <w:szCs w:val="24"/>
                <w:lang w:val="ru-RU"/>
              </w:rPr>
              <w:t>жителей</w:t>
            </w:r>
          </w:p>
        </w:tc>
        <w:tc>
          <w:tcPr>
            <w:tcW w:w="1984" w:type="dxa"/>
          </w:tcPr>
          <w:p w:rsidR="00360305" w:rsidRPr="008C1056" w:rsidRDefault="00360305" w:rsidP="009E2E2F">
            <w:pPr>
              <w:pStyle w:val="TableParagraph"/>
              <w:spacing w:before="46"/>
              <w:ind w:left="10" w:right="5"/>
              <w:jc w:val="center"/>
              <w:rPr>
                <w:sz w:val="24"/>
                <w:szCs w:val="24"/>
                <w:lang w:val="ru-RU"/>
              </w:rPr>
            </w:pPr>
            <w:r w:rsidRPr="008C1056">
              <w:rPr>
                <w:sz w:val="24"/>
                <w:szCs w:val="24"/>
                <w:lang w:val="ru-RU"/>
              </w:rPr>
              <w:t>17,43 м</w:t>
            </w:r>
            <w:r w:rsidRPr="008C1056">
              <w:rPr>
                <w:sz w:val="24"/>
                <w:szCs w:val="24"/>
                <w:vertAlign w:val="superscript"/>
                <w:lang w:val="ru-RU"/>
              </w:rPr>
              <w:t xml:space="preserve">2 </w:t>
            </w:r>
            <w:r w:rsidRPr="008C1056">
              <w:rPr>
                <w:sz w:val="24"/>
                <w:szCs w:val="24"/>
                <w:lang w:val="ru-RU"/>
              </w:rPr>
              <w:t xml:space="preserve">торговой </w:t>
            </w:r>
            <w:r w:rsidRPr="008C1056">
              <w:rPr>
                <w:spacing w:val="-2"/>
                <w:sz w:val="24"/>
                <w:szCs w:val="24"/>
                <w:lang w:val="ru-RU"/>
              </w:rPr>
              <w:t>площади</w:t>
            </w:r>
          </w:p>
        </w:tc>
      </w:tr>
      <w:tr w:rsidR="00360305" w:rsidRPr="008C1056" w:rsidTr="009E2E2F">
        <w:trPr>
          <w:trHeight w:val="318"/>
        </w:trPr>
        <w:tc>
          <w:tcPr>
            <w:tcW w:w="3143" w:type="dxa"/>
          </w:tcPr>
          <w:p w:rsidR="00360305" w:rsidRPr="008C1056" w:rsidRDefault="00360305" w:rsidP="009E2E2F">
            <w:pPr>
              <w:pStyle w:val="TableParagraph"/>
              <w:spacing w:before="38"/>
              <w:ind w:left="45"/>
              <w:rPr>
                <w:sz w:val="24"/>
                <w:szCs w:val="24"/>
                <w:lang w:val="ru-RU"/>
              </w:rPr>
            </w:pPr>
            <w:r w:rsidRPr="008C1056">
              <w:rPr>
                <w:sz w:val="24"/>
                <w:szCs w:val="24"/>
                <w:lang w:val="ru-RU"/>
              </w:rPr>
              <w:t xml:space="preserve">Аптечный </w:t>
            </w:r>
            <w:r w:rsidRPr="008C1056">
              <w:rPr>
                <w:spacing w:val="-4"/>
                <w:sz w:val="24"/>
                <w:szCs w:val="24"/>
                <w:lang w:val="ru-RU"/>
              </w:rPr>
              <w:t>пункт</w:t>
            </w:r>
          </w:p>
        </w:tc>
        <w:tc>
          <w:tcPr>
            <w:tcW w:w="2409" w:type="dxa"/>
          </w:tcPr>
          <w:p w:rsidR="00360305" w:rsidRPr="008C1056" w:rsidRDefault="00360305" w:rsidP="009E2E2F">
            <w:pPr>
              <w:pStyle w:val="TableParagraph"/>
              <w:spacing w:before="38"/>
              <w:ind w:left="0"/>
              <w:rPr>
                <w:sz w:val="24"/>
                <w:szCs w:val="24"/>
                <w:lang w:val="ru-RU"/>
              </w:rPr>
            </w:pPr>
            <w:r w:rsidRPr="008C1056">
              <w:rPr>
                <w:sz w:val="24"/>
                <w:szCs w:val="24"/>
                <w:lang w:val="ru-RU"/>
              </w:rPr>
              <w:t xml:space="preserve">Объектов на жилую </w:t>
            </w:r>
            <w:r w:rsidRPr="008C1056">
              <w:rPr>
                <w:spacing w:val="-2"/>
                <w:sz w:val="24"/>
                <w:szCs w:val="24"/>
                <w:lang w:val="ru-RU"/>
              </w:rPr>
              <w:t>группу</w:t>
            </w:r>
          </w:p>
        </w:tc>
        <w:tc>
          <w:tcPr>
            <w:tcW w:w="1134" w:type="dxa"/>
          </w:tcPr>
          <w:p w:rsidR="00360305" w:rsidRPr="008C1056" w:rsidRDefault="00360305" w:rsidP="009E2E2F">
            <w:pPr>
              <w:pStyle w:val="TableParagraph"/>
              <w:spacing w:before="38"/>
              <w:ind w:left="9" w:right="2"/>
              <w:jc w:val="center"/>
              <w:rPr>
                <w:sz w:val="24"/>
                <w:szCs w:val="24"/>
                <w:lang w:val="ru-RU"/>
              </w:rPr>
            </w:pPr>
            <w:r w:rsidRPr="008C1056">
              <w:rPr>
                <w:spacing w:val="-10"/>
                <w:sz w:val="24"/>
                <w:szCs w:val="24"/>
                <w:lang w:val="ru-RU"/>
              </w:rPr>
              <w:t>1</w:t>
            </w:r>
          </w:p>
        </w:tc>
        <w:tc>
          <w:tcPr>
            <w:tcW w:w="1418" w:type="dxa"/>
          </w:tcPr>
          <w:p w:rsidR="00360305" w:rsidRPr="008C1056" w:rsidRDefault="00360305" w:rsidP="009E2E2F">
            <w:pPr>
              <w:pStyle w:val="TableParagraph"/>
              <w:spacing w:before="38"/>
              <w:ind w:left="9" w:right="7"/>
              <w:jc w:val="center"/>
              <w:rPr>
                <w:sz w:val="24"/>
                <w:szCs w:val="24"/>
                <w:lang w:val="ru-RU"/>
              </w:rPr>
            </w:pPr>
            <w:r w:rsidRPr="008C1056">
              <w:rPr>
                <w:sz w:val="24"/>
                <w:szCs w:val="24"/>
                <w:lang w:val="ru-RU"/>
              </w:rPr>
              <w:t xml:space="preserve">1 жилая </w:t>
            </w:r>
            <w:r w:rsidRPr="008C1056">
              <w:rPr>
                <w:spacing w:val="-2"/>
                <w:sz w:val="24"/>
                <w:szCs w:val="24"/>
                <w:lang w:val="ru-RU"/>
              </w:rPr>
              <w:t>группа</w:t>
            </w:r>
          </w:p>
        </w:tc>
        <w:tc>
          <w:tcPr>
            <w:tcW w:w="1984" w:type="dxa"/>
          </w:tcPr>
          <w:p w:rsidR="00360305" w:rsidRPr="008C1056" w:rsidRDefault="00360305" w:rsidP="009E2E2F">
            <w:pPr>
              <w:pStyle w:val="TableParagraph"/>
              <w:spacing w:before="38"/>
              <w:ind w:left="10" w:right="2"/>
              <w:jc w:val="center"/>
              <w:rPr>
                <w:sz w:val="24"/>
                <w:szCs w:val="24"/>
                <w:lang w:val="ru-RU"/>
              </w:rPr>
            </w:pPr>
            <w:r w:rsidRPr="008C1056">
              <w:rPr>
                <w:spacing w:val="-10"/>
                <w:sz w:val="24"/>
                <w:szCs w:val="24"/>
                <w:lang w:val="ru-RU"/>
              </w:rPr>
              <w:t>1</w:t>
            </w:r>
          </w:p>
        </w:tc>
      </w:tr>
      <w:tr w:rsidR="00360305" w:rsidRPr="008C1056" w:rsidTr="009E2E2F">
        <w:trPr>
          <w:trHeight w:val="321"/>
        </w:trPr>
        <w:tc>
          <w:tcPr>
            <w:tcW w:w="3143" w:type="dxa"/>
          </w:tcPr>
          <w:p w:rsidR="00360305" w:rsidRPr="008C1056" w:rsidRDefault="00360305" w:rsidP="009E2E2F">
            <w:pPr>
              <w:pStyle w:val="TableParagraph"/>
              <w:spacing w:before="41"/>
              <w:ind w:left="45"/>
              <w:rPr>
                <w:sz w:val="24"/>
                <w:szCs w:val="24"/>
              </w:rPr>
            </w:pPr>
            <w:r w:rsidRPr="008C1056">
              <w:rPr>
                <w:sz w:val="24"/>
                <w:szCs w:val="24"/>
                <w:lang w:val="ru-RU"/>
              </w:rPr>
              <w:t xml:space="preserve">Отделение </w:t>
            </w:r>
            <w:r w:rsidRPr="008C1056">
              <w:rPr>
                <w:spacing w:val="-2"/>
                <w:sz w:val="24"/>
                <w:szCs w:val="24"/>
              </w:rPr>
              <w:t>банка</w:t>
            </w:r>
          </w:p>
        </w:tc>
        <w:tc>
          <w:tcPr>
            <w:tcW w:w="2409" w:type="dxa"/>
          </w:tcPr>
          <w:p w:rsidR="00360305" w:rsidRPr="008C1056" w:rsidRDefault="00360305" w:rsidP="009E2E2F">
            <w:pPr>
              <w:pStyle w:val="TableParagraph"/>
              <w:spacing w:before="41"/>
              <w:ind w:left="0"/>
              <w:rPr>
                <w:sz w:val="24"/>
                <w:szCs w:val="24"/>
              </w:rPr>
            </w:pPr>
            <w:r w:rsidRPr="008C1056">
              <w:rPr>
                <w:sz w:val="24"/>
                <w:szCs w:val="24"/>
              </w:rPr>
              <w:t>Объектов</w:t>
            </w:r>
            <w:r w:rsidRPr="008C1056">
              <w:rPr>
                <w:sz w:val="24"/>
                <w:szCs w:val="24"/>
                <w:lang w:val="ru-RU"/>
              </w:rPr>
              <w:t xml:space="preserve"> </w:t>
            </w:r>
            <w:r w:rsidRPr="008C1056">
              <w:rPr>
                <w:sz w:val="24"/>
                <w:szCs w:val="24"/>
              </w:rPr>
              <w:t>на</w:t>
            </w:r>
            <w:r w:rsidRPr="008C1056">
              <w:rPr>
                <w:sz w:val="24"/>
                <w:szCs w:val="24"/>
                <w:lang w:val="ru-RU"/>
              </w:rPr>
              <w:t xml:space="preserve"> </w:t>
            </w:r>
            <w:r w:rsidRPr="008C1056">
              <w:rPr>
                <w:sz w:val="24"/>
                <w:szCs w:val="24"/>
              </w:rPr>
              <w:t>жилую</w:t>
            </w:r>
            <w:r w:rsidRPr="008C1056">
              <w:rPr>
                <w:sz w:val="24"/>
                <w:szCs w:val="24"/>
                <w:lang w:val="ru-RU"/>
              </w:rPr>
              <w:t xml:space="preserve"> </w:t>
            </w:r>
            <w:r w:rsidRPr="008C1056">
              <w:rPr>
                <w:spacing w:val="-2"/>
                <w:sz w:val="24"/>
                <w:szCs w:val="24"/>
              </w:rPr>
              <w:t>группу</w:t>
            </w:r>
          </w:p>
        </w:tc>
        <w:tc>
          <w:tcPr>
            <w:tcW w:w="1134" w:type="dxa"/>
          </w:tcPr>
          <w:p w:rsidR="00360305" w:rsidRPr="008C1056" w:rsidRDefault="00360305" w:rsidP="009E2E2F">
            <w:pPr>
              <w:pStyle w:val="TableParagraph"/>
              <w:spacing w:before="41"/>
              <w:ind w:left="9" w:right="2"/>
              <w:jc w:val="center"/>
              <w:rPr>
                <w:sz w:val="24"/>
                <w:szCs w:val="24"/>
              </w:rPr>
            </w:pPr>
            <w:r w:rsidRPr="008C1056">
              <w:rPr>
                <w:spacing w:val="-10"/>
                <w:sz w:val="24"/>
                <w:szCs w:val="24"/>
              </w:rPr>
              <w:t>1</w:t>
            </w:r>
          </w:p>
        </w:tc>
        <w:tc>
          <w:tcPr>
            <w:tcW w:w="1418" w:type="dxa"/>
          </w:tcPr>
          <w:p w:rsidR="00360305" w:rsidRPr="008C1056" w:rsidRDefault="00360305" w:rsidP="009E2E2F">
            <w:pPr>
              <w:pStyle w:val="TableParagraph"/>
              <w:spacing w:before="41"/>
              <w:ind w:left="9" w:right="7"/>
              <w:jc w:val="center"/>
              <w:rPr>
                <w:sz w:val="24"/>
                <w:szCs w:val="24"/>
              </w:rPr>
            </w:pPr>
            <w:r w:rsidRPr="008C1056">
              <w:rPr>
                <w:sz w:val="24"/>
                <w:szCs w:val="24"/>
              </w:rPr>
              <w:t>1</w:t>
            </w:r>
            <w:r w:rsidRPr="008C1056">
              <w:rPr>
                <w:sz w:val="24"/>
                <w:szCs w:val="24"/>
                <w:lang w:val="ru-RU"/>
              </w:rPr>
              <w:t xml:space="preserve"> </w:t>
            </w:r>
            <w:r w:rsidRPr="008C1056">
              <w:rPr>
                <w:sz w:val="24"/>
                <w:szCs w:val="24"/>
              </w:rPr>
              <w:t>жилая</w:t>
            </w:r>
            <w:r w:rsidRPr="008C1056">
              <w:rPr>
                <w:sz w:val="24"/>
                <w:szCs w:val="24"/>
                <w:lang w:val="ru-RU"/>
              </w:rPr>
              <w:t xml:space="preserve"> </w:t>
            </w:r>
            <w:r w:rsidRPr="008C1056">
              <w:rPr>
                <w:spacing w:val="-2"/>
                <w:sz w:val="24"/>
                <w:szCs w:val="24"/>
              </w:rPr>
              <w:t>группа</w:t>
            </w:r>
          </w:p>
        </w:tc>
        <w:tc>
          <w:tcPr>
            <w:tcW w:w="1984" w:type="dxa"/>
          </w:tcPr>
          <w:p w:rsidR="00360305" w:rsidRPr="008C1056" w:rsidRDefault="00360305" w:rsidP="009E2E2F">
            <w:pPr>
              <w:pStyle w:val="TableParagraph"/>
              <w:spacing w:before="41"/>
              <w:ind w:left="10" w:right="2"/>
              <w:jc w:val="center"/>
              <w:rPr>
                <w:sz w:val="24"/>
                <w:szCs w:val="24"/>
              </w:rPr>
            </w:pPr>
            <w:r w:rsidRPr="008C1056">
              <w:rPr>
                <w:spacing w:val="-10"/>
                <w:sz w:val="24"/>
                <w:szCs w:val="24"/>
              </w:rPr>
              <w:t>1</w:t>
            </w:r>
          </w:p>
        </w:tc>
      </w:tr>
      <w:tr w:rsidR="00360305" w:rsidRPr="008C1056" w:rsidTr="009E2E2F">
        <w:trPr>
          <w:trHeight w:val="318"/>
        </w:trPr>
        <w:tc>
          <w:tcPr>
            <w:tcW w:w="3143" w:type="dxa"/>
          </w:tcPr>
          <w:p w:rsidR="00360305" w:rsidRPr="008C1056" w:rsidRDefault="00360305" w:rsidP="009E2E2F">
            <w:pPr>
              <w:pStyle w:val="TableParagraph"/>
              <w:spacing w:before="38"/>
              <w:ind w:left="45"/>
              <w:rPr>
                <w:sz w:val="24"/>
                <w:szCs w:val="24"/>
              </w:rPr>
            </w:pPr>
            <w:r w:rsidRPr="008C1056">
              <w:rPr>
                <w:sz w:val="24"/>
                <w:szCs w:val="24"/>
              </w:rPr>
              <w:t>Отделение</w:t>
            </w:r>
            <w:r w:rsidRPr="008C1056">
              <w:rPr>
                <w:sz w:val="24"/>
                <w:szCs w:val="24"/>
                <w:lang w:val="ru-RU"/>
              </w:rPr>
              <w:t xml:space="preserve"> </w:t>
            </w:r>
            <w:r w:rsidRPr="008C1056">
              <w:rPr>
                <w:spacing w:val="-2"/>
                <w:sz w:val="24"/>
                <w:szCs w:val="24"/>
              </w:rPr>
              <w:t>связи</w:t>
            </w:r>
          </w:p>
        </w:tc>
        <w:tc>
          <w:tcPr>
            <w:tcW w:w="2409" w:type="dxa"/>
          </w:tcPr>
          <w:p w:rsidR="00360305" w:rsidRPr="008C1056" w:rsidRDefault="00360305" w:rsidP="009E2E2F">
            <w:pPr>
              <w:pStyle w:val="TableParagraph"/>
              <w:spacing w:before="38"/>
              <w:ind w:left="0"/>
              <w:rPr>
                <w:sz w:val="24"/>
                <w:szCs w:val="24"/>
              </w:rPr>
            </w:pPr>
            <w:r w:rsidRPr="008C1056">
              <w:rPr>
                <w:sz w:val="24"/>
                <w:szCs w:val="24"/>
              </w:rPr>
              <w:t>Объектов</w:t>
            </w:r>
            <w:r w:rsidRPr="008C1056">
              <w:rPr>
                <w:sz w:val="24"/>
                <w:szCs w:val="24"/>
                <w:lang w:val="ru-RU"/>
              </w:rPr>
              <w:t xml:space="preserve"> </w:t>
            </w:r>
            <w:r w:rsidRPr="008C1056">
              <w:rPr>
                <w:sz w:val="24"/>
                <w:szCs w:val="24"/>
              </w:rPr>
              <w:t>на</w:t>
            </w:r>
            <w:r w:rsidRPr="008C1056">
              <w:rPr>
                <w:sz w:val="24"/>
                <w:szCs w:val="24"/>
                <w:lang w:val="ru-RU"/>
              </w:rPr>
              <w:t xml:space="preserve"> </w:t>
            </w:r>
            <w:r w:rsidRPr="008C1056">
              <w:rPr>
                <w:sz w:val="24"/>
                <w:szCs w:val="24"/>
              </w:rPr>
              <w:t>жилую</w:t>
            </w:r>
            <w:r w:rsidRPr="008C1056">
              <w:rPr>
                <w:sz w:val="24"/>
                <w:szCs w:val="24"/>
                <w:lang w:val="ru-RU"/>
              </w:rPr>
              <w:t xml:space="preserve"> </w:t>
            </w:r>
            <w:r w:rsidRPr="008C1056">
              <w:rPr>
                <w:spacing w:val="-2"/>
                <w:sz w:val="24"/>
                <w:szCs w:val="24"/>
              </w:rPr>
              <w:t>группу</w:t>
            </w:r>
          </w:p>
        </w:tc>
        <w:tc>
          <w:tcPr>
            <w:tcW w:w="1134" w:type="dxa"/>
          </w:tcPr>
          <w:p w:rsidR="00360305" w:rsidRPr="008C1056" w:rsidRDefault="00360305" w:rsidP="009E2E2F">
            <w:pPr>
              <w:pStyle w:val="TableParagraph"/>
              <w:spacing w:before="38"/>
              <w:ind w:left="9" w:right="2"/>
              <w:jc w:val="center"/>
              <w:rPr>
                <w:sz w:val="24"/>
                <w:szCs w:val="24"/>
              </w:rPr>
            </w:pPr>
            <w:r w:rsidRPr="008C1056">
              <w:rPr>
                <w:spacing w:val="-10"/>
                <w:sz w:val="24"/>
                <w:szCs w:val="24"/>
              </w:rPr>
              <w:t>1</w:t>
            </w:r>
          </w:p>
        </w:tc>
        <w:tc>
          <w:tcPr>
            <w:tcW w:w="1418" w:type="dxa"/>
          </w:tcPr>
          <w:p w:rsidR="00360305" w:rsidRPr="008C1056" w:rsidRDefault="00360305" w:rsidP="009E2E2F">
            <w:pPr>
              <w:pStyle w:val="TableParagraph"/>
              <w:spacing w:before="38"/>
              <w:ind w:left="9" w:right="7"/>
              <w:jc w:val="center"/>
              <w:rPr>
                <w:sz w:val="24"/>
                <w:szCs w:val="24"/>
              </w:rPr>
            </w:pPr>
            <w:r w:rsidRPr="008C1056">
              <w:rPr>
                <w:sz w:val="24"/>
                <w:szCs w:val="24"/>
              </w:rPr>
              <w:t>1</w:t>
            </w:r>
            <w:r w:rsidRPr="008C1056">
              <w:rPr>
                <w:sz w:val="24"/>
                <w:szCs w:val="24"/>
                <w:lang w:val="ru-RU"/>
              </w:rPr>
              <w:t xml:space="preserve"> </w:t>
            </w:r>
            <w:r w:rsidRPr="008C1056">
              <w:rPr>
                <w:sz w:val="24"/>
                <w:szCs w:val="24"/>
              </w:rPr>
              <w:t>жилая</w:t>
            </w:r>
            <w:r w:rsidRPr="008C1056">
              <w:rPr>
                <w:sz w:val="24"/>
                <w:szCs w:val="24"/>
                <w:lang w:val="ru-RU"/>
              </w:rPr>
              <w:t xml:space="preserve"> </w:t>
            </w:r>
            <w:r w:rsidRPr="008C1056">
              <w:rPr>
                <w:spacing w:val="-2"/>
                <w:sz w:val="24"/>
                <w:szCs w:val="24"/>
              </w:rPr>
              <w:t>группа</w:t>
            </w:r>
          </w:p>
        </w:tc>
        <w:tc>
          <w:tcPr>
            <w:tcW w:w="1984" w:type="dxa"/>
          </w:tcPr>
          <w:p w:rsidR="00360305" w:rsidRPr="008C1056" w:rsidRDefault="00360305" w:rsidP="009E2E2F">
            <w:pPr>
              <w:pStyle w:val="TableParagraph"/>
              <w:spacing w:before="38"/>
              <w:ind w:left="10" w:right="2"/>
              <w:jc w:val="center"/>
              <w:rPr>
                <w:sz w:val="24"/>
                <w:szCs w:val="24"/>
              </w:rPr>
            </w:pPr>
            <w:r w:rsidRPr="008C1056">
              <w:rPr>
                <w:spacing w:val="-10"/>
                <w:sz w:val="24"/>
                <w:szCs w:val="24"/>
              </w:rPr>
              <w:t>1</w:t>
            </w:r>
          </w:p>
        </w:tc>
      </w:tr>
      <w:tr w:rsidR="00360305" w:rsidRPr="008C1056" w:rsidTr="009E2E2F">
        <w:trPr>
          <w:trHeight w:val="549"/>
        </w:trPr>
        <w:tc>
          <w:tcPr>
            <w:tcW w:w="3143" w:type="dxa"/>
          </w:tcPr>
          <w:p w:rsidR="00360305" w:rsidRPr="008C1056" w:rsidRDefault="00360305" w:rsidP="009E2E2F">
            <w:pPr>
              <w:pStyle w:val="TableParagraph"/>
              <w:tabs>
                <w:tab w:val="left" w:pos="1763"/>
                <w:tab w:val="left" w:pos="3158"/>
              </w:tabs>
              <w:spacing w:before="41"/>
              <w:ind w:left="45" w:right="33"/>
              <w:rPr>
                <w:sz w:val="24"/>
                <w:szCs w:val="24"/>
                <w:lang w:val="ru-RU"/>
              </w:rPr>
            </w:pPr>
            <w:r w:rsidRPr="008C1056">
              <w:rPr>
                <w:spacing w:val="-2"/>
                <w:sz w:val="24"/>
                <w:szCs w:val="24"/>
                <w:lang w:val="ru-RU"/>
              </w:rPr>
              <w:t>Предприятия</w:t>
            </w:r>
            <w:r w:rsidRPr="008C1056">
              <w:rPr>
                <w:sz w:val="24"/>
                <w:szCs w:val="24"/>
                <w:lang w:val="ru-RU"/>
              </w:rPr>
              <w:tab/>
            </w:r>
            <w:r w:rsidRPr="008C1056">
              <w:rPr>
                <w:spacing w:val="-2"/>
                <w:sz w:val="24"/>
                <w:szCs w:val="24"/>
                <w:lang w:val="ru-RU"/>
              </w:rPr>
              <w:t xml:space="preserve">бытового обслуживания </w:t>
            </w:r>
            <w:r w:rsidRPr="008C1056">
              <w:rPr>
                <w:sz w:val="24"/>
                <w:szCs w:val="24"/>
                <w:lang w:val="ru-RU"/>
              </w:rPr>
              <w:t>(мастерские, ателье, парикмах. и т.п.)</w:t>
            </w:r>
          </w:p>
        </w:tc>
        <w:tc>
          <w:tcPr>
            <w:tcW w:w="2409" w:type="dxa"/>
          </w:tcPr>
          <w:p w:rsidR="00360305" w:rsidRPr="008C1056" w:rsidRDefault="00360305" w:rsidP="009E2E2F">
            <w:pPr>
              <w:pStyle w:val="TableParagraph"/>
              <w:spacing w:before="156"/>
              <w:ind w:left="143"/>
              <w:rPr>
                <w:sz w:val="24"/>
                <w:szCs w:val="24"/>
              </w:rPr>
            </w:pPr>
            <w:r w:rsidRPr="008C1056">
              <w:rPr>
                <w:sz w:val="24"/>
                <w:szCs w:val="24"/>
              </w:rPr>
              <w:t>Рабочих</w:t>
            </w:r>
            <w:r w:rsidRPr="008C1056">
              <w:rPr>
                <w:sz w:val="24"/>
                <w:szCs w:val="24"/>
                <w:lang w:val="ru-RU"/>
              </w:rPr>
              <w:t xml:space="preserve"> </w:t>
            </w:r>
            <w:r w:rsidRPr="008C1056">
              <w:rPr>
                <w:sz w:val="24"/>
                <w:szCs w:val="24"/>
              </w:rPr>
              <w:t>мест</w:t>
            </w:r>
            <w:r w:rsidRPr="008C1056">
              <w:rPr>
                <w:sz w:val="24"/>
                <w:szCs w:val="24"/>
                <w:lang w:val="ru-RU"/>
              </w:rPr>
              <w:t xml:space="preserve"> </w:t>
            </w:r>
            <w:r w:rsidRPr="008C1056">
              <w:rPr>
                <w:sz w:val="24"/>
                <w:szCs w:val="24"/>
              </w:rPr>
              <w:t>на</w:t>
            </w:r>
            <w:r w:rsidRPr="008C1056">
              <w:rPr>
                <w:sz w:val="24"/>
                <w:szCs w:val="24"/>
                <w:lang w:val="ru-RU"/>
              </w:rPr>
              <w:t xml:space="preserve"> </w:t>
            </w:r>
            <w:r w:rsidRPr="008C1056">
              <w:rPr>
                <w:sz w:val="24"/>
                <w:szCs w:val="24"/>
              </w:rPr>
              <w:t>1000</w:t>
            </w:r>
            <w:r w:rsidRPr="008C1056">
              <w:rPr>
                <w:spacing w:val="-2"/>
                <w:sz w:val="24"/>
                <w:szCs w:val="24"/>
              </w:rPr>
              <w:t xml:space="preserve"> жителей</w:t>
            </w:r>
          </w:p>
        </w:tc>
        <w:tc>
          <w:tcPr>
            <w:tcW w:w="1134" w:type="dxa"/>
          </w:tcPr>
          <w:p w:rsidR="00360305" w:rsidRPr="008C1056" w:rsidRDefault="00360305" w:rsidP="009E2E2F">
            <w:pPr>
              <w:pStyle w:val="TableParagraph"/>
              <w:spacing w:before="156"/>
              <w:ind w:left="9" w:right="2"/>
              <w:jc w:val="center"/>
              <w:rPr>
                <w:sz w:val="24"/>
                <w:szCs w:val="24"/>
              </w:rPr>
            </w:pPr>
            <w:r w:rsidRPr="008C1056">
              <w:rPr>
                <w:spacing w:val="-10"/>
                <w:sz w:val="24"/>
                <w:szCs w:val="24"/>
              </w:rPr>
              <w:t>2</w:t>
            </w:r>
          </w:p>
        </w:tc>
        <w:tc>
          <w:tcPr>
            <w:tcW w:w="1418" w:type="dxa"/>
          </w:tcPr>
          <w:p w:rsidR="00360305" w:rsidRPr="008C1056" w:rsidRDefault="00360305" w:rsidP="009E2E2F">
            <w:pPr>
              <w:pStyle w:val="TableParagraph"/>
              <w:spacing w:before="156"/>
              <w:ind w:left="9" w:right="3"/>
              <w:jc w:val="center"/>
              <w:rPr>
                <w:sz w:val="24"/>
                <w:szCs w:val="24"/>
              </w:rPr>
            </w:pPr>
            <w:r w:rsidRPr="008C1056">
              <w:rPr>
                <w:sz w:val="24"/>
                <w:szCs w:val="24"/>
                <w:lang w:val="ru-RU"/>
              </w:rPr>
              <w:t>581</w:t>
            </w:r>
            <w:r w:rsidRPr="008C1056">
              <w:rPr>
                <w:sz w:val="24"/>
                <w:szCs w:val="24"/>
              </w:rPr>
              <w:t xml:space="preserve"> </w:t>
            </w:r>
            <w:r w:rsidRPr="008C1056">
              <w:rPr>
                <w:spacing w:val="-2"/>
                <w:sz w:val="24"/>
                <w:szCs w:val="24"/>
              </w:rPr>
              <w:t>жителей</w:t>
            </w:r>
          </w:p>
        </w:tc>
        <w:tc>
          <w:tcPr>
            <w:tcW w:w="1984" w:type="dxa"/>
          </w:tcPr>
          <w:p w:rsidR="00360305" w:rsidRPr="008C1056" w:rsidRDefault="002665C8" w:rsidP="009E2E2F">
            <w:pPr>
              <w:pStyle w:val="TableParagraph"/>
              <w:spacing w:before="156"/>
              <w:ind w:left="10" w:right="2"/>
              <w:jc w:val="center"/>
              <w:rPr>
                <w:sz w:val="24"/>
                <w:szCs w:val="24"/>
              </w:rPr>
            </w:pPr>
            <w:r w:rsidRPr="008C1056">
              <w:rPr>
                <w:sz w:val="24"/>
                <w:szCs w:val="24"/>
                <w:lang w:val="ru-RU"/>
              </w:rPr>
              <w:t>3</w:t>
            </w:r>
            <w:r w:rsidR="00360305" w:rsidRPr="008C1056">
              <w:rPr>
                <w:sz w:val="24"/>
                <w:szCs w:val="24"/>
                <w:lang w:val="ru-RU"/>
              </w:rPr>
              <w:t xml:space="preserve"> </w:t>
            </w:r>
            <w:r w:rsidR="00360305" w:rsidRPr="008C1056">
              <w:rPr>
                <w:sz w:val="24"/>
                <w:szCs w:val="24"/>
              </w:rPr>
              <w:t>рабочих</w:t>
            </w:r>
            <w:r w:rsidR="00360305" w:rsidRPr="008C1056">
              <w:rPr>
                <w:sz w:val="24"/>
                <w:szCs w:val="24"/>
                <w:lang w:val="ru-RU"/>
              </w:rPr>
              <w:t xml:space="preserve"> </w:t>
            </w:r>
            <w:r w:rsidR="00360305" w:rsidRPr="008C1056">
              <w:rPr>
                <w:spacing w:val="-2"/>
                <w:sz w:val="24"/>
                <w:szCs w:val="24"/>
              </w:rPr>
              <w:t>места</w:t>
            </w:r>
          </w:p>
        </w:tc>
      </w:tr>
      <w:tr w:rsidR="00360305" w:rsidRPr="008C1056" w:rsidTr="009E2E2F">
        <w:trPr>
          <w:trHeight w:val="321"/>
        </w:trPr>
        <w:tc>
          <w:tcPr>
            <w:tcW w:w="3143" w:type="dxa"/>
          </w:tcPr>
          <w:p w:rsidR="00360305" w:rsidRPr="008C1056" w:rsidRDefault="00360305" w:rsidP="009E2E2F">
            <w:pPr>
              <w:pStyle w:val="TableParagraph"/>
              <w:spacing w:before="41"/>
              <w:ind w:left="45"/>
              <w:rPr>
                <w:sz w:val="24"/>
                <w:szCs w:val="24"/>
              </w:rPr>
            </w:pPr>
            <w:r w:rsidRPr="008C1056">
              <w:rPr>
                <w:sz w:val="24"/>
                <w:szCs w:val="24"/>
              </w:rPr>
              <w:t>Приемный</w:t>
            </w:r>
            <w:r w:rsidRPr="008C1056">
              <w:rPr>
                <w:sz w:val="24"/>
                <w:szCs w:val="24"/>
                <w:lang w:val="ru-RU"/>
              </w:rPr>
              <w:t xml:space="preserve"> </w:t>
            </w:r>
            <w:r w:rsidRPr="008C1056">
              <w:rPr>
                <w:sz w:val="24"/>
                <w:szCs w:val="24"/>
              </w:rPr>
              <w:t>пункт</w:t>
            </w:r>
            <w:r w:rsidRPr="008C1056">
              <w:rPr>
                <w:sz w:val="24"/>
                <w:szCs w:val="24"/>
                <w:lang w:val="ru-RU"/>
              </w:rPr>
              <w:t xml:space="preserve"> </w:t>
            </w:r>
            <w:r w:rsidRPr="008C1056">
              <w:rPr>
                <w:sz w:val="24"/>
                <w:szCs w:val="24"/>
              </w:rPr>
              <w:t>прачечной,</w:t>
            </w:r>
            <w:r w:rsidRPr="008C1056">
              <w:rPr>
                <w:sz w:val="24"/>
                <w:szCs w:val="24"/>
                <w:lang w:val="ru-RU"/>
              </w:rPr>
              <w:t xml:space="preserve"> </w:t>
            </w:r>
            <w:r w:rsidRPr="008C1056">
              <w:rPr>
                <w:spacing w:val="-2"/>
                <w:sz w:val="24"/>
                <w:szCs w:val="24"/>
              </w:rPr>
              <w:t>химчистки</w:t>
            </w:r>
          </w:p>
        </w:tc>
        <w:tc>
          <w:tcPr>
            <w:tcW w:w="2409" w:type="dxa"/>
          </w:tcPr>
          <w:p w:rsidR="00360305" w:rsidRPr="008C1056" w:rsidRDefault="00360305" w:rsidP="009E2E2F">
            <w:pPr>
              <w:pStyle w:val="TableParagraph"/>
              <w:spacing w:before="41"/>
              <w:ind w:left="292"/>
              <w:rPr>
                <w:sz w:val="24"/>
                <w:szCs w:val="24"/>
              </w:rPr>
            </w:pPr>
            <w:r w:rsidRPr="008C1056">
              <w:rPr>
                <w:sz w:val="24"/>
                <w:szCs w:val="24"/>
              </w:rPr>
              <w:t>Объектов</w:t>
            </w:r>
            <w:r w:rsidRPr="008C1056">
              <w:rPr>
                <w:sz w:val="24"/>
                <w:szCs w:val="24"/>
                <w:lang w:val="ru-RU"/>
              </w:rPr>
              <w:t xml:space="preserve"> </w:t>
            </w:r>
            <w:r w:rsidRPr="008C1056">
              <w:rPr>
                <w:sz w:val="24"/>
                <w:szCs w:val="24"/>
              </w:rPr>
              <w:t>на</w:t>
            </w:r>
            <w:r w:rsidRPr="008C1056">
              <w:rPr>
                <w:sz w:val="24"/>
                <w:szCs w:val="24"/>
                <w:lang w:val="ru-RU"/>
              </w:rPr>
              <w:t xml:space="preserve"> </w:t>
            </w:r>
            <w:r w:rsidRPr="008C1056">
              <w:rPr>
                <w:sz w:val="24"/>
                <w:szCs w:val="24"/>
              </w:rPr>
              <w:t>жилую</w:t>
            </w:r>
            <w:r w:rsidRPr="008C1056">
              <w:rPr>
                <w:sz w:val="24"/>
                <w:szCs w:val="24"/>
                <w:lang w:val="ru-RU"/>
              </w:rPr>
              <w:t xml:space="preserve"> </w:t>
            </w:r>
            <w:r w:rsidRPr="008C1056">
              <w:rPr>
                <w:spacing w:val="-2"/>
                <w:sz w:val="24"/>
                <w:szCs w:val="24"/>
              </w:rPr>
              <w:t>группу</w:t>
            </w:r>
          </w:p>
        </w:tc>
        <w:tc>
          <w:tcPr>
            <w:tcW w:w="1134" w:type="dxa"/>
          </w:tcPr>
          <w:p w:rsidR="00360305" w:rsidRPr="008C1056" w:rsidRDefault="00360305" w:rsidP="009E2E2F">
            <w:pPr>
              <w:pStyle w:val="TableParagraph"/>
              <w:spacing w:before="41"/>
              <w:ind w:left="9" w:right="2"/>
              <w:jc w:val="center"/>
              <w:rPr>
                <w:sz w:val="24"/>
                <w:szCs w:val="24"/>
              </w:rPr>
            </w:pPr>
            <w:r w:rsidRPr="008C1056">
              <w:rPr>
                <w:spacing w:val="-10"/>
                <w:sz w:val="24"/>
                <w:szCs w:val="24"/>
              </w:rPr>
              <w:t>1</w:t>
            </w:r>
          </w:p>
        </w:tc>
        <w:tc>
          <w:tcPr>
            <w:tcW w:w="1418" w:type="dxa"/>
          </w:tcPr>
          <w:p w:rsidR="00360305" w:rsidRPr="008C1056" w:rsidRDefault="00360305" w:rsidP="009E2E2F">
            <w:pPr>
              <w:pStyle w:val="TableParagraph"/>
              <w:spacing w:before="41"/>
              <w:ind w:left="9" w:right="7"/>
              <w:jc w:val="center"/>
              <w:rPr>
                <w:sz w:val="24"/>
                <w:szCs w:val="24"/>
              </w:rPr>
            </w:pPr>
            <w:r w:rsidRPr="008C1056">
              <w:rPr>
                <w:sz w:val="24"/>
                <w:szCs w:val="24"/>
              </w:rPr>
              <w:t>1</w:t>
            </w:r>
            <w:r w:rsidRPr="008C1056">
              <w:rPr>
                <w:sz w:val="24"/>
                <w:szCs w:val="24"/>
                <w:lang w:val="ru-RU"/>
              </w:rPr>
              <w:t xml:space="preserve"> </w:t>
            </w:r>
            <w:r w:rsidRPr="008C1056">
              <w:rPr>
                <w:sz w:val="24"/>
                <w:szCs w:val="24"/>
              </w:rPr>
              <w:t>жилая</w:t>
            </w:r>
            <w:r w:rsidRPr="008C1056">
              <w:rPr>
                <w:sz w:val="24"/>
                <w:szCs w:val="24"/>
                <w:lang w:val="ru-RU"/>
              </w:rPr>
              <w:t xml:space="preserve"> </w:t>
            </w:r>
            <w:r w:rsidRPr="008C1056">
              <w:rPr>
                <w:spacing w:val="-2"/>
                <w:sz w:val="24"/>
                <w:szCs w:val="24"/>
              </w:rPr>
              <w:t>группа</w:t>
            </w:r>
          </w:p>
        </w:tc>
        <w:tc>
          <w:tcPr>
            <w:tcW w:w="1984" w:type="dxa"/>
          </w:tcPr>
          <w:p w:rsidR="00360305" w:rsidRPr="008C1056" w:rsidRDefault="00360305" w:rsidP="009E2E2F">
            <w:pPr>
              <w:pStyle w:val="TableParagraph"/>
              <w:spacing w:before="41"/>
              <w:ind w:left="10" w:right="2"/>
              <w:jc w:val="center"/>
              <w:rPr>
                <w:sz w:val="24"/>
                <w:szCs w:val="24"/>
                <w:lang w:val="ru-RU"/>
              </w:rPr>
            </w:pPr>
            <w:r w:rsidRPr="008C1056">
              <w:rPr>
                <w:sz w:val="24"/>
                <w:szCs w:val="24"/>
                <w:lang w:val="ru-RU"/>
              </w:rPr>
              <w:t xml:space="preserve">1пр.пункт до 75кг в </w:t>
            </w:r>
            <w:r w:rsidRPr="008C1056">
              <w:rPr>
                <w:spacing w:val="-5"/>
                <w:sz w:val="24"/>
                <w:szCs w:val="24"/>
                <w:lang w:val="ru-RU"/>
              </w:rPr>
              <w:t>см.</w:t>
            </w:r>
          </w:p>
        </w:tc>
      </w:tr>
      <w:tr w:rsidR="00360305" w:rsidRPr="008C1056" w:rsidTr="009E2E2F">
        <w:trPr>
          <w:trHeight w:val="318"/>
        </w:trPr>
        <w:tc>
          <w:tcPr>
            <w:tcW w:w="3143" w:type="dxa"/>
          </w:tcPr>
          <w:p w:rsidR="00360305" w:rsidRPr="008C1056" w:rsidRDefault="00360305" w:rsidP="009E2E2F">
            <w:pPr>
              <w:pStyle w:val="TableParagraph"/>
              <w:spacing w:before="41"/>
              <w:ind w:left="45"/>
              <w:rPr>
                <w:sz w:val="24"/>
                <w:szCs w:val="24"/>
              </w:rPr>
            </w:pPr>
            <w:r w:rsidRPr="008C1056">
              <w:rPr>
                <w:spacing w:val="-2"/>
                <w:sz w:val="24"/>
                <w:szCs w:val="24"/>
              </w:rPr>
              <w:t>Учреждения</w:t>
            </w:r>
            <w:r w:rsidRPr="008C1056">
              <w:rPr>
                <w:spacing w:val="-2"/>
                <w:sz w:val="24"/>
                <w:szCs w:val="24"/>
                <w:lang w:val="ru-RU"/>
              </w:rPr>
              <w:t xml:space="preserve"> </w:t>
            </w:r>
            <w:r w:rsidRPr="008C1056">
              <w:rPr>
                <w:spacing w:val="-2"/>
                <w:sz w:val="24"/>
                <w:szCs w:val="24"/>
              </w:rPr>
              <w:t>культуры</w:t>
            </w:r>
          </w:p>
        </w:tc>
        <w:tc>
          <w:tcPr>
            <w:tcW w:w="2409" w:type="dxa"/>
          </w:tcPr>
          <w:p w:rsidR="00360305" w:rsidRPr="008C1056" w:rsidRDefault="00360305" w:rsidP="009E2E2F">
            <w:pPr>
              <w:pStyle w:val="TableParagraph"/>
              <w:spacing w:before="41"/>
              <w:ind w:left="157"/>
              <w:rPr>
                <w:sz w:val="24"/>
                <w:szCs w:val="24"/>
              </w:rPr>
            </w:pPr>
            <w:r w:rsidRPr="008C1056">
              <w:rPr>
                <w:sz w:val="24"/>
                <w:szCs w:val="24"/>
              </w:rPr>
              <w:t>м</w:t>
            </w:r>
            <w:r w:rsidRPr="008C1056">
              <w:rPr>
                <w:sz w:val="24"/>
                <w:szCs w:val="24"/>
                <w:vertAlign w:val="superscript"/>
              </w:rPr>
              <w:t>2</w:t>
            </w:r>
            <w:r w:rsidRPr="008C1056">
              <w:rPr>
                <w:sz w:val="24"/>
                <w:szCs w:val="24"/>
                <w:vertAlign w:val="superscript"/>
                <w:lang w:val="ru-RU"/>
              </w:rPr>
              <w:t xml:space="preserve"> </w:t>
            </w:r>
            <w:r w:rsidRPr="008C1056">
              <w:rPr>
                <w:sz w:val="24"/>
                <w:szCs w:val="24"/>
              </w:rPr>
              <w:t>общей</w:t>
            </w:r>
            <w:r w:rsidRPr="008C1056">
              <w:rPr>
                <w:sz w:val="24"/>
                <w:szCs w:val="24"/>
                <w:lang w:val="ru-RU"/>
              </w:rPr>
              <w:t xml:space="preserve"> </w:t>
            </w:r>
            <w:r w:rsidRPr="008C1056">
              <w:rPr>
                <w:sz w:val="24"/>
                <w:szCs w:val="24"/>
              </w:rPr>
              <w:t>площ./1000</w:t>
            </w:r>
            <w:r w:rsidRPr="008C1056">
              <w:rPr>
                <w:spacing w:val="-2"/>
                <w:sz w:val="24"/>
                <w:szCs w:val="24"/>
              </w:rPr>
              <w:t>жителей</w:t>
            </w:r>
          </w:p>
        </w:tc>
        <w:tc>
          <w:tcPr>
            <w:tcW w:w="1134" w:type="dxa"/>
          </w:tcPr>
          <w:p w:rsidR="00360305" w:rsidRPr="008C1056" w:rsidRDefault="00360305" w:rsidP="009E2E2F">
            <w:pPr>
              <w:pStyle w:val="TableParagraph"/>
              <w:spacing w:before="41"/>
              <w:ind w:left="9" w:right="1"/>
              <w:jc w:val="center"/>
              <w:rPr>
                <w:sz w:val="24"/>
                <w:szCs w:val="24"/>
              </w:rPr>
            </w:pPr>
            <w:r w:rsidRPr="008C1056">
              <w:rPr>
                <w:spacing w:val="-5"/>
                <w:sz w:val="24"/>
                <w:szCs w:val="24"/>
              </w:rPr>
              <w:t>50</w:t>
            </w:r>
          </w:p>
        </w:tc>
        <w:tc>
          <w:tcPr>
            <w:tcW w:w="1418" w:type="dxa"/>
          </w:tcPr>
          <w:p w:rsidR="00360305" w:rsidRPr="008C1056" w:rsidRDefault="00360305" w:rsidP="009E2E2F">
            <w:pPr>
              <w:pStyle w:val="TableParagraph"/>
              <w:spacing w:before="41"/>
              <w:ind w:left="9" w:right="3"/>
              <w:jc w:val="center"/>
              <w:rPr>
                <w:sz w:val="24"/>
                <w:szCs w:val="24"/>
              </w:rPr>
            </w:pPr>
            <w:r w:rsidRPr="008C1056">
              <w:rPr>
                <w:sz w:val="24"/>
                <w:szCs w:val="24"/>
                <w:lang w:val="ru-RU"/>
              </w:rPr>
              <w:t>581</w:t>
            </w:r>
            <w:r w:rsidRPr="008C1056">
              <w:rPr>
                <w:sz w:val="24"/>
                <w:szCs w:val="24"/>
              </w:rPr>
              <w:t xml:space="preserve"> </w:t>
            </w:r>
            <w:r w:rsidRPr="008C1056">
              <w:rPr>
                <w:spacing w:val="-2"/>
                <w:sz w:val="24"/>
                <w:szCs w:val="24"/>
              </w:rPr>
              <w:t>жителей</w:t>
            </w:r>
          </w:p>
        </w:tc>
        <w:tc>
          <w:tcPr>
            <w:tcW w:w="1984" w:type="dxa"/>
          </w:tcPr>
          <w:p w:rsidR="00360305" w:rsidRPr="008C1056" w:rsidRDefault="00360305" w:rsidP="009E2E2F">
            <w:pPr>
              <w:pStyle w:val="TableParagraph"/>
              <w:spacing w:before="41"/>
              <w:ind w:left="10" w:right="3"/>
              <w:jc w:val="center"/>
              <w:rPr>
                <w:sz w:val="24"/>
                <w:szCs w:val="24"/>
                <w:lang w:val="ru-RU"/>
              </w:rPr>
            </w:pPr>
            <w:r w:rsidRPr="008C1056">
              <w:rPr>
                <w:sz w:val="24"/>
                <w:szCs w:val="24"/>
                <w:lang w:val="ru-RU"/>
              </w:rPr>
              <w:t>29,05 м</w:t>
            </w:r>
            <w:r w:rsidRPr="008C1056">
              <w:rPr>
                <w:sz w:val="24"/>
                <w:szCs w:val="24"/>
                <w:vertAlign w:val="superscript"/>
                <w:lang w:val="ru-RU"/>
              </w:rPr>
              <w:t xml:space="preserve">2 </w:t>
            </w:r>
            <w:r w:rsidRPr="008C1056">
              <w:rPr>
                <w:sz w:val="24"/>
                <w:szCs w:val="24"/>
                <w:lang w:val="ru-RU"/>
              </w:rPr>
              <w:t xml:space="preserve">общей </w:t>
            </w:r>
            <w:r w:rsidRPr="008C1056">
              <w:rPr>
                <w:spacing w:val="-2"/>
                <w:sz w:val="24"/>
                <w:szCs w:val="24"/>
                <w:lang w:val="ru-RU"/>
              </w:rPr>
              <w:t>площади (</w:t>
            </w:r>
            <w:r w:rsidRPr="008C1056">
              <w:rPr>
                <w:spacing w:val="-2"/>
                <w:sz w:val="20"/>
                <w:szCs w:val="20"/>
                <w:lang w:val="ru-RU"/>
              </w:rPr>
              <w:t>обеспечивается п</w:t>
            </w:r>
            <w:r w:rsidRPr="008C1056">
              <w:rPr>
                <w:rFonts w:eastAsia="Calibri"/>
                <w:sz w:val="20"/>
                <w:szCs w:val="20"/>
                <w:lang w:val="ru-RU"/>
              </w:rPr>
              <w:t>исьмо Управления культуры г. Батайска № 51.13/108 от 18.01.2024)</w:t>
            </w:r>
          </w:p>
        </w:tc>
      </w:tr>
      <w:tr w:rsidR="00360305" w:rsidRPr="008C1056" w:rsidTr="009E2E2F">
        <w:trPr>
          <w:trHeight w:val="321"/>
        </w:trPr>
        <w:tc>
          <w:tcPr>
            <w:tcW w:w="3143" w:type="dxa"/>
          </w:tcPr>
          <w:p w:rsidR="00360305" w:rsidRPr="008C1056" w:rsidRDefault="00360305" w:rsidP="009E2E2F">
            <w:pPr>
              <w:pStyle w:val="TableParagraph"/>
              <w:spacing w:before="41"/>
              <w:ind w:left="45"/>
              <w:rPr>
                <w:sz w:val="24"/>
                <w:szCs w:val="24"/>
              </w:rPr>
            </w:pPr>
            <w:r w:rsidRPr="008C1056">
              <w:rPr>
                <w:sz w:val="24"/>
                <w:szCs w:val="24"/>
              </w:rPr>
              <w:t>Закрытые</w:t>
            </w:r>
            <w:r w:rsidRPr="008C1056">
              <w:rPr>
                <w:sz w:val="24"/>
                <w:szCs w:val="24"/>
                <w:lang w:val="ru-RU"/>
              </w:rPr>
              <w:t xml:space="preserve"> </w:t>
            </w:r>
            <w:r w:rsidRPr="008C1056">
              <w:rPr>
                <w:sz w:val="24"/>
                <w:szCs w:val="24"/>
              </w:rPr>
              <w:t>спортивные</w:t>
            </w:r>
            <w:r w:rsidRPr="008C1056">
              <w:rPr>
                <w:sz w:val="24"/>
                <w:szCs w:val="24"/>
                <w:lang w:val="ru-RU"/>
              </w:rPr>
              <w:t xml:space="preserve"> </w:t>
            </w:r>
            <w:r w:rsidRPr="008C1056">
              <w:rPr>
                <w:spacing w:val="-2"/>
                <w:sz w:val="24"/>
                <w:szCs w:val="24"/>
              </w:rPr>
              <w:t>сооружения</w:t>
            </w:r>
          </w:p>
        </w:tc>
        <w:tc>
          <w:tcPr>
            <w:tcW w:w="2409" w:type="dxa"/>
          </w:tcPr>
          <w:p w:rsidR="00360305" w:rsidRPr="008C1056" w:rsidRDefault="002665C8" w:rsidP="009E2E2F">
            <w:pPr>
              <w:pStyle w:val="TableParagraph"/>
              <w:spacing w:before="41"/>
              <w:ind w:left="165"/>
              <w:rPr>
                <w:sz w:val="24"/>
                <w:szCs w:val="24"/>
                <w:lang w:val="ru-RU"/>
              </w:rPr>
            </w:pPr>
            <w:r w:rsidRPr="008C1056">
              <w:rPr>
                <w:sz w:val="24"/>
                <w:lang w:val="ru-RU"/>
              </w:rPr>
              <w:t>Минимально допустимый уровень обеспеченности на 100000 жителей</w:t>
            </w:r>
          </w:p>
        </w:tc>
        <w:tc>
          <w:tcPr>
            <w:tcW w:w="1134" w:type="dxa"/>
          </w:tcPr>
          <w:p w:rsidR="00360305" w:rsidRPr="008C1056" w:rsidRDefault="002665C8" w:rsidP="009E2E2F">
            <w:pPr>
              <w:pStyle w:val="TableParagraph"/>
              <w:spacing w:before="41"/>
              <w:ind w:left="9" w:right="1"/>
              <w:jc w:val="center"/>
              <w:rPr>
                <w:sz w:val="24"/>
                <w:szCs w:val="24"/>
                <w:lang w:val="ru-RU"/>
              </w:rPr>
            </w:pPr>
            <w:r w:rsidRPr="008C1056">
              <w:rPr>
                <w:spacing w:val="-5"/>
                <w:sz w:val="24"/>
                <w:szCs w:val="24"/>
                <w:lang w:val="ru-RU"/>
              </w:rPr>
              <w:t>29</w:t>
            </w:r>
          </w:p>
        </w:tc>
        <w:tc>
          <w:tcPr>
            <w:tcW w:w="1418" w:type="dxa"/>
          </w:tcPr>
          <w:p w:rsidR="00360305" w:rsidRPr="008C1056" w:rsidRDefault="00360305" w:rsidP="009E2E2F">
            <w:pPr>
              <w:pStyle w:val="TableParagraph"/>
              <w:spacing w:before="41"/>
              <w:ind w:left="9" w:right="3"/>
              <w:jc w:val="center"/>
              <w:rPr>
                <w:sz w:val="24"/>
                <w:szCs w:val="24"/>
              </w:rPr>
            </w:pPr>
            <w:r w:rsidRPr="008C1056">
              <w:rPr>
                <w:sz w:val="24"/>
                <w:szCs w:val="24"/>
                <w:lang w:val="ru-RU"/>
              </w:rPr>
              <w:t>581</w:t>
            </w:r>
            <w:r w:rsidRPr="008C1056">
              <w:rPr>
                <w:sz w:val="24"/>
                <w:szCs w:val="24"/>
              </w:rPr>
              <w:t xml:space="preserve"> </w:t>
            </w:r>
            <w:r w:rsidRPr="008C1056">
              <w:rPr>
                <w:spacing w:val="-2"/>
                <w:sz w:val="24"/>
                <w:szCs w:val="24"/>
              </w:rPr>
              <w:t>жителей</w:t>
            </w:r>
          </w:p>
        </w:tc>
        <w:tc>
          <w:tcPr>
            <w:tcW w:w="1984" w:type="dxa"/>
          </w:tcPr>
          <w:p w:rsidR="00360305" w:rsidRPr="008C1056" w:rsidRDefault="003E4A52" w:rsidP="009E2E2F">
            <w:pPr>
              <w:pStyle w:val="TableParagraph"/>
              <w:spacing w:before="41"/>
              <w:ind w:left="10" w:right="3"/>
              <w:jc w:val="center"/>
              <w:rPr>
                <w:color w:val="FF0000"/>
                <w:sz w:val="24"/>
                <w:szCs w:val="24"/>
                <w:lang w:val="ru-RU"/>
              </w:rPr>
            </w:pPr>
            <w:r w:rsidRPr="008C1056">
              <w:rPr>
                <w:sz w:val="24"/>
                <w:szCs w:val="24"/>
                <w:lang w:val="ru-RU"/>
              </w:rPr>
              <w:t>0,17</w:t>
            </w:r>
            <w:r w:rsidR="00360305" w:rsidRPr="008C1056">
              <w:rPr>
                <w:color w:val="FF0000"/>
                <w:spacing w:val="-2"/>
                <w:sz w:val="24"/>
                <w:szCs w:val="24"/>
                <w:lang w:val="ru-RU"/>
              </w:rPr>
              <w:t xml:space="preserve"> </w:t>
            </w:r>
            <w:r w:rsidR="00360305" w:rsidRPr="008C1056">
              <w:rPr>
                <w:spacing w:val="-2"/>
                <w:sz w:val="20"/>
                <w:szCs w:val="20"/>
                <w:lang w:val="ru-RU"/>
              </w:rPr>
              <w:t>(обеспечивается п</w:t>
            </w:r>
            <w:r w:rsidR="00360305" w:rsidRPr="008C1056">
              <w:rPr>
                <w:sz w:val="20"/>
                <w:szCs w:val="20"/>
                <w:lang w:val="ru-RU"/>
              </w:rPr>
              <w:t xml:space="preserve">исьмо </w:t>
            </w:r>
            <w:r w:rsidR="00360305" w:rsidRPr="008C1056">
              <w:rPr>
                <w:rFonts w:eastAsia="Calibri"/>
                <w:sz w:val="20"/>
                <w:szCs w:val="20"/>
                <w:lang w:val="ru-RU"/>
              </w:rPr>
              <w:t>отдела по физической культуре и спорту Администрации города Батайска</w:t>
            </w:r>
            <w:r w:rsidR="00360305" w:rsidRPr="008C1056">
              <w:rPr>
                <w:sz w:val="20"/>
                <w:szCs w:val="20"/>
                <w:lang w:val="ru-RU"/>
              </w:rPr>
              <w:t xml:space="preserve"> № 51.05.01/4 от 19.01.2024)</w:t>
            </w:r>
          </w:p>
        </w:tc>
      </w:tr>
      <w:tr w:rsidR="00360305" w:rsidRPr="008C1056" w:rsidTr="009E2E2F">
        <w:trPr>
          <w:trHeight w:val="318"/>
        </w:trPr>
        <w:tc>
          <w:tcPr>
            <w:tcW w:w="3143" w:type="dxa"/>
          </w:tcPr>
          <w:p w:rsidR="00360305" w:rsidRPr="008C1056" w:rsidRDefault="00360305" w:rsidP="009E2E2F">
            <w:pPr>
              <w:pStyle w:val="TableParagraph"/>
              <w:spacing w:before="41"/>
              <w:ind w:left="45"/>
              <w:rPr>
                <w:sz w:val="24"/>
                <w:szCs w:val="24"/>
              </w:rPr>
            </w:pPr>
            <w:r w:rsidRPr="008C1056">
              <w:rPr>
                <w:sz w:val="24"/>
                <w:szCs w:val="24"/>
              </w:rPr>
              <w:t>Пункт</w:t>
            </w:r>
            <w:r w:rsidRPr="008C1056">
              <w:rPr>
                <w:sz w:val="24"/>
                <w:szCs w:val="24"/>
                <w:lang w:val="ru-RU"/>
              </w:rPr>
              <w:t xml:space="preserve"> </w:t>
            </w:r>
            <w:r w:rsidRPr="008C1056">
              <w:rPr>
                <w:sz w:val="24"/>
                <w:szCs w:val="24"/>
              </w:rPr>
              <w:t>охраны</w:t>
            </w:r>
            <w:r w:rsidRPr="008C1056">
              <w:rPr>
                <w:sz w:val="24"/>
                <w:szCs w:val="24"/>
                <w:lang w:val="ru-RU"/>
              </w:rPr>
              <w:t xml:space="preserve"> </w:t>
            </w:r>
            <w:r w:rsidRPr="008C1056">
              <w:rPr>
                <w:spacing w:val="-2"/>
                <w:sz w:val="24"/>
                <w:szCs w:val="24"/>
              </w:rPr>
              <w:t>порядка</w:t>
            </w:r>
          </w:p>
        </w:tc>
        <w:tc>
          <w:tcPr>
            <w:tcW w:w="2409" w:type="dxa"/>
          </w:tcPr>
          <w:p w:rsidR="00360305" w:rsidRPr="008C1056" w:rsidRDefault="00360305" w:rsidP="009E2E2F">
            <w:pPr>
              <w:pStyle w:val="TableParagraph"/>
              <w:spacing w:before="41"/>
              <w:ind w:left="49"/>
              <w:rPr>
                <w:sz w:val="24"/>
                <w:szCs w:val="24"/>
                <w:lang w:val="ru-RU"/>
              </w:rPr>
            </w:pPr>
            <w:r w:rsidRPr="008C1056">
              <w:rPr>
                <w:sz w:val="24"/>
                <w:szCs w:val="24"/>
                <w:lang w:val="ru-RU"/>
              </w:rPr>
              <w:t>м</w:t>
            </w:r>
            <w:r w:rsidRPr="008C1056">
              <w:rPr>
                <w:sz w:val="24"/>
                <w:szCs w:val="24"/>
                <w:vertAlign w:val="superscript"/>
                <w:lang w:val="ru-RU"/>
              </w:rPr>
              <w:t xml:space="preserve">2 </w:t>
            </w:r>
            <w:r w:rsidRPr="008C1056">
              <w:rPr>
                <w:sz w:val="24"/>
                <w:szCs w:val="24"/>
                <w:lang w:val="ru-RU"/>
              </w:rPr>
              <w:t xml:space="preserve">общ. площади на жил. </w:t>
            </w:r>
            <w:r w:rsidRPr="008C1056">
              <w:rPr>
                <w:spacing w:val="-2"/>
                <w:sz w:val="24"/>
                <w:szCs w:val="24"/>
                <w:lang w:val="ru-RU"/>
              </w:rPr>
              <w:t>группу</w:t>
            </w:r>
          </w:p>
        </w:tc>
        <w:tc>
          <w:tcPr>
            <w:tcW w:w="1134" w:type="dxa"/>
          </w:tcPr>
          <w:p w:rsidR="00360305" w:rsidRPr="008C1056" w:rsidRDefault="00360305" w:rsidP="009E2E2F">
            <w:pPr>
              <w:pStyle w:val="TableParagraph"/>
              <w:spacing w:before="41"/>
              <w:ind w:left="9" w:right="1"/>
              <w:jc w:val="center"/>
              <w:rPr>
                <w:sz w:val="24"/>
                <w:szCs w:val="24"/>
                <w:lang w:val="ru-RU"/>
              </w:rPr>
            </w:pPr>
            <w:r w:rsidRPr="008C1056">
              <w:rPr>
                <w:spacing w:val="-5"/>
                <w:sz w:val="24"/>
                <w:szCs w:val="24"/>
                <w:lang w:val="ru-RU"/>
              </w:rPr>
              <w:t>10</w:t>
            </w:r>
          </w:p>
        </w:tc>
        <w:tc>
          <w:tcPr>
            <w:tcW w:w="1418" w:type="dxa"/>
          </w:tcPr>
          <w:p w:rsidR="00360305" w:rsidRPr="008C1056" w:rsidRDefault="00360305" w:rsidP="009E2E2F">
            <w:pPr>
              <w:pStyle w:val="TableParagraph"/>
              <w:spacing w:before="41"/>
              <w:ind w:left="9" w:right="7"/>
              <w:jc w:val="center"/>
              <w:rPr>
                <w:sz w:val="24"/>
                <w:szCs w:val="24"/>
                <w:lang w:val="ru-RU"/>
              </w:rPr>
            </w:pPr>
            <w:r w:rsidRPr="008C1056">
              <w:rPr>
                <w:sz w:val="24"/>
                <w:szCs w:val="24"/>
                <w:lang w:val="ru-RU"/>
              </w:rPr>
              <w:t xml:space="preserve">1жилая </w:t>
            </w:r>
            <w:r w:rsidRPr="008C1056">
              <w:rPr>
                <w:spacing w:val="-2"/>
                <w:sz w:val="24"/>
                <w:szCs w:val="24"/>
                <w:lang w:val="ru-RU"/>
              </w:rPr>
              <w:t>группа</w:t>
            </w:r>
          </w:p>
        </w:tc>
        <w:tc>
          <w:tcPr>
            <w:tcW w:w="1984" w:type="dxa"/>
          </w:tcPr>
          <w:p w:rsidR="00360305" w:rsidRPr="008C1056" w:rsidRDefault="00360305" w:rsidP="009E2E2F">
            <w:pPr>
              <w:pStyle w:val="TableParagraph"/>
              <w:spacing w:before="41"/>
              <w:ind w:left="10" w:right="3"/>
              <w:jc w:val="center"/>
              <w:rPr>
                <w:sz w:val="24"/>
                <w:szCs w:val="24"/>
                <w:lang w:val="ru-RU"/>
              </w:rPr>
            </w:pPr>
            <w:r w:rsidRPr="008C1056">
              <w:rPr>
                <w:sz w:val="24"/>
                <w:szCs w:val="24"/>
                <w:lang w:val="ru-RU"/>
              </w:rPr>
              <w:t>10 м</w:t>
            </w:r>
            <w:r w:rsidRPr="008C1056">
              <w:rPr>
                <w:sz w:val="24"/>
                <w:szCs w:val="24"/>
                <w:vertAlign w:val="superscript"/>
                <w:lang w:val="ru-RU"/>
              </w:rPr>
              <w:t xml:space="preserve">2 </w:t>
            </w:r>
            <w:r w:rsidRPr="008C1056">
              <w:rPr>
                <w:sz w:val="24"/>
                <w:szCs w:val="24"/>
                <w:lang w:val="ru-RU"/>
              </w:rPr>
              <w:t xml:space="preserve">общей </w:t>
            </w:r>
            <w:r w:rsidRPr="008C1056">
              <w:rPr>
                <w:spacing w:val="-2"/>
                <w:sz w:val="24"/>
                <w:szCs w:val="24"/>
                <w:lang w:val="ru-RU"/>
              </w:rPr>
              <w:t>площади</w:t>
            </w:r>
          </w:p>
        </w:tc>
      </w:tr>
      <w:tr w:rsidR="00360305" w:rsidRPr="008C1056" w:rsidTr="009E2E2F">
        <w:trPr>
          <w:trHeight w:val="551"/>
        </w:trPr>
        <w:tc>
          <w:tcPr>
            <w:tcW w:w="10088" w:type="dxa"/>
            <w:gridSpan w:val="5"/>
          </w:tcPr>
          <w:p w:rsidR="00360305" w:rsidRPr="008C1056" w:rsidRDefault="00360305" w:rsidP="009E2E2F">
            <w:pPr>
              <w:pStyle w:val="TableParagraph"/>
              <w:spacing w:before="41"/>
              <w:ind w:left="45" w:right="107"/>
              <w:rPr>
                <w:sz w:val="24"/>
                <w:szCs w:val="24"/>
                <w:lang w:val="ru-RU"/>
              </w:rPr>
            </w:pPr>
            <w:r w:rsidRPr="008C1056">
              <w:rPr>
                <w:sz w:val="24"/>
                <w:szCs w:val="24"/>
                <w:lang w:val="ru-RU"/>
              </w:rPr>
              <w:t>*В соответствии с Решением Батайской городской Думы от 30.08.2017 № 204 «Об утверждении нормативов градостроительного проектирования муниципального образования «Город Батайска».</w:t>
            </w:r>
          </w:p>
        </w:tc>
      </w:tr>
      <w:tr w:rsidR="00360305" w:rsidRPr="008C1056" w:rsidTr="009E2E2F">
        <w:trPr>
          <w:trHeight w:val="549"/>
        </w:trPr>
        <w:tc>
          <w:tcPr>
            <w:tcW w:w="10088" w:type="dxa"/>
            <w:gridSpan w:val="5"/>
          </w:tcPr>
          <w:p w:rsidR="00360305" w:rsidRPr="008C1056" w:rsidRDefault="00360305" w:rsidP="009E2E2F">
            <w:pPr>
              <w:pStyle w:val="TableParagraph"/>
              <w:spacing w:before="38"/>
              <w:ind w:left="45" w:right="107"/>
              <w:rPr>
                <w:sz w:val="24"/>
                <w:szCs w:val="24"/>
                <w:lang w:val="ru-RU"/>
              </w:rPr>
            </w:pPr>
          </w:p>
        </w:tc>
      </w:tr>
    </w:tbl>
    <w:p w:rsidR="00360305" w:rsidRPr="008C1056" w:rsidRDefault="00360305" w:rsidP="00360305">
      <w:pPr>
        <w:pStyle w:val="ConsPlusDocList1"/>
        <w:widowControl/>
        <w:suppressAutoHyphens w:val="0"/>
        <w:ind w:firstLine="851"/>
        <w:jc w:val="both"/>
        <w:rPr>
          <w:rFonts w:ascii="Times New Roman" w:hAnsi="Times New Roman" w:cs="Times New Roman"/>
          <w:sz w:val="28"/>
          <w:szCs w:val="28"/>
        </w:rPr>
      </w:pPr>
      <w:r w:rsidRPr="008C1056">
        <w:rPr>
          <w:rFonts w:ascii="Times New Roman" w:hAnsi="Times New Roman" w:cs="Times New Roman"/>
          <w:sz w:val="28"/>
          <w:szCs w:val="28"/>
        </w:rPr>
        <w:t xml:space="preserve">С учетом положений НГП г. Батайска при разработке документации по планировке территории на отдельный участок территории, занимающий часть территории квартала обеспечивается совместимость размещаемых объектов с окружающей застройкой и требуемый уровень социального и культурно-бытового обслуживания населения для квартала в целом при использовании существующих объектов в непосредственной близости и проектируемых в составе </w:t>
      </w:r>
      <w:r w:rsidR="003F07F3" w:rsidRPr="008C1056">
        <w:rPr>
          <w:rFonts w:ascii="Times New Roman" w:eastAsia="Calibri" w:hAnsi="Times New Roman"/>
          <w:sz w:val="28"/>
          <w:szCs w:val="28"/>
        </w:rPr>
        <w:t>многоэтажной жилой застройки (высотная застройка), МФК</w:t>
      </w:r>
      <w:r w:rsidRPr="008C1056">
        <w:rPr>
          <w:rFonts w:ascii="Times New Roman" w:hAnsi="Times New Roman" w:cs="Times New Roman"/>
          <w:sz w:val="28"/>
          <w:szCs w:val="28"/>
        </w:rPr>
        <w:t>.</w:t>
      </w:r>
    </w:p>
    <w:p w:rsidR="00A7334D" w:rsidRPr="008C1056" w:rsidRDefault="00A7334D" w:rsidP="00A7334D">
      <w:pPr>
        <w:pStyle w:val="aa"/>
        <w:spacing w:before="43"/>
        <w:rPr>
          <w:color w:val="FF0000"/>
          <w:sz w:val="20"/>
        </w:rPr>
      </w:pPr>
    </w:p>
    <w:p w:rsidR="005F5ACE" w:rsidRPr="008C1056" w:rsidRDefault="005F5ACE" w:rsidP="002D0AEE">
      <w:pPr>
        <w:pStyle w:val="Heading1"/>
        <w:ind w:left="0" w:right="437"/>
        <w:rPr>
          <w:rFonts w:ascii="Times New Roman" w:hAnsi="Times New Roman" w:cs="Times New Roman"/>
          <w:b w:val="0"/>
          <w:color w:val="000000" w:themeColor="text1"/>
          <w:sz w:val="28"/>
          <w:szCs w:val="28"/>
        </w:rPr>
      </w:pPr>
    </w:p>
    <w:p w:rsidR="002D0AEE" w:rsidRPr="008C1056" w:rsidRDefault="00A7334D" w:rsidP="002D0AEE">
      <w:pPr>
        <w:pStyle w:val="Heading1"/>
        <w:ind w:left="0" w:right="437"/>
        <w:rPr>
          <w:rFonts w:ascii="Times New Roman" w:hAnsi="Times New Roman" w:cs="Times New Roman"/>
          <w:b w:val="0"/>
          <w:color w:val="000000" w:themeColor="text1"/>
          <w:sz w:val="28"/>
          <w:szCs w:val="28"/>
        </w:rPr>
      </w:pPr>
      <w:r w:rsidRPr="008C1056">
        <w:rPr>
          <w:rFonts w:ascii="Times New Roman" w:hAnsi="Times New Roman" w:cs="Times New Roman"/>
          <w:b w:val="0"/>
          <w:color w:val="000000" w:themeColor="text1"/>
          <w:sz w:val="28"/>
          <w:szCs w:val="28"/>
        </w:rPr>
        <w:t xml:space="preserve">Характеристика объектов коммунальной инфраструктуры, </w:t>
      </w:r>
    </w:p>
    <w:p w:rsidR="00A7334D" w:rsidRPr="008C1056" w:rsidRDefault="00A7334D" w:rsidP="002D0AEE">
      <w:pPr>
        <w:pStyle w:val="Heading1"/>
        <w:ind w:left="0" w:right="437"/>
        <w:rPr>
          <w:rFonts w:ascii="Times New Roman" w:hAnsi="Times New Roman" w:cs="Times New Roman"/>
          <w:b w:val="0"/>
          <w:color w:val="000000" w:themeColor="text1"/>
          <w:sz w:val="28"/>
          <w:szCs w:val="28"/>
        </w:rPr>
      </w:pPr>
      <w:r w:rsidRPr="008C1056">
        <w:rPr>
          <w:rFonts w:ascii="Times New Roman" w:hAnsi="Times New Roman" w:cs="Times New Roman"/>
          <w:b w:val="0"/>
          <w:color w:val="000000" w:themeColor="text1"/>
          <w:sz w:val="28"/>
          <w:szCs w:val="28"/>
        </w:rPr>
        <w:t>необходимых</w:t>
      </w:r>
      <w:r w:rsidR="002D0AEE" w:rsidRPr="008C1056">
        <w:rPr>
          <w:rFonts w:ascii="Times New Roman" w:hAnsi="Times New Roman" w:cs="Times New Roman"/>
          <w:b w:val="0"/>
          <w:color w:val="000000" w:themeColor="text1"/>
          <w:sz w:val="28"/>
          <w:szCs w:val="28"/>
        </w:rPr>
        <w:t xml:space="preserve"> </w:t>
      </w:r>
      <w:r w:rsidRPr="008C1056">
        <w:rPr>
          <w:rFonts w:ascii="Times New Roman" w:hAnsi="Times New Roman" w:cs="Times New Roman"/>
          <w:b w:val="0"/>
          <w:color w:val="000000" w:themeColor="text1"/>
          <w:sz w:val="28"/>
          <w:szCs w:val="28"/>
        </w:rPr>
        <w:t>для</w:t>
      </w:r>
      <w:r w:rsidR="002D0AEE" w:rsidRPr="008C1056">
        <w:rPr>
          <w:rFonts w:ascii="Times New Roman" w:hAnsi="Times New Roman" w:cs="Times New Roman"/>
          <w:b w:val="0"/>
          <w:color w:val="000000" w:themeColor="text1"/>
          <w:sz w:val="28"/>
          <w:szCs w:val="28"/>
        </w:rPr>
        <w:t xml:space="preserve"> </w:t>
      </w:r>
      <w:r w:rsidRPr="008C1056">
        <w:rPr>
          <w:rFonts w:ascii="Times New Roman" w:hAnsi="Times New Roman" w:cs="Times New Roman"/>
          <w:b w:val="0"/>
          <w:color w:val="000000" w:themeColor="text1"/>
          <w:sz w:val="28"/>
          <w:szCs w:val="28"/>
        </w:rPr>
        <w:t>функционирования</w:t>
      </w:r>
      <w:r w:rsidR="002D0AEE" w:rsidRPr="008C1056">
        <w:rPr>
          <w:rFonts w:ascii="Times New Roman" w:hAnsi="Times New Roman" w:cs="Times New Roman"/>
          <w:b w:val="0"/>
          <w:color w:val="000000" w:themeColor="text1"/>
          <w:sz w:val="28"/>
          <w:szCs w:val="28"/>
        </w:rPr>
        <w:t xml:space="preserve"> </w:t>
      </w:r>
      <w:r w:rsidRPr="008C1056">
        <w:rPr>
          <w:rFonts w:ascii="Times New Roman" w:hAnsi="Times New Roman" w:cs="Times New Roman"/>
          <w:b w:val="0"/>
          <w:color w:val="000000" w:themeColor="text1"/>
          <w:sz w:val="28"/>
          <w:szCs w:val="28"/>
        </w:rPr>
        <w:t>планируемой</w:t>
      </w:r>
      <w:r w:rsidR="002D0AEE" w:rsidRPr="008C1056">
        <w:rPr>
          <w:rFonts w:ascii="Times New Roman" w:hAnsi="Times New Roman" w:cs="Times New Roman"/>
          <w:b w:val="0"/>
          <w:color w:val="000000" w:themeColor="text1"/>
          <w:sz w:val="28"/>
          <w:szCs w:val="28"/>
        </w:rPr>
        <w:t xml:space="preserve"> </w:t>
      </w:r>
      <w:r w:rsidRPr="008C1056">
        <w:rPr>
          <w:rFonts w:ascii="Times New Roman" w:hAnsi="Times New Roman" w:cs="Times New Roman"/>
          <w:b w:val="0"/>
          <w:color w:val="000000" w:themeColor="text1"/>
          <w:sz w:val="28"/>
          <w:szCs w:val="28"/>
        </w:rPr>
        <w:t>жилой</w:t>
      </w:r>
      <w:r w:rsidR="002D0AEE" w:rsidRPr="008C1056">
        <w:rPr>
          <w:rFonts w:ascii="Times New Roman" w:hAnsi="Times New Roman" w:cs="Times New Roman"/>
          <w:b w:val="0"/>
          <w:color w:val="000000" w:themeColor="text1"/>
          <w:sz w:val="28"/>
          <w:szCs w:val="28"/>
        </w:rPr>
        <w:t xml:space="preserve"> </w:t>
      </w:r>
      <w:r w:rsidRPr="008C1056">
        <w:rPr>
          <w:rFonts w:ascii="Times New Roman" w:hAnsi="Times New Roman" w:cs="Times New Roman"/>
          <w:b w:val="0"/>
          <w:color w:val="000000" w:themeColor="text1"/>
          <w:sz w:val="28"/>
          <w:szCs w:val="28"/>
        </w:rPr>
        <w:t>застройки.</w:t>
      </w:r>
    </w:p>
    <w:p w:rsidR="00A7334D" w:rsidRPr="008C1056" w:rsidRDefault="00EA1EEB" w:rsidP="00EF2A63">
      <w:pPr>
        <w:pStyle w:val="aa"/>
        <w:tabs>
          <w:tab w:val="left" w:pos="3557"/>
          <w:tab w:val="left" w:pos="4759"/>
          <w:tab w:val="left" w:pos="6393"/>
          <w:tab w:val="left" w:pos="7492"/>
          <w:tab w:val="left" w:pos="8664"/>
        </w:tabs>
        <w:spacing w:before="319"/>
        <w:ind w:right="-16" w:firstLine="567"/>
        <w:jc w:val="both"/>
        <w:rPr>
          <w:sz w:val="28"/>
          <w:szCs w:val="28"/>
        </w:rPr>
      </w:pPr>
      <w:r w:rsidRPr="008C1056">
        <w:rPr>
          <w:spacing w:val="-2"/>
          <w:sz w:val="28"/>
          <w:szCs w:val="28"/>
        </w:rPr>
        <w:t>Генеральным планом городского округа "Город Батайск", утвержденным решением Батайской городской Думы от 16.12.2020 № 90 (с изменениями от 29.02.2024 № 323)</w:t>
      </w:r>
      <w:r w:rsidR="00A7334D" w:rsidRPr="008C1056">
        <w:rPr>
          <w:sz w:val="28"/>
          <w:szCs w:val="28"/>
        </w:rPr>
        <w:t>,</w:t>
      </w:r>
      <w:r w:rsidR="002D0DC7" w:rsidRPr="008C1056">
        <w:rPr>
          <w:sz w:val="28"/>
          <w:szCs w:val="28"/>
        </w:rPr>
        <w:t xml:space="preserve"> </w:t>
      </w:r>
      <w:r w:rsidR="00580385" w:rsidRPr="008C1056">
        <w:rPr>
          <w:sz w:val="28"/>
          <w:szCs w:val="28"/>
        </w:rPr>
        <w:t>предусмотрено</w:t>
      </w:r>
      <w:r w:rsidR="002D0DC7" w:rsidRPr="008C1056">
        <w:rPr>
          <w:sz w:val="28"/>
          <w:szCs w:val="28"/>
        </w:rPr>
        <w:t xml:space="preserve"> </w:t>
      </w:r>
      <w:r w:rsidR="00580385" w:rsidRPr="008C1056">
        <w:rPr>
          <w:sz w:val="28"/>
          <w:szCs w:val="28"/>
        </w:rPr>
        <w:t>развитие инженерных сетей</w:t>
      </w:r>
      <w:r w:rsidR="002D0DC7" w:rsidRPr="008C1056">
        <w:rPr>
          <w:sz w:val="28"/>
          <w:szCs w:val="28"/>
        </w:rPr>
        <w:t xml:space="preserve"> </w:t>
      </w:r>
      <w:r w:rsidR="00ED0607" w:rsidRPr="008C1056">
        <w:rPr>
          <w:sz w:val="28"/>
          <w:szCs w:val="28"/>
        </w:rPr>
        <w:t>в т.ч по</w:t>
      </w:r>
      <w:r w:rsidR="00580385" w:rsidRPr="008C1056">
        <w:rPr>
          <w:sz w:val="28"/>
          <w:szCs w:val="28"/>
        </w:rPr>
        <w:t xml:space="preserve"> прилегающей </w:t>
      </w:r>
      <w:r w:rsidR="00A7334D" w:rsidRPr="008C1056">
        <w:rPr>
          <w:sz w:val="28"/>
          <w:szCs w:val="28"/>
        </w:rPr>
        <w:t xml:space="preserve">территории </w:t>
      </w:r>
      <w:r w:rsidR="00580385" w:rsidRPr="008C1056">
        <w:rPr>
          <w:spacing w:val="-2"/>
          <w:sz w:val="28"/>
          <w:szCs w:val="28"/>
        </w:rPr>
        <w:t>квартала, которые имеются в непосредственной близости к объекту размещения</w:t>
      </w:r>
      <w:r w:rsidR="00A7334D" w:rsidRPr="008C1056">
        <w:rPr>
          <w:spacing w:val="-2"/>
          <w:sz w:val="28"/>
          <w:szCs w:val="28"/>
        </w:rPr>
        <w:t>:</w:t>
      </w:r>
    </w:p>
    <w:p w:rsidR="00A7334D" w:rsidRPr="008C1056" w:rsidRDefault="00580385" w:rsidP="00EF2A63">
      <w:pPr>
        <w:pStyle w:val="a8"/>
        <w:widowControl w:val="0"/>
        <w:numPr>
          <w:ilvl w:val="0"/>
          <w:numId w:val="19"/>
        </w:numPr>
        <w:tabs>
          <w:tab w:val="left" w:pos="906"/>
        </w:tabs>
        <w:autoSpaceDE w:val="0"/>
        <w:autoSpaceDN w:val="0"/>
        <w:spacing w:after="0" w:line="240" w:lineRule="auto"/>
        <w:ind w:left="0" w:right="-16" w:firstLine="567"/>
        <w:contextualSpacing w:val="0"/>
        <w:jc w:val="both"/>
        <w:rPr>
          <w:rFonts w:ascii="Times New Roman" w:hAnsi="Times New Roman" w:cs="Times New Roman"/>
          <w:sz w:val="28"/>
          <w:szCs w:val="28"/>
        </w:rPr>
      </w:pPr>
      <w:r w:rsidRPr="008C1056">
        <w:rPr>
          <w:rFonts w:ascii="Times New Roman" w:hAnsi="Times New Roman" w:cs="Times New Roman"/>
          <w:sz w:val="28"/>
          <w:szCs w:val="28"/>
        </w:rPr>
        <w:t>с</w:t>
      </w:r>
      <w:r w:rsidR="00A7334D" w:rsidRPr="008C1056">
        <w:rPr>
          <w:rFonts w:ascii="Times New Roman" w:hAnsi="Times New Roman" w:cs="Times New Roman"/>
          <w:sz w:val="28"/>
          <w:szCs w:val="28"/>
        </w:rPr>
        <w:t>ети</w:t>
      </w:r>
      <w:r w:rsidR="002D0DC7" w:rsidRPr="008C1056">
        <w:rPr>
          <w:rFonts w:ascii="Times New Roman" w:hAnsi="Times New Roman" w:cs="Times New Roman"/>
          <w:sz w:val="28"/>
          <w:szCs w:val="28"/>
        </w:rPr>
        <w:t xml:space="preserve"> </w:t>
      </w:r>
      <w:r w:rsidR="00A7334D" w:rsidRPr="008C1056">
        <w:rPr>
          <w:rFonts w:ascii="Times New Roman" w:hAnsi="Times New Roman" w:cs="Times New Roman"/>
          <w:sz w:val="28"/>
          <w:szCs w:val="28"/>
        </w:rPr>
        <w:t>хозяйственно-питьевого</w:t>
      </w:r>
      <w:r w:rsidRPr="008C1056">
        <w:rPr>
          <w:rFonts w:ascii="Times New Roman" w:hAnsi="Times New Roman" w:cs="Times New Roman"/>
          <w:sz w:val="28"/>
          <w:szCs w:val="28"/>
        </w:rPr>
        <w:t xml:space="preserve"> </w:t>
      </w:r>
      <w:r w:rsidR="00A7334D" w:rsidRPr="008C1056">
        <w:rPr>
          <w:rFonts w:ascii="Times New Roman" w:hAnsi="Times New Roman" w:cs="Times New Roman"/>
          <w:sz w:val="28"/>
          <w:szCs w:val="28"/>
        </w:rPr>
        <w:t>водопровода</w:t>
      </w:r>
      <w:r w:rsidRPr="008C1056">
        <w:rPr>
          <w:rFonts w:ascii="Times New Roman" w:hAnsi="Times New Roman" w:cs="Times New Roman"/>
          <w:sz w:val="28"/>
          <w:szCs w:val="28"/>
        </w:rPr>
        <w:t xml:space="preserve"> </w:t>
      </w:r>
      <w:r w:rsidR="00A7334D" w:rsidRPr="008C1056">
        <w:rPr>
          <w:rFonts w:ascii="Times New Roman" w:hAnsi="Times New Roman" w:cs="Times New Roman"/>
          <w:sz w:val="28"/>
          <w:szCs w:val="28"/>
        </w:rPr>
        <w:t>(с</w:t>
      </w:r>
      <w:r w:rsidRPr="008C1056">
        <w:rPr>
          <w:rFonts w:ascii="Times New Roman" w:hAnsi="Times New Roman" w:cs="Times New Roman"/>
          <w:sz w:val="28"/>
          <w:szCs w:val="28"/>
        </w:rPr>
        <w:t xml:space="preserve">  западной </w:t>
      </w:r>
      <w:r w:rsidR="00A7334D" w:rsidRPr="008C1056">
        <w:rPr>
          <w:rFonts w:ascii="Times New Roman" w:hAnsi="Times New Roman" w:cs="Times New Roman"/>
          <w:spacing w:val="-2"/>
          <w:sz w:val="28"/>
          <w:szCs w:val="28"/>
        </w:rPr>
        <w:t>сторон</w:t>
      </w:r>
      <w:r w:rsidRPr="008C1056">
        <w:rPr>
          <w:rFonts w:ascii="Times New Roman" w:hAnsi="Times New Roman" w:cs="Times New Roman"/>
          <w:spacing w:val="-2"/>
          <w:sz w:val="28"/>
          <w:szCs w:val="28"/>
        </w:rPr>
        <w:t xml:space="preserve"> по ул. Куйбышева</w:t>
      </w:r>
      <w:r w:rsidR="00A7334D" w:rsidRPr="008C1056">
        <w:rPr>
          <w:rFonts w:ascii="Times New Roman" w:hAnsi="Times New Roman" w:cs="Times New Roman"/>
          <w:spacing w:val="-2"/>
          <w:sz w:val="28"/>
          <w:szCs w:val="28"/>
        </w:rPr>
        <w:t>);</w:t>
      </w:r>
    </w:p>
    <w:p w:rsidR="00A7334D" w:rsidRPr="008C1056" w:rsidRDefault="00580385" w:rsidP="00EF2A63">
      <w:pPr>
        <w:pStyle w:val="a8"/>
        <w:widowControl w:val="0"/>
        <w:numPr>
          <w:ilvl w:val="0"/>
          <w:numId w:val="19"/>
        </w:numPr>
        <w:tabs>
          <w:tab w:val="left" w:pos="906"/>
        </w:tabs>
        <w:autoSpaceDE w:val="0"/>
        <w:autoSpaceDN w:val="0"/>
        <w:spacing w:before="64" w:after="0" w:line="240" w:lineRule="auto"/>
        <w:ind w:left="0" w:right="-16" w:firstLine="567"/>
        <w:contextualSpacing w:val="0"/>
        <w:jc w:val="both"/>
        <w:rPr>
          <w:rFonts w:ascii="Times New Roman" w:hAnsi="Times New Roman" w:cs="Times New Roman"/>
          <w:sz w:val="28"/>
          <w:szCs w:val="28"/>
        </w:rPr>
      </w:pPr>
      <w:r w:rsidRPr="008C1056">
        <w:rPr>
          <w:rFonts w:ascii="Times New Roman" w:hAnsi="Times New Roman" w:cs="Times New Roman"/>
          <w:sz w:val="28"/>
          <w:szCs w:val="28"/>
        </w:rPr>
        <w:t>с</w:t>
      </w:r>
      <w:r w:rsidR="00A7334D" w:rsidRPr="008C1056">
        <w:rPr>
          <w:rFonts w:ascii="Times New Roman" w:hAnsi="Times New Roman" w:cs="Times New Roman"/>
          <w:sz w:val="28"/>
          <w:szCs w:val="28"/>
        </w:rPr>
        <w:t>ети</w:t>
      </w:r>
      <w:r w:rsidRPr="008C1056">
        <w:rPr>
          <w:rFonts w:ascii="Times New Roman" w:hAnsi="Times New Roman" w:cs="Times New Roman"/>
          <w:sz w:val="28"/>
          <w:szCs w:val="28"/>
        </w:rPr>
        <w:t xml:space="preserve"> </w:t>
      </w:r>
      <w:r w:rsidR="00A7334D" w:rsidRPr="008C1056">
        <w:rPr>
          <w:rFonts w:ascii="Times New Roman" w:hAnsi="Times New Roman" w:cs="Times New Roman"/>
          <w:sz w:val="28"/>
          <w:szCs w:val="28"/>
        </w:rPr>
        <w:t>самотечной</w:t>
      </w:r>
      <w:r w:rsidRPr="008C1056">
        <w:rPr>
          <w:rFonts w:ascii="Times New Roman" w:hAnsi="Times New Roman" w:cs="Times New Roman"/>
          <w:sz w:val="28"/>
          <w:szCs w:val="28"/>
        </w:rPr>
        <w:t xml:space="preserve"> </w:t>
      </w:r>
      <w:r w:rsidR="00A7334D" w:rsidRPr="008C1056">
        <w:rPr>
          <w:rFonts w:ascii="Times New Roman" w:hAnsi="Times New Roman" w:cs="Times New Roman"/>
          <w:sz w:val="28"/>
          <w:szCs w:val="28"/>
        </w:rPr>
        <w:t>хозяйственно-бытовой</w:t>
      </w:r>
      <w:r w:rsidRPr="008C1056">
        <w:rPr>
          <w:rFonts w:ascii="Times New Roman" w:hAnsi="Times New Roman" w:cs="Times New Roman"/>
          <w:sz w:val="28"/>
          <w:szCs w:val="28"/>
        </w:rPr>
        <w:t xml:space="preserve"> </w:t>
      </w:r>
      <w:r w:rsidR="00A7334D" w:rsidRPr="008C1056">
        <w:rPr>
          <w:rFonts w:ascii="Times New Roman" w:hAnsi="Times New Roman" w:cs="Times New Roman"/>
          <w:sz w:val="28"/>
          <w:szCs w:val="28"/>
        </w:rPr>
        <w:t>канализации</w:t>
      </w:r>
      <w:r w:rsidRPr="008C1056">
        <w:rPr>
          <w:rFonts w:ascii="Times New Roman" w:hAnsi="Times New Roman" w:cs="Times New Roman"/>
          <w:sz w:val="28"/>
          <w:szCs w:val="28"/>
        </w:rPr>
        <w:t xml:space="preserve"> </w:t>
      </w:r>
      <w:r w:rsidR="00A7334D" w:rsidRPr="008C1056">
        <w:rPr>
          <w:rFonts w:ascii="Times New Roman" w:hAnsi="Times New Roman" w:cs="Times New Roman"/>
          <w:sz w:val="28"/>
          <w:szCs w:val="28"/>
        </w:rPr>
        <w:t>(с</w:t>
      </w:r>
      <w:r w:rsidRPr="008C1056">
        <w:rPr>
          <w:rFonts w:ascii="Times New Roman" w:hAnsi="Times New Roman" w:cs="Times New Roman"/>
          <w:sz w:val="28"/>
          <w:szCs w:val="28"/>
        </w:rPr>
        <w:t xml:space="preserve"> западной </w:t>
      </w:r>
      <w:r w:rsidR="00A7334D" w:rsidRPr="008C1056">
        <w:rPr>
          <w:rFonts w:ascii="Times New Roman" w:hAnsi="Times New Roman" w:cs="Times New Roman"/>
          <w:spacing w:val="-2"/>
          <w:sz w:val="28"/>
          <w:szCs w:val="28"/>
        </w:rPr>
        <w:t>стороны</w:t>
      </w:r>
      <w:r w:rsidRPr="008C1056">
        <w:rPr>
          <w:rFonts w:ascii="Times New Roman" w:hAnsi="Times New Roman" w:cs="Times New Roman"/>
          <w:spacing w:val="-2"/>
          <w:sz w:val="28"/>
          <w:szCs w:val="28"/>
        </w:rPr>
        <w:t xml:space="preserve"> по ул. Куйбышева</w:t>
      </w:r>
      <w:r w:rsidR="00A7334D" w:rsidRPr="008C1056">
        <w:rPr>
          <w:rFonts w:ascii="Times New Roman" w:hAnsi="Times New Roman" w:cs="Times New Roman"/>
          <w:spacing w:val="-2"/>
          <w:sz w:val="28"/>
          <w:szCs w:val="28"/>
        </w:rPr>
        <w:t>);</w:t>
      </w:r>
    </w:p>
    <w:p w:rsidR="00580385" w:rsidRPr="008C1056" w:rsidRDefault="00A7334D" w:rsidP="00EF2A63">
      <w:pPr>
        <w:pStyle w:val="a8"/>
        <w:widowControl w:val="0"/>
        <w:numPr>
          <w:ilvl w:val="0"/>
          <w:numId w:val="19"/>
        </w:numPr>
        <w:tabs>
          <w:tab w:val="left" w:pos="1072"/>
          <w:tab w:val="left" w:pos="2644"/>
          <w:tab w:val="left" w:pos="3940"/>
          <w:tab w:val="left" w:pos="5270"/>
          <w:tab w:val="left" w:pos="5721"/>
          <w:tab w:val="left" w:pos="6803"/>
          <w:tab w:val="left" w:pos="7190"/>
          <w:tab w:val="left" w:pos="8517"/>
          <w:tab w:val="left" w:pos="9664"/>
        </w:tabs>
        <w:autoSpaceDE w:val="0"/>
        <w:autoSpaceDN w:val="0"/>
        <w:spacing w:before="65" w:after="0" w:line="240" w:lineRule="auto"/>
        <w:ind w:left="0" w:right="-16" w:firstLine="567"/>
        <w:contextualSpacing w:val="0"/>
        <w:jc w:val="both"/>
        <w:rPr>
          <w:rFonts w:ascii="Times New Roman" w:hAnsi="Times New Roman" w:cs="Times New Roman"/>
          <w:sz w:val="28"/>
          <w:szCs w:val="28"/>
        </w:rPr>
      </w:pPr>
      <w:r w:rsidRPr="008C1056">
        <w:rPr>
          <w:rFonts w:ascii="Times New Roman" w:hAnsi="Times New Roman" w:cs="Times New Roman"/>
          <w:spacing w:val="-2"/>
          <w:sz w:val="28"/>
          <w:szCs w:val="28"/>
        </w:rPr>
        <w:t>газопровод</w:t>
      </w:r>
      <w:r w:rsidRPr="008C1056">
        <w:rPr>
          <w:rFonts w:ascii="Times New Roman" w:hAnsi="Times New Roman" w:cs="Times New Roman"/>
          <w:sz w:val="28"/>
          <w:szCs w:val="28"/>
        </w:rPr>
        <w:tab/>
      </w:r>
      <w:r w:rsidRPr="008C1056">
        <w:rPr>
          <w:rFonts w:ascii="Times New Roman" w:hAnsi="Times New Roman" w:cs="Times New Roman"/>
          <w:spacing w:val="-2"/>
          <w:sz w:val="28"/>
          <w:szCs w:val="28"/>
        </w:rPr>
        <w:t>среднего</w:t>
      </w:r>
      <w:r w:rsidRPr="008C1056">
        <w:rPr>
          <w:rFonts w:ascii="Times New Roman" w:hAnsi="Times New Roman" w:cs="Times New Roman"/>
          <w:sz w:val="28"/>
          <w:szCs w:val="28"/>
        </w:rPr>
        <w:tab/>
      </w:r>
      <w:r w:rsidRPr="008C1056">
        <w:rPr>
          <w:rFonts w:ascii="Times New Roman" w:hAnsi="Times New Roman" w:cs="Times New Roman"/>
          <w:spacing w:val="-2"/>
          <w:sz w:val="28"/>
          <w:szCs w:val="28"/>
        </w:rPr>
        <w:t>давления</w:t>
      </w:r>
      <w:r w:rsidRPr="008C1056">
        <w:rPr>
          <w:rFonts w:ascii="Times New Roman" w:hAnsi="Times New Roman" w:cs="Times New Roman"/>
          <w:sz w:val="28"/>
          <w:szCs w:val="28"/>
        </w:rPr>
        <w:tab/>
      </w:r>
      <w:r w:rsidRPr="008C1056">
        <w:rPr>
          <w:rFonts w:ascii="Times New Roman" w:hAnsi="Times New Roman" w:cs="Times New Roman"/>
          <w:spacing w:val="-6"/>
          <w:sz w:val="28"/>
          <w:szCs w:val="28"/>
        </w:rPr>
        <w:t>(с</w:t>
      </w:r>
      <w:r w:rsidRPr="008C1056">
        <w:rPr>
          <w:rFonts w:ascii="Times New Roman" w:hAnsi="Times New Roman" w:cs="Times New Roman"/>
          <w:sz w:val="28"/>
          <w:szCs w:val="28"/>
        </w:rPr>
        <w:tab/>
      </w:r>
      <w:r w:rsidR="00580385" w:rsidRPr="008C1056">
        <w:rPr>
          <w:rFonts w:ascii="Times New Roman" w:hAnsi="Times New Roman" w:cs="Times New Roman"/>
          <w:spacing w:val="-2"/>
          <w:sz w:val="28"/>
          <w:szCs w:val="28"/>
        </w:rPr>
        <w:t>северной по ул. Рабочая</w:t>
      </w:r>
      <w:r w:rsidRPr="008C1056">
        <w:rPr>
          <w:rFonts w:ascii="Times New Roman" w:hAnsi="Times New Roman" w:cs="Times New Roman"/>
          <w:sz w:val="28"/>
          <w:szCs w:val="28"/>
        </w:rPr>
        <w:tab/>
      </w:r>
      <w:r w:rsidRPr="008C1056">
        <w:rPr>
          <w:rFonts w:ascii="Times New Roman" w:hAnsi="Times New Roman" w:cs="Times New Roman"/>
          <w:spacing w:val="-10"/>
          <w:sz w:val="28"/>
          <w:szCs w:val="28"/>
        </w:rPr>
        <w:t>и</w:t>
      </w:r>
      <w:r w:rsidR="00580385" w:rsidRPr="008C1056">
        <w:rPr>
          <w:rFonts w:ascii="Times New Roman" w:hAnsi="Times New Roman" w:cs="Times New Roman"/>
          <w:spacing w:val="-10"/>
          <w:sz w:val="28"/>
          <w:szCs w:val="28"/>
        </w:rPr>
        <w:t xml:space="preserve"> с </w:t>
      </w:r>
      <w:r w:rsidRPr="008C1056">
        <w:rPr>
          <w:rFonts w:ascii="Times New Roman" w:hAnsi="Times New Roman" w:cs="Times New Roman"/>
          <w:spacing w:val="-2"/>
          <w:sz w:val="28"/>
          <w:szCs w:val="28"/>
        </w:rPr>
        <w:t>западной</w:t>
      </w:r>
      <w:r w:rsidR="00580385" w:rsidRPr="008C1056">
        <w:rPr>
          <w:rFonts w:ascii="Times New Roman" w:hAnsi="Times New Roman" w:cs="Times New Roman"/>
          <w:spacing w:val="-2"/>
          <w:sz w:val="28"/>
          <w:szCs w:val="28"/>
        </w:rPr>
        <w:t xml:space="preserve"> </w:t>
      </w:r>
      <w:r w:rsidRPr="008C1056">
        <w:rPr>
          <w:rFonts w:ascii="Times New Roman" w:hAnsi="Times New Roman" w:cs="Times New Roman"/>
          <w:spacing w:val="-2"/>
          <w:sz w:val="28"/>
          <w:szCs w:val="28"/>
        </w:rPr>
        <w:t>сторон</w:t>
      </w:r>
      <w:r w:rsidR="00580385" w:rsidRPr="008C1056">
        <w:rPr>
          <w:rFonts w:ascii="Times New Roman" w:hAnsi="Times New Roman" w:cs="Times New Roman"/>
          <w:spacing w:val="-2"/>
          <w:sz w:val="28"/>
          <w:szCs w:val="28"/>
        </w:rPr>
        <w:t>ы по ул. Куйбышева</w:t>
      </w:r>
      <w:r w:rsidRPr="008C1056">
        <w:rPr>
          <w:rFonts w:ascii="Times New Roman" w:hAnsi="Times New Roman" w:cs="Times New Roman"/>
          <w:spacing w:val="-2"/>
          <w:sz w:val="28"/>
          <w:szCs w:val="28"/>
        </w:rPr>
        <w:t>)</w:t>
      </w:r>
      <w:r w:rsidRPr="008C1056">
        <w:rPr>
          <w:rFonts w:ascii="Times New Roman" w:hAnsi="Times New Roman" w:cs="Times New Roman"/>
          <w:sz w:val="28"/>
          <w:szCs w:val="28"/>
        </w:rPr>
        <w:t>;</w:t>
      </w:r>
    </w:p>
    <w:p w:rsidR="00A7334D" w:rsidRPr="008C1056" w:rsidRDefault="00A7334D" w:rsidP="00EF2A63">
      <w:pPr>
        <w:pStyle w:val="a8"/>
        <w:widowControl w:val="0"/>
        <w:numPr>
          <w:ilvl w:val="0"/>
          <w:numId w:val="19"/>
        </w:numPr>
        <w:tabs>
          <w:tab w:val="left" w:pos="1072"/>
          <w:tab w:val="left" w:pos="2644"/>
          <w:tab w:val="left" w:pos="3940"/>
          <w:tab w:val="left" w:pos="5270"/>
          <w:tab w:val="left" w:pos="5721"/>
          <w:tab w:val="left" w:pos="6803"/>
          <w:tab w:val="left" w:pos="7190"/>
          <w:tab w:val="left" w:pos="8517"/>
          <w:tab w:val="left" w:pos="9664"/>
        </w:tabs>
        <w:autoSpaceDE w:val="0"/>
        <w:autoSpaceDN w:val="0"/>
        <w:spacing w:before="65" w:after="0" w:line="240" w:lineRule="auto"/>
        <w:ind w:left="0" w:right="-16" w:firstLine="567"/>
        <w:contextualSpacing w:val="0"/>
        <w:jc w:val="both"/>
        <w:rPr>
          <w:rFonts w:ascii="Times New Roman" w:hAnsi="Times New Roman" w:cs="Times New Roman"/>
          <w:sz w:val="28"/>
          <w:szCs w:val="28"/>
        </w:rPr>
      </w:pPr>
      <w:r w:rsidRPr="008C1056">
        <w:rPr>
          <w:rFonts w:ascii="Times New Roman" w:hAnsi="Times New Roman" w:cs="Times New Roman"/>
          <w:sz w:val="28"/>
          <w:szCs w:val="28"/>
        </w:rPr>
        <w:t>сет</w:t>
      </w:r>
      <w:r w:rsidR="00580385" w:rsidRPr="008C1056">
        <w:rPr>
          <w:rFonts w:ascii="Times New Roman" w:hAnsi="Times New Roman" w:cs="Times New Roman"/>
          <w:sz w:val="28"/>
          <w:szCs w:val="28"/>
        </w:rPr>
        <w:t xml:space="preserve">ь </w:t>
      </w:r>
      <w:r w:rsidRPr="008C1056">
        <w:rPr>
          <w:rFonts w:ascii="Times New Roman" w:hAnsi="Times New Roman" w:cs="Times New Roman"/>
          <w:sz w:val="28"/>
          <w:szCs w:val="28"/>
        </w:rPr>
        <w:t>ливневой</w:t>
      </w:r>
      <w:r w:rsidR="00580385" w:rsidRPr="008C1056">
        <w:rPr>
          <w:rFonts w:ascii="Times New Roman" w:hAnsi="Times New Roman" w:cs="Times New Roman"/>
          <w:sz w:val="28"/>
          <w:szCs w:val="28"/>
        </w:rPr>
        <w:t xml:space="preserve"> </w:t>
      </w:r>
      <w:r w:rsidRPr="008C1056">
        <w:rPr>
          <w:rFonts w:ascii="Times New Roman" w:hAnsi="Times New Roman" w:cs="Times New Roman"/>
          <w:sz w:val="28"/>
          <w:szCs w:val="28"/>
        </w:rPr>
        <w:t>канализации</w:t>
      </w:r>
      <w:r w:rsidR="00580385" w:rsidRPr="008C1056">
        <w:rPr>
          <w:rFonts w:ascii="Times New Roman" w:hAnsi="Times New Roman" w:cs="Times New Roman"/>
          <w:sz w:val="28"/>
          <w:szCs w:val="28"/>
        </w:rPr>
        <w:t xml:space="preserve"> </w:t>
      </w:r>
      <w:r w:rsidRPr="008C1056">
        <w:rPr>
          <w:rFonts w:ascii="Times New Roman" w:hAnsi="Times New Roman" w:cs="Times New Roman"/>
          <w:sz w:val="28"/>
          <w:szCs w:val="28"/>
        </w:rPr>
        <w:t>(с</w:t>
      </w:r>
      <w:r w:rsidR="00580385" w:rsidRPr="008C1056">
        <w:rPr>
          <w:rFonts w:ascii="Times New Roman" w:hAnsi="Times New Roman" w:cs="Times New Roman"/>
          <w:sz w:val="28"/>
          <w:szCs w:val="28"/>
        </w:rPr>
        <w:t xml:space="preserve"> западной </w:t>
      </w:r>
      <w:r w:rsidRPr="008C1056">
        <w:rPr>
          <w:rFonts w:ascii="Times New Roman" w:hAnsi="Times New Roman" w:cs="Times New Roman"/>
          <w:spacing w:val="-2"/>
          <w:sz w:val="28"/>
          <w:szCs w:val="28"/>
        </w:rPr>
        <w:t>стороны</w:t>
      </w:r>
      <w:r w:rsidR="00580385" w:rsidRPr="008C1056">
        <w:rPr>
          <w:rFonts w:ascii="Times New Roman" w:hAnsi="Times New Roman" w:cs="Times New Roman"/>
          <w:spacing w:val="-2"/>
          <w:sz w:val="28"/>
          <w:szCs w:val="28"/>
        </w:rPr>
        <w:t xml:space="preserve"> по ул. Куйбышева</w:t>
      </w:r>
      <w:r w:rsidRPr="008C1056">
        <w:rPr>
          <w:rFonts w:ascii="Times New Roman" w:hAnsi="Times New Roman" w:cs="Times New Roman"/>
          <w:spacing w:val="-2"/>
          <w:sz w:val="28"/>
          <w:szCs w:val="28"/>
        </w:rPr>
        <w:t>)</w:t>
      </w:r>
      <w:r w:rsidR="00580385" w:rsidRPr="008C1056">
        <w:rPr>
          <w:rFonts w:ascii="Times New Roman" w:hAnsi="Times New Roman" w:cs="Times New Roman"/>
          <w:spacing w:val="-2"/>
          <w:sz w:val="28"/>
          <w:szCs w:val="28"/>
        </w:rPr>
        <w:t>;</w:t>
      </w:r>
    </w:p>
    <w:p w:rsidR="00580385" w:rsidRPr="008C1056" w:rsidRDefault="00580385" w:rsidP="00EF2A63">
      <w:pPr>
        <w:pStyle w:val="a8"/>
        <w:widowControl w:val="0"/>
        <w:numPr>
          <w:ilvl w:val="0"/>
          <w:numId w:val="19"/>
        </w:numPr>
        <w:tabs>
          <w:tab w:val="left" w:pos="1072"/>
          <w:tab w:val="left" w:pos="2644"/>
          <w:tab w:val="left" w:pos="3940"/>
          <w:tab w:val="left" w:pos="5270"/>
          <w:tab w:val="left" w:pos="5721"/>
          <w:tab w:val="left" w:pos="6803"/>
          <w:tab w:val="left" w:pos="7190"/>
          <w:tab w:val="left" w:pos="8517"/>
          <w:tab w:val="left" w:pos="9664"/>
        </w:tabs>
        <w:autoSpaceDE w:val="0"/>
        <w:autoSpaceDN w:val="0"/>
        <w:spacing w:before="65" w:after="0" w:line="240" w:lineRule="auto"/>
        <w:ind w:left="0" w:right="-16" w:firstLine="567"/>
        <w:contextualSpacing w:val="0"/>
        <w:jc w:val="both"/>
        <w:rPr>
          <w:rFonts w:ascii="Times New Roman" w:hAnsi="Times New Roman" w:cs="Times New Roman"/>
          <w:sz w:val="28"/>
          <w:szCs w:val="28"/>
        </w:rPr>
      </w:pPr>
      <w:r w:rsidRPr="008C1056">
        <w:rPr>
          <w:rFonts w:ascii="Times New Roman" w:hAnsi="Times New Roman" w:cs="Times New Roman"/>
          <w:spacing w:val="-2"/>
          <w:sz w:val="28"/>
          <w:szCs w:val="28"/>
        </w:rPr>
        <w:t xml:space="preserve">- сети электроснабжения </w:t>
      </w:r>
      <w:r w:rsidRPr="008C1056">
        <w:rPr>
          <w:rFonts w:ascii="Times New Roman" w:hAnsi="Times New Roman" w:cs="Times New Roman"/>
          <w:sz w:val="28"/>
          <w:szCs w:val="28"/>
        </w:rPr>
        <w:t xml:space="preserve">(с западной </w:t>
      </w:r>
      <w:r w:rsidRPr="008C1056">
        <w:rPr>
          <w:rFonts w:ascii="Times New Roman" w:hAnsi="Times New Roman" w:cs="Times New Roman"/>
          <w:spacing w:val="-2"/>
          <w:sz w:val="28"/>
          <w:szCs w:val="28"/>
        </w:rPr>
        <w:t>стороны по ул. Куйбышева,</w:t>
      </w:r>
      <w:r w:rsidRPr="008C1056">
        <w:rPr>
          <w:rFonts w:ascii="Times New Roman" w:hAnsi="Times New Roman" w:cs="Times New Roman"/>
          <w:spacing w:val="-6"/>
          <w:sz w:val="28"/>
          <w:szCs w:val="28"/>
        </w:rPr>
        <w:t xml:space="preserve"> с</w:t>
      </w:r>
      <w:r w:rsidRPr="008C1056">
        <w:rPr>
          <w:rFonts w:ascii="Times New Roman" w:hAnsi="Times New Roman" w:cs="Times New Roman"/>
          <w:sz w:val="28"/>
          <w:szCs w:val="28"/>
        </w:rPr>
        <w:tab/>
      </w:r>
      <w:r w:rsidRPr="008C1056">
        <w:rPr>
          <w:rFonts w:ascii="Times New Roman" w:hAnsi="Times New Roman" w:cs="Times New Roman"/>
          <w:spacing w:val="-2"/>
          <w:sz w:val="28"/>
          <w:szCs w:val="28"/>
        </w:rPr>
        <w:t>северной стороны по ул. Рабочая);</w:t>
      </w:r>
    </w:p>
    <w:p w:rsidR="00A7334D" w:rsidRPr="008C1056" w:rsidRDefault="00A7334D" w:rsidP="00EF2A63">
      <w:pPr>
        <w:pStyle w:val="aa"/>
        <w:spacing w:before="64" w:line="288" w:lineRule="auto"/>
        <w:ind w:right="-16" w:firstLine="567"/>
        <w:jc w:val="both"/>
        <w:rPr>
          <w:sz w:val="28"/>
          <w:szCs w:val="28"/>
        </w:rPr>
      </w:pPr>
      <w:r w:rsidRPr="008C1056">
        <w:rPr>
          <w:sz w:val="28"/>
          <w:szCs w:val="28"/>
        </w:rPr>
        <w:t>В</w:t>
      </w:r>
      <w:r w:rsidR="00580385" w:rsidRPr="008C1056">
        <w:rPr>
          <w:sz w:val="28"/>
          <w:szCs w:val="28"/>
        </w:rPr>
        <w:t xml:space="preserve"> </w:t>
      </w:r>
      <w:r w:rsidRPr="008C1056">
        <w:rPr>
          <w:sz w:val="28"/>
          <w:szCs w:val="28"/>
        </w:rPr>
        <w:t>рамках</w:t>
      </w:r>
      <w:r w:rsidR="00580385" w:rsidRPr="008C1056">
        <w:rPr>
          <w:sz w:val="28"/>
          <w:szCs w:val="28"/>
        </w:rPr>
        <w:t xml:space="preserve"> обоснования </w:t>
      </w:r>
      <w:r w:rsidRPr="008C1056">
        <w:rPr>
          <w:sz w:val="28"/>
          <w:szCs w:val="28"/>
        </w:rPr>
        <w:t>проекта</w:t>
      </w:r>
      <w:r w:rsidR="00580385" w:rsidRPr="008C1056">
        <w:rPr>
          <w:sz w:val="28"/>
          <w:szCs w:val="28"/>
        </w:rPr>
        <w:t xml:space="preserve"> </w:t>
      </w:r>
      <w:r w:rsidRPr="008C1056">
        <w:rPr>
          <w:sz w:val="28"/>
          <w:szCs w:val="28"/>
        </w:rPr>
        <w:t>планировки</w:t>
      </w:r>
      <w:r w:rsidR="00580385" w:rsidRPr="008C1056">
        <w:rPr>
          <w:sz w:val="28"/>
          <w:szCs w:val="28"/>
        </w:rPr>
        <w:t xml:space="preserve"> </w:t>
      </w:r>
      <w:r w:rsidRPr="008C1056">
        <w:rPr>
          <w:sz w:val="28"/>
          <w:szCs w:val="28"/>
        </w:rPr>
        <w:t>территории</w:t>
      </w:r>
      <w:r w:rsidR="00580385" w:rsidRPr="008C1056">
        <w:rPr>
          <w:sz w:val="28"/>
          <w:szCs w:val="28"/>
        </w:rPr>
        <w:t xml:space="preserve"> </w:t>
      </w:r>
      <w:r w:rsidRPr="008C1056">
        <w:rPr>
          <w:sz w:val="28"/>
          <w:szCs w:val="28"/>
        </w:rPr>
        <w:t>разработан</w:t>
      </w:r>
      <w:r w:rsidR="00580385" w:rsidRPr="008C1056">
        <w:rPr>
          <w:sz w:val="28"/>
          <w:szCs w:val="28"/>
        </w:rPr>
        <w:t xml:space="preserve"> </w:t>
      </w:r>
      <w:r w:rsidRPr="008C1056">
        <w:rPr>
          <w:sz w:val="28"/>
          <w:szCs w:val="28"/>
        </w:rPr>
        <w:t>«Сводный план инженерных сетей», в котором были решены вопросы взаимного расположения инженерных сетей, конструктивных частей проектируемых жилых зданий и элементов системы внутриквартальных проездов.</w:t>
      </w:r>
    </w:p>
    <w:p w:rsidR="00A7334D" w:rsidRPr="008C1056" w:rsidRDefault="00A7334D" w:rsidP="00EF2A63">
      <w:pPr>
        <w:pStyle w:val="aa"/>
        <w:spacing w:line="320" w:lineRule="exact"/>
        <w:ind w:right="-16" w:firstLine="567"/>
        <w:jc w:val="both"/>
        <w:rPr>
          <w:sz w:val="28"/>
          <w:szCs w:val="28"/>
        </w:rPr>
      </w:pPr>
      <w:r w:rsidRPr="008C1056">
        <w:rPr>
          <w:sz w:val="28"/>
          <w:szCs w:val="28"/>
        </w:rPr>
        <w:t>На</w:t>
      </w:r>
      <w:r w:rsidR="00381F76" w:rsidRPr="008C1056">
        <w:rPr>
          <w:sz w:val="28"/>
          <w:szCs w:val="28"/>
        </w:rPr>
        <w:t xml:space="preserve"> </w:t>
      </w:r>
      <w:r w:rsidRPr="008C1056">
        <w:rPr>
          <w:sz w:val="28"/>
          <w:szCs w:val="28"/>
        </w:rPr>
        <w:t>данной</w:t>
      </w:r>
      <w:r w:rsidR="00381F76" w:rsidRPr="008C1056">
        <w:rPr>
          <w:sz w:val="28"/>
          <w:szCs w:val="28"/>
        </w:rPr>
        <w:t xml:space="preserve"> </w:t>
      </w:r>
      <w:r w:rsidRPr="008C1056">
        <w:rPr>
          <w:sz w:val="28"/>
          <w:szCs w:val="28"/>
        </w:rPr>
        <w:t>схеме</w:t>
      </w:r>
      <w:r w:rsidR="00381F76" w:rsidRPr="008C1056">
        <w:rPr>
          <w:sz w:val="28"/>
          <w:szCs w:val="28"/>
        </w:rPr>
        <w:t xml:space="preserve"> </w:t>
      </w:r>
      <w:r w:rsidRPr="008C1056">
        <w:rPr>
          <w:sz w:val="28"/>
          <w:szCs w:val="28"/>
        </w:rPr>
        <w:t>отражены</w:t>
      </w:r>
      <w:r w:rsidR="00381F76" w:rsidRPr="008C1056">
        <w:rPr>
          <w:sz w:val="28"/>
          <w:szCs w:val="28"/>
        </w:rPr>
        <w:t xml:space="preserve"> </w:t>
      </w:r>
      <w:r w:rsidR="000445D4" w:rsidRPr="008C1056">
        <w:rPr>
          <w:sz w:val="28"/>
          <w:szCs w:val="28"/>
        </w:rPr>
        <w:t xml:space="preserve">существующие и </w:t>
      </w:r>
      <w:r w:rsidRPr="008C1056">
        <w:rPr>
          <w:sz w:val="28"/>
          <w:szCs w:val="28"/>
        </w:rPr>
        <w:t>проектируемые</w:t>
      </w:r>
      <w:r w:rsidR="00381F76" w:rsidRPr="008C1056">
        <w:rPr>
          <w:sz w:val="28"/>
          <w:szCs w:val="28"/>
        </w:rPr>
        <w:t xml:space="preserve"> </w:t>
      </w:r>
      <w:r w:rsidRPr="008C1056">
        <w:rPr>
          <w:spacing w:val="-2"/>
          <w:sz w:val="28"/>
          <w:szCs w:val="28"/>
        </w:rPr>
        <w:t>сети:</w:t>
      </w:r>
    </w:p>
    <w:p w:rsidR="00A7334D" w:rsidRPr="008C1056" w:rsidRDefault="00A7334D" w:rsidP="00EF2A63">
      <w:pPr>
        <w:pStyle w:val="a8"/>
        <w:widowControl w:val="0"/>
        <w:numPr>
          <w:ilvl w:val="1"/>
          <w:numId w:val="20"/>
        </w:numPr>
        <w:tabs>
          <w:tab w:val="left" w:pos="623"/>
        </w:tabs>
        <w:autoSpaceDE w:val="0"/>
        <w:autoSpaceDN w:val="0"/>
        <w:spacing w:before="65" w:after="0" w:line="240" w:lineRule="auto"/>
        <w:ind w:left="0" w:right="-16" w:firstLine="567"/>
        <w:contextualSpacing w:val="0"/>
        <w:jc w:val="both"/>
        <w:rPr>
          <w:rFonts w:ascii="Times New Roman" w:hAnsi="Times New Roman" w:cs="Times New Roman"/>
          <w:sz w:val="28"/>
          <w:szCs w:val="28"/>
        </w:rPr>
      </w:pPr>
      <w:r w:rsidRPr="008C1056">
        <w:rPr>
          <w:rFonts w:ascii="Times New Roman" w:hAnsi="Times New Roman" w:cs="Times New Roman"/>
          <w:spacing w:val="-2"/>
          <w:sz w:val="28"/>
          <w:szCs w:val="28"/>
        </w:rPr>
        <w:t>водоснабжения;</w:t>
      </w:r>
    </w:p>
    <w:p w:rsidR="00A7334D" w:rsidRPr="008C1056" w:rsidRDefault="00A7334D" w:rsidP="00EF2A63">
      <w:pPr>
        <w:pStyle w:val="a8"/>
        <w:widowControl w:val="0"/>
        <w:numPr>
          <w:ilvl w:val="1"/>
          <w:numId w:val="20"/>
        </w:numPr>
        <w:tabs>
          <w:tab w:val="left" w:pos="623"/>
        </w:tabs>
        <w:autoSpaceDE w:val="0"/>
        <w:autoSpaceDN w:val="0"/>
        <w:spacing w:before="64" w:after="0" w:line="240" w:lineRule="auto"/>
        <w:ind w:left="0" w:right="-16" w:firstLine="567"/>
        <w:contextualSpacing w:val="0"/>
        <w:jc w:val="both"/>
        <w:rPr>
          <w:rFonts w:ascii="Times New Roman" w:hAnsi="Times New Roman" w:cs="Times New Roman"/>
          <w:sz w:val="28"/>
          <w:szCs w:val="28"/>
        </w:rPr>
      </w:pPr>
      <w:r w:rsidRPr="008C1056">
        <w:rPr>
          <w:rFonts w:ascii="Times New Roman" w:hAnsi="Times New Roman" w:cs="Times New Roman"/>
          <w:sz w:val="28"/>
          <w:szCs w:val="28"/>
        </w:rPr>
        <w:t>водоотведения</w:t>
      </w:r>
      <w:r w:rsidR="00381F76" w:rsidRPr="008C1056">
        <w:rPr>
          <w:rFonts w:ascii="Times New Roman" w:hAnsi="Times New Roman" w:cs="Times New Roman"/>
          <w:sz w:val="28"/>
          <w:szCs w:val="28"/>
        </w:rPr>
        <w:t xml:space="preserve"> </w:t>
      </w:r>
      <w:r w:rsidRPr="008C1056">
        <w:rPr>
          <w:rFonts w:ascii="Times New Roman" w:hAnsi="Times New Roman" w:cs="Times New Roman"/>
          <w:sz w:val="28"/>
          <w:szCs w:val="28"/>
        </w:rPr>
        <w:t>(в</w:t>
      </w:r>
      <w:r w:rsidR="00381F76" w:rsidRPr="008C1056">
        <w:rPr>
          <w:rFonts w:ascii="Times New Roman" w:hAnsi="Times New Roman" w:cs="Times New Roman"/>
          <w:sz w:val="28"/>
          <w:szCs w:val="28"/>
        </w:rPr>
        <w:t xml:space="preserve"> </w:t>
      </w:r>
      <w:r w:rsidRPr="008C1056">
        <w:rPr>
          <w:rFonts w:ascii="Times New Roman" w:hAnsi="Times New Roman" w:cs="Times New Roman"/>
          <w:sz w:val="28"/>
          <w:szCs w:val="28"/>
        </w:rPr>
        <w:t>том</w:t>
      </w:r>
      <w:r w:rsidR="00381F76" w:rsidRPr="008C1056">
        <w:rPr>
          <w:rFonts w:ascii="Times New Roman" w:hAnsi="Times New Roman" w:cs="Times New Roman"/>
          <w:sz w:val="28"/>
          <w:szCs w:val="28"/>
        </w:rPr>
        <w:t xml:space="preserve"> </w:t>
      </w:r>
      <w:r w:rsidRPr="008C1056">
        <w:rPr>
          <w:rFonts w:ascii="Times New Roman" w:hAnsi="Times New Roman" w:cs="Times New Roman"/>
          <w:sz w:val="28"/>
          <w:szCs w:val="28"/>
        </w:rPr>
        <w:t>числе</w:t>
      </w:r>
      <w:r w:rsidR="00381F76" w:rsidRPr="008C1056">
        <w:rPr>
          <w:rFonts w:ascii="Times New Roman" w:hAnsi="Times New Roman" w:cs="Times New Roman"/>
          <w:sz w:val="28"/>
          <w:szCs w:val="28"/>
        </w:rPr>
        <w:t xml:space="preserve"> </w:t>
      </w:r>
      <w:r w:rsidRPr="008C1056">
        <w:rPr>
          <w:rFonts w:ascii="Times New Roman" w:hAnsi="Times New Roman" w:cs="Times New Roman"/>
          <w:sz w:val="28"/>
          <w:szCs w:val="28"/>
        </w:rPr>
        <w:t>ливневой</w:t>
      </w:r>
      <w:r w:rsidR="00381F76" w:rsidRPr="008C1056">
        <w:rPr>
          <w:rFonts w:ascii="Times New Roman" w:hAnsi="Times New Roman" w:cs="Times New Roman"/>
          <w:sz w:val="28"/>
          <w:szCs w:val="28"/>
        </w:rPr>
        <w:t xml:space="preserve"> </w:t>
      </w:r>
      <w:r w:rsidRPr="008C1056">
        <w:rPr>
          <w:rFonts w:ascii="Times New Roman" w:hAnsi="Times New Roman" w:cs="Times New Roman"/>
          <w:spacing w:val="-2"/>
          <w:sz w:val="28"/>
          <w:szCs w:val="28"/>
        </w:rPr>
        <w:t>канализации);</w:t>
      </w:r>
    </w:p>
    <w:p w:rsidR="00A7334D" w:rsidRPr="008C1056" w:rsidRDefault="00A7334D" w:rsidP="00EF2A63">
      <w:pPr>
        <w:pStyle w:val="a8"/>
        <w:widowControl w:val="0"/>
        <w:numPr>
          <w:ilvl w:val="1"/>
          <w:numId w:val="20"/>
        </w:numPr>
        <w:tabs>
          <w:tab w:val="left" w:pos="623"/>
        </w:tabs>
        <w:autoSpaceDE w:val="0"/>
        <w:autoSpaceDN w:val="0"/>
        <w:spacing w:before="65" w:after="0" w:line="240" w:lineRule="auto"/>
        <w:ind w:left="0" w:right="-16" w:firstLine="567"/>
        <w:contextualSpacing w:val="0"/>
        <w:jc w:val="both"/>
        <w:rPr>
          <w:rFonts w:ascii="Times New Roman" w:hAnsi="Times New Roman" w:cs="Times New Roman"/>
          <w:sz w:val="28"/>
          <w:szCs w:val="28"/>
        </w:rPr>
      </w:pPr>
      <w:r w:rsidRPr="008C1056">
        <w:rPr>
          <w:rFonts w:ascii="Times New Roman" w:hAnsi="Times New Roman" w:cs="Times New Roman"/>
          <w:spacing w:val="-2"/>
          <w:sz w:val="28"/>
          <w:szCs w:val="28"/>
        </w:rPr>
        <w:t>газоснабжения;</w:t>
      </w:r>
    </w:p>
    <w:p w:rsidR="00A7334D" w:rsidRPr="008C1056" w:rsidRDefault="00A7334D" w:rsidP="00EF2A63">
      <w:pPr>
        <w:pStyle w:val="a8"/>
        <w:widowControl w:val="0"/>
        <w:numPr>
          <w:ilvl w:val="1"/>
          <w:numId w:val="20"/>
        </w:numPr>
        <w:tabs>
          <w:tab w:val="left" w:pos="623"/>
        </w:tabs>
        <w:autoSpaceDE w:val="0"/>
        <w:autoSpaceDN w:val="0"/>
        <w:spacing w:before="64" w:after="0" w:line="240" w:lineRule="auto"/>
        <w:ind w:left="0" w:right="-16" w:firstLine="567"/>
        <w:contextualSpacing w:val="0"/>
        <w:jc w:val="both"/>
        <w:rPr>
          <w:rFonts w:ascii="Times New Roman" w:hAnsi="Times New Roman" w:cs="Times New Roman"/>
          <w:sz w:val="28"/>
          <w:szCs w:val="28"/>
        </w:rPr>
      </w:pPr>
      <w:r w:rsidRPr="008C1056">
        <w:rPr>
          <w:rFonts w:ascii="Times New Roman" w:hAnsi="Times New Roman" w:cs="Times New Roman"/>
          <w:spacing w:val="-2"/>
          <w:sz w:val="28"/>
          <w:szCs w:val="28"/>
        </w:rPr>
        <w:t>электроснабжения;</w:t>
      </w:r>
    </w:p>
    <w:p w:rsidR="00A7334D" w:rsidRPr="008C1056" w:rsidRDefault="00A7334D" w:rsidP="00EF2A63">
      <w:pPr>
        <w:pStyle w:val="a8"/>
        <w:widowControl w:val="0"/>
        <w:numPr>
          <w:ilvl w:val="1"/>
          <w:numId w:val="20"/>
        </w:numPr>
        <w:tabs>
          <w:tab w:val="left" w:pos="622"/>
        </w:tabs>
        <w:autoSpaceDE w:val="0"/>
        <w:autoSpaceDN w:val="0"/>
        <w:spacing w:before="64" w:after="0" w:line="240" w:lineRule="auto"/>
        <w:ind w:left="0" w:right="-16" w:firstLine="567"/>
        <w:contextualSpacing w:val="0"/>
        <w:jc w:val="both"/>
        <w:rPr>
          <w:rFonts w:ascii="Times New Roman" w:hAnsi="Times New Roman" w:cs="Times New Roman"/>
          <w:sz w:val="28"/>
          <w:szCs w:val="28"/>
        </w:rPr>
      </w:pPr>
      <w:r w:rsidRPr="008C1056">
        <w:rPr>
          <w:rFonts w:ascii="Times New Roman" w:hAnsi="Times New Roman" w:cs="Times New Roman"/>
          <w:sz w:val="28"/>
          <w:szCs w:val="28"/>
        </w:rPr>
        <w:t>кабельной</w:t>
      </w:r>
      <w:r w:rsidR="00381F76" w:rsidRPr="008C1056">
        <w:rPr>
          <w:rFonts w:ascii="Times New Roman" w:hAnsi="Times New Roman" w:cs="Times New Roman"/>
          <w:sz w:val="28"/>
          <w:szCs w:val="28"/>
        </w:rPr>
        <w:t xml:space="preserve"> </w:t>
      </w:r>
      <w:r w:rsidRPr="008C1056">
        <w:rPr>
          <w:rFonts w:ascii="Times New Roman" w:hAnsi="Times New Roman" w:cs="Times New Roman"/>
          <w:sz w:val="28"/>
          <w:szCs w:val="28"/>
        </w:rPr>
        <w:t>канализации</w:t>
      </w:r>
      <w:r w:rsidR="00381F76" w:rsidRPr="008C1056">
        <w:rPr>
          <w:rFonts w:ascii="Times New Roman" w:hAnsi="Times New Roman" w:cs="Times New Roman"/>
          <w:sz w:val="28"/>
          <w:szCs w:val="28"/>
        </w:rPr>
        <w:t xml:space="preserve"> </w:t>
      </w:r>
      <w:r w:rsidRPr="008C1056">
        <w:rPr>
          <w:rFonts w:ascii="Times New Roman" w:hAnsi="Times New Roman" w:cs="Times New Roman"/>
          <w:sz w:val="28"/>
          <w:szCs w:val="28"/>
        </w:rPr>
        <w:t>сетей</w:t>
      </w:r>
      <w:r w:rsidR="00381F76" w:rsidRPr="008C1056">
        <w:rPr>
          <w:rFonts w:ascii="Times New Roman" w:hAnsi="Times New Roman" w:cs="Times New Roman"/>
          <w:sz w:val="28"/>
          <w:szCs w:val="28"/>
        </w:rPr>
        <w:t xml:space="preserve"> </w:t>
      </w:r>
      <w:r w:rsidRPr="008C1056">
        <w:rPr>
          <w:rFonts w:ascii="Times New Roman" w:hAnsi="Times New Roman" w:cs="Times New Roman"/>
          <w:sz w:val="28"/>
          <w:szCs w:val="28"/>
        </w:rPr>
        <w:t>связи</w:t>
      </w:r>
      <w:r w:rsidR="00381F76" w:rsidRPr="008C1056">
        <w:rPr>
          <w:rFonts w:ascii="Times New Roman" w:hAnsi="Times New Roman" w:cs="Times New Roman"/>
          <w:sz w:val="28"/>
          <w:szCs w:val="28"/>
        </w:rPr>
        <w:t xml:space="preserve"> </w:t>
      </w:r>
      <w:r w:rsidRPr="008C1056">
        <w:rPr>
          <w:rFonts w:ascii="Times New Roman" w:hAnsi="Times New Roman" w:cs="Times New Roman"/>
          <w:sz w:val="28"/>
          <w:szCs w:val="28"/>
        </w:rPr>
        <w:t>(интернет,телефон,</w:t>
      </w:r>
      <w:r w:rsidRPr="008C1056">
        <w:rPr>
          <w:rFonts w:ascii="Times New Roman" w:hAnsi="Times New Roman" w:cs="Times New Roman"/>
          <w:spacing w:val="-2"/>
          <w:sz w:val="28"/>
          <w:szCs w:val="28"/>
        </w:rPr>
        <w:t>радиовещание</w:t>
      </w:r>
      <w:r w:rsidR="00381F76" w:rsidRPr="008C1056">
        <w:rPr>
          <w:rFonts w:ascii="Times New Roman" w:hAnsi="Times New Roman" w:cs="Times New Roman"/>
          <w:spacing w:val="-2"/>
          <w:sz w:val="28"/>
          <w:szCs w:val="28"/>
        </w:rPr>
        <w:t>)</w:t>
      </w:r>
      <w:r w:rsidRPr="008C1056">
        <w:rPr>
          <w:rFonts w:ascii="Times New Roman" w:hAnsi="Times New Roman" w:cs="Times New Roman"/>
          <w:spacing w:val="-2"/>
          <w:sz w:val="28"/>
          <w:szCs w:val="28"/>
        </w:rPr>
        <w:t>;</w:t>
      </w:r>
    </w:p>
    <w:p w:rsidR="00A7334D" w:rsidRPr="008C1056" w:rsidRDefault="00A7334D" w:rsidP="00EF2A63">
      <w:pPr>
        <w:pStyle w:val="aa"/>
        <w:spacing w:before="64" w:line="288" w:lineRule="auto"/>
        <w:ind w:right="-16" w:firstLine="567"/>
        <w:jc w:val="both"/>
        <w:rPr>
          <w:sz w:val="28"/>
          <w:szCs w:val="28"/>
        </w:rPr>
      </w:pPr>
      <w:r w:rsidRPr="008C1056">
        <w:rPr>
          <w:sz w:val="28"/>
          <w:szCs w:val="28"/>
        </w:rPr>
        <w:t>Предусмотренные</w:t>
      </w:r>
      <w:r w:rsidR="00381F76" w:rsidRPr="008C1056">
        <w:rPr>
          <w:sz w:val="28"/>
          <w:szCs w:val="28"/>
        </w:rPr>
        <w:t xml:space="preserve"> </w:t>
      </w:r>
      <w:r w:rsidRPr="008C1056">
        <w:rPr>
          <w:sz w:val="28"/>
          <w:szCs w:val="28"/>
        </w:rPr>
        <w:t>инженерные</w:t>
      </w:r>
      <w:r w:rsidR="00381F76" w:rsidRPr="008C1056">
        <w:rPr>
          <w:sz w:val="28"/>
          <w:szCs w:val="28"/>
        </w:rPr>
        <w:t xml:space="preserve"> </w:t>
      </w:r>
      <w:r w:rsidRPr="008C1056">
        <w:rPr>
          <w:sz w:val="28"/>
          <w:szCs w:val="28"/>
        </w:rPr>
        <w:t>сети</w:t>
      </w:r>
      <w:r w:rsidR="00381F76" w:rsidRPr="008C1056">
        <w:rPr>
          <w:sz w:val="28"/>
          <w:szCs w:val="28"/>
        </w:rPr>
        <w:t xml:space="preserve"> </w:t>
      </w:r>
      <w:r w:rsidRPr="008C1056">
        <w:rPr>
          <w:sz w:val="28"/>
          <w:szCs w:val="28"/>
        </w:rPr>
        <w:t>должны</w:t>
      </w:r>
      <w:r w:rsidR="00381F76" w:rsidRPr="008C1056">
        <w:rPr>
          <w:sz w:val="28"/>
          <w:szCs w:val="28"/>
        </w:rPr>
        <w:t xml:space="preserve"> </w:t>
      </w:r>
      <w:r w:rsidRPr="008C1056">
        <w:rPr>
          <w:sz w:val="28"/>
          <w:szCs w:val="28"/>
        </w:rPr>
        <w:t>обеспечить</w:t>
      </w:r>
      <w:r w:rsidR="00381F76" w:rsidRPr="008C1056">
        <w:rPr>
          <w:sz w:val="28"/>
          <w:szCs w:val="28"/>
        </w:rPr>
        <w:t xml:space="preserve"> </w:t>
      </w:r>
      <w:r w:rsidRPr="008C1056">
        <w:rPr>
          <w:sz w:val="28"/>
          <w:szCs w:val="28"/>
        </w:rPr>
        <w:t>ввод</w:t>
      </w:r>
      <w:r w:rsidR="00381F76" w:rsidRPr="008C1056">
        <w:rPr>
          <w:sz w:val="28"/>
          <w:szCs w:val="28"/>
        </w:rPr>
        <w:t xml:space="preserve"> </w:t>
      </w:r>
      <w:r w:rsidRPr="008C1056">
        <w:rPr>
          <w:sz w:val="28"/>
          <w:szCs w:val="28"/>
        </w:rPr>
        <w:t>в эксплуатацию объектов проектируемой застройки.</w:t>
      </w:r>
    </w:p>
    <w:p w:rsidR="00A7334D" w:rsidRPr="008C1056" w:rsidRDefault="00A7334D" w:rsidP="00EF2A63">
      <w:pPr>
        <w:pStyle w:val="aa"/>
        <w:spacing w:line="288" w:lineRule="auto"/>
        <w:ind w:right="-16" w:firstLine="567"/>
        <w:jc w:val="both"/>
        <w:rPr>
          <w:sz w:val="28"/>
          <w:szCs w:val="28"/>
        </w:rPr>
      </w:pPr>
      <w:r w:rsidRPr="008C1056">
        <w:rPr>
          <w:sz w:val="28"/>
          <w:szCs w:val="28"/>
        </w:rPr>
        <w:t>Расчеты нагрузок всех видов инженерно-технического обеспечения жилых объектов, выполнены по укрупненным показателям и подлежат уточнению на следующих стадиях проектирования.</w:t>
      </w:r>
    </w:p>
    <w:p w:rsidR="00A7334D" w:rsidRPr="008C1056" w:rsidRDefault="00A7334D" w:rsidP="00381F76">
      <w:pPr>
        <w:pStyle w:val="aa"/>
        <w:spacing w:before="69"/>
        <w:ind w:firstLine="567"/>
        <w:jc w:val="center"/>
        <w:rPr>
          <w:sz w:val="28"/>
          <w:szCs w:val="28"/>
        </w:rPr>
      </w:pPr>
    </w:p>
    <w:p w:rsidR="00A7334D" w:rsidRPr="008C1056" w:rsidRDefault="00A7334D" w:rsidP="00381F76">
      <w:pPr>
        <w:pStyle w:val="Heading1"/>
        <w:ind w:left="0" w:right="435" w:firstLine="567"/>
        <w:rPr>
          <w:rFonts w:ascii="Times New Roman" w:hAnsi="Times New Roman" w:cs="Times New Roman"/>
          <w:b w:val="0"/>
          <w:sz w:val="28"/>
          <w:szCs w:val="28"/>
        </w:rPr>
      </w:pPr>
      <w:r w:rsidRPr="008C1056">
        <w:rPr>
          <w:rFonts w:ascii="Times New Roman" w:hAnsi="Times New Roman" w:cs="Times New Roman"/>
          <w:b w:val="0"/>
          <w:spacing w:val="-2"/>
          <w:sz w:val="28"/>
          <w:szCs w:val="28"/>
        </w:rPr>
        <w:t>Водоснабжение.</w:t>
      </w:r>
    </w:p>
    <w:p w:rsidR="00A7334D" w:rsidRPr="008C1056" w:rsidRDefault="00A7334D" w:rsidP="00641BA6">
      <w:pPr>
        <w:pStyle w:val="aa"/>
        <w:spacing w:before="60"/>
        <w:ind w:right="439" w:firstLine="567"/>
        <w:jc w:val="both"/>
        <w:rPr>
          <w:sz w:val="28"/>
          <w:szCs w:val="28"/>
        </w:rPr>
      </w:pPr>
      <w:r w:rsidRPr="008C1056">
        <w:rPr>
          <w:sz w:val="28"/>
          <w:szCs w:val="28"/>
        </w:rPr>
        <w:t>Существующее</w:t>
      </w:r>
      <w:r w:rsidR="00381F76" w:rsidRPr="008C1056">
        <w:rPr>
          <w:sz w:val="28"/>
          <w:szCs w:val="28"/>
        </w:rPr>
        <w:t xml:space="preserve"> </w:t>
      </w:r>
      <w:r w:rsidRPr="008C1056">
        <w:rPr>
          <w:spacing w:val="-2"/>
          <w:sz w:val="28"/>
          <w:szCs w:val="28"/>
        </w:rPr>
        <w:t>положение.</w:t>
      </w:r>
    </w:p>
    <w:p w:rsidR="00A7334D" w:rsidRPr="008C1056" w:rsidRDefault="00A7334D" w:rsidP="00641BA6">
      <w:pPr>
        <w:pStyle w:val="aa"/>
        <w:spacing w:before="266" w:line="288" w:lineRule="auto"/>
        <w:ind w:right="368" w:firstLine="567"/>
        <w:jc w:val="both"/>
        <w:rPr>
          <w:sz w:val="28"/>
          <w:szCs w:val="28"/>
        </w:rPr>
      </w:pPr>
      <w:r w:rsidRPr="008C1056">
        <w:rPr>
          <w:sz w:val="28"/>
          <w:szCs w:val="28"/>
        </w:rPr>
        <w:t>С 1 января 2017 года в АО «Ростовводоканал» действует инвестиционная программа, утверждённая Постановлением №73/5 от 19.12.2016 «Об установлении тарифов на подключение (технологическое присоединение) к централизованным системам холодного водоснабжения и водоотведения АО «Ростовводоканал» г. Ростов-на-Дону».</w:t>
      </w:r>
    </w:p>
    <w:p w:rsidR="00A7334D" w:rsidRPr="008C1056" w:rsidRDefault="00A7334D" w:rsidP="00641BA6">
      <w:pPr>
        <w:pStyle w:val="aa"/>
        <w:spacing w:line="288" w:lineRule="auto"/>
        <w:ind w:right="368" w:firstLine="567"/>
        <w:jc w:val="both"/>
        <w:rPr>
          <w:sz w:val="28"/>
          <w:szCs w:val="28"/>
        </w:rPr>
      </w:pPr>
      <w:r w:rsidRPr="008C1056">
        <w:rPr>
          <w:sz w:val="28"/>
          <w:szCs w:val="28"/>
        </w:rPr>
        <w:lastRenderedPageBreak/>
        <w:t xml:space="preserve">Территория, для которой </w:t>
      </w:r>
      <w:r w:rsidR="00381F76" w:rsidRPr="008C1056">
        <w:rPr>
          <w:sz w:val="28"/>
          <w:szCs w:val="28"/>
        </w:rPr>
        <w:t>планируются мероприятия по</w:t>
      </w:r>
      <w:r w:rsidRPr="008C1056">
        <w:rPr>
          <w:sz w:val="28"/>
          <w:szCs w:val="28"/>
        </w:rPr>
        <w:t xml:space="preserve"> раздел</w:t>
      </w:r>
      <w:r w:rsidR="00381F76" w:rsidRPr="008C1056">
        <w:rPr>
          <w:sz w:val="28"/>
          <w:szCs w:val="28"/>
        </w:rPr>
        <w:t>у</w:t>
      </w:r>
      <w:r w:rsidRPr="008C1056">
        <w:rPr>
          <w:sz w:val="28"/>
          <w:szCs w:val="28"/>
        </w:rPr>
        <w:t xml:space="preserve"> «Водоснабжение», находится в </w:t>
      </w:r>
      <w:r w:rsidR="0083149B" w:rsidRPr="008C1056">
        <w:rPr>
          <w:sz w:val="28"/>
          <w:szCs w:val="28"/>
        </w:rPr>
        <w:t>центральной части</w:t>
      </w:r>
      <w:r w:rsidRPr="008C1056">
        <w:rPr>
          <w:sz w:val="28"/>
          <w:szCs w:val="28"/>
        </w:rPr>
        <w:t xml:space="preserve"> города Батайска. Она представляет собой свободные от застройки территории, которые</w:t>
      </w:r>
      <w:r w:rsidR="00381F76" w:rsidRPr="008C1056">
        <w:rPr>
          <w:sz w:val="28"/>
          <w:szCs w:val="28"/>
        </w:rPr>
        <w:t xml:space="preserve"> </w:t>
      </w:r>
      <w:r w:rsidRPr="008C1056">
        <w:rPr>
          <w:sz w:val="28"/>
          <w:szCs w:val="28"/>
        </w:rPr>
        <w:t xml:space="preserve">ограничены </w:t>
      </w:r>
      <w:r w:rsidR="00381F76" w:rsidRPr="008C1056">
        <w:rPr>
          <w:sz w:val="28"/>
          <w:szCs w:val="28"/>
        </w:rPr>
        <w:t>улицами Куйбышева, Рабочей, Ленина, Кирова</w:t>
      </w:r>
      <w:r w:rsidRPr="008C1056">
        <w:rPr>
          <w:sz w:val="28"/>
          <w:szCs w:val="28"/>
        </w:rPr>
        <w:t>.</w:t>
      </w:r>
    </w:p>
    <w:p w:rsidR="00A7334D" w:rsidRPr="008C1056" w:rsidRDefault="00A7334D" w:rsidP="00641BA6">
      <w:pPr>
        <w:pStyle w:val="aa"/>
        <w:ind w:firstLine="567"/>
        <w:jc w:val="both"/>
        <w:rPr>
          <w:sz w:val="28"/>
          <w:szCs w:val="28"/>
        </w:rPr>
      </w:pPr>
      <w:r w:rsidRPr="008C1056">
        <w:rPr>
          <w:sz w:val="28"/>
          <w:szCs w:val="28"/>
        </w:rPr>
        <w:t>Площадь</w:t>
      </w:r>
      <w:r w:rsidR="00381F76" w:rsidRPr="008C1056">
        <w:rPr>
          <w:sz w:val="28"/>
          <w:szCs w:val="28"/>
        </w:rPr>
        <w:t xml:space="preserve"> </w:t>
      </w:r>
      <w:r w:rsidRPr="008C1056">
        <w:rPr>
          <w:sz w:val="28"/>
          <w:szCs w:val="28"/>
        </w:rPr>
        <w:t>территории</w:t>
      </w:r>
      <w:r w:rsidR="00381F76" w:rsidRPr="008C1056">
        <w:rPr>
          <w:sz w:val="28"/>
          <w:szCs w:val="28"/>
        </w:rPr>
        <w:t xml:space="preserve"> </w:t>
      </w:r>
      <w:r w:rsidRPr="008C1056">
        <w:rPr>
          <w:sz w:val="28"/>
          <w:szCs w:val="28"/>
        </w:rPr>
        <w:t>проектирования–</w:t>
      </w:r>
      <w:r w:rsidR="00381F76" w:rsidRPr="008C1056">
        <w:rPr>
          <w:sz w:val="28"/>
          <w:szCs w:val="28"/>
        </w:rPr>
        <w:t xml:space="preserve">7,5 </w:t>
      </w:r>
      <w:r w:rsidRPr="008C1056">
        <w:rPr>
          <w:spacing w:val="-5"/>
          <w:sz w:val="28"/>
          <w:szCs w:val="28"/>
        </w:rPr>
        <w:t>га.</w:t>
      </w:r>
    </w:p>
    <w:p w:rsidR="00A7334D" w:rsidRPr="008C1056" w:rsidRDefault="00A7334D" w:rsidP="00641BA6">
      <w:pPr>
        <w:pStyle w:val="aa"/>
        <w:spacing w:before="65" w:line="288" w:lineRule="auto"/>
        <w:ind w:right="371" w:firstLine="567"/>
        <w:jc w:val="both"/>
        <w:rPr>
          <w:sz w:val="28"/>
          <w:szCs w:val="28"/>
        </w:rPr>
      </w:pPr>
      <w:r w:rsidRPr="008C1056">
        <w:rPr>
          <w:sz w:val="28"/>
          <w:szCs w:val="28"/>
        </w:rPr>
        <w:t>Рельеф территории проектирования спокойный. Выраженного падения в каком-либо направлении не имеет.</w:t>
      </w:r>
    </w:p>
    <w:p w:rsidR="00A7334D" w:rsidRPr="008C1056" w:rsidRDefault="00A7334D" w:rsidP="00641BA6">
      <w:pPr>
        <w:pStyle w:val="aa"/>
        <w:ind w:firstLine="567"/>
        <w:jc w:val="both"/>
        <w:rPr>
          <w:sz w:val="28"/>
          <w:szCs w:val="28"/>
        </w:rPr>
      </w:pPr>
      <w:r w:rsidRPr="008C1056">
        <w:rPr>
          <w:sz w:val="28"/>
          <w:szCs w:val="28"/>
        </w:rPr>
        <w:t>На</w:t>
      </w:r>
      <w:r w:rsidR="00381F76" w:rsidRPr="008C1056">
        <w:rPr>
          <w:sz w:val="28"/>
          <w:szCs w:val="28"/>
        </w:rPr>
        <w:t xml:space="preserve"> </w:t>
      </w:r>
      <w:r w:rsidRPr="008C1056">
        <w:rPr>
          <w:sz w:val="28"/>
          <w:szCs w:val="28"/>
        </w:rPr>
        <w:t>территории</w:t>
      </w:r>
      <w:r w:rsidR="00381F76" w:rsidRPr="008C1056">
        <w:rPr>
          <w:sz w:val="28"/>
          <w:szCs w:val="28"/>
        </w:rPr>
        <w:t xml:space="preserve"> </w:t>
      </w:r>
      <w:r w:rsidRPr="008C1056">
        <w:rPr>
          <w:sz w:val="28"/>
          <w:szCs w:val="28"/>
        </w:rPr>
        <w:t>не</w:t>
      </w:r>
      <w:r w:rsidR="00381F76" w:rsidRPr="008C1056">
        <w:rPr>
          <w:sz w:val="28"/>
          <w:szCs w:val="28"/>
        </w:rPr>
        <w:t xml:space="preserve"> </w:t>
      </w:r>
      <w:r w:rsidRPr="008C1056">
        <w:rPr>
          <w:sz w:val="28"/>
          <w:szCs w:val="28"/>
        </w:rPr>
        <w:t>имеется</w:t>
      </w:r>
      <w:r w:rsidR="00381F76" w:rsidRPr="008C1056">
        <w:rPr>
          <w:sz w:val="28"/>
          <w:szCs w:val="28"/>
        </w:rPr>
        <w:t xml:space="preserve"> </w:t>
      </w:r>
      <w:r w:rsidRPr="008C1056">
        <w:rPr>
          <w:sz w:val="28"/>
          <w:szCs w:val="28"/>
        </w:rPr>
        <w:t>объектов</w:t>
      </w:r>
      <w:r w:rsidR="00381F76" w:rsidRPr="008C1056">
        <w:rPr>
          <w:sz w:val="28"/>
          <w:szCs w:val="28"/>
        </w:rPr>
        <w:t xml:space="preserve"> </w:t>
      </w:r>
      <w:r w:rsidRPr="008C1056">
        <w:rPr>
          <w:sz w:val="28"/>
          <w:szCs w:val="28"/>
        </w:rPr>
        <w:t>культурного</w:t>
      </w:r>
      <w:r w:rsidR="00381F76" w:rsidRPr="008C1056">
        <w:rPr>
          <w:sz w:val="28"/>
          <w:szCs w:val="28"/>
        </w:rPr>
        <w:t xml:space="preserve"> </w:t>
      </w:r>
      <w:r w:rsidRPr="008C1056">
        <w:rPr>
          <w:spacing w:val="-2"/>
          <w:sz w:val="28"/>
          <w:szCs w:val="28"/>
        </w:rPr>
        <w:t>наследия.</w:t>
      </w:r>
    </w:p>
    <w:p w:rsidR="00A7334D" w:rsidRPr="008C1056" w:rsidRDefault="00A7334D" w:rsidP="00641BA6">
      <w:pPr>
        <w:pStyle w:val="aa"/>
        <w:spacing w:before="64" w:line="288" w:lineRule="auto"/>
        <w:ind w:right="368" w:firstLine="567"/>
        <w:jc w:val="both"/>
        <w:rPr>
          <w:sz w:val="28"/>
          <w:szCs w:val="28"/>
        </w:rPr>
      </w:pPr>
      <w:r w:rsidRPr="008C1056">
        <w:rPr>
          <w:sz w:val="28"/>
          <w:szCs w:val="28"/>
        </w:rPr>
        <w:t>Ниже приведён расчёт потребности в расходах воды в соответствии с очерёдностью строительства.</w:t>
      </w:r>
    </w:p>
    <w:p w:rsidR="000B1E99" w:rsidRPr="008C1056" w:rsidRDefault="000B1E99" w:rsidP="00381F76">
      <w:pPr>
        <w:pStyle w:val="aa"/>
        <w:ind w:right="369" w:firstLine="567"/>
        <w:jc w:val="right"/>
        <w:rPr>
          <w:sz w:val="28"/>
          <w:szCs w:val="28"/>
        </w:rPr>
      </w:pPr>
    </w:p>
    <w:p w:rsidR="00A664C7" w:rsidRPr="008C1056" w:rsidRDefault="00A664C7" w:rsidP="00381F76">
      <w:pPr>
        <w:pStyle w:val="aa"/>
        <w:ind w:right="369" w:firstLine="567"/>
        <w:jc w:val="right"/>
        <w:rPr>
          <w:sz w:val="28"/>
          <w:szCs w:val="28"/>
        </w:rPr>
      </w:pPr>
    </w:p>
    <w:p w:rsidR="00A664C7" w:rsidRPr="008C1056" w:rsidRDefault="00A664C7" w:rsidP="00381F76">
      <w:pPr>
        <w:pStyle w:val="aa"/>
        <w:ind w:right="369" w:firstLine="567"/>
        <w:jc w:val="right"/>
        <w:rPr>
          <w:sz w:val="28"/>
          <w:szCs w:val="28"/>
        </w:rPr>
      </w:pPr>
    </w:p>
    <w:p w:rsidR="00A664C7" w:rsidRPr="008C1056" w:rsidRDefault="00A664C7" w:rsidP="00381F76">
      <w:pPr>
        <w:pStyle w:val="aa"/>
        <w:ind w:right="369" w:firstLine="567"/>
        <w:jc w:val="right"/>
        <w:rPr>
          <w:sz w:val="28"/>
          <w:szCs w:val="28"/>
        </w:rPr>
      </w:pPr>
    </w:p>
    <w:p w:rsidR="00A664C7" w:rsidRPr="008C1056" w:rsidRDefault="00A664C7" w:rsidP="00381F76">
      <w:pPr>
        <w:pStyle w:val="aa"/>
        <w:ind w:right="369" w:firstLine="567"/>
        <w:jc w:val="right"/>
        <w:rPr>
          <w:sz w:val="28"/>
          <w:szCs w:val="28"/>
        </w:rPr>
      </w:pPr>
    </w:p>
    <w:p w:rsidR="00A664C7" w:rsidRPr="008C1056" w:rsidRDefault="00A664C7" w:rsidP="00381F76">
      <w:pPr>
        <w:pStyle w:val="aa"/>
        <w:ind w:right="369" w:firstLine="567"/>
        <w:jc w:val="right"/>
        <w:rPr>
          <w:sz w:val="28"/>
          <w:szCs w:val="28"/>
        </w:rPr>
      </w:pPr>
    </w:p>
    <w:p w:rsidR="00A664C7" w:rsidRPr="008C1056" w:rsidRDefault="00A664C7" w:rsidP="00381F76">
      <w:pPr>
        <w:pStyle w:val="aa"/>
        <w:ind w:right="369" w:firstLine="567"/>
        <w:jc w:val="right"/>
        <w:rPr>
          <w:sz w:val="28"/>
          <w:szCs w:val="28"/>
        </w:rPr>
      </w:pPr>
    </w:p>
    <w:p w:rsidR="00A664C7" w:rsidRPr="008C1056" w:rsidRDefault="00A664C7" w:rsidP="00381F76">
      <w:pPr>
        <w:pStyle w:val="aa"/>
        <w:ind w:right="369" w:firstLine="567"/>
        <w:jc w:val="right"/>
        <w:rPr>
          <w:sz w:val="28"/>
          <w:szCs w:val="28"/>
        </w:rPr>
      </w:pPr>
    </w:p>
    <w:p w:rsidR="00A664C7" w:rsidRPr="008C1056" w:rsidRDefault="00A664C7" w:rsidP="00381F76">
      <w:pPr>
        <w:pStyle w:val="aa"/>
        <w:ind w:right="369" w:firstLine="567"/>
        <w:jc w:val="right"/>
        <w:rPr>
          <w:sz w:val="28"/>
          <w:szCs w:val="28"/>
        </w:rPr>
      </w:pPr>
    </w:p>
    <w:p w:rsidR="000B1E99" w:rsidRPr="008C1056" w:rsidRDefault="000B1E99" w:rsidP="00381F76">
      <w:pPr>
        <w:pStyle w:val="aa"/>
        <w:ind w:right="369" w:firstLine="567"/>
        <w:jc w:val="right"/>
        <w:rPr>
          <w:sz w:val="28"/>
          <w:szCs w:val="28"/>
        </w:rPr>
      </w:pPr>
    </w:p>
    <w:p w:rsidR="00A7334D" w:rsidRPr="008C1056" w:rsidRDefault="00A7334D" w:rsidP="00381F76">
      <w:pPr>
        <w:pStyle w:val="aa"/>
        <w:ind w:right="369" w:firstLine="567"/>
        <w:jc w:val="right"/>
        <w:rPr>
          <w:sz w:val="28"/>
          <w:szCs w:val="28"/>
        </w:rPr>
      </w:pPr>
      <w:r w:rsidRPr="008C1056">
        <w:rPr>
          <w:sz w:val="28"/>
          <w:szCs w:val="28"/>
        </w:rPr>
        <w:t>Таблица</w:t>
      </w:r>
      <w:r w:rsidR="00381F76" w:rsidRPr="008C1056">
        <w:rPr>
          <w:spacing w:val="-10"/>
          <w:sz w:val="28"/>
          <w:szCs w:val="28"/>
        </w:rPr>
        <w:t xml:space="preserve"> </w:t>
      </w:r>
      <w:r w:rsidR="00AB68EA" w:rsidRPr="008C1056">
        <w:rPr>
          <w:spacing w:val="-10"/>
          <w:sz w:val="28"/>
          <w:szCs w:val="28"/>
        </w:rPr>
        <w:t>13</w:t>
      </w:r>
    </w:p>
    <w:p w:rsidR="00A7334D" w:rsidRPr="008C1056" w:rsidRDefault="00A7334D" w:rsidP="00641BA6">
      <w:pPr>
        <w:pStyle w:val="aa"/>
        <w:spacing w:before="3"/>
        <w:ind w:firstLine="567"/>
        <w:jc w:val="both"/>
        <w:rPr>
          <w:sz w:val="28"/>
          <w:szCs w:val="28"/>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83"/>
        <w:gridCol w:w="2066"/>
        <w:gridCol w:w="1728"/>
        <w:gridCol w:w="1435"/>
        <w:gridCol w:w="1559"/>
        <w:gridCol w:w="1276"/>
        <w:gridCol w:w="1134"/>
      </w:tblGrid>
      <w:tr w:rsidR="00A7334D" w:rsidRPr="008C1056" w:rsidTr="00381F76">
        <w:trPr>
          <w:trHeight w:val="760"/>
        </w:trPr>
        <w:tc>
          <w:tcPr>
            <w:tcW w:w="9781" w:type="dxa"/>
            <w:gridSpan w:val="7"/>
          </w:tcPr>
          <w:p w:rsidR="00A7334D" w:rsidRPr="008C1056" w:rsidRDefault="00A7334D" w:rsidP="00381F76">
            <w:pPr>
              <w:pStyle w:val="TableParagraph"/>
              <w:spacing w:before="221"/>
              <w:ind w:left="0" w:right="5" w:firstLine="567"/>
              <w:jc w:val="center"/>
              <w:rPr>
                <w:sz w:val="28"/>
                <w:szCs w:val="28"/>
              </w:rPr>
            </w:pPr>
            <w:r w:rsidRPr="008C1056">
              <w:rPr>
                <w:sz w:val="28"/>
                <w:szCs w:val="28"/>
              </w:rPr>
              <w:t>Расчёт</w:t>
            </w:r>
            <w:r w:rsidR="00381F76" w:rsidRPr="008C1056">
              <w:rPr>
                <w:sz w:val="28"/>
                <w:szCs w:val="28"/>
                <w:lang w:val="ru-RU"/>
              </w:rPr>
              <w:t xml:space="preserve"> </w:t>
            </w:r>
            <w:r w:rsidRPr="008C1056">
              <w:rPr>
                <w:spacing w:val="-2"/>
                <w:sz w:val="28"/>
                <w:szCs w:val="28"/>
              </w:rPr>
              <w:t>водопотребления</w:t>
            </w:r>
          </w:p>
        </w:tc>
      </w:tr>
      <w:tr w:rsidR="00A7334D" w:rsidRPr="008C1056" w:rsidTr="003127FE">
        <w:trPr>
          <w:trHeight w:val="609"/>
        </w:trPr>
        <w:tc>
          <w:tcPr>
            <w:tcW w:w="583" w:type="dxa"/>
            <w:vMerge w:val="restart"/>
          </w:tcPr>
          <w:p w:rsidR="00A7334D" w:rsidRPr="008C1056" w:rsidRDefault="00A7334D" w:rsidP="00641BA6">
            <w:pPr>
              <w:pStyle w:val="TableParagraph"/>
              <w:spacing w:before="251"/>
              <w:ind w:left="0" w:firstLine="567"/>
              <w:rPr>
                <w:sz w:val="24"/>
                <w:szCs w:val="24"/>
              </w:rPr>
            </w:pPr>
          </w:p>
          <w:p w:rsidR="00A7334D" w:rsidRPr="008C1056" w:rsidRDefault="00A7334D" w:rsidP="00641BA6">
            <w:pPr>
              <w:pStyle w:val="TableParagraph"/>
              <w:spacing w:before="1"/>
              <w:ind w:left="0" w:right="106" w:firstLine="567"/>
              <w:rPr>
                <w:sz w:val="24"/>
                <w:szCs w:val="24"/>
              </w:rPr>
            </w:pPr>
            <w:r w:rsidRPr="008C1056">
              <w:rPr>
                <w:spacing w:val="-10"/>
                <w:sz w:val="24"/>
                <w:szCs w:val="24"/>
              </w:rPr>
              <w:t xml:space="preserve">№ </w:t>
            </w:r>
            <w:r w:rsidRPr="008C1056">
              <w:rPr>
                <w:spacing w:val="-4"/>
                <w:sz w:val="24"/>
                <w:szCs w:val="24"/>
              </w:rPr>
              <w:t>п.п.</w:t>
            </w:r>
          </w:p>
        </w:tc>
        <w:tc>
          <w:tcPr>
            <w:tcW w:w="2066" w:type="dxa"/>
            <w:vMerge w:val="restart"/>
          </w:tcPr>
          <w:p w:rsidR="00A7334D" w:rsidRPr="008C1056" w:rsidRDefault="00A7334D" w:rsidP="00641BA6">
            <w:pPr>
              <w:pStyle w:val="TableParagraph"/>
              <w:spacing w:before="251"/>
              <w:ind w:left="0" w:firstLine="567"/>
              <w:rPr>
                <w:sz w:val="24"/>
                <w:szCs w:val="24"/>
              </w:rPr>
            </w:pPr>
          </w:p>
          <w:p w:rsidR="00A7334D" w:rsidRPr="008C1056" w:rsidRDefault="00A7334D" w:rsidP="00381F76">
            <w:pPr>
              <w:pStyle w:val="TableParagraph"/>
              <w:spacing w:before="1"/>
              <w:ind w:left="0" w:right="333"/>
              <w:rPr>
                <w:sz w:val="24"/>
                <w:szCs w:val="24"/>
              </w:rPr>
            </w:pPr>
            <w:r w:rsidRPr="008C1056">
              <w:rPr>
                <w:spacing w:val="-2"/>
                <w:sz w:val="24"/>
                <w:szCs w:val="24"/>
              </w:rPr>
              <w:t>Наименование потребителя</w:t>
            </w:r>
          </w:p>
        </w:tc>
        <w:tc>
          <w:tcPr>
            <w:tcW w:w="1728" w:type="dxa"/>
            <w:vMerge w:val="restart"/>
          </w:tcPr>
          <w:p w:rsidR="00A7334D" w:rsidRPr="008C1056" w:rsidRDefault="00A7334D" w:rsidP="00641BA6">
            <w:pPr>
              <w:pStyle w:val="TableParagraph"/>
              <w:spacing w:before="127"/>
              <w:ind w:left="0" w:firstLine="567"/>
              <w:rPr>
                <w:sz w:val="24"/>
                <w:szCs w:val="24"/>
              </w:rPr>
            </w:pPr>
          </w:p>
          <w:p w:rsidR="00A7334D" w:rsidRPr="008C1056" w:rsidRDefault="00A7334D" w:rsidP="00381F76">
            <w:pPr>
              <w:pStyle w:val="TableParagraph"/>
              <w:ind w:left="0" w:right="446" w:firstLine="47"/>
              <w:rPr>
                <w:sz w:val="24"/>
                <w:szCs w:val="24"/>
              </w:rPr>
            </w:pPr>
            <w:r w:rsidRPr="008C1056">
              <w:rPr>
                <w:spacing w:val="-2"/>
                <w:sz w:val="24"/>
                <w:szCs w:val="24"/>
              </w:rPr>
              <w:t xml:space="preserve">Единица измере- </w:t>
            </w:r>
            <w:r w:rsidRPr="008C1056">
              <w:rPr>
                <w:spacing w:val="-4"/>
                <w:sz w:val="24"/>
                <w:szCs w:val="24"/>
              </w:rPr>
              <w:t>ния</w:t>
            </w:r>
          </w:p>
        </w:tc>
        <w:tc>
          <w:tcPr>
            <w:tcW w:w="1435" w:type="dxa"/>
            <w:vMerge w:val="restart"/>
          </w:tcPr>
          <w:p w:rsidR="00A7334D" w:rsidRPr="008C1056" w:rsidRDefault="00A7334D" w:rsidP="00381F76">
            <w:pPr>
              <w:pStyle w:val="TableParagraph"/>
              <w:tabs>
                <w:tab w:val="left" w:pos="1188"/>
              </w:tabs>
              <w:spacing w:before="1"/>
              <w:ind w:left="0" w:right="163"/>
              <w:rPr>
                <w:sz w:val="24"/>
                <w:szCs w:val="24"/>
                <w:lang w:val="ru-RU"/>
              </w:rPr>
            </w:pPr>
            <w:r w:rsidRPr="008C1056">
              <w:rPr>
                <w:spacing w:val="-2"/>
                <w:sz w:val="24"/>
                <w:szCs w:val="24"/>
                <w:lang w:val="ru-RU"/>
              </w:rPr>
              <w:t xml:space="preserve">Норма расхода </w:t>
            </w:r>
            <w:r w:rsidRPr="008C1056">
              <w:rPr>
                <w:spacing w:val="-4"/>
                <w:sz w:val="24"/>
                <w:szCs w:val="24"/>
                <w:lang w:val="ru-RU"/>
              </w:rPr>
              <w:t xml:space="preserve">воды </w:t>
            </w:r>
            <w:r w:rsidRPr="008C1056">
              <w:rPr>
                <w:spacing w:val="-2"/>
                <w:sz w:val="24"/>
                <w:szCs w:val="24"/>
                <w:lang w:val="ru-RU"/>
              </w:rPr>
              <w:t>потреби- телем,</w:t>
            </w:r>
          </w:p>
          <w:p w:rsidR="00A7334D" w:rsidRPr="008C1056" w:rsidRDefault="00A7334D" w:rsidP="00381F76">
            <w:pPr>
              <w:pStyle w:val="TableParagraph"/>
              <w:tabs>
                <w:tab w:val="left" w:pos="1188"/>
              </w:tabs>
              <w:spacing w:line="243" w:lineRule="exact"/>
              <w:ind w:left="0"/>
              <w:rPr>
                <w:sz w:val="24"/>
                <w:szCs w:val="24"/>
              </w:rPr>
            </w:pPr>
            <w:r w:rsidRPr="008C1056">
              <w:rPr>
                <w:spacing w:val="-2"/>
                <w:sz w:val="24"/>
                <w:szCs w:val="24"/>
              </w:rPr>
              <w:t>л/сут</w:t>
            </w:r>
          </w:p>
        </w:tc>
        <w:tc>
          <w:tcPr>
            <w:tcW w:w="2835" w:type="dxa"/>
            <w:gridSpan w:val="2"/>
          </w:tcPr>
          <w:p w:rsidR="00A7334D" w:rsidRPr="008C1056" w:rsidRDefault="00A7334D" w:rsidP="00381F76">
            <w:pPr>
              <w:pStyle w:val="TableParagraph"/>
              <w:spacing w:before="46"/>
              <w:ind w:left="0" w:right="518"/>
              <w:rPr>
                <w:sz w:val="24"/>
                <w:szCs w:val="24"/>
              </w:rPr>
            </w:pPr>
            <w:r w:rsidRPr="008C1056">
              <w:rPr>
                <w:sz w:val="24"/>
                <w:szCs w:val="24"/>
              </w:rPr>
              <w:t xml:space="preserve">I этап </w:t>
            </w:r>
            <w:r w:rsidRPr="008C1056">
              <w:rPr>
                <w:spacing w:val="-2"/>
                <w:sz w:val="24"/>
                <w:szCs w:val="24"/>
              </w:rPr>
              <w:t>строительства</w:t>
            </w:r>
          </w:p>
        </w:tc>
        <w:tc>
          <w:tcPr>
            <w:tcW w:w="1134" w:type="dxa"/>
            <w:vMerge w:val="restart"/>
          </w:tcPr>
          <w:p w:rsidR="00A7334D" w:rsidRPr="008C1056" w:rsidRDefault="00A7334D" w:rsidP="00641BA6">
            <w:pPr>
              <w:pStyle w:val="TableParagraph"/>
              <w:spacing w:before="201"/>
              <w:ind w:left="0" w:firstLine="567"/>
              <w:rPr>
                <w:sz w:val="24"/>
                <w:szCs w:val="24"/>
              </w:rPr>
            </w:pPr>
          </w:p>
          <w:p w:rsidR="00A7334D" w:rsidRPr="008C1056" w:rsidRDefault="00A7334D" w:rsidP="003127FE">
            <w:pPr>
              <w:pStyle w:val="TableParagraph"/>
              <w:spacing w:line="288" w:lineRule="auto"/>
              <w:ind w:left="0" w:right="418"/>
              <w:rPr>
                <w:sz w:val="24"/>
                <w:szCs w:val="24"/>
              </w:rPr>
            </w:pPr>
            <w:r w:rsidRPr="008C1056">
              <w:rPr>
                <w:spacing w:val="-2"/>
                <w:sz w:val="24"/>
                <w:szCs w:val="24"/>
              </w:rPr>
              <w:t>Примечание</w:t>
            </w:r>
          </w:p>
        </w:tc>
      </w:tr>
      <w:tr w:rsidR="00A7334D" w:rsidRPr="008C1056" w:rsidTr="003127FE">
        <w:trPr>
          <w:trHeight w:val="909"/>
        </w:trPr>
        <w:tc>
          <w:tcPr>
            <w:tcW w:w="583" w:type="dxa"/>
            <w:vMerge/>
            <w:tcBorders>
              <w:top w:val="nil"/>
            </w:tcBorders>
          </w:tcPr>
          <w:p w:rsidR="00A7334D" w:rsidRPr="008C1056" w:rsidRDefault="00A7334D" w:rsidP="00641BA6">
            <w:pPr>
              <w:ind w:firstLine="567"/>
              <w:jc w:val="both"/>
              <w:rPr>
                <w:rFonts w:ascii="Times New Roman" w:hAnsi="Times New Roman" w:cs="Times New Roman"/>
                <w:sz w:val="24"/>
                <w:szCs w:val="24"/>
              </w:rPr>
            </w:pPr>
          </w:p>
        </w:tc>
        <w:tc>
          <w:tcPr>
            <w:tcW w:w="2066" w:type="dxa"/>
            <w:vMerge/>
            <w:tcBorders>
              <w:top w:val="nil"/>
            </w:tcBorders>
          </w:tcPr>
          <w:p w:rsidR="00A7334D" w:rsidRPr="008C1056" w:rsidRDefault="00A7334D" w:rsidP="00641BA6">
            <w:pPr>
              <w:ind w:firstLine="567"/>
              <w:jc w:val="both"/>
              <w:rPr>
                <w:rFonts w:ascii="Times New Roman" w:hAnsi="Times New Roman" w:cs="Times New Roman"/>
                <w:sz w:val="24"/>
                <w:szCs w:val="24"/>
              </w:rPr>
            </w:pPr>
          </w:p>
        </w:tc>
        <w:tc>
          <w:tcPr>
            <w:tcW w:w="1728" w:type="dxa"/>
            <w:vMerge/>
            <w:tcBorders>
              <w:top w:val="nil"/>
            </w:tcBorders>
          </w:tcPr>
          <w:p w:rsidR="00A7334D" w:rsidRPr="008C1056" w:rsidRDefault="00A7334D" w:rsidP="00641BA6">
            <w:pPr>
              <w:ind w:firstLine="567"/>
              <w:jc w:val="both"/>
              <w:rPr>
                <w:rFonts w:ascii="Times New Roman" w:hAnsi="Times New Roman" w:cs="Times New Roman"/>
                <w:sz w:val="24"/>
                <w:szCs w:val="24"/>
              </w:rPr>
            </w:pPr>
          </w:p>
        </w:tc>
        <w:tc>
          <w:tcPr>
            <w:tcW w:w="1435" w:type="dxa"/>
            <w:vMerge/>
            <w:tcBorders>
              <w:top w:val="nil"/>
            </w:tcBorders>
          </w:tcPr>
          <w:p w:rsidR="00A7334D" w:rsidRPr="008C1056" w:rsidRDefault="00A7334D" w:rsidP="00641BA6">
            <w:pPr>
              <w:ind w:firstLine="567"/>
              <w:jc w:val="both"/>
              <w:rPr>
                <w:rFonts w:ascii="Times New Roman" w:hAnsi="Times New Roman" w:cs="Times New Roman"/>
                <w:sz w:val="24"/>
                <w:szCs w:val="24"/>
              </w:rPr>
            </w:pPr>
          </w:p>
        </w:tc>
        <w:tc>
          <w:tcPr>
            <w:tcW w:w="1559" w:type="dxa"/>
          </w:tcPr>
          <w:p w:rsidR="00A7334D" w:rsidRPr="008C1056" w:rsidRDefault="00A7334D" w:rsidP="00381F76">
            <w:pPr>
              <w:pStyle w:val="TableParagraph"/>
              <w:spacing w:line="288" w:lineRule="auto"/>
              <w:ind w:left="0" w:right="316"/>
              <w:rPr>
                <w:sz w:val="24"/>
                <w:szCs w:val="24"/>
              </w:rPr>
            </w:pPr>
            <w:r w:rsidRPr="008C1056">
              <w:rPr>
                <w:spacing w:val="-2"/>
                <w:sz w:val="24"/>
                <w:szCs w:val="24"/>
              </w:rPr>
              <w:t>Кол-во потеби-</w:t>
            </w:r>
          </w:p>
          <w:p w:rsidR="00A7334D" w:rsidRPr="008C1056" w:rsidRDefault="00A7334D" w:rsidP="00381F76">
            <w:pPr>
              <w:pStyle w:val="TableParagraph"/>
              <w:ind w:left="0"/>
              <w:rPr>
                <w:sz w:val="24"/>
                <w:szCs w:val="24"/>
              </w:rPr>
            </w:pPr>
            <w:r w:rsidRPr="008C1056">
              <w:rPr>
                <w:spacing w:val="-2"/>
                <w:sz w:val="24"/>
                <w:szCs w:val="24"/>
              </w:rPr>
              <w:t>телей</w:t>
            </w:r>
          </w:p>
        </w:tc>
        <w:tc>
          <w:tcPr>
            <w:tcW w:w="1276" w:type="dxa"/>
          </w:tcPr>
          <w:p w:rsidR="00A7334D" w:rsidRPr="008C1056" w:rsidRDefault="00A7334D" w:rsidP="00381F76">
            <w:pPr>
              <w:pStyle w:val="TableParagraph"/>
              <w:spacing w:before="145" w:line="288" w:lineRule="auto"/>
              <w:ind w:left="0" w:right="135" w:firstLine="1"/>
              <w:rPr>
                <w:sz w:val="24"/>
                <w:szCs w:val="24"/>
              </w:rPr>
            </w:pPr>
            <w:r w:rsidRPr="008C1056">
              <w:rPr>
                <w:spacing w:val="-2"/>
                <w:sz w:val="24"/>
                <w:szCs w:val="24"/>
              </w:rPr>
              <w:t>Расход, м3/сут</w:t>
            </w:r>
          </w:p>
        </w:tc>
        <w:tc>
          <w:tcPr>
            <w:tcW w:w="1134" w:type="dxa"/>
            <w:vMerge/>
            <w:tcBorders>
              <w:top w:val="nil"/>
            </w:tcBorders>
          </w:tcPr>
          <w:p w:rsidR="00A7334D" w:rsidRPr="008C1056" w:rsidRDefault="00A7334D" w:rsidP="00641BA6">
            <w:pPr>
              <w:ind w:firstLine="567"/>
              <w:jc w:val="both"/>
              <w:rPr>
                <w:rFonts w:ascii="Times New Roman" w:hAnsi="Times New Roman" w:cs="Times New Roman"/>
                <w:sz w:val="24"/>
                <w:szCs w:val="24"/>
              </w:rPr>
            </w:pPr>
          </w:p>
        </w:tc>
      </w:tr>
      <w:tr w:rsidR="00A7334D" w:rsidRPr="008C1056" w:rsidTr="00381F76">
        <w:trPr>
          <w:trHeight w:val="707"/>
        </w:trPr>
        <w:tc>
          <w:tcPr>
            <w:tcW w:w="9781" w:type="dxa"/>
            <w:gridSpan w:val="7"/>
          </w:tcPr>
          <w:p w:rsidR="00A7334D" w:rsidRPr="008C1056" w:rsidRDefault="00A7334D" w:rsidP="00381F76">
            <w:pPr>
              <w:pStyle w:val="TableParagraph"/>
              <w:spacing w:before="94"/>
              <w:ind w:left="0" w:right="1" w:firstLine="567"/>
              <w:jc w:val="center"/>
              <w:rPr>
                <w:sz w:val="24"/>
                <w:szCs w:val="24"/>
              </w:rPr>
            </w:pPr>
            <w:r w:rsidRPr="008C1056">
              <w:rPr>
                <w:spacing w:val="-2"/>
                <w:sz w:val="24"/>
                <w:szCs w:val="24"/>
              </w:rPr>
              <w:t>Хозяйственно-питьевые</w:t>
            </w:r>
            <w:r w:rsidR="00381F76" w:rsidRPr="008C1056">
              <w:rPr>
                <w:spacing w:val="-2"/>
                <w:sz w:val="24"/>
                <w:szCs w:val="24"/>
                <w:lang w:val="ru-RU"/>
              </w:rPr>
              <w:t xml:space="preserve"> </w:t>
            </w:r>
            <w:r w:rsidRPr="008C1056">
              <w:rPr>
                <w:spacing w:val="-4"/>
                <w:sz w:val="24"/>
                <w:szCs w:val="24"/>
              </w:rPr>
              <w:t>нужды</w:t>
            </w:r>
          </w:p>
        </w:tc>
      </w:tr>
      <w:tr w:rsidR="00A7334D" w:rsidRPr="008C1056" w:rsidTr="003127FE">
        <w:trPr>
          <w:trHeight w:val="577"/>
        </w:trPr>
        <w:tc>
          <w:tcPr>
            <w:tcW w:w="583" w:type="dxa"/>
          </w:tcPr>
          <w:p w:rsidR="00A7334D" w:rsidRPr="008C1056" w:rsidRDefault="00A7334D" w:rsidP="00641BA6">
            <w:pPr>
              <w:pStyle w:val="TableParagraph"/>
              <w:spacing w:before="157"/>
              <w:ind w:left="0" w:firstLine="567"/>
              <w:rPr>
                <w:sz w:val="24"/>
                <w:szCs w:val="24"/>
              </w:rPr>
            </w:pPr>
            <w:r w:rsidRPr="008C1056">
              <w:rPr>
                <w:spacing w:val="-10"/>
                <w:sz w:val="24"/>
                <w:szCs w:val="24"/>
              </w:rPr>
              <w:t>1</w:t>
            </w:r>
          </w:p>
        </w:tc>
        <w:tc>
          <w:tcPr>
            <w:tcW w:w="2066" w:type="dxa"/>
          </w:tcPr>
          <w:p w:rsidR="00A7334D" w:rsidRPr="008C1056" w:rsidRDefault="00A7334D" w:rsidP="00641BA6">
            <w:pPr>
              <w:pStyle w:val="TableParagraph"/>
              <w:spacing w:before="29"/>
              <w:ind w:left="0" w:firstLine="567"/>
              <w:rPr>
                <w:sz w:val="24"/>
                <w:szCs w:val="24"/>
              </w:rPr>
            </w:pPr>
            <w:r w:rsidRPr="008C1056">
              <w:rPr>
                <w:spacing w:val="-2"/>
                <w:sz w:val="24"/>
                <w:szCs w:val="24"/>
              </w:rPr>
              <w:t>Население</w:t>
            </w:r>
          </w:p>
        </w:tc>
        <w:tc>
          <w:tcPr>
            <w:tcW w:w="1728" w:type="dxa"/>
          </w:tcPr>
          <w:p w:rsidR="00A7334D" w:rsidRPr="008C1056" w:rsidRDefault="00A7334D" w:rsidP="00641BA6">
            <w:pPr>
              <w:pStyle w:val="TableParagraph"/>
              <w:spacing w:before="157"/>
              <w:ind w:left="0" w:firstLine="567"/>
              <w:rPr>
                <w:sz w:val="24"/>
                <w:szCs w:val="24"/>
              </w:rPr>
            </w:pPr>
            <w:r w:rsidRPr="008C1056">
              <w:rPr>
                <w:sz w:val="24"/>
                <w:szCs w:val="24"/>
              </w:rPr>
              <w:t xml:space="preserve">1 </w:t>
            </w:r>
            <w:r w:rsidRPr="008C1056">
              <w:rPr>
                <w:spacing w:val="-2"/>
                <w:sz w:val="24"/>
                <w:szCs w:val="24"/>
              </w:rPr>
              <w:t>житель</w:t>
            </w:r>
          </w:p>
        </w:tc>
        <w:tc>
          <w:tcPr>
            <w:tcW w:w="1435" w:type="dxa"/>
          </w:tcPr>
          <w:p w:rsidR="00A7334D" w:rsidRPr="008C1056" w:rsidRDefault="00A7334D" w:rsidP="00641BA6">
            <w:pPr>
              <w:pStyle w:val="TableParagraph"/>
              <w:spacing w:before="157"/>
              <w:ind w:left="0" w:firstLine="567"/>
              <w:rPr>
                <w:sz w:val="24"/>
                <w:szCs w:val="24"/>
              </w:rPr>
            </w:pPr>
            <w:r w:rsidRPr="008C1056">
              <w:rPr>
                <w:spacing w:val="-5"/>
                <w:sz w:val="24"/>
                <w:szCs w:val="24"/>
              </w:rPr>
              <w:t>250</w:t>
            </w:r>
          </w:p>
        </w:tc>
        <w:tc>
          <w:tcPr>
            <w:tcW w:w="1559" w:type="dxa"/>
          </w:tcPr>
          <w:p w:rsidR="00A7334D" w:rsidRPr="008C1056" w:rsidRDefault="00381F76" w:rsidP="00641BA6">
            <w:pPr>
              <w:pStyle w:val="TableParagraph"/>
              <w:spacing w:before="157"/>
              <w:ind w:left="0" w:firstLine="567"/>
              <w:rPr>
                <w:sz w:val="24"/>
                <w:szCs w:val="24"/>
                <w:lang w:val="ru-RU"/>
              </w:rPr>
            </w:pPr>
            <w:r w:rsidRPr="008C1056">
              <w:rPr>
                <w:spacing w:val="-5"/>
                <w:sz w:val="24"/>
                <w:szCs w:val="24"/>
                <w:lang w:val="ru-RU"/>
              </w:rPr>
              <w:t>581</w:t>
            </w:r>
          </w:p>
        </w:tc>
        <w:tc>
          <w:tcPr>
            <w:tcW w:w="1276" w:type="dxa"/>
          </w:tcPr>
          <w:p w:rsidR="00A7334D" w:rsidRPr="008C1056" w:rsidRDefault="00381F76" w:rsidP="00641BA6">
            <w:pPr>
              <w:pStyle w:val="TableParagraph"/>
              <w:spacing w:before="157"/>
              <w:ind w:left="0" w:firstLine="567"/>
              <w:rPr>
                <w:sz w:val="24"/>
                <w:szCs w:val="24"/>
                <w:lang w:val="ru-RU"/>
              </w:rPr>
            </w:pPr>
            <w:r w:rsidRPr="008C1056">
              <w:rPr>
                <w:spacing w:val="-2"/>
                <w:sz w:val="24"/>
                <w:szCs w:val="24"/>
                <w:lang w:val="ru-RU"/>
              </w:rPr>
              <w:t>145,25</w:t>
            </w:r>
          </w:p>
        </w:tc>
        <w:tc>
          <w:tcPr>
            <w:tcW w:w="1134" w:type="dxa"/>
          </w:tcPr>
          <w:p w:rsidR="00A7334D" w:rsidRPr="008C1056" w:rsidRDefault="00A7334D" w:rsidP="00641BA6">
            <w:pPr>
              <w:pStyle w:val="TableParagraph"/>
              <w:ind w:left="0" w:firstLine="567"/>
              <w:rPr>
                <w:sz w:val="24"/>
                <w:szCs w:val="24"/>
              </w:rPr>
            </w:pPr>
          </w:p>
        </w:tc>
      </w:tr>
      <w:tr w:rsidR="00A7334D" w:rsidRPr="008C1056" w:rsidTr="003127FE">
        <w:trPr>
          <w:trHeight w:val="496"/>
        </w:trPr>
        <w:tc>
          <w:tcPr>
            <w:tcW w:w="2649" w:type="dxa"/>
            <w:gridSpan w:val="2"/>
          </w:tcPr>
          <w:p w:rsidR="00A7334D" w:rsidRPr="008C1056" w:rsidRDefault="00A7334D" w:rsidP="00641BA6">
            <w:pPr>
              <w:pStyle w:val="TableParagraph"/>
              <w:spacing w:before="113"/>
              <w:ind w:left="0" w:firstLine="567"/>
              <w:rPr>
                <w:sz w:val="24"/>
                <w:szCs w:val="24"/>
              </w:rPr>
            </w:pPr>
            <w:r w:rsidRPr="008C1056">
              <w:rPr>
                <w:spacing w:val="-2"/>
                <w:sz w:val="24"/>
                <w:szCs w:val="24"/>
              </w:rPr>
              <w:t>Итого:</w:t>
            </w:r>
          </w:p>
        </w:tc>
        <w:tc>
          <w:tcPr>
            <w:tcW w:w="1728" w:type="dxa"/>
          </w:tcPr>
          <w:p w:rsidR="00A7334D" w:rsidRPr="008C1056" w:rsidRDefault="00A7334D" w:rsidP="00641BA6">
            <w:pPr>
              <w:pStyle w:val="TableParagraph"/>
              <w:ind w:left="0" w:firstLine="567"/>
              <w:rPr>
                <w:sz w:val="24"/>
                <w:szCs w:val="24"/>
              </w:rPr>
            </w:pPr>
          </w:p>
        </w:tc>
        <w:tc>
          <w:tcPr>
            <w:tcW w:w="1435" w:type="dxa"/>
          </w:tcPr>
          <w:p w:rsidR="00A7334D" w:rsidRPr="008C1056" w:rsidRDefault="00A7334D" w:rsidP="00641BA6">
            <w:pPr>
              <w:pStyle w:val="TableParagraph"/>
              <w:ind w:left="0" w:firstLine="567"/>
              <w:rPr>
                <w:sz w:val="24"/>
                <w:szCs w:val="24"/>
              </w:rPr>
            </w:pPr>
          </w:p>
        </w:tc>
        <w:tc>
          <w:tcPr>
            <w:tcW w:w="1559" w:type="dxa"/>
          </w:tcPr>
          <w:p w:rsidR="00A7334D" w:rsidRPr="008C1056" w:rsidRDefault="00A7334D" w:rsidP="00641BA6">
            <w:pPr>
              <w:pStyle w:val="TableParagraph"/>
              <w:ind w:left="0" w:firstLine="567"/>
              <w:rPr>
                <w:sz w:val="24"/>
                <w:szCs w:val="24"/>
              </w:rPr>
            </w:pPr>
          </w:p>
        </w:tc>
        <w:tc>
          <w:tcPr>
            <w:tcW w:w="1276" w:type="dxa"/>
          </w:tcPr>
          <w:p w:rsidR="00A7334D" w:rsidRPr="008C1056" w:rsidRDefault="00381F76" w:rsidP="00641BA6">
            <w:pPr>
              <w:pStyle w:val="TableParagraph"/>
              <w:spacing w:before="113"/>
              <w:ind w:left="0" w:firstLine="567"/>
              <w:rPr>
                <w:sz w:val="24"/>
                <w:szCs w:val="24"/>
              </w:rPr>
            </w:pPr>
            <w:r w:rsidRPr="008C1056">
              <w:rPr>
                <w:spacing w:val="-2"/>
                <w:sz w:val="24"/>
                <w:szCs w:val="24"/>
                <w:lang w:val="ru-RU"/>
              </w:rPr>
              <w:t>145,25</w:t>
            </w:r>
          </w:p>
        </w:tc>
        <w:tc>
          <w:tcPr>
            <w:tcW w:w="1134" w:type="dxa"/>
          </w:tcPr>
          <w:p w:rsidR="00A7334D" w:rsidRPr="008C1056" w:rsidRDefault="00A7334D" w:rsidP="00641BA6">
            <w:pPr>
              <w:pStyle w:val="TableParagraph"/>
              <w:ind w:left="0" w:firstLine="567"/>
              <w:rPr>
                <w:sz w:val="24"/>
                <w:szCs w:val="24"/>
              </w:rPr>
            </w:pPr>
          </w:p>
        </w:tc>
      </w:tr>
      <w:tr w:rsidR="00A7334D" w:rsidRPr="008C1056" w:rsidTr="00381F76">
        <w:trPr>
          <w:trHeight w:val="494"/>
        </w:trPr>
        <w:tc>
          <w:tcPr>
            <w:tcW w:w="9781" w:type="dxa"/>
            <w:gridSpan w:val="7"/>
          </w:tcPr>
          <w:p w:rsidR="00A7334D" w:rsidRPr="008C1056" w:rsidRDefault="00A7334D" w:rsidP="00641BA6">
            <w:pPr>
              <w:pStyle w:val="TableParagraph"/>
              <w:spacing w:before="113"/>
              <w:ind w:left="0" w:firstLine="567"/>
              <w:rPr>
                <w:sz w:val="24"/>
                <w:szCs w:val="24"/>
              </w:rPr>
            </w:pPr>
            <w:r w:rsidRPr="008C1056">
              <w:rPr>
                <w:sz w:val="24"/>
                <w:szCs w:val="24"/>
              </w:rPr>
              <w:t>Полив</w:t>
            </w:r>
            <w:r w:rsidR="00381F76" w:rsidRPr="008C1056">
              <w:rPr>
                <w:sz w:val="24"/>
                <w:szCs w:val="24"/>
                <w:lang w:val="ru-RU"/>
              </w:rPr>
              <w:t xml:space="preserve"> </w:t>
            </w:r>
            <w:r w:rsidRPr="008C1056">
              <w:rPr>
                <w:spacing w:val="-2"/>
                <w:sz w:val="24"/>
                <w:szCs w:val="24"/>
              </w:rPr>
              <w:t>территории</w:t>
            </w:r>
          </w:p>
        </w:tc>
      </w:tr>
      <w:tr w:rsidR="00A7334D" w:rsidRPr="008C1056" w:rsidTr="003127FE">
        <w:trPr>
          <w:trHeight w:val="505"/>
        </w:trPr>
        <w:tc>
          <w:tcPr>
            <w:tcW w:w="2649" w:type="dxa"/>
            <w:gridSpan w:val="2"/>
          </w:tcPr>
          <w:p w:rsidR="00A7334D" w:rsidRPr="008C1056" w:rsidRDefault="00A7334D" w:rsidP="00381F76">
            <w:pPr>
              <w:pStyle w:val="TableParagraph"/>
              <w:spacing w:line="252" w:lineRule="exact"/>
              <w:ind w:left="0" w:firstLine="2"/>
              <w:rPr>
                <w:sz w:val="24"/>
                <w:szCs w:val="24"/>
              </w:rPr>
            </w:pPr>
            <w:r w:rsidRPr="008C1056">
              <w:rPr>
                <w:spacing w:val="-2"/>
                <w:sz w:val="24"/>
                <w:szCs w:val="24"/>
              </w:rPr>
              <w:t>Прилегающая территория</w:t>
            </w:r>
          </w:p>
        </w:tc>
        <w:tc>
          <w:tcPr>
            <w:tcW w:w="1728" w:type="dxa"/>
          </w:tcPr>
          <w:p w:rsidR="00A7334D" w:rsidRPr="008C1056" w:rsidRDefault="00A7334D" w:rsidP="00641BA6">
            <w:pPr>
              <w:pStyle w:val="TableParagraph"/>
              <w:spacing w:before="121"/>
              <w:ind w:left="0" w:firstLine="567"/>
              <w:rPr>
                <w:sz w:val="24"/>
                <w:szCs w:val="24"/>
              </w:rPr>
            </w:pPr>
            <w:r w:rsidRPr="008C1056">
              <w:rPr>
                <w:spacing w:val="-2"/>
                <w:sz w:val="24"/>
                <w:szCs w:val="24"/>
              </w:rPr>
              <w:t>1житель</w:t>
            </w:r>
          </w:p>
        </w:tc>
        <w:tc>
          <w:tcPr>
            <w:tcW w:w="1435" w:type="dxa"/>
          </w:tcPr>
          <w:p w:rsidR="00A7334D" w:rsidRPr="008C1056" w:rsidRDefault="00A7334D" w:rsidP="00641BA6">
            <w:pPr>
              <w:pStyle w:val="TableParagraph"/>
              <w:spacing w:before="121"/>
              <w:ind w:left="0" w:firstLine="567"/>
              <w:rPr>
                <w:sz w:val="24"/>
                <w:szCs w:val="24"/>
              </w:rPr>
            </w:pPr>
            <w:r w:rsidRPr="008C1056">
              <w:rPr>
                <w:spacing w:val="-5"/>
                <w:sz w:val="24"/>
                <w:szCs w:val="24"/>
              </w:rPr>
              <w:t>50</w:t>
            </w:r>
          </w:p>
        </w:tc>
        <w:tc>
          <w:tcPr>
            <w:tcW w:w="1559" w:type="dxa"/>
          </w:tcPr>
          <w:p w:rsidR="00A7334D" w:rsidRPr="008C1056" w:rsidRDefault="00381F76" w:rsidP="00641BA6">
            <w:pPr>
              <w:pStyle w:val="TableParagraph"/>
              <w:spacing w:before="121"/>
              <w:ind w:left="0" w:firstLine="567"/>
              <w:rPr>
                <w:sz w:val="24"/>
                <w:szCs w:val="24"/>
                <w:lang w:val="ru-RU"/>
              </w:rPr>
            </w:pPr>
            <w:r w:rsidRPr="008C1056">
              <w:rPr>
                <w:spacing w:val="-5"/>
                <w:sz w:val="24"/>
                <w:szCs w:val="24"/>
                <w:lang w:val="ru-RU"/>
              </w:rPr>
              <w:t>581</w:t>
            </w:r>
          </w:p>
        </w:tc>
        <w:tc>
          <w:tcPr>
            <w:tcW w:w="1276" w:type="dxa"/>
          </w:tcPr>
          <w:p w:rsidR="00A7334D" w:rsidRPr="008C1056" w:rsidRDefault="00381F76" w:rsidP="00641BA6">
            <w:pPr>
              <w:pStyle w:val="TableParagraph"/>
              <w:spacing w:before="121"/>
              <w:ind w:left="0" w:firstLine="567"/>
              <w:rPr>
                <w:sz w:val="24"/>
                <w:szCs w:val="24"/>
                <w:lang w:val="ru-RU"/>
              </w:rPr>
            </w:pPr>
            <w:r w:rsidRPr="008C1056">
              <w:rPr>
                <w:spacing w:val="-2"/>
                <w:sz w:val="24"/>
                <w:szCs w:val="24"/>
                <w:lang w:val="ru-RU"/>
              </w:rPr>
              <w:t>29,05</w:t>
            </w:r>
          </w:p>
        </w:tc>
        <w:tc>
          <w:tcPr>
            <w:tcW w:w="1134" w:type="dxa"/>
          </w:tcPr>
          <w:p w:rsidR="00A7334D" w:rsidRPr="008C1056" w:rsidRDefault="00A7334D" w:rsidP="00641BA6">
            <w:pPr>
              <w:pStyle w:val="TableParagraph"/>
              <w:ind w:left="0" w:firstLine="567"/>
              <w:rPr>
                <w:sz w:val="24"/>
                <w:szCs w:val="24"/>
              </w:rPr>
            </w:pPr>
          </w:p>
        </w:tc>
      </w:tr>
      <w:tr w:rsidR="00A7334D" w:rsidRPr="008C1056" w:rsidTr="003127FE">
        <w:trPr>
          <w:trHeight w:val="496"/>
        </w:trPr>
        <w:tc>
          <w:tcPr>
            <w:tcW w:w="2649" w:type="dxa"/>
            <w:gridSpan w:val="2"/>
          </w:tcPr>
          <w:p w:rsidR="00A7334D" w:rsidRPr="008C1056" w:rsidRDefault="00A7334D" w:rsidP="00641BA6">
            <w:pPr>
              <w:pStyle w:val="TableParagraph"/>
              <w:spacing w:before="116"/>
              <w:ind w:left="0" w:firstLine="567"/>
              <w:rPr>
                <w:sz w:val="24"/>
                <w:szCs w:val="24"/>
              </w:rPr>
            </w:pPr>
            <w:r w:rsidRPr="008C1056">
              <w:rPr>
                <w:sz w:val="24"/>
                <w:szCs w:val="24"/>
              </w:rPr>
              <w:t>Всего</w:t>
            </w:r>
            <w:r w:rsidR="00381F76" w:rsidRPr="008C1056">
              <w:rPr>
                <w:sz w:val="24"/>
                <w:szCs w:val="24"/>
                <w:lang w:val="ru-RU"/>
              </w:rPr>
              <w:t xml:space="preserve"> </w:t>
            </w:r>
            <w:r w:rsidRPr="008C1056">
              <w:rPr>
                <w:sz w:val="24"/>
                <w:szCs w:val="24"/>
              </w:rPr>
              <w:t>по</w:t>
            </w:r>
            <w:r w:rsidR="00381F76" w:rsidRPr="008C1056">
              <w:rPr>
                <w:sz w:val="24"/>
                <w:szCs w:val="24"/>
                <w:lang w:val="ru-RU"/>
              </w:rPr>
              <w:t xml:space="preserve"> </w:t>
            </w:r>
            <w:r w:rsidRPr="008C1056">
              <w:rPr>
                <w:spacing w:val="-4"/>
                <w:sz w:val="24"/>
                <w:szCs w:val="24"/>
              </w:rPr>
              <w:t>мкр:</w:t>
            </w:r>
          </w:p>
        </w:tc>
        <w:tc>
          <w:tcPr>
            <w:tcW w:w="1728" w:type="dxa"/>
          </w:tcPr>
          <w:p w:rsidR="00A7334D" w:rsidRPr="008C1056" w:rsidRDefault="00A7334D" w:rsidP="00641BA6">
            <w:pPr>
              <w:pStyle w:val="TableParagraph"/>
              <w:ind w:left="0" w:firstLine="567"/>
              <w:rPr>
                <w:sz w:val="24"/>
                <w:szCs w:val="24"/>
              </w:rPr>
            </w:pPr>
          </w:p>
        </w:tc>
        <w:tc>
          <w:tcPr>
            <w:tcW w:w="1435" w:type="dxa"/>
          </w:tcPr>
          <w:p w:rsidR="00A7334D" w:rsidRPr="008C1056" w:rsidRDefault="00A7334D" w:rsidP="00641BA6">
            <w:pPr>
              <w:pStyle w:val="TableParagraph"/>
              <w:ind w:left="0" w:firstLine="567"/>
              <w:rPr>
                <w:sz w:val="24"/>
                <w:szCs w:val="24"/>
              </w:rPr>
            </w:pPr>
          </w:p>
        </w:tc>
        <w:tc>
          <w:tcPr>
            <w:tcW w:w="1559" w:type="dxa"/>
          </w:tcPr>
          <w:p w:rsidR="00A7334D" w:rsidRPr="008C1056" w:rsidRDefault="00A7334D" w:rsidP="00641BA6">
            <w:pPr>
              <w:pStyle w:val="TableParagraph"/>
              <w:ind w:left="0" w:firstLine="567"/>
              <w:rPr>
                <w:sz w:val="24"/>
                <w:szCs w:val="24"/>
              </w:rPr>
            </w:pPr>
          </w:p>
        </w:tc>
        <w:tc>
          <w:tcPr>
            <w:tcW w:w="1276" w:type="dxa"/>
          </w:tcPr>
          <w:p w:rsidR="00A7334D" w:rsidRPr="008C1056" w:rsidRDefault="00381F76" w:rsidP="00641BA6">
            <w:pPr>
              <w:pStyle w:val="TableParagraph"/>
              <w:spacing w:before="116"/>
              <w:ind w:left="0" w:firstLine="567"/>
              <w:rPr>
                <w:sz w:val="24"/>
                <w:szCs w:val="24"/>
                <w:lang w:val="ru-RU"/>
              </w:rPr>
            </w:pPr>
            <w:r w:rsidRPr="008C1056">
              <w:rPr>
                <w:spacing w:val="-2"/>
                <w:sz w:val="24"/>
                <w:szCs w:val="24"/>
                <w:lang w:val="ru-RU"/>
              </w:rPr>
              <w:t>174,6</w:t>
            </w:r>
          </w:p>
        </w:tc>
        <w:tc>
          <w:tcPr>
            <w:tcW w:w="1134" w:type="dxa"/>
          </w:tcPr>
          <w:p w:rsidR="00A7334D" w:rsidRPr="008C1056" w:rsidRDefault="00A7334D" w:rsidP="00641BA6">
            <w:pPr>
              <w:pStyle w:val="TableParagraph"/>
              <w:ind w:left="0" w:firstLine="567"/>
              <w:rPr>
                <w:sz w:val="24"/>
                <w:szCs w:val="24"/>
              </w:rPr>
            </w:pPr>
          </w:p>
        </w:tc>
      </w:tr>
    </w:tbl>
    <w:p w:rsidR="00A7334D" w:rsidRPr="008C1056" w:rsidRDefault="00A7334D" w:rsidP="00381F76">
      <w:pPr>
        <w:pStyle w:val="aa"/>
        <w:ind w:right="3983" w:firstLine="567"/>
        <w:jc w:val="both"/>
        <w:rPr>
          <w:sz w:val="28"/>
          <w:szCs w:val="28"/>
        </w:rPr>
      </w:pPr>
      <w:r w:rsidRPr="008C1056">
        <w:rPr>
          <w:sz w:val="28"/>
          <w:szCs w:val="28"/>
        </w:rPr>
        <w:t>Итого</w:t>
      </w:r>
      <w:r w:rsidR="00381F76" w:rsidRPr="008C1056">
        <w:rPr>
          <w:sz w:val="28"/>
          <w:szCs w:val="28"/>
        </w:rPr>
        <w:t xml:space="preserve"> </w:t>
      </w:r>
      <w:r w:rsidRPr="008C1056">
        <w:rPr>
          <w:sz w:val="28"/>
          <w:szCs w:val="28"/>
        </w:rPr>
        <w:t>по водоснабжению застройки: Хозяйственно-питьевые</w:t>
      </w:r>
      <w:r w:rsidR="00381F76" w:rsidRPr="008C1056">
        <w:rPr>
          <w:sz w:val="28"/>
          <w:szCs w:val="28"/>
        </w:rPr>
        <w:t xml:space="preserve"> </w:t>
      </w:r>
      <w:r w:rsidRPr="008C1056">
        <w:rPr>
          <w:sz w:val="28"/>
          <w:szCs w:val="28"/>
        </w:rPr>
        <w:t>нужды–</w:t>
      </w:r>
      <w:r w:rsidR="00381F76" w:rsidRPr="008C1056">
        <w:rPr>
          <w:sz w:val="28"/>
          <w:szCs w:val="28"/>
        </w:rPr>
        <w:t xml:space="preserve">145,25 </w:t>
      </w:r>
      <w:r w:rsidRPr="008C1056">
        <w:rPr>
          <w:sz w:val="28"/>
          <w:szCs w:val="28"/>
        </w:rPr>
        <w:t>м3/сут. Полив территории –</w:t>
      </w:r>
      <w:r w:rsidR="00381F76" w:rsidRPr="008C1056">
        <w:rPr>
          <w:sz w:val="28"/>
          <w:szCs w:val="28"/>
        </w:rPr>
        <w:t>29,05</w:t>
      </w:r>
      <w:r w:rsidRPr="008C1056">
        <w:rPr>
          <w:sz w:val="28"/>
          <w:szCs w:val="28"/>
        </w:rPr>
        <w:t xml:space="preserve"> м3/сут.</w:t>
      </w:r>
    </w:p>
    <w:p w:rsidR="00A7334D" w:rsidRPr="008C1056" w:rsidRDefault="0083036A" w:rsidP="00381F76">
      <w:pPr>
        <w:pStyle w:val="aa"/>
        <w:ind w:firstLine="567"/>
        <w:jc w:val="both"/>
        <w:rPr>
          <w:sz w:val="28"/>
          <w:szCs w:val="28"/>
        </w:rPr>
      </w:pPr>
      <w:r w:rsidRPr="008C1056">
        <w:rPr>
          <w:sz w:val="28"/>
          <w:szCs w:val="28"/>
        </w:rPr>
        <w:t xml:space="preserve"> </w:t>
      </w:r>
      <w:r w:rsidR="00A7334D" w:rsidRPr="008C1056">
        <w:rPr>
          <w:sz w:val="28"/>
          <w:szCs w:val="28"/>
        </w:rPr>
        <w:t>Всего</w:t>
      </w:r>
      <w:r w:rsidR="00381F76" w:rsidRPr="008C1056">
        <w:rPr>
          <w:sz w:val="28"/>
          <w:szCs w:val="28"/>
        </w:rPr>
        <w:t xml:space="preserve"> </w:t>
      </w:r>
      <w:r w:rsidR="00A7334D" w:rsidRPr="008C1056">
        <w:rPr>
          <w:sz w:val="28"/>
          <w:szCs w:val="28"/>
        </w:rPr>
        <w:t>по</w:t>
      </w:r>
      <w:r w:rsidR="00381F76" w:rsidRPr="008C1056">
        <w:rPr>
          <w:sz w:val="28"/>
          <w:szCs w:val="28"/>
        </w:rPr>
        <w:t xml:space="preserve"> </w:t>
      </w:r>
      <w:r w:rsidR="00A7334D" w:rsidRPr="008C1056">
        <w:rPr>
          <w:sz w:val="28"/>
          <w:szCs w:val="28"/>
        </w:rPr>
        <w:t>водоснабжению</w:t>
      </w:r>
      <w:r w:rsidR="00381F76" w:rsidRPr="008C1056">
        <w:rPr>
          <w:sz w:val="28"/>
          <w:szCs w:val="28"/>
        </w:rPr>
        <w:t xml:space="preserve"> </w:t>
      </w:r>
      <w:r w:rsidR="00A7334D" w:rsidRPr="008C1056">
        <w:rPr>
          <w:sz w:val="28"/>
          <w:szCs w:val="28"/>
        </w:rPr>
        <w:t>застройки–</w:t>
      </w:r>
      <w:r w:rsidR="00381F76" w:rsidRPr="008C1056">
        <w:rPr>
          <w:sz w:val="28"/>
          <w:szCs w:val="28"/>
        </w:rPr>
        <w:t xml:space="preserve">174,6 </w:t>
      </w:r>
      <w:r w:rsidR="00A7334D" w:rsidRPr="008C1056">
        <w:rPr>
          <w:spacing w:val="-2"/>
          <w:sz w:val="28"/>
          <w:szCs w:val="28"/>
        </w:rPr>
        <w:t>м3/сут.</w:t>
      </w:r>
    </w:p>
    <w:p w:rsidR="00A7334D" w:rsidRPr="008C1056" w:rsidRDefault="00A7334D" w:rsidP="00641BA6">
      <w:pPr>
        <w:pStyle w:val="aa"/>
        <w:spacing w:line="288" w:lineRule="auto"/>
        <w:ind w:right="223" w:firstLine="567"/>
        <w:jc w:val="both"/>
        <w:rPr>
          <w:sz w:val="28"/>
          <w:szCs w:val="28"/>
        </w:rPr>
      </w:pPr>
      <w:r w:rsidRPr="008C1056">
        <w:rPr>
          <w:sz w:val="28"/>
          <w:szCs w:val="28"/>
        </w:rPr>
        <w:t xml:space="preserve">Расходы воды на внутреннее и наружное пожаротушение рассчитаны в </w:t>
      </w:r>
      <w:r w:rsidRPr="008C1056">
        <w:rPr>
          <w:sz w:val="28"/>
          <w:szCs w:val="28"/>
        </w:rPr>
        <w:lastRenderedPageBreak/>
        <w:t>соответствии</w:t>
      </w:r>
      <w:r w:rsidR="00381F76" w:rsidRPr="008C1056">
        <w:rPr>
          <w:sz w:val="28"/>
          <w:szCs w:val="28"/>
        </w:rPr>
        <w:t xml:space="preserve"> </w:t>
      </w:r>
      <w:r w:rsidRPr="008C1056">
        <w:rPr>
          <w:sz w:val="28"/>
          <w:szCs w:val="28"/>
        </w:rPr>
        <w:t>с</w:t>
      </w:r>
      <w:r w:rsidR="00381F76" w:rsidRPr="008C1056">
        <w:rPr>
          <w:sz w:val="28"/>
          <w:szCs w:val="28"/>
        </w:rPr>
        <w:t xml:space="preserve"> </w:t>
      </w:r>
      <w:r w:rsidRPr="008C1056">
        <w:rPr>
          <w:sz w:val="28"/>
          <w:szCs w:val="28"/>
        </w:rPr>
        <w:t>таблицей</w:t>
      </w:r>
      <w:r w:rsidR="00381F76" w:rsidRPr="008C1056">
        <w:rPr>
          <w:sz w:val="28"/>
          <w:szCs w:val="28"/>
        </w:rPr>
        <w:t xml:space="preserve"> </w:t>
      </w:r>
      <w:r w:rsidRPr="008C1056">
        <w:rPr>
          <w:sz w:val="28"/>
          <w:szCs w:val="28"/>
        </w:rPr>
        <w:t>1*СП10.13130.2009</w:t>
      </w:r>
      <w:r w:rsidR="00381F76" w:rsidRPr="008C1056">
        <w:rPr>
          <w:sz w:val="28"/>
          <w:szCs w:val="28"/>
        </w:rPr>
        <w:t xml:space="preserve"> </w:t>
      </w:r>
      <w:r w:rsidRPr="008C1056">
        <w:rPr>
          <w:sz w:val="28"/>
          <w:szCs w:val="28"/>
        </w:rPr>
        <w:t>«Внутренний</w:t>
      </w:r>
      <w:r w:rsidR="00381F76" w:rsidRPr="008C1056">
        <w:rPr>
          <w:sz w:val="28"/>
          <w:szCs w:val="28"/>
        </w:rPr>
        <w:t xml:space="preserve"> </w:t>
      </w:r>
      <w:r w:rsidRPr="008C1056">
        <w:rPr>
          <w:sz w:val="28"/>
          <w:szCs w:val="28"/>
        </w:rPr>
        <w:t xml:space="preserve">противопожарный водопровод» и таблицам 1, 2СП 8. 13130.2009 «Источники наружного </w:t>
      </w:r>
      <w:r w:rsidRPr="008C1056">
        <w:rPr>
          <w:spacing w:val="-2"/>
          <w:sz w:val="28"/>
          <w:szCs w:val="28"/>
        </w:rPr>
        <w:t>противопожарного водоснабжения»,в</w:t>
      </w:r>
      <w:r w:rsidR="00381F76" w:rsidRPr="008C1056">
        <w:rPr>
          <w:spacing w:val="-2"/>
          <w:sz w:val="28"/>
          <w:szCs w:val="28"/>
        </w:rPr>
        <w:t xml:space="preserve"> </w:t>
      </w:r>
      <w:r w:rsidRPr="008C1056">
        <w:rPr>
          <w:spacing w:val="-2"/>
          <w:sz w:val="28"/>
          <w:szCs w:val="28"/>
        </w:rPr>
        <w:t>соответствии</w:t>
      </w:r>
      <w:r w:rsidR="00381F76" w:rsidRPr="008C1056">
        <w:rPr>
          <w:spacing w:val="-2"/>
          <w:sz w:val="28"/>
          <w:szCs w:val="28"/>
        </w:rPr>
        <w:t xml:space="preserve"> </w:t>
      </w:r>
      <w:r w:rsidRPr="008C1056">
        <w:rPr>
          <w:spacing w:val="-2"/>
          <w:sz w:val="28"/>
          <w:szCs w:val="28"/>
        </w:rPr>
        <w:t>с</w:t>
      </w:r>
      <w:r w:rsidR="00381F76" w:rsidRPr="008C1056">
        <w:rPr>
          <w:spacing w:val="-2"/>
          <w:sz w:val="28"/>
          <w:szCs w:val="28"/>
        </w:rPr>
        <w:t xml:space="preserve"> </w:t>
      </w:r>
      <w:r w:rsidRPr="008C1056">
        <w:rPr>
          <w:spacing w:val="-2"/>
          <w:sz w:val="28"/>
          <w:szCs w:val="28"/>
        </w:rPr>
        <w:t>численностью</w:t>
      </w:r>
      <w:r w:rsidR="00381F76" w:rsidRPr="008C1056">
        <w:rPr>
          <w:spacing w:val="-2"/>
          <w:sz w:val="28"/>
          <w:szCs w:val="28"/>
        </w:rPr>
        <w:t xml:space="preserve"> </w:t>
      </w:r>
      <w:r w:rsidRPr="008C1056">
        <w:rPr>
          <w:spacing w:val="-2"/>
          <w:sz w:val="28"/>
          <w:szCs w:val="28"/>
        </w:rPr>
        <w:t>населения.</w:t>
      </w:r>
    </w:p>
    <w:p w:rsidR="00906653" w:rsidRPr="008C1056" w:rsidRDefault="00906653" w:rsidP="00381F76">
      <w:pPr>
        <w:pStyle w:val="aa"/>
        <w:ind w:right="937" w:firstLine="567"/>
        <w:jc w:val="right"/>
        <w:rPr>
          <w:sz w:val="28"/>
          <w:szCs w:val="28"/>
        </w:rPr>
      </w:pPr>
    </w:p>
    <w:p w:rsidR="00906653" w:rsidRPr="008C1056" w:rsidRDefault="00906653" w:rsidP="00381F76">
      <w:pPr>
        <w:pStyle w:val="aa"/>
        <w:ind w:right="937" w:firstLine="567"/>
        <w:jc w:val="right"/>
        <w:rPr>
          <w:sz w:val="28"/>
          <w:szCs w:val="28"/>
        </w:rPr>
      </w:pPr>
    </w:p>
    <w:p w:rsidR="00A7334D" w:rsidRPr="008C1056" w:rsidRDefault="00A7334D" w:rsidP="00381F76">
      <w:pPr>
        <w:pStyle w:val="aa"/>
        <w:ind w:right="937" w:firstLine="567"/>
        <w:jc w:val="right"/>
        <w:rPr>
          <w:sz w:val="28"/>
          <w:szCs w:val="28"/>
        </w:rPr>
      </w:pPr>
      <w:r w:rsidRPr="008C1056">
        <w:rPr>
          <w:sz w:val="28"/>
          <w:szCs w:val="28"/>
        </w:rPr>
        <w:t>Таблица</w:t>
      </w:r>
      <w:r w:rsidR="00381F76" w:rsidRPr="008C1056">
        <w:rPr>
          <w:sz w:val="28"/>
          <w:szCs w:val="28"/>
        </w:rPr>
        <w:t xml:space="preserve"> </w:t>
      </w:r>
      <w:r w:rsidR="00AB68EA" w:rsidRPr="008C1056">
        <w:rPr>
          <w:sz w:val="28"/>
          <w:szCs w:val="28"/>
        </w:rPr>
        <w:t>1</w:t>
      </w:r>
      <w:r w:rsidR="007F5FEB" w:rsidRPr="008C1056">
        <w:rPr>
          <w:sz w:val="28"/>
          <w:szCs w:val="28"/>
        </w:rPr>
        <w:t>4</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85"/>
        <w:gridCol w:w="2268"/>
        <w:gridCol w:w="1843"/>
        <w:gridCol w:w="3685"/>
      </w:tblGrid>
      <w:tr w:rsidR="00A7334D" w:rsidRPr="008C1056" w:rsidTr="009E2E2F">
        <w:trPr>
          <w:trHeight w:val="1490"/>
        </w:trPr>
        <w:tc>
          <w:tcPr>
            <w:tcW w:w="1985" w:type="dxa"/>
          </w:tcPr>
          <w:p w:rsidR="00A7334D" w:rsidRPr="008C1056" w:rsidRDefault="00A7334D" w:rsidP="00381F76">
            <w:pPr>
              <w:pStyle w:val="TableParagraph"/>
              <w:spacing w:before="18"/>
              <w:ind w:left="0"/>
              <w:rPr>
                <w:sz w:val="24"/>
                <w:szCs w:val="24"/>
                <w:lang w:val="ru-RU"/>
              </w:rPr>
            </w:pPr>
          </w:p>
          <w:p w:rsidR="00A7334D" w:rsidRPr="008C1056" w:rsidRDefault="00A7334D" w:rsidP="00381F76">
            <w:pPr>
              <w:pStyle w:val="TableParagraph"/>
              <w:spacing w:before="1" w:line="256" w:lineRule="auto"/>
              <w:ind w:left="0"/>
              <w:rPr>
                <w:sz w:val="24"/>
                <w:szCs w:val="24"/>
              </w:rPr>
            </w:pPr>
            <w:r w:rsidRPr="008C1056">
              <w:rPr>
                <w:spacing w:val="-2"/>
                <w:sz w:val="24"/>
                <w:szCs w:val="24"/>
              </w:rPr>
              <w:t>Население, тыс.чел.</w:t>
            </w:r>
          </w:p>
        </w:tc>
        <w:tc>
          <w:tcPr>
            <w:tcW w:w="2268" w:type="dxa"/>
          </w:tcPr>
          <w:p w:rsidR="00A7334D" w:rsidRPr="008C1056" w:rsidRDefault="00A7334D" w:rsidP="00381F76">
            <w:pPr>
              <w:pStyle w:val="TableParagraph"/>
              <w:spacing w:before="168" w:line="256" w:lineRule="auto"/>
              <w:ind w:left="0" w:right="448"/>
              <w:rPr>
                <w:sz w:val="24"/>
                <w:szCs w:val="24"/>
              </w:rPr>
            </w:pPr>
            <w:r w:rsidRPr="008C1056">
              <w:rPr>
                <w:spacing w:val="-2"/>
                <w:sz w:val="24"/>
                <w:szCs w:val="24"/>
              </w:rPr>
              <w:t>Расчетное количество пожаров</w:t>
            </w:r>
          </w:p>
        </w:tc>
        <w:tc>
          <w:tcPr>
            <w:tcW w:w="1843" w:type="dxa"/>
          </w:tcPr>
          <w:p w:rsidR="00A7334D" w:rsidRPr="008C1056" w:rsidRDefault="00A7334D" w:rsidP="00381F76">
            <w:pPr>
              <w:pStyle w:val="TableParagraph"/>
              <w:spacing w:before="168" w:line="256" w:lineRule="auto"/>
              <w:ind w:left="0"/>
              <w:rPr>
                <w:sz w:val="24"/>
                <w:szCs w:val="24"/>
                <w:lang w:val="ru-RU"/>
              </w:rPr>
            </w:pPr>
            <w:r w:rsidRPr="008C1056">
              <w:rPr>
                <w:spacing w:val="-2"/>
                <w:sz w:val="24"/>
                <w:szCs w:val="24"/>
                <w:lang w:val="ru-RU"/>
              </w:rPr>
              <w:t>Продолжитель</w:t>
            </w:r>
            <w:r w:rsidRPr="008C1056">
              <w:rPr>
                <w:sz w:val="24"/>
                <w:szCs w:val="24"/>
                <w:lang w:val="ru-RU"/>
              </w:rPr>
              <w:t>ность тушения пожара, час</w:t>
            </w:r>
          </w:p>
        </w:tc>
        <w:tc>
          <w:tcPr>
            <w:tcW w:w="3685" w:type="dxa"/>
          </w:tcPr>
          <w:p w:rsidR="00A7334D" w:rsidRPr="008C1056" w:rsidRDefault="00A7334D" w:rsidP="00381F76">
            <w:pPr>
              <w:pStyle w:val="TableParagraph"/>
              <w:spacing w:line="259" w:lineRule="auto"/>
              <w:ind w:left="0" w:right="130"/>
              <w:rPr>
                <w:sz w:val="24"/>
                <w:szCs w:val="24"/>
                <w:lang w:val="ru-RU"/>
              </w:rPr>
            </w:pPr>
            <w:r w:rsidRPr="008C1056">
              <w:rPr>
                <w:sz w:val="24"/>
                <w:szCs w:val="24"/>
                <w:lang w:val="ru-RU"/>
              </w:rPr>
              <w:t>Расход воды на тушение</w:t>
            </w:r>
            <w:r w:rsidR="00381F76" w:rsidRPr="008C1056">
              <w:rPr>
                <w:sz w:val="24"/>
                <w:szCs w:val="24"/>
                <w:lang w:val="ru-RU"/>
              </w:rPr>
              <w:t xml:space="preserve"> </w:t>
            </w:r>
            <w:r w:rsidRPr="008C1056">
              <w:rPr>
                <w:sz w:val="24"/>
                <w:szCs w:val="24"/>
                <w:lang w:val="ru-RU"/>
              </w:rPr>
              <w:t>внутреннего</w:t>
            </w:r>
            <w:r w:rsidR="00381F76" w:rsidRPr="008C1056">
              <w:rPr>
                <w:sz w:val="24"/>
                <w:szCs w:val="24"/>
                <w:lang w:val="ru-RU"/>
              </w:rPr>
              <w:t xml:space="preserve"> </w:t>
            </w:r>
            <w:r w:rsidRPr="008C1056">
              <w:rPr>
                <w:sz w:val="24"/>
                <w:szCs w:val="24"/>
                <w:lang w:val="ru-RU"/>
              </w:rPr>
              <w:t xml:space="preserve">и наружного пожаров, </w:t>
            </w:r>
            <w:r w:rsidRPr="008C1056">
              <w:rPr>
                <w:spacing w:val="-2"/>
                <w:sz w:val="24"/>
                <w:szCs w:val="24"/>
                <w:lang w:val="ru-RU"/>
              </w:rPr>
              <w:t>л/сек.</w:t>
            </w:r>
          </w:p>
        </w:tc>
      </w:tr>
      <w:tr w:rsidR="00A7334D" w:rsidRPr="008C1056" w:rsidTr="009E2E2F">
        <w:trPr>
          <w:trHeight w:val="2632"/>
        </w:trPr>
        <w:tc>
          <w:tcPr>
            <w:tcW w:w="1985" w:type="dxa"/>
          </w:tcPr>
          <w:p w:rsidR="00A7334D" w:rsidRPr="008C1056" w:rsidRDefault="00A7334D" w:rsidP="00641BA6">
            <w:pPr>
              <w:pStyle w:val="TableParagraph"/>
              <w:ind w:left="0" w:firstLine="567"/>
              <w:rPr>
                <w:sz w:val="24"/>
                <w:szCs w:val="24"/>
                <w:lang w:val="ru-RU"/>
              </w:rPr>
            </w:pPr>
          </w:p>
          <w:p w:rsidR="00A7334D" w:rsidRPr="008C1056" w:rsidRDefault="00A7334D" w:rsidP="00641BA6">
            <w:pPr>
              <w:pStyle w:val="TableParagraph"/>
              <w:ind w:left="0" w:firstLine="567"/>
              <w:rPr>
                <w:sz w:val="24"/>
                <w:szCs w:val="24"/>
                <w:lang w:val="ru-RU"/>
              </w:rPr>
            </w:pPr>
          </w:p>
          <w:p w:rsidR="00A7334D" w:rsidRPr="008C1056" w:rsidRDefault="00A7334D" w:rsidP="00641BA6">
            <w:pPr>
              <w:pStyle w:val="TableParagraph"/>
              <w:spacing w:before="116"/>
              <w:ind w:left="0" w:firstLine="567"/>
              <w:rPr>
                <w:sz w:val="24"/>
                <w:szCs w:val="24"/>
                <w:lang w:val="ru-RU"/>
              </w:rPr>
            </w:pPr>
          </w:p>
          <w:p w:rsidR="00A7334D" w:rsidRPr="008C1056" w:rsidRDefault="00A7334D" w:rsidP="00381F76">
            <w:pPr>
              <w:pStyle w:val="TableParagraph"/>
              <w:ind w:left="0" w:firstLine="567"/>
              <w:rPr>
                <w:sz w:val="24"/>
                <w:szCs w:val="24"/>
                <w:lang w:val="ru-RU"/>
              </w:rPr>
            </w:pPr>
            <w:r w:rsidRPr="008C1056">
              <w:rPr>
                <w:spacing w:val="-2"/>
                <w:sz w:val="24"/>
                <w:szCs w:val="24"/>
              </w:rPr>
              <w:t>0,</w:t>
            </w:r>
            <w:r w:rsidR="00381F76" w:rsidRPr="008C1056">
              <w:rPr>
                <w:spacing w:val="-2"/>
                <w:sz w:val="24"/>
                <w:szCs w:val="24"/>
                <w:lang w:val="ru-RU"/>
              </w:rPr>
              <w:t>581</w:t>
            </w:r>
          </w:p>
        </w:tc>
        <w:tc>
          <w:tcPr>
            <w:tcW w:w="2268" w:type="dxa"/>
          </w:tcPr>
          <w:p w:rsidR="00A7334D" w:rsidRPr="008C1056" w:rsidRDefault="00A7334D" w:rsidP="00641BA6">
            <w:pPr>
              <w:pStyle w:val="TableParagraph"/>
              <w:ind w:left="0" w:firstLine="567"/>
              <w:rPr>
                <w:sz w:val="24"/>
                <w:szCs w:val="24"/>
              </w:rPr>
            </w:pPr>
          </w:p>
          <w:p w:rsidR="00A7334D" w:rsidRPr="008C1056" w:rsidRDefault="00A7334D" w:rsidP="00641BA6">
            <w:pPr>
              <w:pStyle w:val="TableParagraph"/>
              <w:ind w:left="0" w:firstLine="567"/>
              <w:rPr>
                <w:sz w:val="24"/>
                <w:szCs w:val="24"/>
              </w:rPr>
            </w:pPr>
          </w:p>
          <w:p w:rsidR="00A7334D" w:rsidRPr="008C1056" w:rsidRDefault="00A7334D" w:rsidP="00641BA6">
            <w:pPr>
              <w:pStyle w:val="TableParagraph"/>
              <w:spacing w:before="116"/>
              <w:ind w:left="0" w:firstLine="567"/>
              <w:rPr>
                <w:sz w:val="24"/>
                <w:szCs w:val="24"/>
              </w:rPr>
            </w:pPr>
          </w:p>
          <w:p w:rsidR="00A7334D" w:rsidRPr="008C1056" w:rsidRDefault="00A7334D" w:rsidP="00641BA6">
            <w:pPr>
              <w:pStyle w:val="TableParagraph"/>
              <w:ind w:left="0" w:right="1" w:firstLine="567"/>
              <w:rPr>
                <w:sz w:val="24"/>
                <w:szCs w:val="24"/>
              </w:rPr>
            </w:pPr>
            <w:r w:rsidRPr="008C1056">
              <w:rPr>
                <w:spacing w:val="-10"/>
                <w:sz w:val="24"/>
                <w:szCs w:val="24"/>
              </w:rPr>
              <w:t>1</w:t>
            </w:r>
          </w:p>
        </w:tc>
        <w:tc>
          <w:tcPr>
            <w:tcW w:w="1843" w:type="dxa"/>
          </w:tcPr>
          <w:p w:rsidR="00A7334D" w:rsidRPr="008C1056" w:rsidRDefault="00A7334D" w:rsidP="00641BA6">
            <w:pPr>
              <w:pStyle w:val="TableParagraph"/>
              <w:ind w:left="0" w:firstLine="567"/>
              <w:rPr>
                <w:sz w:val="24"/>
                <w:szCs w:val="24"/>
              </w:rPr>
            </w:pPr>
          </w:p>
          <w:p w:rsidR="00A7334D" w:rsidRPr="008C1056" w:rsidRDefault="00A7334D" w:rsidP="00641BA6">
            <w:pPr>
              <w:pStyle w:val="TableParagraph"/>
              <w:ind w:left="0" w:firstLine="567"/>
              <w:rPr>
                <w:sz w:val="24"/>
                <w:szCs w:val="24"/>
              </w:rPr>
            </w:pPr>
          </w:p>
          <w:p w:rsidR="00A7334D" w:rsidRPr="008C1056" w:rsidRDefault="00A7334D" w:rsidP="00641BA6">
            <w:pPr>
              <w:pStyle w:val="TableParagraph"/>
              <w:spacing w:before="116"/>
              <w:ind w:left="0" w:firstLine="567"/>
              <w:rPr>
                <w:sz w:val="24"/>
                <w:szCs w:val="24"/>
              </w:rPr>
            </w:pPr>
          </w:p>
          <w:p w:rsidR="00A7334D" w:rsidRPr="008C1056" w:rsidRDefault="00A7334D" w:rsidP="00641BA6">
            <w:pPr>
              <w:pStyle w:val="TableParagraph"/>
              <w:ind w:left="0" w:right="1" w:firstLine="567"/>
              <w:rPr>
                <w:sz w:val="24"/>
                <w:szCs w:val="24"/>
              </w:rPr>
            </w:pPr>
            <w:r w:rsidRPr="008C1056">
              <w:rPr>
                <w:spacing w:val="-10"/>
                <w:sz w:val="24"/>
                <w:szCs w:val="24"/>
              </w:rPr>
              <w:t>3</w:t>
            </w:r>
          </w:p>
        </w:tc>
        <w:tc>
          <w:tcPr>
            <w:tcW w:w="3685" w:type="dxa"/>
          </w:tcPr>
          <w:p w:rsidR="00A7334D" w:rsidRPr="008C1056" w:rsidRDefault="00A7334D" w:rsidP="009E2E2F">
            <w:pPr>
              <w:pStyle w:val="TableParagraph"/>
              <w:spacing w:line="259" w:lineRule="auto"/>
              <w:ind w:left="0" w:right="97" w:firstLine="141"/>
              <w:rPr>
                <w:color w:val="000000" w:themeColor="text1"/>
                <w:sz w:val="24"/>
                <w:szCs w:val="24"/>
                <w:lang w:val="ru-RU"/>
              </w:rPr>
            </w:pPr>
            <w:r w:rsidRPr="008C1056">
              <w:rPr>
                <w:color w:val="000000" w:themeColor="text1"/>
                <w:sz w:val="24"/>
                <w:szCs w:val="24"/>
                <w:lang w:val="ru-RU"/>
              </w:rPr>
              <w:t xml:space="preserve">2 струи 2,5 л/с </w:t>
            </w:r>
            <w:r w:rsidRPr="008C1056">
              <w:rPr>
                <w:color w:val="000000" w:themeColor="text1"/>
                <w:spacing w:val="-2"/>
                <w:sz w:val="24"/>
                <w:szCs w:val="24"/>
                <w:lang w:val="ru-RU"/>
              </w:rPr>
              <w:t xml:space="preserve">(внутреннее </w:t>
            </w:r>
            <w:r w:rsidR="009E2E2F" w:rsidRPr="008C1056">
              <w:rPr>
                <w:color w:val="000000" w:themeColor="text1"/>
                <w:spacing w:val="-2"/>
                <w:sz w:val="24"/>
                <w:szCs w:val="24"/>
                <w:lang w:val="ru-RU"/>
              </w:rPr>
              <w:t>п</w:t>
            </w:r>
            <w:r w:rsidRPr="008C1056">
              <w:rPr>
                <w:color w:val="000000" w:themeColor="text1"/>
                <w:sz w:val="24"/>
                <w:szCs w:val="24"/>
                <w:lang w:val="ru-RU"/>
              </w:rPr>
              <w:t xml:space="preserve">ожаротушение)+30л/с (наружное </w:t>
            </w:r>
            <w:r w:rsidRPr="008C1056">
              <w:rPr>
                <w:color w:val="000000" w:themeColor="text1"/>
                <w:spacing w:val="-2"/>
                <w:sz w:val="24"/>
                <w:szCs w:val="24"/>
                <w:lang w:val="ru-RU"/>
              </w:rPr>
              <w:t>пожаротушение)</w:t>
            </w:r>
          </w:p>
          <w:p w:rsidR="00A7334D" w:rsidRPr="008C1056" w:rsidRDefault="00A7334D" w:rsidP="009E2E2F">
            <w:pPr>
              <w:pStyle w:val="TableParagraph"/>
              <w:spacing w:before="92" w:line="256" w:lineRule="auto"/>
              <w:ind w:left="0" w:right="97" w:firstLine="141"/>
              <w:rPr>
                <w:sz w:val="24"/>
                <w:szCs w:val="24"/>
                <w:lang w:val="ru-RU"/>
              </w:rPr>
            </w:pPr>
            <w:r w:rsidRPr="008C1056">
              <w:rPr>
                <w:color w:val="000000" w:themeColor="text1"/>
                <w:sz w:val="24"/>
                <w:szCs w:val="24"/>
                <w:lang w:val="ru-RU"/>
              </w:rPr>
              <w:t>Всего на пожаротушение</w:t>
            </w:r>
            <w:r w:rsidR="00575B19" w:rsidRPr="008C1056">
              <w:rPr>
                <w:color w:val="000000" w:themeColor="text1"/>
                <w:sz w:val="24"/>
                <w:szCs w:val="24"/>
                <w:lang w:val="ru-RU"/>
              </w:rPr>
              <w:t xml:space="preserve"> </w:t>
            </w:r>
            <w:r w:rsidRPr="008C1056">
              <w:rPr>
                <w:color w:val="000000" w:themeColor="text1"/>
                <w:sz w:val="24"/>
                <w:szCs w:val="24"/>
                <w:lang w:val="ru-RU"/>
              </w:rPr>
              <w:t>35,0л/с</w:t>
            </w:r>
          </w:p>
        </w:tc>
      </w:tr>
    </w:tbl>
    <w:p w:rsidR="00A7334D" w:rsidRPr="008C1056" w:rsidRDefault="00353B5B" w:rsidP="00641BA6">
      <w:pPr>
        <w:pStyle w:val="aa"/>
        <w:spacing w:before="177"/>
        <w:ind w:firstLine="567"/>
        <w:jc w:val="both"/>
        <w:rPr>
          <w:sz w:val="28"/>
          <w:szCs w:val="28"/>
        </w:rPr>
      </w:pPr>
      <w:r w:rsidRPr="008C1056">
        <w:rPr>
          <w:sz w:val="28"/>
          <w:szCs w:val="28"/>
        </w:rPr>
        <w:t xml:space="preserve">В настоящее время существующие здания подключены к сетям водоснабжения. </w:t>
      </w:r>
    </w:p>
    <w:p w:rsidR="00A7334D" w:rsidRPr="008C1056" w:rsidRDefault="00353B5B" w:rsidP="00A60EE0">
      <w:pPr>
        <w:pStyle w:val="aa"/>
        <w:spacing w:line="288" w:lineRule="auto"/>
        <w:ind w:right="-1" w:firstLine="567"/>
        <w:jc w:val="both"/>
        <w:rPr>
          <w:sz w:val="28"/>
          <w:szCs w:val="28"/>
        </w:rPr>
      </w:pPr>
      <w:r w:rsidRPr="008C1056">
        <w:rPr>
          <w:sz w:val="28"/>
          <w:szCs w:val="28"/>
        </w:rPr>
        <w:t>При проектировании предусмотреть реконструкцию существующей сети с увеличением мощности и</w:t>
      </w:r>
      <w:r w:rsidR="00A7334D" w:rsidRPr="008C1056">
        <w:rPr>
          <w:sz w:val="28"/>
          <w:szCs w:val="28"/>
        </w:rPr>
        <w:t>сточник</w:t>
      </w:r>
      <w:r w:rsidRPr="008C1056">
        <w:rPr>
          <w:sz w:val="28"/>
          <w:szCs w:val="28"/>
        </w:rPr>
        <w:t>а</w:t>
      </w:r>
      <w:r w:rsidR="00A7334D" w:rsidRPr="008C1056">
        <w:rPr>
          <w:sz w:val="28"/>
          <w:szCs w:val="28"/>
        </w:rPr>
        <w:t xml:space="preserve"> водоснабжения </w:t>
      </w:r>
      <w:r w:rsidRPr="008C1056">
        <w:rPr>
          <w:sz w:val="28"/>
          <w:szCs w:val="28"/>
        </w:rPr>
        <w:t>–</w:t>
      </w:r>
      <w:r w:rsidR="00A7334D" w:rsidRPr="008C1056">
        <w:rPr>
          <w:sz w:val="28"/>
          <w:szCs w:val="28"/>
        </w:rPr>
        <w:t xml:space="preserve"> </w:t>
      </w:r>
      <w:r w:rsidRPr="008C1056">
        <w:rPr>
          <w:sz w:val="28"/>
          <w:szCs w:val="28"/>
        </w:rPr>
        <w:t xml:space="preserve">от </w:t>
      </w:r>
      <w:r w:rsidR="00A7334D" w:rsidRPr="008C1056">
        <w:rPr>
          <w:sz w:val="28"/>
          <w:szCs w:val="28"/>
        </w:rPr>
        <w:t>сет</w:t>
      </w:r>
      <w:r w:rsidRPr="008C1056">
        <w:rPr>
          <w:sz w:val="28"/>
          <w:szCs w:val="28"/>
        </w:rPr>
        <w:t>и</w:t>
      </w:r>
      <w:r w:rsidR="00A7334D" w:rsidRPr="008C1056">
        <w:rPr>
          <w:sz w:val="28"/>
          <w:szCs w:val="28"/>
        </w:rPr>
        <w:t xml:space="preserve"> водоснабжения по ул. </w:t>
      </w:r>
      <w:r w:rsidR="00390DD9" w:rsidRPr="008C1056">
        <w:rPr>
          <w:sz w:val="28"/>
          <w:szCs w:val="28"/>
        </w:rPr>
        <w:t>Куйбышева</w:t>
      </w:r>
      <w:r w:rsidR="00A7334D" w:rsidRPr="008C1056">
        <w:rPr>
          <w:sz w:val="28"/>
          <w:szCs w:val="28"/>
        </w:rPr>
        <w:t>, точка подключения - согласно техническим условиям. Наружные сети водоснабжения: полиэтиленовые трубы, вода питьевая по ГОСТ 18599-2001. Глубина</w:t>
      </w:r>
      <w:r w:rsidR="00390DD9" w:rsidRPr="008C1056">
        <w:rPr>
          <w:sz w:val="28"/>
          <w:szCs w:val="28"/>
        </w:rPr>
        <w:t xml:space="preserve"> </w:t>
      </w:r>
      <w:r w:rsidR="00A7334D" w:rsidRPr="008C1056">
        <w:rPr>
          <w:sz w:val="28"/>
          <w:szCs w:val="28"/>
        </w:rPr>
        <w:t>заложения</w:t>
      </w:r>
      <w:r w:rsidR="00390DD9" w:rsidRPr="008C1056">
        <w:rPr>
          <w:sz w:val="28"/>
          <w:szCs w:val="28"/>
        </w:rPr>
        <w:t xml:space="preserve"> </w:t>
      </w:r>
      <w:r w:rsidR="00A7334D" w:rsidRPr="008C1056">
        <w:rPr>
          <w:sz w:val="28"/>
          <w:szCs w:val="28"/>
        </w:rPr>
        <w:t>водоводов</w:t>
      </w:r>
      <w:r w:rsidR="00390DD9" w:rsidRPr="008C1056">
        <w:rPr>
          <w:sz w:val="28"/>
          <w:szCs w:val="28"/>
        </w:rPr>
        <w:t xml:space="preserve"> </w:t>
      </w:r>
      <w:r w:rsidR="00A7334D" w:rsidRPr="008C1056">
        <w:rPr>
          <w:sz w:val="28"/>
          <w:szCs w:val="28"/>
        </w:rPr>
        <w:t>принимается</w:t>
      </w:r>
      <w:r w:rsidR="00390DD9" w:rsidRPr="008C1056">
        <w:rPr>
          <w:sz w:val="28"/>
          <w:szCs w:val="28"/>
        </w:rPr>
        <w:t xml:space="preserve"> </w:t>
      </w:r>
      <w:r w:rsidR="00A7334D" w:rsidRPr="008C1056">
        <w:rPr>
          <w:sz w:val="28"/>
          <w:szCs w:val="28"/>
        </w:rPr>
        <w:t>согласно п.8.42</w:t>
      </w:r>
      <w:r w:rsidR="00390DD9" w:rsidRPr="008C1056">
        <w:rPr>
          <w:sz w:val="28"/>
          <w:szCs w:val="28"/>
        </w:rPr>
        <w:t xml:space="preserve"> </w:t>
      </w:r>
      <w:r w:rsidR="00E710AA" w:rsidRPr="008C1056">
        <w:rPr>
          <w:sz w:val="28"/>
          <w:szCs w:val="28"/>
        </w:rPr>
        <w:t>СП 31.13330.2021 «СНиП 2.04.02-84* Водоснабжение. Наружные сети и сооружения»</w:t>
      </w:r>
      <w:r w:rsidR="00A7334D" w:rsidRPr="008C1056">
        <w:rPr>
          <w:sz w:val="28"/>
          <w:szCs w:val="28"/>
        </w:rPr>
        <w:t>. Ввод хозяйственно-питьевого водопровода предусматривается в подземное техническое помещение проектируемого здания, расположенное под коридорами мест общего пользования. На вводе в здание устанавливается водомерный узел.</w:t>
      </w:r>
    </w:p>
    <w:p w:rsidR="00CB1952" w:rsidRPr="008C1056" w:rsidRDefault="00CB1952" w:rsidP="00390DD9">
      <w:pPr>
        <w:pStyle w:val="Heading1"/>
        <w:spacing w:before="3"/>
        <w:ind w:left="0" w:right="435" w:firstLine="567"/>
        <w:rPr>
          <w:rFonts w:ascii="Times New Roman" w:hAnsi="Times New Roman" w:cs="Times New Roman"/>
          <w:b w:val="0"/>
          <w:spacing w:val="-2"/>
          <w:sz w:val="28"/>
          <w:szCs w:val="28"/>
        </w:rPr>
      </w:pPr>
    </w:p>
    <w:p w:rsidR="00A7334D" w:rsidRPr="008C1056" w:rsidRDefault="00A7334D" w:rsidP="00390DD9">
      <w:pPr>
        <w:pStyle w:val="Heading1"/>
        <w:spacing w:before="3"/>
        <w:ind w:left="0" w:right="435" w:firstLine="567"/>
        <w:rPr>
          <w:rFonts w:ascii="Times New Roman" w:hAnsi="Times New Roman" w:cs="Times New Roman"/>
          <w:b w:val="0"/>
          <w:sz w:val="28"/>
          <w:szCs w:val="28"/>
        </w:rPr>
      </w:pPr>
      <w:r w:rsidRPr="008C1056">
        <w:rPr>
          <w:rFonts w:ascii="Times New Roman" w:hAnsi="Times New Roman" w:cs="Times New Roman"/>
          <w:b w:val="0"/>
          <w:spacing w:val="-2"/>
          <w:sz w:val="28"/>
          <w:szCs w:val="28"/>
        </w:rPr>
        <w:t>Водоотведение.</w:t>
      </w:r>
    </w:p>
    <w:p w:rsidR="00A7334D" w:rsidRPr="008C1056" w:rsidRDefault="00A7334D" w:rsidP="00641BA6">
      <w:pPr>
        <w:pStyle w:val="aa"/>
        <w:spacing w:before="182"/>
        <w:ind w:right="437" w:firstLine="567"/>
        <w:jc w:val="both"/>
        <w:rPr>
          <w:sz w:val="28"/>
          <w:szCs w:val="28"/>
        </w:rPr>
      </w:pPr>
      <w:r w:rsidRPr="008C1056">
        <w:rPr>
          <w:sz w:val="28"/>
          <w:szCs w:val="28"/>
        </w:rPr>
        <w:t>Существующее</w:t>
      </w:r>
      <w:r w:rsidR="00390DD9" w:rsidRPr="008C1056">
        <w:rPr>
          <w:sz w:val="28"/>
          <w:szCs w:val="28"/>
        </w:rPr>
        <w:t xml:space="preserve"> </w:t>
      </w:r>
      <w:r w:rsidRPr="008C1056">
        <w:rPr>
          <w:spacing w:val="-2"/>
          <w:sz w:val="28"/>
          <w:szCs w:val="28"/>
        </w:rPr>
        <w:t>положение.</w:t>
      </w:r>
    </w:p>
    <w:p w:rsidR="00A7334D" w:rsidRPr="008C1056" w:rsidRDefault="00A7334D" w:rsidP="00641BA6">
      <w:pPr>
        <w:pStyle w:val="aa"/>
        <w:spacing w:line="288" w:lineRule="auto"/>
        <w:ind w:right="365" w:firstLine="567"/>
        <w:jc w:val="both"/>
        <w:rPr>
          <w:sz w:val="28"/>
          <w:szCs w:val="28"/>
        </w:rPr>
      </w:pPr>
      <w:r w:rsidRPr="008C1056">
        <w:rPr>
          <w:sz w:val="28"/>
          <w:szCs w:val="28"/>
        </w:rPr>
        <w:t>По смежным с участком проектирования территори</w:t>
      </w:r>
      <w:r w:rsidR="00EE2F45" w:rsidRPr="008C1056">
        <w:rPr>
          <w:sz w:val="28"/>
          <w:szCs w:val="28"/>
        </w:rPr>
        <w:t>и</w:t>
      </w:r>
      <w:r w:rsidRPr="008C1056">
        <w:rPr>
          <w:sz w:val="28"/>
          <w:szCs w:val="28"/>
        </w:rPr>
        <w:t xml:space="preserve"> с </w:t>
      </w:r>
      <w:r w:rsidR="00390DD9" w:rsidRPr="008C1056">
        <w:rPr>
          <w:sz w:val="28"/>
          <w:szCs w:val="28"/>
        </w:rPr>
        <w:t>западной</w:t>
      </w:r>
      <w:r w:rsidRPr="008C1056">
        <w:rPr>
          <w:sz w:val="28"/>
          <w:szCs w:val="28"/>
        </w:rPr>
        <w:t xml:space="preserve"> стороны</w:t>
      </w:r>
      <w:r w:rsidR="00390DD9" w:rsidRPr="008C1056">
        <w:rPr>
          <w:sz w:val="28"/>
          <w:szCs w:val="28"/>
        </w:rPr>
        <w:t xml:space="preserve"> по ул. Куйбышева </w:t>
      </w:r>
      <w:r w:rsidRPr="008C1056">
        <w:rPr>
          <w:sz w:val="28"/>
          <w:szCs w:val="28"/>
        </w:rPr>
        <w:t>проходят</w:t>
      </w:r>
      <w:r w:rsidR="00390DD9" w:rsidRPr="008C1056">
        <w:rPr>
          <w:sz w:val="28"/>
          <w:szCs w:val="28"/>
        </w:rPr>
        <w:t xml:space="preserve"> </w:t>
      </w:r>
      <w:r w:rsidRPr="008C1056">
        <w:rPr>
          <w:sz w:val="28"/>
          <w:szCs w:val="28"/>
        </w:rPr>
        <w:t>сети</w:t>
      </w:r>
      <w:r w:rsidR="00390DD9" w:rsidRPr="008C1056">
        <w:rPr>
          <w:sz w:val="28"/>
          <w:szCs w:val="28"/>
        </w:rPr>
        <w:t xml:space="preserve"> </w:t>
      </w:r>
      <w:r w:rsidRPr="008C1056">
        <w:rPr>
          <w:sz w:val="28"/>
          <w:szCs w:val="28"/>
        </w:rPr>
        <w:t>канализации</w:t>
      </w:r>
      <w:r w:rsidR="00353B5B" w:rsidRPr="008C1056">
        <w:rPr>
          <w:sz w:val="28"/>
          <w:szCs w:val="28"/>
        </w:rPr>
        <w:t>. К участку проектирования подведена сеть канализации, к которой подключены существующие объекты.</w:t>
      </w:r>
      <w:r w:rsidR="00390DD9" w:rsidRPr="008C1056">
        <w:rPr>
          <w:sz w:val="28"/>
          <w:szCs w:val="28"/>
        </w:rPr>
        <w:t xml:space="preserve"> </w:t>
      </w:r>
    </w:p>
    <w:p w:rsidR="00A7334D" w:rsidRPr="008C1056" w:rsidRDefault="00A7334D" w:rsidP="00641BA6">
      <w:pPr>
        <w:pStyle w:val="aa"/>
        <w:spacing w:before="69"/>
        <w:ind w:firstLine="567"/>
        <w:jc w:val="both"/>
        <w:rPr>
          <w:sz w:val="28"/>
          <w:szCs w:val="28"/>
        </w:rPr>
      </w:pPr>
    </w:p>
    <w:p w:rsidR="00A7334D" w:rsidRPr="008C1056" w:rsidRDefault="00A7334D" w:rsidP="00390DD9">
      <w:pPr>
        <w:pStyle w:val="Heading1"/>
        <w:ind w:left="0" w:right="437" w:firstLine="567"/>
        <w:rPr>
          <w:b w:val="0"/>
          <w:sz w:val="28"/>
          <w:szCs w:val="28"/>
        </w:rPr>
      </w:pPr>
      <w:r w:rsidRPr="008C1056">
        <w:rPr>
          <w:rFonts w:ascii="Times New Roman" w:hAnsi="Times New Roman" w:cs="Times New Roman"/>
          <w:b w:val="0"/>
          <w:sz w:val="28"/>
          <w:szCs w:val="28"/>
        </w:rPr>
        <w:t>Проектные</w:t>
      </w:r>
      <w:r w:rsidR="00390DD9" w:rsidRPr="008C1056">
        <w:rPr>
          <w:rFonts w:ascii="Times New Roman" w:hAnsi="Times New Roman" w:cs="Times New Roman"/>
          <w:b w:val="0"/>
          <w:sz w:val="28"/>
          <w:szCs w:val="28"/>
        </w:rPr>
        <w:t xml:space="preserve"> </w:t>
      </w:r>
      <w:r w:rsidRPr="008C1056">
        <w:rPr>
          <w:rFonts w:ascii="Times New Roman" w:hAnsi="Times New Roman" w:cs="Times New Roman"/>
          <w:b w:val="0"/>
          <w:spacing w:val="-2"/>
          <w:sz w:val="28"/>
          <w:szCs w:val="28"/>
        </w:rPr>
        <w:t>предложения.</w:t>
      </w:r>
    </w:p>
    <w:p w:rsidR="00A7334D" w:rsidRPr="008C1056" w:rsidRDefault="00A7334D" w:rsidP="00641BA6">
      <w:pPr>
        <w:pStyle w:val="aa"/>
        <w:spacing w:before="9"/>
        <w:ind w:firstLine="567"/>
        <w:jc w:val="both"/>
        <w:rPr>
          <w:b/>
          <w:sz w:val="28"/>
          <w:szCs w:val="28"/>
        </w:rPr>
      </w:pPr>
    </w:p>
    <w:p w:rsidR="00A7334D" w:rsidRPr="008C1056" w:rsidRDefault="00A7334D" w:rsidP="00641BA6">
      <w:pPr>
        <w:pStyle w:val="aa"/>
        <w:spacing w:line="288" w:lineRule="auto"/>
        <w:ind w:right="364" w:firstLine="567"/>
        <w:jc w:val="both"/>
        <w:rPr>
          <w:sz w:val="28"/>
          <w:szCs w:val="28"/>
        </w:rPr>
      </w:pPr>
      <w:r w:rsidRPr="008C1056">
        <w:rPr>
          <w:sz w:val="28"/>
          <w:szCs w:val="28"/>
        </w:rPr>
        <w:t xml:space="preserve">Расчетное удельное среднесуточное (за год) водоотведение бытовых сточных вод проектируемой застройки принимается равным расчетному удельному среднесуточному (за год) водопотреблению, согласно </w:t>
      </w:r>
      <w:r w:rsidR="00E710AA" w:rsidRPr="008C1056">
        <w:rPr>
          <w:sz w:val="28"/>
          <w:szCs w:val="28"/>
        </w:rPr>
        <w:t>СП 32.13330.2018 «СНиП 2.04.03-85 Канализация. Наружные сети и сооружения»</w:t>
      </w:r>
      <w:r w:rsidRPr="008C1056">
        <w:rPr>
          <w:sz w:val="28"/>
          <w:szCs w:val="28"/>
        </w:rPr>
        <w:t>,</w:t>
      </w:r>
      <w:r w:rsidR="00E710AA" w:rsidRPr="008C1056">
        <w:rPr>
          <w:sz w:val="28"/>
          <w:szCs w:val="28"/>
        </w:rPr>
        <w:t xml:space="preserve"> </w:t>
      </w:r>
      <w:r w:rsidRPr="008C1056">
        <w:rPr>
          <w:sz w:val="28"/>
          <w:szCs w:val="28"/>
        </w:rPr>
        <w:lastRenderedPageBreak/>
        <w:t>без</w:t>
      </w:r>
      <w:r w:rsidR="00390DD9" w:rsidRPr="008C1056">
        <w:rPr>
          <w:sz w:val="28"/>
          <w:szCs w:val="28"/>
        </w:rPr>
        <w:t xml:space="preserve"> </w:t>
      </w:r>
      <w:r w:rsidRPr="008C1056">
        <w:rPr>
          <w:sz w:val="28"/>
          <w:szCs w:val="28"/>
        </w:rPr>
        <w:t>учета</w:t>
      </w:r>
      <w:r w:rsidR="00390DD9" w:rsidRPr="008C1056">
        <w:rPr>
          <w:sz w:val="28"/>
          <w:szCs w:val="28"/>
        </w:rPr>
        <w:t xml:space="preserve"> </w:t>
      </w:r>
      <w:r w:rsidRPr="008C1056">
        <w:rPr>
          <w:sz w:val="28"/>
          <w:szCs w:val="28"/>
        </w:rPr>
        <w:t>расхода</w:t>
      </w:r>
      <w:r w:rsidR="00390DD9" w:rsidRPr="008C1056">
        <w:rPr>
          <w:sz w:val="28"/>
          <w:szCs w:val="28"/>
        </w:rPr>
        <w:t xml:space="preserve"> </w:t>
      </w:r>
      <w:r w:rsidRPr="008C1056">
        <w:rPr>
          <w:sz w:val="28"/>
          <w:szCs w:val="28"/>
        </w:rPr>
        <w:t>воды</w:t>
      </w:r>
      <w:r w:rsidR="00390DD9" w:rsidRPr="008C1056">
        <w:rPr>
          <w:sz w:val="28"/>
          <w:szCs w:val="28"/>
        </w:rPr>
        <w:t xml:space="preserve"> </w:t>
      </w:r>
      <w:r w:rsidRPr="008C1056">
        <w:rPr>
          <w:sz w:val="28"/>
          <w:szCs w:val="28"/>
        </w:rPr>
        <w:t>на</w:t>
      </w:r>
      <w:r w:rsidR="00390DD9" w:rsidRPr="008C1056">
        <w:rPr>
          <w:sz w:val="28"/>
          <w:szCs w:val="28"/>
        </w:rPr>
        <w:t xml:space="preserve"> </w:t>
      </w:r>
      <w:r w:rsidRPr="008C1056">
        <w:rPr>
          <w:sz w:val="28"/>
          <w:szCs w:val="28"/>
        </w:rPr>
        <w:t>полив</w:t>
      </w:r>
      <w:r w:rsidR="00390DD9" w:rsidRPr="008C1056">
        <w:rPr>
          <w:sz w:val="28"/>
          <w:szCs w:val="28"/>
        </w:rPr>
        <w:t xml:space="preserve"> </w:t>
      </w:r>
      <w:r w:rsidRPr="008C1056">
        <w:rPr>
          <w:sz w:val="28"/>
          <w:szCs w:val="28"/>
        </w:rPr>
        <w:t>территорий</w:t>
      </w:r>
      <w:r w:rsidR="00390DD9" w:rsidRPr="008C1056">
        <w:rPr>
          <w:sz w:val="28"/>
          <w:szCs w:val="28"/>
        </w:rPr>
        <w:t xml:space="preserve"> </w:t>
      </w:r>
      <w:r w:rsidRPr="008C1056">
        <w:rPr>
          <w:sz w:val="28"/>
          <w:szCs w:val="28"/>
        </w:rPr>
        <w:t>и</w:t>
      </w:r>
      <w:r w:rsidR="00390DD9" w:rsidRPr="008C1056">
        <w:rPr>
          <w:sz w:val="28"/>
          <w:szCs w:val="28"/>
        </w:rPr>
        <w:t xml:space="preserve"> </w:t>
      </w:r>
      <w:r w:rsidRPr="008C1056">
        <w:rPr>
          <w:sz w:val="28"/>
          <w:szCs w:val="28"/>
        </w:rPr>
        <w:t>зеленых</w:t>
      </w:r>
      <w:r w:rsidR="00390DD9" w:rsidRPr="008C1056">
        <w:rPr>
          <w:sz w:val="28"/>
          <w:szCs w:val="28"/>
        </w:rPr>
        <w:t xml:space="preserve"> </w:t>
      </w:r>
      <w:r w:rsidRPr="008C1056">
        <w:rPr>
          <w:sz w:val="28"/>
          <w:szCs w:val="28"/>
        </w:rPr>
        <w:t>насаждений  и составляет:</w:t>
      </w:r>
    </w:p>
    <w:p w:rsidR="00A7334D" w:rsidRPr="008C1056" w:rsidRDefault="00A7334D" w:rsidP="00641BA6">
      <w:pPr>
        <w:pStyle w:val="aa"/>
        <w:ind w:firstLine="567"/>
        <w:jc w:val="both"/>
        <w:rPr>
          <w:sz w:val="28"/>
          <w:szCs w:val="28"/>
        </w:rPr>
      </w:pPr>
      <w:r w:rsidRPr="008C1056">
        <w:rPr>
          <w:sz w:val="28"/>
          <w:szCs w:val="28"/>
        </w:rPr>
        <w:t>Водоотведение</w:t>
      </w:r>
      <w:r w:rsidR="00390DD9" w:rsidRPr="008C1056">
        <w:rPr>
          <w:sz w:val="28"/>
          <w:szCs w:val="28"/>
        </w:rPr>
        <w:t xml:space="preserve"> </w:t>
      </w:r>
      <w:r w:rsidRPr="008C1056">
        <w:rPr>
          <w:sz w:val="28"/>
          <w:szCs w:val="28"/>
        </w:rPr>
        <w:t>бытовых</w:t>
      </w:r>
      <w:r w:rsidR="00390DD9" w:rsidRPr="008C1056">
        <w:rPr>
          <w:sz w:val="28"/>
          <w:szCs w:val="28"/>
        </w:rPr>
        <w:t xml:space="preserve"> </w:t>
      </w:r>
      <w:r w:rsidRPr="008C1056">
        <w:rPr>
          <w:sz w:val="28"/>
          <w:szCs w:val="28"/>
        </w:rPr>
        <w:t>сточных</w:t>
      </w:r>
      <w:r w:rsidR="00390DD9" w:rsidRPr="008C1056">
        <w:rPr>
          <w:sz w:val="28"/>
          <w:szCs w:val="28"/>
        </w:rPr>
        <w:t xml:space="preserve"> </w:t>
      </w:r>
      <w:r w:rsidRPr="008C1056">
        <w:rPr>
          <w:sz w:val="28"/>
          <w:szCs w:val="28"/>
        </w:rPr>
        <w:t>вод</w:t>
      </w:r>
      <w:r w:rsidR="00390DD9" w:rsidRPr="008C1056">
        <w:rPr>
          <w:sz w:val="28"/>
          <w:szCs w:val="28"/>
        </w:rPr>
        <w:t xml:space="preserve"> </w:t>
      </w:r>
      <w:r w:rsidRPr="008C1056">
        <w:rPr>
          <w:sz w:val="28"/>
          <w:szCs w:val="28"/>
        </w:rPr>
        <w:t>по</w:t>
      </w:r>
      <w:r w:rsidR="00390DD9" w:rsidRPr="008C1056">
        <w:rPr>
          <w:sz w:val="28"/>
          <w:szCs w:val="28"/>
        </w:rPr>
        <w:t xml:space="preserve"> </w:t>
      </w:r>
      <w:r w:rsidRPr="008C1056">
        <w:rPr>
          <w:sz w:val="28"/>
          <w:szCs w:val="28"/>
        </w:rPr>
        <w:t>застройке–</w:t>
      </w:r>
      <w:r w:rsidR="00390DD9" w:rsidRPr="008C1056">
        <w:rPr>
          <w:sz w:val="28"/>
          <w:szCs w:val="28"/>
        </w:rPr>
        <w:t xml:space="preserve">145,25 </w:t>
      </w:r>
      <w:r w:rsidRPr="008C1056">
        <w:rPr>
          <w:spacing w:val="-2"/>
          <w:sz w:val="28"/>
          <w:szCs w:val="28"/>
        </w:rPr>
        <w:t>м3/сут.</w:t>
      </w:r>
    </w:p>
    <w:p w:rsidR="00A7334D" w:rsidRPr="008C1056" w:rsidRDefault="00A7334D" w:rsidP="00A60EE0">
      <w:pPr>
        <w:pStyle w:val="aa"/>
        <w:spacing w:before="64" w:line="288" w:lineRule="auto"/>
        <w:ind w:right="-1" w:firstLine="567"/>
        <w:jc w:val="both"/>
        <w:rPr>
          <w:sz w:val="28"/>
          <w:szCs w:val="28"/>
        </w:rPr>
      </w:pPr>
      <w:r w:rsidRPr="008C1056">
        <w:rPr>
          <w:spacing w:val="-2"/>
          <w:sz w:val="28"/>
          <w:szCs w:val="28"/>
        </w:rPr>
        <w:t>Водоотведение</w:t>
      </w:r>
      <w:r w:rsidR="00390DD9" w:rsidRPr="008C1056">
        <w:rPr>
          <w:spacing w:val="-2"/>
          <w:sz w:val="28"/>
          <w:szCs w:val="28"/>
        </w:rPr>
        <w:t xml:space="preserve"> </w:t>
      </w:r>
      <w:r w:rsidRPr="008C1056">
        <w:rPr>
          <w:spacing w:val="-2"/>
          <w:sz w:val="28"/>
          <w:szCs w:val="28"/>
        </w:rPr>
        <w:t>бытовых</w:t>
      </w:r>
      <w:r w:rsidR="00390DD9" w:rsidRPr="008C1056">
        <w:rPr>
          <w:spacing w:val="-2"/>
          <w:sz w:val="28"/>
          <w:szCs w:val="28"/>
        </w:rPr>
        <w:t xml:space="preserve"> </w:t>
      </w:r>
      <w:r w:rsidRPr="008C1056">
        <w:rPr>
          <w:spacing w:val="-2"/>
          <w:sz w:val="28"/>
          <w:szCs w:val="28"/>
        </w:rPr>
        <w:t>сточных</w:t>
      </w:r>
      <w:r w:rsidR="00390DD9" w:rsidRPr="008C1056">
        <w:rPr>
          <w:spacing w:val="-2"/>
          <w:sz w:val="28"/>
          <w:szCs w:val="28"/>
        </w:rPr>
        <w:t xml:space="preserve"> </w:t>
      </w:r>
      <w:r w:rsidRPr="008C1056">
        <w:rPr>
          <w:spacing w:val="-2"/>
          <w:sz w:val="28"/>
          <w:szCs w:val="28"/>
        </w:rPr>
        <w:t>вод</w:t>
      </w:r>
      <w:r w:rsidR="00390DD9" w:rsidRPr="008C1056">
        <w:rPr>
          <w:spacing w:val="-2"/>
          <w:sz w:val="28"/>
          <w:szCs w:val="28"/>
        </w:rPr>
        <w:t xml:space="preserve"> </w:t>
      </w:r>
      <w:r w:rsidRPr="008C1056">
        <w:rPr>
          <w:spacing w:val="-2"/>
          <w:sz w:val="28"/>
          <w:szCs w:val="28"/>
        </w:rPr>
        <w:t>от</w:t>
      </w:r>
      <w:r w:rsidR="00390DD9" w:rsidRPr="008C1056">
        <w:rPr>
          <w:spacing w:val="-2"/>
          <w:sz w:val="28"/>
          <w:szCs w:val="28"/>
        </w:rPr>
        <w:t xml:space="preserve"> </w:t>
      </w:r>
      <w:r w:rsidRPr="008C1056">
        <w:rPr>
          <w:spacing w:val="-2"/>
          <w:sz w:val="28"/>
          <w:szCs w:val="28"/>
        </w:rPr>
        <w:t>застройки</w:t>
      </w:r>
      <w:r w:rsidR="00390DD9" w:rsidRPr="008C1056">
        <w:rPr>
          <w:spacing w:val="-2"/>
          <w:sz w:val="28"/>
          <w:szCs w:val="28"/>
        </w:rPr>
        <w:t xml:space="preserve"> </w:t>
      </w:r>
      <w:r w:rsidRPr="008C1056">
        <w:rPr>
          <w:spacing w:val="-2"/>
          <w:sz w:val="28"/>
          <w:szCs w:val="28"/>
        </w:rPr>
        <w:t>организуется</w:t>
      </w:r>
      <w:r w:rsidR="00390DD9" w:rsidRPr="008C1056">
        <w:rPr>
          <w:spacing w:val="-2"/>
          <w:sz w:val="28"/>
          <w:szCs w:val="28"/>
        </w:rPr>
        <w:t xml:space="preserve"> </w:t>
      </w:r>
      <w:r w:rsidRPr="008C1056">
        <w:rPr>
          <w:spacing w:val="-2"/>
          <w:sz w:val="28"/>
          <w:szCs w:val="28"/>
        </w:rPr>
        <w:t>в</w:t>
      </w:r>
      <w:r w:rsidR="00390DD9" w:rsidRPr="008C1056">
        <w:rPr>
          <w:spacing w:val="-2"/>
          <w:sz w:val="28"/>
          <w:szCs w:val="28"/>
        </w:rPr>
        <w:t xml:space="preserve"> </w:t>
      </w:r>
      <w:r w:rsidRPr="008C1056">
        <w:rPr>
          <w:spacing w:val="-2"/>
          <w:sz w:val="28"/>
          <w:szCs w:val="28"/>
        </w:rPr>
        <w:t xml:space="preserve">увязке </w:t>
      </w:r>
      <w:r w:rsidRPr="008C1056">
        <w:rPr>
          <w:sz w:val="28"/>
          <w:szCs w:val="28"/>
        </w:rPr>
        <w:t>с проектом вертикальной планировкой территории.</w:t>
      </w:r>
    </w:p>
    <w:p w:rsidR="00A7334D" w:rsidRPr="008C1056" w:rsidRDefault="00A7334D" w:rsidP="00A60EE0">
      <w:pPr>
        <w:pStyle w:val="aa"/>
        <w:ind w:right="-1" w:firstLine="567"/>
        <w:jc w:val="both"/>
        <w:rPr>
          <w:sz w:val="28"/>
          <w:szCs w:val="28"/>
        </w:rPr>
      </w:pPr>
      <w:r w:rsidRPr="008C1056">
        <w:rPr>
          <w:sz w:val="28"/>
          <w:szCs w:val="28"/>
        </w:rPr>
        <w:t>Канализация</w:t>
      </w:r>
      <w:r w:rsidR="00390DD9" w:rsidRPr="008C1056">
        <w:rPr>
          <w:sz w:val="28"/>
          <w:szCs w:val="28"/>
        </w:rPr>
        <w:t xml:space="preserve"> </w:t>
      </w:r>
      <w:r w:rsidRPr="008C1056">
        <w:rPr>
          <w:sz w:val="28"/>
          <w:szCs w:val="28"/>
        </w:rPr>
        <w:t>выполн</w:t>
      </w:r>
      <w:r w:rsidR="00390DD9" w:rsidRPr="008C1056">
        <w:rPr>
          <w:sz w:val="28"/>
          <w:szCs w:val="28"/>
        </w:rPr>
        <w:t xml:space="preserve">яется </w:t>
      </w:r>
      <w:r w:rsidRPr="008C1056">
        <w:rPr>
          <w:sz w:val="28"/>
          <w:szCs w:val="28"/>
        </w:rPr>
        <w:t>согласно</w:t>
      </w:r>
      <w:r w:rsidR="00390DD9" w:rsidRPr="008C1056">
        <w:rPr>
          <w:sz w:val="28"/>
          <w:szCs w:val="28"/>
        </w:rPr>
        <w:t xml:space="preserve"> </w:t>
      </w:r>
      <w:r w:rsidRPr="008C1056">
        <w:rPr>
          <w:sz w:val="28"/>
          <w:szCs w:val="28"/>
        </w:rPr>
        <w:t>техническим</w:t>
      </w:r>
      <w:r w:rsidR="00390DD9" w:rsidRPr="008C1056">
        <w:rPr>
          <w:sz w:val="28"/>
          <w:szCs w:val="28"/>
        </w:rPr>
        <w:t xml:space="preserve"> </w:t>
      </w:r>
      <w:r w:rsidRPr="008C1056">
        <w:rPr>
          <w:spacing w:val="-2"/>
          <w:sz w:val="28"/>
          <w:szCs w:val="28"/>
        </w:rPr>
        <w:t>условиям.</w:t>
      </w:r>
    </w:p>
    <w:p w:rsidR="00A7334D" w:rsidRPr="008C1056" w:rsidRDefault="00A7334D" w:rsidP="00A60EE0">
      <w:pPr>
        <w:pStyle w:val="aa"/>
        <w:spacing w:before="65" w:line="288" w:lineRule="auto"/>
        <w:ind w:right="-1" w:firstLine="567"/>
        <w:jc w:val="both"/>
        <w:rPr>
          <w:sz w:val="28"/>
          <w:szCs w:val="28"/>
        </w:rPr>
      </w:pPr>
      <w:r w:rsidRPr="008C1056">
        <w:rPr>
          <w:sz w:val="28"/>
          <w:szCs w:val="28"/>
        </w:rPr>
        <w:t>Наружные сети водоотведения: полиэтиленовые трубы. вода техническая по ГОСТ 18599-2001. На проектируемой канализационной сети предусмотрены колодцы</w:t>
      </w:r>
      <w:r w:rsidR="00390DD9" w:rsidRPr="008C1056">
        <w:rPr>
          <w:sz w:val="28"/>
          <w:szCs w:val="28"/>
        </w:rPr>
        <w:t xml:space="preserve"> </w:t>
      </w:r>
      <w:r w:rsidRPr="008C1056">
        <w:rPr>
          <w:sz w:val="28"/>
          <w:szCs w:val="28"/>
        </w:rPr>
        <w:t>из</w:t>
      </w:r>
      <w:r w:rsidR="00390DD9" w:rsidRPr="008C1056">
        <w:rPr>
          <w:sz w:val="28"/>
          <w:szCs w:val="28"/>
        </w:rPr>
        <w:t xml:space="preserve"> </w:t>
      </w:r>
      <w:r w:rsidRPr="008C1056">
        <w:rPr>
          <w:sz w:val="28"/>
          <w:szCs w:val="28"/>
        </w:rPr>
        <w:t>железобетонных</w:t>
      </w:r>
      <w:r w:rsidR="00390DD9" w:rsidRPr="008C1056">
        <w:rPr>
          <w:sz w:val="28"/>
          <w:szCs w:val="28"/>
        </w:rPr>
        <w:t xml:space="preserve"> </w:t>
      </w:r>
      <w:r w:rsidRPr="008C1056">
        <w:rPr>
          <w:sz w:val="28"/>
          <w:szCs w:val="28"/>
        </w:rPr>
        <w:t>сборных</w:t>
      </w:r>
      <w:r w:rsidR="00390DD9" w:rsidRPr="008C1056">
        <w:rPr>
          <w:sz w:val="28"/>
          <w:szCs w:val="28"/>
        </w:rPr>
        <w:t xml:space="preserve"> </w:t>
      </w:r>
      <w:r w:rsidRPr="008C1056">
        <w:rPr>
          <w:sz w:val="28"/>
          <w:szCs w:val="28"/>
        </w:rPr>
        <w:t>колец</w:t>
      </w:r>
      <w:r w:rsidR="00390DD9" w:rsidRPr="008C1056">
        <w:rPr>
          <w:sz w:val="28"/>
          <w:szCs w:val="28"/>
        </w:rPr>
        <w:t xml:space="preserve"> </w:t>
      </w:r>
      <w:r w:rsidRPr="008C1056">
        <w:rPr>
          <w:sz w:val="28"/>
          <w:szCs w:val="28"/>
        </w:rPr>
        <w:t>диаметром,</w:t>
      </w:r>
      <w:r w:rsidR="00390DD9" w:rsidRPr="008C1056">
        <w:rPr>
          <w:sz w:val="28"/>
          <w:szCs w:val="28"/>
        </w:rPr>
        <w:t xml:space="preserve"> </w:t>
      </w:r>
      <w:r w:rsidRPr="008C1056">
        <w:rPr>
          <w:sz w:val="28"/>
          <w:szCs w:val="28"/>
        </w:rPr>
        <w:t>конструкции</w:t>
      </w:r>
      <w:r w:rsidR="00390DD9" w:rsidRPr="008C1056">
        <w:rPr>
          <w:sz w:val="28"/>
          <w:szCs w:val="28"/>
        </w:rPr>
        <w:t xml:space="preserve"> </w:t>
      </w:r>
      <w:r w:rsidRPr="008C1056">
        <w:rPr>
          <w:sz w:val="28"/>
          <w:szCs w:val="28"/>
        </w:rPr>
        <w:t>которых приняты согласно т.п.р. 902-09-22.84, и ТУ5855-001-71197093-04.</w:t>
      </w:r>
    </w:p>
    <w:p w:rsidR="00A7334D" w:rsidRPr="008C1056" w:rsidRDefault="00A7334D" w:rsidP="00A60EE0">
      <w:pPr>
        <w:pStyle w:val="aa"/>
        <w:spacing w:line="288" w:lineRule="auto"/>
        <w:ind w:right="-1" w:firstLine="567"/>
        <w:jc w:val="both"/>
        <w:rPr>
          <w:sz w:val="28"/>
          <w:szCs w:val="28"/>
        </w:rPr>
      </w:pPr>
      <w:r w:rsidRPr="008C1056">
        <w:rPr>
          <w:sz w:val="28"/>
          <w:szCs w:val="28"/>
        </w:rPr>
        <w:t>Выпуски, стояки и подводки к приборам монтируются из полиэтиленовых труб диаметром 50-110 мм по ГОСТ 22689.2-89.</w:t>
      </w:r>
    </w:p>
    <w:p w:rsidR="00522E39" w:rsidRPr="008C1056" w:rsidRDefault="00522E39" w:rsidP="00A60EE0">
      <w:pPr>
        <w:pStyle w:val="aa"/>
        <w:spacing w:line="288" w:lineRule="auto"/>
        <w:ind w:right="-1" w:firstLine="567"/>
        <w:jc w:val="both"/>
        <w:rPr>
          <w:sz w:val="28"/>
          <w:szCs w:val="28"/>
        </w:rPr>
      </w:pPr>
      <w:r w:rsidRPr="008C1056">
        <w:rPr>
          <w:sz w:val="28"/>
          <w:szCs w:val="28"/>
        </w:rPr>
        <w:t xml:space="preserve">По ул. Куйбышева вблизи имеется существующая сеть ливневой канализации. </w:t>
      </w:r>
    </w:p>
    <w:p w:rsidR="00A7334D" w:rsidRPr="008C1056" w:rsidRDefault="00522E39" w:rsidP="00641BA6">
      <w:pPr>
        <w:pStyle w:val="aa"/>
        <w:ind w:firstLine="567"/>
        <w:jc w:val="both"/>
        <w:rPr>
          <w:sz w:val="28"/>
          <w:szCs w:val="28"/>
        </w:rPr>
      </w:pPr>
      <w:r w:rsidRPr="008C1056">
        <w:rPr>
          <w:sz w:val="28"/>
          <w:szCs w:val="28"/>
        </w:rPr>
        <w:t>Отвод воды с участка проектирования необходимо предусмотреть по проектируемой л</w:t>
      </w:r>
      <w:r w:rsidR="00A7334D" w:rsidRPr="008C1056">
        <w:rPr>
          <w:sz w:val="28"/>
          <w:szCs w:val="28"/>
        </w:rPr>
        <w:t>ивнев</w:t>
      </w:r>
      <w:r w:rsidRPr="008C1056">
        <w:rPr>
          <w:sz w:val="28"/>
          <w:szCs w:val="28"/>
        </w:rPr>
        <w:t>ой</w:t>
      </w:r>
      <w:r w:rsidR="00390DD9" w:rsidRPr="008C1056">
        <w:rPr>
          <w:sz w:val="28"/>
          <w:szCs w:val="28"/>
        </w:rPr>
        <w:t xml:space="preserve"> </w:t>
      </w:r>
      <w:r w:rsidR="00A7334D" w:rsidRPr="008C1056">
        <w:rPr>
          <w:sz w:val="28"/>
          <w:szCs w:val="28"/>
        </w:rPr>
        <w:t>канализаци</w:t>
      </w:r>
      <w:r w:rsidRPr="008C1056">
        <w:rPr>
          <w:sz w:val="28"/>
          <w:szCs w:val="28"/>
        </w:rPr>
        <w:t>и</w:t>
      </w:r>
      <w:r w:rsidR="00390DD9" w:rsidRPr="008C1056">
        <w:rPr>
          <w:sz w:val="28"/>
          <w:szCs w:val="28"/>
        </w:rPr>
        <w:t xml:space="preserve"> </w:t>
      </w:r>
      <w:r w:rsidR="00A7334D" w:rsidRPr="008C1056">
        <w:rPr>
          <w:sz w:val="28"/>
          <w:szCs w:val="28"/>
        </w:rPr>
        <w:t>согласно</w:t>
      </w:r>
      <w:r w:rsidR="00390DD9" w:rsidRPr="008C1056">
        <w:rPr>
          <w:sz w:val="28"/>
          <w:szCs w:val="28"/>
        </w:rPr>
        <w:t xml:space="preserve"> </w:t>
      </w:r>
      <w:r w:rsidR="00A7334D" w:rsidRPr="008C1056">
        <w:rPr>
          <w:sz w:val="28"/>
          <w:szCs w:val="28"/>
        </w:rPr>
        <w:t>техническим</w:t>
      </w:r>
      <w:r w:rsidR="00390DD9" w:rsidRPr="008C1056">
        <w:rPr>
          <w:sz w:val="28"/>
          <w:szCs w:val="28"/>
        </w:rPr>
        <w:t xml:space="preserve"> </w:t>
      </w:r>
      <w:r w:rsidR="00A7334D" w:rsidRPr="008C1056">
        <w:rPr>
          <w:spacing w:val="-2"/>
          <w:sz w:val="28"/>
          <w:szCs w:val="28"/>
        </w:rPr>
        <w:t>условиям</w:t>
      </w:r>
      <w:r w:rsidR="00390DD9" w:rsidRPr="008C1056">
        <w:rPr>
          <w:spacing w:val="-2"/>
          <w:sz w:val="28"/>
          <w:szCs w:val="28"/>
        </w:rPr>
        <w:t xml:space="preserve"> УЖКХ г. Батайска</w:t>
      </w:r>
      <w:r w:rsidR="00A7334D" w:rsidRPr="008C1056">
        <w:rPr>
          <w:spacing w:val="-2"/>
          <w:sz w:val="28"/>
          <w:szCs w:val="28"/>
        </w:rPr>
        <w:t>.</w:t>
      </w:r>
    </w:p>
    <w:p w:rsidR="00A7334D" w:rsidRPr="008C1056" w:rsidRDefault="00A7334D" w:rsidP="00A60EE0">
      <w:pPr>
        <w:pStyle w:val="aa"/>
        <w:spacing w:before="64" w:line="288" w:lineRule="auto"/>
        <w:ind w:right="-1" w:firstLine="567"/>
        <w:jc w:val="both"/>
        <w:rPr>
          <w:sz w:val="28"/>
          <w:szCs w:val="28"/>
        </w:rPr>
      </w:pPr>
      <w:r w:rsidRPr="008C1056">
        <w:rPr>
          <w:sz w:val="28"/>
          <w:szCs w:val="28"/>
        </w:rPr>
        <w:t xml:space="preserve">Врезка проектируемой ливневой канализации предусматривается в существующую сеть водоотводных каналов с </w:t>
      </w:r>
      <w:r w:rsidR="00002CCE" w:rsidRPr="008C1056">
        <w:rPr>
          <w:sz w:val="28"/>
          <w:szCs w:val="28"/>
        </w:rPr>
        <w:t>западной</w:t>
      </w:r>
      <w:r w:rsidRPr="008C1056">
        <w:rPr>
          <w:sz w:val="28"/>
          <w:szCs w:val="28"/>
        </w:rPr>
        <w:t xml:space="preserve"> стороны участка проектирования</w:t>
      </w:r>
      <w:r w:rsidR="00002CCE" w:rsidRPr="008C1056">
        <w:rPr>
          <w:sz w:val="28"/>
          <w:szCs w:val="28"/>
        </w:rPr>
        <w:t xml:space="preserve"> по ул. Куйбышева</w:t>
      </w:r>
      <w:r w:rsidRPr="008C1056">
        <w:rPr>
          <w:sz w:val="28"/>
          <w:szCs w:val="28"/>
        </w:rPr>
        <w:t>. Система наружной ливневой канализации предусматривается</w:t>
      </w:r>
      <w:r w:rsidR="00002CCE" w:rsidRPr="008C1056">
        <w:rPr>
          <w:sz w:val="28"/>
          <w:szCs w:val="28"/>
        </w:rPr>
        <w:t xml:space="preserve"> путем расчистки существующих лотков по ул. Куйбышева по направлению к ул. Кирова, с врезкой в данную сеть </w:t>
      </w:r>
      <w:r w:rsidRPr="008C1056">
        <w:rPr>
          <w:sz w:val="28"/>
          <w:szCs w:val="28"/>
        </w:rPr>
        <w:t>двухслойных профилированных труб из высокомодульного полиэтилена по ТУ 2248-001-73011750-2005. На сети канализации устанавливаются смотровые, узловые и поворотные канализационные колодцы и дождеприемные колодцы типа ДМ диаметром 1000 – 1500 из сборных железобетонных элементов серии 3.9001-1-14 по т.п. 902-09-46.88. Для монтажа системы ливневой канализации применяются фасонные части с размерами раструба и уплотнительными кольцами, соответствующими требованиями ТУ 2248-001-73011750-2005.</w:t>
      </w:r>
    </w:p>
    <w:p w:rsidR="00A7334D" w:rsidRPr="008C1056" w:rsidRDefault="00A7334D" w:rsidP="00A60EE0">
      <w:pPr>
        <w:pStyle w:val="aa"/>
        <w:spacing w:before="52"/>
        <w:ind w:right="-1" w:firstLine="567"/>
        <w:jc w:val="both"/>
        <w:rPr>
          <w:color w:val="FF0000"/>
          <w:sz w:val="28"/>
          <w:szCs w:val="28"/>
        </w:rPr>
      </w:pPr>
    </w:p>
    <w:p w:rsidR="00A7334D" w:rsidRPr="008C1056" w:rsidRDefault="00A7334D" w:rsidP="00614D38">
      <w:pPr>
        <w:pStyle w:val="Heading1"/>
        <w:spacing w:before="1"/>
        <w:ind w:left="0" w:firstLine="567"/>
        <w:rPr>
          <w:rFonts w:ascii="Times New Roman" w:hAnsi="Times New Roman" w:cs="Times New Roman"/>
          <w:b w:val="0"/>
          <w:spacing w:val="-2"/>
          <w:sz w:val="28"/>
          <w:szCs w:val="28"/>
        </w:rPr>
      </w:pPr>
      <w:r w:rsidRPr="008C1056">
        <w:rPr>
          <w:rFonts w:ascii="Times New Roman" w:hAnsi="Times New Roman" w:cs="Times New Roman"/>
          <w:b w:val="0"/>
          <w:spacing w:val="-2"/>
          <w:sz w:val="28"/>
          <w:szCs w:val="28"/>
        </w:rPr>
        <w:t>Газоснабжение.</w:t>
      </w:r>
    </w:p>
    <w:p w:rsidR="00A60EE0" w:rsidRPr="008C1056" w:rsidRDefault="00A60EE0" w:rsidP="00614D38">
      <w:pPr>
        <w:pStyle w:val="Heading1"/>
        <w:spacing w:before="1"/>
        <w:ind w:left="0" w:firstLine="567"/>
        <w:rPr>
          <w:rFonts w:ascii="Times New Roman" w:hAnsi="Times New Roman" w:cs="Times New Roman"/>
          <w:b w:val="0"/>
          <w:sz w:val="28"/>
          <w:szCs w:val="28"/>
        </w:rPr>
      </w:pPr>
    </w:p>
    <w:p w:rsidR="00A7334D" w:rsidRPr="008C1056" w:rsidRDefault="00A7334D" w:rsidP="006C53F1">
      <w:pPr>
        <w:pStyle w:val="aa"/>
        <w:ind w:right="363" w:firstLine="567"/>
        <w:jc w:val="both"/>
        <w:rPr>
          <w:sz w:val="28"/>
          <w:szCs w:val="28"/>
        </w:rPr>
      </w:pPr>
      <w:r w:rsidRPr="008C1056">
        <w:rPr>
          <w:sz w:val="28"/>
          <w:szCs w:val="28"/>
        </w:rPr>
        <w:t>Проектные решения по газоснабжению территории, расположенной в центральной</w:t>
      </w:r>
      <w:r w:rsidR="00614D38" w:rsidRPr="008C1056">
        <w:rPr>
          <w:sz w:val="28"/>
          <w:szCs w:val="28"/>
        </w:rPr>
        <w:t xml:space="preserve"> </w:t>
      </w:r>
      <w:r w:rsidRPr="008C1056">
        <w:rPr>
          <w:sz w:val="28"/>
          <w:szCs w:val="28"/>
        </w:rPr>
        <w:t>части</w:t>
      </w:r>
      <w:r w:rsidR="00614D38" w:rsidRPr="008C1056">
        <w:rPr>
          <w:sz w:val="28"/>
          <w:szCs w:val="28"/>
        </w:rPr>
        <w:t xml:space="preserve"> </w:t>
      </w:r>
      <w:r w:rsidRPr="008C1056">
        <w:rPr>
          <w:sz w:val="28"/>
          <w:szCs w:val="28"/>
        </w:rPr>
        <w:t>г.Батайска</w:t>
      </w:r>
      <w:r w:rsidR="00614D38" w:rsidRPr="008C1056">
        <w:rPr>
          <w:sz w:val="28"/>
          <w:szCs w:val="28"/>
        </w:rPr>
        <w:t xml:space="preserve"> </w:t>
      </w:r>
      <w:r w:rsidRPr="008C1056">
        <w:rPr>
          <w:sz w:val="28"/>
          <w:szCs w:val="28"/>
        </w:rPr>
        <w:t>по</w:t>
      </w:r>
      <w:r w:rsidR="00614D38" w:rsidRPr="008C1056">
        <w:rPr>
          <w:sz w:val="28"/>
          <w:szCs w:val="28"/>
        </w:rPr>
        <w:t xml:space="preserve"> </w:t>
      </w:r>
      <w:r w:rsidRPr="008C1056">
        <w:rPr>
          <w:sz w:val="28"/>
          <w:szCs w:val="28"/>
        </w:rPr>
        <w:t>адресу</w:t>
      </w:r>
      <w:r w:rsidR="00614D38" w:rsidRPr="008C1056">
        <w:rPr>
          <w:sz w:val="28"/>
          <w:szCs w:val="28"/>
        </w:rPr>
        <w:t xml:space="preserve"> </w:t>
      </w:r>
      <w:r w:rsidRPr="008C1056">
        <w:rPr>
          <w:sz w:val="28"/>
          <w:szCs w:val="28"/>
        </w:rPr>
        <w:t>ул.</w:t>
      </w:r>
      <w:r w:rsidR="00614D38" w:rsidRPr="008C1056">
        <w:rPr>
          <w:sz w:val="28"/>
          <w:szCs w:val="28"/>
        </w:rPr>
        <w:t xml:space="preserve">Куйбышева, 161 </w:t>
      </w:r>
      <w:r w:rsidRPr="008C1056">
        <w:rPr>
          <w:sz w:val="28"/>
          <w:szCs w:val="28"/>
        </w:rPr>
        <w:t>определены</w:t>
      </w:r>
      <w:r w:rsidR="00614D38" w:rsidRPr="008C1056">
        <w:rPr>
          <w:sz w:val="28"/>
          <w:szCs w:val="28"/>
        </w:rPr>
        <w:t xml:space="preserve"> </w:t>
      </w:r>
      <w:r w:rsidRPr="008C1056">
        <w:rPr>
          <w:sz w:val="28"/>
          <w:szCs w:val="28"/>
        </w:rPr>
        <w:t>в соответствии с утверждённой схемой газоснабжения</w:t>
      </w:r>
      <w:r w:rsidR="00614D38" w:rsidRPr="008C1056">
        <w:rPr>
          <w:sz w:val="28"/>
          <w:szCs w:val="28"/>
        </w:rPr>
        <w:t>.</w:t>
      </w:r>
      <w:r w:rsidRPr="008C1056">
        <w:rPr>
          <w:sz w:val="28"/>
          <w:szCs w:val="28"/>
        </w:rPr>
        <w:t xml:space="preserve"> </w:t>
      </w:r>
    </w:p>
    <w:p w:rsidR="006C53F1" w:rsidRPr="008C1056" w:rsidRDefault="006C53F1" w:rsidP="00A60EE0">
      <w:pPr>
        <w:pStyle w:val="aa"/>
        <w:ind w:right="-1" w:firstLine="567"/>
        <w:jc w:val="both"/>
        <w:rPr>
          <w:color w:val="FF0000"/>
          <w:sz w:val="28"/>
          <w:szCs w:val="28"/>
        </w:rPr>
      </w:pPr>
      <w:r w:rsidRPr="008C1056">
        <w:rPr>
          <w:sz w:val="28"/>
          <w:szCs w:val="28"/>
        </w:rPr>
        <w:t>К участку проектирования</w:t>
      </w:r>
      <w:r w:rsidRPr="008C1056">
        <w:rPr>
          <w:color w:val="FF0000"/>
          <w:sz w:val="28"/>
          <w:szCs w:val="28"/>
        </w:rPr>
        <w:t xml:space="preserve"> </w:t>
      </w:r>
      <w:r w:rsidRPr="008C1056">
        <w:rPr>
          <w:sz w:val="28"/>
          <w:szCs w:val="28"/>
        </w:rPr>
        <w:t>подведены существующие сети газоснабжения.</w:t>
      </w:r>
      <w:r w:rsidRPr="008C1056">
        <w:rPr>
          <w:color w:val="FF0000"/>
          <w:sz w:val="28"/>
          <w:szCs w:val="28"/>
        </w:rPr>
        <w:t xml:space="preserve">  </w:t>
      </w:r>
    </w:p>
    <w:p w:rsidR="00614D38" w:rsidRPr="008C1056" w:rsidRDefault="00A7334D" w:rsidP="00A60EE0">
      <w:pPr>
        <w:pStyle w:val="aa"/>
        <w:spacing w:before="65"/>
        <w:ind w:right="-1" w:firstLine="567"/>
        <w:jc w:val="center"/>
        <w:rPr>
          <w:spacing w:val="-2"/>
          <w:sz w:val="28"/>
          <w:szCs w:val="28"/>
        </w:rPr>
      </w:pPr>
      <w:r w:rsidRPr="008C1056">
        <w:rPr>
          <w:sz w:val="28"/>
          <w:szCs w:val="28"/>
        </w:rPr>
        <w:t>Существующее</w:t>
      </w:r>
      <w:r w:rsidR="00614D38" w:rsidRPr="008C1056">
        <w:rPr>
          <w:sz w:val="28"/>
          <w:szCs w:val="28"/>
        </w:rPr>
        <w:t xml:space="preserve"> </w:t>
      </w:r>
      <w:r w:rsidRPr="008C1056">
        <w:rPr>
          <w:spacing w:val="-2"/>
          <w:sz w:val="28"/>
          <w:szCs w:val="28"/>
        </w:rPr>
        <w:t>положение.</w:t>
      </w:r>
    </w:p>
    <w:p w:rsidR="00A7334D" w:rsidRPr="008C1056" w:rsidRDefault="00A7334D" w:rsidP="00614D38">
      <w:pPr>
        <w:pStyle w:val="aa"/>
        <w:spacing w:before="65"/>
        <w:ind w:right="435" w:firstLine="567"/>
        <w:jc w:val="both"/>
        <w:rPr>
          <w:sz w:val="28"/>
          <w:szCs w:val="28"/>
        </w:rPr>
      </w:pPr>
      <w:r w:rsidRPr="008C1056">
        <w:rPr>
          <w:sz w:val="28"/>
          <w:szCs w:val="28"/>
        </w:rPr>
        <w:t xml:space="preserve">В створе улицы </w:t>
      </w:r>
      <w:r w:rsidR="00614D38" w:rsidRPr="008C1056">
        <w:rPr>
          <w:sz w:val="28"/>
          <w:szCs w:val="28"/>
        </w:rPr>
        <w:t>Куйбышева</w:t>
      </w:r>
      <w:r w:rsidRPr="008C1056">
        <w:rPr>
          <w:sz w:val="28"/>
          <w:szCs w:val="28"/>
        </w:rPr>
        <w:t xml:space="preserve">, которая граничит с территорией проектирования с </w:t>
      </w:r>
      <w:r w:rsidR="00614D38" w:rsidRPr="008C1056">
        <w:rPr>
          <w:sz w:val="28"/>
          <w:szCs w:val="28"/>
        </w:rPr>
        <w:t>западной</w:t>
      </w:r>
      <w:r w:rsidRPr="008C1056">
        <w:rPr>
          <w:sz w:val="28"/>
          <w:szCs w:val="28"/>
        </w:rPr>
        <w:t xml:space="preserve"> стороны, имеется существующий газопровод среднего давления. </w:t>
      </w:r>
      <w:r w:rsidR="006C53F1" w:rsidRPr="008C1056">
        <w:rPr>
          <w:sz w:val="28"/>
          <w:szCs w:val="28"/>
        </w:rPr>
        <w:t xml:space="preserve">В </w:t>
      </w:r>
      <w:r w:rsidRPr="008C1056">
        <w:rPr>
          <w:sz w:val="28"/>
          <w:szCs w:val="28"/>
        </w:rPr>
        <w:t>соответствии с генеральной схемой газоснабжения, он станет источником газоснабжения застройки на территории проектирования.</w:t>
      </w:r>
    </w:p>
    <w:p w:rsidR="00A7334D" w:rsidRPr="008C1056" w:rsidRDefault="00A7334D" w:rsidP="00614D38">
      <w:pPr>
        <w:pStyle w:val="aa"/>
        <w:spacing w:line="288" w:lineRule="auto"/>
        <w:ind w:right="367" w:firstLine="567"/>
        <w:jc w:val="both"/>
        <w:rPr>
          <w:sz w:val="28"/>
          <w:szCs w:val="28"/>
        </w:rPr>
      </w:pPr>
      <w:r w:rsidRPr="008C1056">
        <w:rPr>
          <w:sz w:val="28"/>
          <w:szCs w:val="28"/>
        </w:rPr>
        <w:t>Подводку</w:t>
      </w:r>
      <w:r w:rsidR="00614D38" w:rsidRPr="008C1056">
        <w:rPr>
          <w:sz w:val="28"/>
          <w:szCs w:val="28"/>
        </w:rPr>
        <w:t xml:space="preserve"> </w:t>
      </w:r>
      <w:r w:rsidRPr="008C1056">
        <w:rPr>
          <w:sz w:val="28"/>
          <w:szCs w:val="28"/>
        </w:rPr>
        <w:t>к</w:t>
      </w:r>
      <w:r w:rsidR="00614D38" w:rsidRPr="008C1056">
        <w:rPr>
          <w:sz w:val="28"/>
          <w:szCs w:val="28"/>
        </w:rPr>
        <w:t xml:space="preserve"> </w:t>
      </w:r>
      <w:r w:rsidRPr="008C1056">
        <w:rPr>
          <w:sz w:val="28"/>
          <w:szCs w:val="28"/>
        </w:rPr>
        <w:t>зданиям</w:t>
      </w:r>
      <w:r w:rsidR="00614D38" w:rsidRPr="008C1056">
        <w:rPr>
          <w:sz w:val="28"/>
          <w:szCs w:val="28"/>
        </w:rPr>
        <w:t xml:space="preserve"> </w:t>
      </w:r>
      <w:r w:rsidRPr="008C1056">
        <w:rPr>
          <w:sz w:val="28"/>
          <w:szCs w:val="28"/>
        </w:rPr>
        <w:t>от</w:t>
      </w:r>
      <w:r w:rsidR="00614D38" w:rsidRPr="008C1056">
        <w:rPr>
          <w:sz w:val="28"/>
          <w:szCs w:val="28"/>
        </w:rPr>
        <w:t xml:space="preserve"> </w:t>
      </w:r>
      <w:r w:rsidRPr="008C1056">
        <w:rPr>
          <w:sz w:val="28"/>
          <w:szCs w:val="28"/>
        </w:rPr>
        <w:t>шкафов</w:t>
      </w:r>
      <w:r w:rsidR="00614D38" w:rsidRPr="008C1056">
        <w:rPr>
          <w:sz w:val="28"/>
          <w:szCs w:val="28"/>
        </w:rPr>
        <w:t xml:space="preserve"> </w:t>
      </w:r>
      <w:r w:rsidRPr="008C1056">
        <w:rPr>
          <w:sz w:val="28"/>
          <w:szCs w:val="28"/>
        </w:rPr>
        <w:t>ГРПШ,</w:t>
      </w:r>
      <w:r w:rsidR="00614D38" w:rsidRPr="008C1056">
        <w:rPr>
          <w:sz w:val="28"/>
          <w:szCs w:val="28"/>
        </w:rPr>
        <w:t xml:space="preserve"> </w:t>
      </w:r>
      <w:r w:rsidRPr="008C1056">
        <w:rPr>
          <w:sz w:val="28"/>
          <w:szCs w:val="28"/>
        </w:rPr>
        <w:t>установленных</w:t>
      </w:r>
      <w:r w:rsidR="00614D38" w:rsidRPr="008C1056">
        <w:rPr>
          <w:sz w:val="28"/>
          <w:szCs w:val="28"/>
        </w:rPr>
        <w:t xml:space="preserve"> </w:t>
      </w:r>
      <w:r w:rsidRPr="008C1056">
        <w:rPr>
          <w:sz w:val="28"/>
          <w:szCs w:val="28"/>
        </w:rPr>
        <w:t>предусматривается подземным трубопроводом, с вводом в здание с фасада</w:t>
      </w:r>
      <w:r w:rsidR="00614D38" w:rsidRPr="008C1056">
        <w:rPr>
          <w:sz w:val="28"/>
          <w:szCs w:val="28"/>
        </w:rPr>
        <w:t>.</w:t>
      </w:r>
    </w:p>
    <w:p w:rsidR="00A7334D" w:rsidRPr="008C1056" w:rsidRDefault="00A7334D" w:rsidP="00614D38">
      <w:pPr>
        <w:pStyle w:val="aa"/>
        <w:spacing w:line="288" w:lineRule="auto"/>
        <w:ind w:right="368" w:firstLine="567"/>
        <w:jc w:val="both"/>
        <w:rPr>
          <w:sz w:val="28"/>
          <w:szCs w:val="28"/>
        </w:rPr>
      </w:pPr>
      <w:r w:rsidRPr="008C1056">
        <w:rPr>
          <w:sz w:val="28"/>
          <w:szCs w:val="28"/>
        </w:rPr>
        <w:lastRenderedPageBreak/>
        <w:t>Поскольку в границах территории проектирования все сети газоснабжения</w:t>
      </w:r>
      <w:r w:rsidR="00614D38" w:rsidRPr="008C1056">
        <w:rPr>
          <w:sz w:val="28"/>
          <w:szCs w:val="28"/>
        </w:rPr>
        <w:t xml:space="preserve"> </w:t>
      </w:r>
      <w:r w:rsidRPr="008C1056">
        <w:rPr>
          <w:sz w:val="28"/>
          <w:szCs w:val="28"/>
        </w:rPr>
        <w:t>являются</w:t>
      </w:r>
      <w:r w:rsidR="00614D38" w:rsidRPr="008C1056">
        <w:rPr>
          <w:sz w:val="28"/>
          <w:szCs w:val="28"/>
        </w:rPr>
        <w:t xml:space="preserve"> </w:t>
      </w:r>
      <w:r w:rsidRPr="008C1056">
        <w:rPr>
          <w:sz w:val="28"/>
          <w:szCs w:val="28"/>
        </w:rPr>
        <w:t>внутриплощадочными,</w:t>
      </w:r>
      <w:r w:rsidR="00614D38" w:rsidRPr="008C1056">
        <w:rPr>
          <w:sz w:val="28"/>
          <w:szCs w:val="28"/>
        </w:rPr>
        <w:t xml:space="preserve"> </w:t>
      </w:r>
      <w:r w:rsidRPr="008C1056">
        <w:rPr>
          <w:sz w:val="28"/>
          <w:szCs w:val="28"/>
        </w:rPr>
        <w:t>от</w:t>
      </w:r>
      <w:r w:rsidR="00614D38" w:rsidRPr="008C1056">
        <w:rPr>
          <w:sz w:val="28"/>
          <w:szCs w:val="28"/>
        </w:rPr>
        <w:t xml:space="preserve"> </w:t>
      </w:r>
      <w:r w:rsidRPr="008C1056">
        <w:rPr>
          <w:sz w:val="28"/>
          <w:szCs w:val="28"/>
        </w:rPr>
        <w:t>них</w:t>
      </w:r>
      <w:r w:rsidR="00614D38" w:rsidRPr="008C1056">
        <w:rPr>
          <w:sz w:val="28"/>
          <w:szCs w:val="28"/>
        </w:rPr>
        <w:t xml:space="preserve"> </w:t>
      </w:r>
      <w:r w:rsidRPr="008C1056">
        <w:rPr>
          <w:sz w:val="28"/>
          <w:szCs w:val="28"/>
        </w:rPr>
        <w:t>не</w:t>
      </w:r>
      <w:r w:rsidR="00614D38" w:rsidRPr="008C1056">
        <w:rPr>
          <w:sz w:val="28"/>
          <w:szCs w:val="28"/>
        </w:rPr>
        <w:t xml:space="preserve"> </w:t>
      </w:r>
      <w:r w:rsidRPr="008C1056">
        <w:rPr>
          <w:sz w:val="28"/>
          <w:szCs w:val="28"/>
        </w:rPr>
        <w:t>предусматривается организация зон охраны.</w:t>
      </w:r>
    </w:p>
    <w:p w:rsidR="00906653" w:rsidRPr="008C1056" w:rsidRDefault="00906653" w:rsidP="00614D38">
      <w:pPr>
        <w:pStyle w:val="Heading1"/>
        <w:spacing w:before="1"/>
        <w:ind w:left="0" w:right="436" w:firstLine="567"/>
        <w:rPr>
          <w:rFonts w:ascii="Times New Roman" w:hAnsi="Times New Roman" w:cs="Times New Roman"/>
          <w:b w:val="0"/>
          <w:spacing w:val="-2"/>
          <w:sz w:val="28"/>
          <w:szCs w:val="28"/>
        </w:rPr>
      </w:pPr>
    </w:p>
    <w:p w:rsidR="00906653" w:rsidRPr="008C1056" w:rsidRDefault="00906653" w:rsidP="00614D38">
      <w:pPr>
        <w:pStyle w:val="Heading1"/>
        <w:spacing w:before="1"/>
        <w:ind w:left="0" w:right="436" w:firstLine="567"/>
        <w:rPr>
          <w:rFonts w:ascii="Times New Roman" w:hAnsi="Times New Roman" w:cs="Times New Roman"/>
          <w:b w:val="0"/>
          <w:spacing w:val="-2"/>
          <w:sz w:val="28"/>
          <w:szCs w:val="28"/>
        </w:rPr>
      </w:pPr>
    </w:p>
    <w:p w:rsidR="00A7334D" w:rsidRPr="008C1056" w:rsidRDefault="00A7334D" w:rsidP="00614D38">
      <w:pPr>
        <w:pStyle w:val="Heading1"/>
        <w:spacing w:before="1"/>
        <w:ind w:left="0" w:right="436" w:firstLine="567"/>
        <w:rPr>
          <w:rFonts w:ascii="Times New Roman" w:hAnsi="Times New Roman" w:cs="Times New Roman"/>
          <w:b w:val="0"/>
          <w:spacing w:val="-2"/>
          <w:sz w:val="28"/>
          <w:szCs w:val="28"/>
        </w:rPr>
      </w:pPr>
      <w:r w:rsidRPr="008C1056">
        <w:rPr>
          <w:rFonts w:ascii="Times New Roman" w:hAnsi="Times New Roman" w:cs="Times New Roman"/>
          <w:b w:val="0"/>
          <w:spacing w:val="-2"/>
          <w:sz w:val="28"/>
          <w:szCs w:val="28"/>
        </w:rPr>
        <w:t>Теплоснабжение.</w:t>
      </w:r>
    </w:p>
    <w:p w:rsidR="00CB1952" w:rsidRPr="008C1056" w:rsidRDefault="00CB1952" w:rsidP="00614D38">
      <w:pPr>
        <w:pStyle w:val="Heading1"/>
        <w:spacing w:before="1"/>
        <w:ind w:left="0" w:right="436" w:firstLine="567"/>
        <w:rPr>
          <w:rFonts w:ascii="Times New Roman" w:hAnsi="Times New Roman" w:cs="Times New Roman"/>
          <w:b w:val="0"/>
          <w:sz w:val="28"/>
          <w:szCs w:val="28"/>
        </w:rPr>
      </w:pPr>
    </w:p>
    <w:p w:rsidR="00A7334D" w:rsidRPr="008C1056" w:rsidRDefault="00A7334D" w:rsidP="00A60EE0">
      <w:pPr>
        <w:pStyle w:val="aa"/>
        <w:spacing w:before="1" w:line="288" w:lineRule="auto"/>
        <w:ind w:right="-1" w:firstLine="567"/>
        <w:jc w:val="both"/>
        <w:rPr>
          <w:sz w:val="28"/>
          <w:szCs w:val="28"/>
        </w:rPr>
      </w:pPr>
      <w:r w:rsidRPr="008C1056">
        <w:rPr>
          <w:sz w:val="28"/>
          <w:szCs w:val="28"/>
        </w:rPr>
        <w:t xml:space="preserve">Данный проект разработан для строительства и эксплуатации сооружений в следующих природно-климатических условиях в соответствии со </w:t>
      </w:r>
      <w:r w:rsidR="00E710AA" w:rsidRPr="008C1056">
        <w:rPr>
          <w:sz w:val="28"/>
          <w:szCs w:val="28"/>
        </w:rPr>
        <w:t>СП 20.13330.2016 «СНиП 2.01.07-85* Нагрузки и воздействия»</w:t>
      </w:r>
      <w:r w:rsidRPr="008C1056">
        <w:rPr>
          <w:sz w:val="28"/>
          <w:szCs w:val="28"/>
        </w:rPr>
        <w:t>.</w:t>
      </w:r>
    </w:p>
    <w:p w:rsidR="00A7334D" w:rsidRPr="008C1056" w:rsidRDefault="00A7334D" w:rsidP="00A60EE0">
      <w:pPr>
        <w:pStyle w:val="aa"/>
        <w:tabs>
          <w:tab w:val="left" w:pos="1635"/>
          <w:tab w:val="left" w:pos="2736"/>
          <w:tab w:val="left" w:pos="4937"/>
          <w:tab w:val="left" w:pos="8575"/>
          <w:tab w:val="left" w:pos="8973"/>
        </w:tabs>
        <w:spacing w:line="288" w:lineRule="auto"/>
        <w:ind w:right="-1" w:firstLine="567"/>
        <w:jc w:val="both"/>
        <w:rPr>
          <w:sz w:val="28"/>
          <w:szCs w:val="28"/>
        </w:rPr>
      </w:pPr>
      <w:r w:rsidRPr="008C1056">
        <w:rPr>
          <w:spacing w:val="-2"/>
          <w:sz w:val="28"/>
          <w:szCs w:val="28"/>
        </w:rPr>
        <w:t>Климат</w:t>
      </w:r>
      <w:r w:rsidRPr="008C1056">
        <w:rPr>
          <w:sz w:val="28"/>
          <w:szCs w:val="28"/>
        </w:rPr>
        <w:tab/>
      </w:r>
      <w:r w:rsidRPr="008C1056">
        <w:rPr>
          <w:spacing w:val="-2"/>
          <w:sz w:val="28"/>
          <w:szCs w:val="28"/>
        </w:rPr>
        <w:t>района</w:t>
      </w:r>
      <w:r w:rsidRPr="008C1056">
        <w:rPr>
          <w:sz w:val="28"/>
          <w:szCs w:val="28"/>
        </w:rPr>
        <w:tab/>
      </w:r>
      <w:r w:rsidRPr="008C1056">
        <w:rPr>
          <w:spacing w:val="-2"/>
          <w:sz w:val="28"/>
          <w:szCs w:val="28"/>
        </w:rPr>
        <w:t>проектирования</w:t>
      </w:r>
      <w:r w:rsidRPr="008C1056">
        <w:rPr>
          <w:sz w:val="28"/>
          <w:szCs w:val="28"/>
        </w:rPr>
        <w:tab/>
      </w:r>
      <w:r w:rsidRPr="008C1056">
        <w:rPr>
          <w:spacing w:val="-2"/>
          <w:sz w:val="28"/>
          <w:szCs w:val="28"/>
        </w:rPr>
        <w:t>умеренно-континентальный</w:t>
      </w:r>
      <w:r w:rsidRPr="008C1056">
        <w:rPr>
          <w:sz w:val="28"/>
          <w:szCs w:val="28"/>
        </w:rPr>
        <w:tab/>
      </w:r>
      <w:r w:rsidRPr="008C1056">
        <w:rPr>
          <w:spacing w:val="-10"/>
          <w:sz w:val="28"/>
          <w:szCs w:val="28"/>
        </w:rPr>
        <w:t>с</w:t>
      </w:r>
      <w:r w:rsidRPr="008C1056">
        <w:rPr>
          <w:sz w:val="28"/>
          <w:szCs w:val="28"/>
        </w:rPr>
        <w:tab/>
      </w:r>
      <w:r w:rsidRPr="008C1056">
        <w:rPr>
          <w:spacing w:val="-2"/>
          <w:sz w:val="28"/>
          <w:szCs w:val="28"/>
        </w:rPr>
        <w:t xml:space="preserve">мягкой </w:t>
      </w:r>
      <w:r w:rsidRPr="008C1056">
        <w:rPr>
          <w:sz w:val="28"/>
          <w:szCs w:val="28"/>
        </w:rPr>
        <w:t>малоснежной зимой и теплым, часто жарким сухим летом:</w:t>
      </w:r>
    </w:p>
    <w:p w:rsidR="00A7334D" w:rsidRPr="008C1056" w:rsidRDefault="00A7334D" w:rsidP="00A60EE0">
      <w:pPr>
        <w:pStyle w:val="a8"/>
        <w:widowControl w:val="0"/>
        <w:numPr>
          <w:ilvl w:val="0"/>
          <w:numId w:val="18"/>
        </w:numPr>
        <w:tabs>
          <w:tab w:val="left" w:pos="669"/>
        </w:tabs>
        <w:autoSpaceDE w:val="0"/>
        <w:autoSpaceDN w:val="0"/>
        <w:spacing w:after="0" w:line="288" w:lineRule="auto"/>
        <w:ind w:left="0" w:right="-1" w:firstLine="567"/>
        <w:contextualSpacing w:val="0"/>
        <w:jc w:val="both"/>
        <w:rPr>
          <w:rFonts w:ascii="Times New Roman" w:hAnsi="Times New Roman" w:cs="Times New Roman"/>
          <w:sz w:val="28"/>
          <w:szCs w:val="28"/>
        </w:rPr>
      </w:pPr>
      <w:r w:rsidRPr="008C1056">
        <w:rPr>
          <w:rFonts w:ascii="Times New Roman" w:hAnsi="Times New Roman" w:cs="Times New Roman"/>
          <w:sz w:val="28"/>
          <w:szCs w:val="28"/>
        </w:rPr>
        <w:t>по</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весу</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снегового</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покрова–II</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район,</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расчетное</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значение</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величины</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веса снегового покрова – 1,2 кПа (120 кгс/м2);</w:t>
      </w:r>
    </w:p>
    <w:p w:rsidR="00A7334D" w:rsidRPr="008C1056" w:rsidRDefault="00A7334D" w:rsidP="00A60EE0">
      <w:pPr>
        <w:pStyle w:val="a8"/>
        <w:widowControl w:val="0"/>
        <w:numPr>
          <w:ilvl w:val="0"/>
          <w:numId w:val="18"/>
        </w:numPr>
        <w:tabs>
          <w:tab w:val="left" w:pos="611"/>
        </w:tabs>
        <w:autoSpaceDE w:val="0"/>
        <w:autoSpaceDN w:val="0"/>
        <w:spacing w:after="0" w:line="288" w:lineRule="auto"/>
        <w:ind w:left="0" w:right="-1" w:firstLine="567"/>
        <w:contextualSpacing w:val="0"/>
        <w:jc w:val="both"/>
        <w:rPr>
          <w:rFonts w:ascii="Times New Roman" w:hAnsi="Times New Roman" w:cs="Times New Roman"/>
          <w:sz w:val="28"/>
          <w:szCs w:val="28"/>
        </w:rPr>
      </w:pPr>
      <w:r w:rsidRPr="008C1056">
        <w:rPr>
          <w:rFonts w:ascii="Times New Roman" w:hAnsi="Times New Roman" w:cs="Times New Roman"/>
          <w:sz w:val="28"/>
          <w:szCs w:val="28"/>
        </w:rPr>
        <w:t>по</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величине</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ветрового</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давления–III</w:t>
      </w:r>
      <w:r w:rsidR="00EA02A8" w:rsidRPr="008C1056">
        <w:rPr>
          <w:rFonts w:ascii="Times New Roman" w:hAnsi="Times New Roman" w:cs="Times New Roman"/>
          <w:sz w:val="28"/>
          <w:szCs w:val="28"/>
        </w:rPr>
        <w:t xml:space="preserve"> </w:t>
      </w:r>
      <w:r w:rsidRPr="008C1056">
        <w:rPr>
          <w:rFonts w:ascii="Times New Roman" w:hAnsi="Times New Roman" w:cs="Times New Roman"/>
          <w:sz w:val="28"/>
          <w:szCs w:val="28"/>
        </w:rPr>
        <w:t>район,</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нормативное</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значение</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величины ветрового давления – 0,38 кПа (38 кгс/м2);</w:t>
      </w:r>
    </w:p>
    <w:p w:rsidR="00A7334D" w:rsidRPr="008C1056" w:rsidRDefault="00A7334D" w:rsidP="00A60EE0">
      <w:pPr>
        <w:pStyle w:val="a8"/>
        <w:widowControl w:val="0"/>
        <w:numPr>
          <w:ilvl w:val="0"/>
          <w:numId w:val="18"/>
        </w:numPr>
        <w:tabs>
          <w:tab w:val="left" w:pos="623"/>
        </w:tabs>
        <w:autoSpaceDE w:val="0"/>
        <w:autoSpaceDN w:val="0"/>
        <w:spacing w:after="0" w:line="240" w:lineRule="auto"/>
        <w:ind w:left="0" w:right="-1" w:firstLine="567"/>
        <w:contextualSpacing w:val="0"/>
        <w:jc w:val="both"/>
        <w:rPr>
          <w:rFonts w:ascii="Times New Roman" w:hAnsi="Times New Roman" w:cs="Times New Roman"/>
          <w:sz w:val="28"/>
          <w:szCs w:val="28"/>
        </w:rPr>
      </w:pPr>
      <w:r w:rsidRPr="008C1056">
        <w:rPr>
          <w:rFonts w:ascii="Times New Roman" w:hAnsi="Times New Roman" w:cs="Times New Roman"/>
          <w:sz w:val="28"/>
          <w:szCs w:val="28"/>
        </w:rPr>
        <w:t>нормативная</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величина</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сезонного</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промерзания</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грунта–0,9</w:t>
      </w:r>
      <w:r w:rsidRPr="008C1056">
        <w:rPr>
          <w:rFonts w:ascii="Times New Roman" w:hAnsi="Times New Roman" w:cs="Times New Roman"/>
          <w:spacing w:val="-5"/>
          <w:sz w:val="28"/>
          <w:szCs w:val="28"/>
        </w:rPr>
        <w:t xml:space="preserve"> м.</w:t>
      </w:r>
    </w:p>
    <w:p w:rsidR="00A7334D" w:rsidRPr="008C1056" w:rsidRDefault="00A7334D" w:rsidP="00641BA6">
      <w:pPr>
        <w:pStyle w:val="aa"/>
        <w:spacing w:before="64" w:line="288" w:lineRule="auto"/>
        <w:ind w:firstLine="567"/>
        <w:jc w:val="both"/>
        <w:rPr>
          <w:sz w:val="28"/>
          <w:szCs w:val="28"/>
        </w:rPr>
      </w:pPr>
      <w:r w:rsidRPr="008C1056">
        <w:rPr>
          <w:sz w:val="28"/>
          <w:szCs w:val="28"/>
        </w:rPr>
        <w:t>В</w:t>
      </w:r>
      <w:r w:rsidR="00614D38" w:rsidRPr="008C1056">
        <w:rPr>
          <w:sz w:val="28"/>
          <w:szCs w:val="28"/>
        </w:rPr>
        <w:t xml:space="preserve"> </w:t>
      </w:r>
      <w:r w:rsidRPr="008C1056">
        <w:rPr>
          <w:sz w:val="28"/>
          <w:szCs w:val="28"/>
        </w:rPr>
        <w:t>соответствии</w:t>
      </w:r>
      <w:r w:rsidR="00614D38" w:rsidRPr="008C1056">
        <w:rPr>
          <w:sz w:val="28"/>
          <w:szCs w:val="28"/>
        </w:rPr>
        <w:t xml:space="preserve"> </w:t>
      </w:r>
      <w:r w:rsidRPr="008C1056">
        <w:rPr>
          <w:sz w:val="28"/>
          <w:szCs w:val="28"/>
        </w:rPr>
        <w:t>с</w:t>
      </w:r>
      <w:r w:rsidR="00614D38" w:rsidRPr="008C1056">
        <w:rPr>
          <w:sz w:val="28"/>
          <w:szCs w:val="28"/>
        </w:rPr>
        <w:t xml:space="preserve"> </w:t>
      </w:r>
      <w:r w:rsidRPr="008C1056">
        <w:rPr>
          <w:sz w:val="28"/>
          <w:szCs w:val="28"/>
        </w:rPr>
        <w:t>приложением</w:t>
      </w:r>
      <w:r w:rsidR="00614D38" w:rsidRPr="008C1056">
        <w:rPr>
          <w:sz w:val="28"/>
          <w:szCs w:val="28"/>
        </w:rPr>
        <w:t xml:space="preserve"> </w:t>
      </w:r>
      <w:r w:rsidRPr="008C1056">
        <w:rPr>
          <w:sz w:val="28"/>
          <w:szCs w:val="28"/>
        </w:rPr>
        <w:t>7</w:t>
      </w:r>
      <w:r w:rsidR="00083ADA" w:rsidRPr="008C1056">
        <w:rPr>
          <w:sz w:val="28"/>
          <w:szCs w:val="28"/>
        </w:rPr>
        <w:t xml:space="preserve"> СП 20.13330.2016 </w:t>
      </w:r>
      <w:r w:rsidR="00614D38" w:rsidRPr="008C1056">
        <w:rPr>
          <w:sz w:val="28"/>
          <w:szCs w:val="28"/>
        </w:rPr>
        <w:t xml:space="preserve"> </w:t>
      </w:r>
      <w:r w:rsidRPr="008C1056">
        <w:rPr>
          <w:sz w:val="28"/>
          <w:szCs w:val="28"/>
        </w:rPr>
        <w:t>уровень</w:t>
      </w:r>
      <w:r w:rsidR="00614D38" w:rsidRPr="008C1056">
        <w:rPr>
          <w:sz w:val="28"/>
          <w:szCs w:val="28"/>
        </w:rPr>
        <w:t xml:space="preserve"> </w:t>
      </w:r>
      <w:r w:rsidRPr="008C1056">
        <w:rPr>
          <w:sz w:val="28"/>
          <w:szCs w:val="28"/>
        </w:rPr>
        <w:t>ответственности сооружений – II (нормальный).</w:t>
      </w:r>
    </w:p>
    <w:p w:rsidR="00A7334D" w:rsidRPr="008C1056" w:rsidRDefault="00A7334D" w:rsidP="00614D38">
      <w:pPr>
        <w:pStyle w:val="aa"/>
        <w:ind w:right="435" w:firstLine="567"/>
        <w:jc w:val="center"/>
        <w:rPr>
          <w:sz w:val="28"/>
          <w:szCs w:val="28"/>
        </w:rPr>
      </w:pPr>
      <w:r w:rsidRPr="008C1056">
        <w:rPr>
          <w:sz w:val="28"/>
          <w:szCs w:val="28"/>
        </w:rPr>
        <w:t>Существующее</w:t>
      </w:r>
      <w:r w:rsidR="00D332C3" w:rsidRPr="008C1056">
        <w:rPr>
          <w:sz w:val="28"/>
          <w:szCs w:val="28"/>
        </w:rPr>
        <w:t xml:space="preserve"> </w:t>
      </w:r>
      <w:r w:rsidRPr="008C1056">
        <w:rPr>
          <w:spacing w:val="-2"/>
          <w:sz w:val="28"/>
          <w:szCs w:val="28"/>
        </w:rPr>
        <w:t>положение</w:t>
      </w:r>
    </w:p>
    <w:p w:rsidR="00A7334D" w:rsidRPr="008C1056" w:rsidRDefault="00A7334D" w:rsidP="00A60EE0">
      <w:pPr>
        <w:pStyle w:val="aa"/>
        <w:spacing w:before="321" w:line="288" w:lineRule="auto"/>
        <w:ind w:right="-1" w:firstLine="567"/>
        <w:jc w:val="both"/>
        <w:rPr>
          <w:sz w:val="28"/>
          <w:szCs w:val="28"/>
        </w:rPr>
      </w:pPr>
      <w:r w:rsidRPr="008C1056">
        <w:rPr>
          <w:sz w:val="28"/>
          <w:szCs w:val="28"/>
        </w:rPr>
        <w:t xml:space="preserve">Проектируемая жилая застройка расположена в центральной части г. Батайск Ростовской области, на </w:t>
      </w:r>
      <w:r w:rsidR="00614D38" w:rsidRPr="008C1056">
        <w:rPr>
          <w:sz w:val="28"/>
          <w:szCs w:val="28"/>
        </w:rPr>
        <w:t xml:space="preserve">застроенной </w:t>
      </w:r>
      <w:r w:rsidRPr="008C1056">
        <w:rPr>
          <w:sz w:val="28"/>
          <w:szCs w:val="28"/>
        </w:rPr>
        <w:t xml:space="preserve"> </w:t>
      </w:r>
      <w:r w:rsidR="00614D38" w:rsidRPr="008C1056">
        <w:rPr>
          <w:sz w:val="28"/>
          <w:szCs w:val="28"/>
        </w:rPr>
        <w:t>территории, прилегающей к улице</w:t>
      </w:r>
      <w:r w:rsidRPr="008C1056">
        <w:rPr>
          <w:sz w:val="28"/>
          <w:szCs w:val="28"/>
        </w:rPr>
        <w:t xml:space="preserve"> </w:t>
      </w:r>
      <w:r w:rsidR="00614D38" w:rsidRPr="008C1056">
        <w:rPr>
          <w:sz w:val="28"/>
          <w:szCs w:val="28"/>
        </w:rPr>
        <w:t>Куйбышева</w:t>
      </w:r>
      <w:r w:rsidRPr="008C1056">
        <w:rPr>
          <w:sz w:val="28"/>
          <w:szCs w:val="28"/>
        </w:rPr>
        <w:t>.</w:t>
      </w:r>
    </w:p>
    <w:p w:rsidR="00A7334D" w:rsidRPr="008C1056" w:rsidRDefault="00A7334D" w:rsidP="00A60EE0">
      <w:pPr>
        <w:pStyle w:val="aa"/>
        <w:spacing w:line="288" w:lineRule="auto"/>
        <w:ind w:right="-1" w:firstLine="567"/>
        <w:jc w:val="both"/>
        <w:rPr>
          <w:sz w:val="28"/>
          <w:szCs w:val="28"/>
        </w:rPr>
      </w:pPr>
      <w:r w:rsidRPr="008C1056">
        <w:rPr>
          <w:sz w:val="28"/>
          <w:szCs w:val="28"/>
        </w:rPr>
        <w:t>Проектом предлагается организация теплоснабжения размещаемой застройки с учётом строительства блочной котельной.</w:t>
      </w:r>
    </w:p>
    <w:p w:rsidR="00A7334D" w:rsidRPr="008C1056" w:rsidRDefault="00A7334D" w:rsidP="00614D38">
      <w:pPr>
        <w:pStyle w:val="aa"/>
        <w:spacing w:line="288" w:lineRule="auto"/>
        <w:ind w:right="-16" w:firstLine="567"/>
        <w:jc w:val="both"/>
        <w:rPr>
          <w:sz w:val="28"/>
          <w:szCs w:val="28"/>
        </w:rPr>
      </w:pPr>
      <w:r w:rsidRPr="008C1056">
        <w:rPr>
          <w:sz w:val="28"/>
          <w:szCs w:val="28"/>
        </w:rPr>
        <w:t>Сведения</w:t>
      </w:r>
      <w:r w:rsidR="00D332C3" w:rsidRPr="008C1056">
        <w:rPr>
          <w:sz w:val="28"/>
          <w:szCs w:val="28"/>
        </w:rPr>
        <w:t xml:space="preserve"> </w:t>
      </w:r>
      <w:r w:rsidRPr="008C1056">
        <w:rPr>
          <w:sz w:val="28"/>
          <w:szCs w:val="28"/>
        </w:rPr>
        <w:t>о</w:t>
      </w:r>
      <w:r w:rsidR="00D332C3" w:rsidRPr="008C1056">
        <w:rPr>
          <w:sz w:val="28"/>
          <w:szCs w:val="28"/>
        </w:rPr>
        <w:t xml:space="preserve"> </w:t>
      </w:r>
      <w:r w:rsidRPr="008C1056">
        <w:rPr>
          <w:sz w:val="28"/>
          <w:szCs w:val="28"/>
        </w:rPr>
        <w:t>климатических</w:t>
      </w:r>
      <w:r w:rsidR="00D332C3" w:rsidRPr="008C1056">
        <w:rPr>
          <w:sz w:val="28"/>
          <w:szCs w:val="28"/>
        </w:rPr>
        <w:t xml:space="preserve"> </w:t>
      </w:r>
      <w:r w:rsidRPr="008C1056">
        <w:rPr>
          <w:sz w:val="28"/>
          <w:szCs w:val="28"/>
        </w:rPr>
        <w:t>и</w:t>
      </w:r>
      <w:r w:rsidR="00D332C3" w:rsidRPr="008C1056">
        <w:rPr>
          <w:sz w:val="28"/>
          <w:szCs w:val="28"/>
        </w:rPr>
        <w:t xml:space="preserve"> </w:t>
      </w:r>
      <w:r w:rsidRPr="008C1056">
        <w:rPr>
          <w:sz w:val="28"/>
          <w:szCs w:val="28"/>
        </w:rPr>
        <w:t>метеорологических</w:t>
      </w:r>
      <w:r w:rsidR="00D332C3" w:rsidRPr="008C1056">
        <w:rPr>
          <w:sz w:val="28"/>
          <w:szCs w:val="28"/>
        </w:rPr>
        <w:t xml:space="preserve"> </w:t>
      </w:r>
      <w:r w:rsidRPr="008C1056">
        <w:rPr>
          <w:sz w:val="28"/>
          <w:szCs w:val="28"/>
        </w:rPr>
        <w:t>условиях</w:t>
      </w:r>
      <w:r w:rsidR="00D332C3" w:rsidRPr="008C1056">
        <w:rPr>
          <w:sz w:val="28"/>
          <w:szCs w:val="28"/>
        </w:rPr>
        <w:t xml:space="preserve"> </w:t>
      </w:r>
      <w:r w:rsidR="00614D38" w:rsidRPr="008C1056">
        <w:rPr>
          <w:sz w:val="28"/>
          <w:szCs w:val="28"/>
        </w:rPr>
        <w:t>р</w:t>
      </w:r>
      <w:r w:rsidRPr="008C1056">
        <w:rPr>
          <w:sz w:val="28"/>
          <w:szCs w:val="28"/>
        </w:rPr>
        <w:t>айона строительства, расчетных параметрах наружного воздуха.</w:t>
      </w:r>
    </w:p>
    <w:p w:rsidR="00A7334D" w:rsidRPr="008C1056" w:rsidRDefault="00A7334D" w:rsidP="00641BA6">
      <w:pPr>
        <w:pStyle w:val="aa"/>
        <w:spacing w:before="266" w:line="288" w:lineRule="auto"/>
        <w:ind w:right="368" w:firstLine="567"/>
        <w:jc w:val="both"/>
        <w:rPr>
          <w:sz w:val="28"/>
          <w:szCs w:val="28"/>
        </w:rPr>
      </w:pPr>
      <w:r w:rsidRPr="008C1056">
        <w:rPr>
          <w:sz w:val="28"/>
          <w:szCs w:val="28"/>
        </w:rPr>
        <w:t>Город Батайск относится к ΙΙΙ</w:t>
      </w:r>
      <w:r w:rsidR="00D332C3" w:rsidRPr="008C1056">
        <w:rPr>
          <w:sz w:val="28"/>
          <w:szCs w:val="28"/>
        </w:rPr>
        <w:t xml:space="preserve"> </w:t>
      </w:r>
      <w:r w:rsidR="00614D38" w:rsidRPr="008C1056">
        <w:rPr>
          <w:sz w:val="28"/>
          <w:szCs w:val="28"/>
        </w:rPr>
        <w:t>В с</w:t>
      </w:r>
      <w:r w:rsidRPr="008C1056">
        <w:rPr>
          <w:sz w:val="28"/>
          <w:szCs w:val="28"/>
        </w:rPr>
        <w:t>троительной зоне в соответствии с климатическим зонированием территории Российской Федерации (СНиП).</w:t>
      </w:r>
    </w:p>
    <w:p w:rsidR="00EF2A63" w:rsidRPr="008C1056" w:rsidRDefault="00EF2A63" w:rsidP="00641BA6">
      <w:pPr>
        <w:pStyle w:val="aa"/>
        <w:spacing w:before="266" w:line="288" w:lineRule="auto"/>
        <w:ind w:right="368" w:firstLine="567"/>
        <w:jc w:val="both"/>
        <w:rPr>
          <w:color w:val="FF0000"/>
          <w:sz w:val="28"/>
          <w:szCs w:val="28"/>
        </w:rPr>
      </w:pPr>
    </w:p>
    <w:p w:rsidR="00A7334D" w:rsidRPr="008C1056" w:rsidRDefault="00A7334D" w:rsidP="00641BA6">
      <w:pPr>
        <w:pStyle w:val="aa"/>
        <w:ind w:firstLine="567"/>
        <w:jc w:val="both"/>
        <w:rPr>
          <w:sz w:val="28"/>
          <w:szCs w:val="28"/>
        </w:rPr>
      </w:pPr>
      <w:r w:rsidRPr="008C1056">
        <w:rPr>
          <w:sz w:val="28"/>
          <w:szCs w:val="28"/>
        </w:rPr>
        <w:t>Температура</w:t>
      </w:r>
      <w:r w:rsidR="00D332C3" w:rsidRPr="008C1056">
        <w:rPr>
          <w:sz w:val="28"/>
          <w:szCs w:val="28"/>
        </w:rPr>
        <w:t xml:space="preserve"> </w:t>
      </w:r>
      <w:r w:rsidRPr="008C1056">
        <w:rPr>
          <w:sz w:val="28"/>
          <w:szCs w:val="28"/>
        </w:rPr>
        <w:t>наружного</w:t>
      </w:r>
      <w:r w:rsidR="00D332C3" w:rsidRPr="008C1056">
        <w:rPr>
          <w:sz w:val="28"/>
          <w:szCs w:val="28"/>
        </w:rPr>
        <w:t xml:space="preserve"> </w:t>
      </w:r>
      <w:r w:rsidRPr="008C1056">
        <w:rPr>
          <w:spacing w:val="-2"/>
          <w:sz w:val="28"/>
          <w:szCs w:val="28"/>
        </w:rPr>
        <w:t>воздуха:</w:t>
      </w:r>
      <w:r w:rsidR="00EF2A63" w:rsidRPr="008C1056">
        <w:rPr>
          <w:spacing w:val="-2"/>
          <w:sz w:val="28"/>
          <w:szCs w:val="28"/>
        </w:rPr>
        <w:t xml:space="preserve">                                                    Таблица </w:t>
      </w:r>
      <w:r w:rsidR="00AB68EA" w:rsidRPr="008C1056">
        <w:rPr>
          <w:spacing w:val="-2"/>
          <w:sz w:val="28"/>
          <w:szCs w:val="28"/>
        </w:rPr>
        <w:t>1</w:t>
      </w:r>
      <w:r w:rsidR="007F5FEB" w:rsidRPr="008C1056">
        <w:rPr>
          <w:spacing w:val="-2"/>
          <w:sz w:val="28"/>
          <w:szCs w:val="28"/>
        </w:rPr>
        <w:t>5</w:t>
      </w:r>
    </w:p>
    <w:p w:rsidR="00A7334D" w:rsidRPr="008C1056" w:rsidRDefault="00A7334D" w:rsidP="00641BA6">
      <w:pPr>
        <w:pStyle w:val="aa"/>
        <w:spacing w:before="7"/>
        <w:ind w:firstLine="567"/>
        <w:jc w:val="both"/>
        <w:rPr>
          <w:sz w:val="28"/>
          <w:szCs w:val="28"/>
        </w:rPr>
      </w:pPr>
    </w:p>
    <w:tbl>
      <w:tblPr>
        <w:tblStyle w:val="TableNormal"/>
        <w:tblW w:w="9652" w:type="dxa"/>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1"/>
        <w:gridCol w:w="6663"/>
        <w:gridCol w:w="2268"/>
      </w:tblGrid>
      <w:tr w:rsidR="00EF2A63" w:rsidRPr="008C1056" w:rsidTr="00EF2A63">
        <w:trPr>
          <w:trHeight w:val="348"/>
        </w:trPr>
        <w:tc>
          <w:tcPr>
            <w:tcW w:w="721" w:type="dxa"/>
          </w:tcPr>
          <w:p w:rsidR="00EF2A63" w:rsidRPr="008C1056" w:rsidRDefault="00EF2A63" w:rsidP="00641BA6">
            <w:pPr>
              <w:pStyle w:val="TableParagraph"/>
              <w:spacing w:line="311" w:lineRule="exact"/>
              <w:ind w:left="0" w:firstLine="567"/>
              <w:rPr>
                <w:sz w:val="28"/>
                <w:szCs w:val="28"/>
              </w:rPr>
            </w:pPr>
          </w:p>
        </w:tc>
        <w:tc>
          <w:tcPr>
            <w:tcW w:w="6663" w:type="dxa"/>
          </w:tcPr>
          <w:p w:rsidR="00EF2A63" w:rsidRPr="008C1056" w:rsidRDefault="00EF2A63" w:rsidP="00641BA6">
            <w:pPr>
              <w:pStyle w:val="TableParagraph"/>
              <w:spacing w:line="311" w:lineRule="exact"/>
              <w:ind w:left="0" w:firstLine="567"/>
              <w:rPr>
                <w:sz w:val="28"/>
                <w:szCs w:val="28"/>
              </w:rPr>
            </w:pPr>
            <w:r w:rsidRPr="008C1056">
              <w:rPr>
                <w:sz w:val="28"/>
                <w:szCs w:val="28"/>
              </w:rPr>
              <w:t>наиболее</w:t>
            </w:r>
            <w:r w:rsidRPr="008C1056">
              <w:rPr>
                <w:sz w:val="28"/>
                <w:szCs w:val="28"/>
                <w:lang w:val="ru-RU"/>
              </w:rPr>
              <w:t xml:space="preserve"> </w:t>
            </w:r>
            <w:r w:rsidRPr="008C1056">
              <w:rPr>
                <w:sz w:val="28"/>
                <w:szCs w:val="28"/>
              </w:rPr>
              <w:t>холодных</w:t>
            </w:r>
            <w:r w:rsidRPr="008C1056">
              <w:rPr>
                <w:spacing w:val="-4"/>
                <w:sz w:val="28"/>
                <w:szCs w:val="28"/>
              </w:rPr>
              <w:t xml:space="preserve"> суток</w:t>
            </w:r>
          </w:p>
        </w:tc>
        <w:tc>
          <w:tcPr>
            <w:tcW w:w="2268" w:type="dxa"/>
          </w:tcPr>
          <w:p w:rsidR="00EF2A63" w:rsidRPr="008C1056" w:rsidRDefault="00EF2A63" w:rsidP="00641BA6">
            <w:pPr>
              <w:pStyle w:val="TableParagraph"/>
              <w:spacing w:line="311" w:lineRule="exact"/>
              <w:ind w:left="0" w:firstLine="567"/>
              <w:rPr>
                <w:sz w:val="28"/>
                <w:szCs w:val="28"/>
              </w:rPr>
            </w:pPr>
            <w:r w:rsidRPr="008C1056">
              <w:rPr>
                <w:sz w:val="28"/>
                <w:szCs w:val="28"/>
              </w:rPr>
              <w:t>−</w:t>
            </w:r>
            <w:r w:rsidRPr="008C1056">
              <w:rPr>
                <w:spacing w:val="-4"/>
                <w:sz w:val="28"/>
                <w:szCs w:val="28"/>
              </w:rPr>
              <w:t>29°С</w:t>
            </w:r>
          </w:p>
        </w:tc>
      </w:tr>
      <w:tr w:rsidR="00EF2A63" w:rsidRPr="008C1056" w:rsidTr="00EF2A63">
        <w:trPr>
          <w:trHeight w:val="386"/>
        </w:trPr>
        <w:tc>
          <w:tcPr>
            <w:tcW w:w="721" w:type="dxa"/>
          </w:tcPr>
          <w:p w:rsidR="00EF2A63" w:rsidRPr="008C1056" w:rsidRDefault="00EF2A63" w:rsidP="00641BA6">
            <w:pPr>
              <w:pStyle w:val="TableParagraph"/>
              <w:spacing w:before="26"/>
              <w:ind w:left="0" w:firstLine="567"/>
              <w:rPr>
                <w:sz w:val="28"/>
                <w:szCs w:val="28"/>
              </w:rPr>
            </w:pPr>
          </w:p>
        </w:tc>
        <w:tc>
          <w:tcPr>
            <w:tcW w:w="6663" w:type="dxa"/>
          </w:tcPr>
          <w:p w:rsidR="00EF2A63" w:rsidRPr="008C1056" w:rsidRDefault="00EF2A63" w:rsidP="00641BA6">
            <w:pPr>
              <w:pStyle w:val="TableParagraph"/>
              <w:spacing w:before="26"/>
              <w:ind w:left="0" w:firstLine="567"/>
              <w:rPr>
                <w:sz w:val="28"/>
                <w:szCs w:val="28"/>
              </w:rPr>
            </w:pPr>
            <w:r w:rsidRPr="008C1056">
              <w:rPr>
                <w:sz w:val="28"/>
                <w:szCs w:val="28"/>
              </w:rPr>
              <w:t>наиболее</w:t>
            </w:r>
            <w:r w:rsidRPr="008C1056">
              <w:rPr>
                <w:sz w:val="28"/>
                <w:szCs w:val="28"/>
                <w:lang w:val="ru-RU"/>
              </w:rPr>
              <w:t xml:space="preserve"> </w:t>
            </w:r>
            <w:r w:rsidRPr="008C1056">
              <w:rPr>
                <w:sz w:val="28"/>
                <w:szCs w:val="28"/>
              </w:rPr>
              <w:t>холодной</w:t>
            </w:r>
            <w:r w:rsidRPr="008C1056">
              <w:rPr>
                <w:sz w:val="28"/>
                <w:szCs w:val="28"/>
                <w:lang w:val="ru-RU"/>
              </w:rPr>
              <w:t xml:space="preserve"> </w:t>
            </w:r>
            <w:r w:rsidRPr="008C1056">
              <w:rPr>
                <w:spacing w:val="-2"/>
                <w:sz w:val="28"/>
                <w:szCs w:val="28"/>
              </w:rPr>
              <w:t>пятидневки</w:t>
            </w:r>
          </w:p>
        </w:tc>
        <w:tc>
          <w:tcPr>
            <w:tcW w:w="2268" w:type="dxa"/>
          </w:tcPr>
          <w:p w:rsidR="00EF2A63" w:rsidRPr="008C1056" w:rsidRDefault="00EF2A63" w:rsidP="00641BA6">
            <w:pPr>
              <w:pStyle w:val="TableParagraph"/>
              <w:spacing w:before="26"/>
              <w:ind w:left="0" w:firstLine="567"/>
              <w:rPr>
                <w:sz w:val="28"/>
                <w:szCs w:val="28"/>
              </w:rPr>
            </w:pPr>
            <w:r w:rsidRPr="008C1056">
              <w:rPr>
                <w:sz w:val="28"/>
                <w:szCs w:val="28"/>
              </w:rPr>
              <w:t>−</w:t>
            </w:r>
            <w:r w:rsidRPr="008C1056">
              <w:rPr>
                <w:spacing w:val="-4"/>
                <w:sz w:val="28"/>
                <w:szCs w:val="28"/>
              </w:rPr>
              <w:t>25°С</w:t>
            </w:r>
          </w:p>
        </w:tc>
      </w:tr>
      <w:tr w:rsidR="00EF2A63" w:rsidRPr="008C1056" w:rsidTr="00EF2A63">
        <w:trPr>
          <w:trHeight w:val="386"/>
        </w:trPr>
        <w:tc>
          <w:tcPr>
            <w:tcW w:w="721" w:type="dxa"/>
          </w:tcPr>
          <w:p w:rsidR="00EF2A63" w:rsidRPr="008C1056" w:rsidRDefault="00EF2A63" w:rsidP="00641BA6">
            <w:pPr>
              <w:pStyle w:val="TableParagraph"/>
              <w:spacing w:before="26"/>
              <w:ind w:left="0" w:firstLine="567"/>
              <w:rPr>
                <w:color w:val="FF0000"/>
                <w:sz w:val="28"/>
                <w:szCs w:val="28"/>
                <w:lang w:val="ru-RU"/>
              </w:rPr>
            </w:pPr>
          </w:p>
        </w:tc>
        <w:tc>
          <w:tcPr>
            <w:tcW w:w="6663" w:type="dxa"/>
          </w:tcPr>
          <w:p w:rsidR="00EF2A63" w:rsidRPr="008C1056" w:rsidRDefault="00EF2A63" w:rsidP="00641BA6">
            <w:pPr>
              <w:pStyle w:val="TableParagraph"/>
              <w:spacing w:before="26"/>
              <w:ind w:left="0" w:firstLine="567"/>
              <w:rPr>
                <w:sz w:val="28"/>
                <w:szCs w:val="28"/>
                <w:lang w:val="ru-RU"/>
              </w:rPr>
            </w:pPr>
            <w:r w:rsidRPr="008C1056">
              <w:rPr>
                <w:sz w:val="28"/>
                <w:szCs w:val="28"/>
                <w:lang w:val="ru-RU"/>
              </w:rPr>
              <w:t xml:space="preserve">расчетная средняя местная наиболее холодного </w:t>
            </w:r>
            <w:r w:rsidRPr="008C1056">
              <w:rPr>
                <w:spacing w:val="-2"/>
                <w:sz w:val="28"/>
                <w:szCs w:val="28"/>
                <w:lang w:val="ru-RU"/>
              </w:rPr>
              <w:t>месяца</w:t>
            </w:r>
          </w:p>
        </w:tc>
        <w:tc>
          <w:tcPr>
            <w:tcW w:w="2268" w:type="dxa"/>
          </w:tcPr>
          <w:p w:rsidR="00EF2A63" w:rsidRPr="008C1056" w:rsidRDefault="00EF2A63" w:rsidP="00641BA6">
            <w:pPr>
              <w:pStyle w:val="TableParagraph"/>
              <w:spacing w:before="26"/>
              <w:ind w:left="0" w:firstLine="567"/>
              <w:rPr>
                <w:sz w:val="28"/>
                <w:szCs w:val="28"/>
              </w:rPr>
            </w:pPr>
            <w:r w:rsidRPr="008C1056">
              <w:rPr>
                <w:sz w:val="28"/>
                <w:szCs w:val="28"/>
              </w:rPr>
              <w:t>−</w:t>
            </w:r>
            <w:r w:rsidRPr="008C1056">
              <w:rPr>
                <w:spacing w:val="-4"/>
                <w:sz w:val="28"/>
                <w:szCs w:val="28"/>
              </w:rPr>
              <w:t>6</w:t>
            </w:r>
            <w:r w:rsidR="003127FE" w:rsidRPr="008C1056">
              <w:rPr>
                <w:spacing w:val="-4"/>
                <w:sz w:val="28"/>
                <w:szCs w:val="28"/>
                <w:lang w:val="ru-RU"/>
              </w:rPr>
              <w:t>,</w:t>
            </w:r>
            <w:r w:rsidRPr="008C1056">
              <w:rPr>
                <w:spacing w:val="-4"/>
                <w:sz w:val="28"/>
                <w:szCs w:val="28"/>
              </w:rPr>
              <w:t>3°С</w:t>
            </w:r>
          </w:p>
        </w:tc>
      </w:tr>
      <w:tr w:rsidR="00EF2A63" w:rsidRPr="008C1056" w:rsidTr="00EF2A63">
        <w:trPr>
          <w:trHeight w:val="386"/>
        </w:trPr>
        <w:tc>
          <w:tcPr>
            <w:tcW w:w="721" w:type="dxa"/>
          </w:tcPr>
          <w:p w:rsidR="00EF2A63" w:rsidRPr="008C1056" w:rsidRDefault="00EF2A63" w:rsidP="00641BA6">
            <w:pPr>
              <w:pStyle w:val="TableParagraph"/>
              <w:spacing w:before="26"/>
              <w:ind w:left="0" w:firstLine="567"/>
              <w:rPr>
                <w:sz w:val="28"/>
                <w:szCs w:val="28"/>
                <w:lang w:val="ru-RU"/>
              </w:rPr>
            </w:pPr>
          </w:p>
        </w:tc>
        <w:tc>
          <w:tcPr>
            <w:tcW w:w="6663" w:type="dxa"/>
          </w:tcPr>
          <w:p w:rsidR="00EF2A63" w:rsidRPr="008C1056" w:rsidRDefault="00EF2A63" w:rsidP="00641BA6">
            <w:pPr>
              <w:pStyle w:val="TableParagraph"/>
              <w:spacing w:before="26"/>
              <w:ind w:left="0" w:firstLine="567"/>
              <w:rPr>
                <w:sz w:val="28"/>
                <w:szCs w:val="28"/>
                <w:lang w:val="ru-RU"/>
              </w:rPr>
            </w:pPr>
            <w:r w:rsidRPr="008C1056">
              <w:rPr>
                <w:sz w:val="28"/>
                <w:szCs w:val="28"/>
                <w:lang w:val="ru-RU"/>
              </w:rPr>
              <w:t xml:space="preserve">расчетная средняя местная наиболее жаркого </w:t>
            </w:r>
            <w:r w:rsidRPr="008C1056">
              <w:rPr>
                <w:spacing w:val="-2"/>
                <w:sz w:val="28"/>
                <w:szCs w:val="28"/>
                <w:lang w:val="ru-RU"/>
              </w:rPr>
              <w:t>месяца</w:t>
            </w:r>
          </w:p>
        </w:tc>
        <w:tc>
          <w:tcPr>
            <w:tcW w:w="2268" w:type="dxa"/>
          </w:tcPr>
          <w:p w:rsidR="00EF2A63" w:rsidRPr="008C1056" w:rsidRDefault="00EF2A63" w:rsidP="00641BA6">
            <w:pPr>
              <w:pStyle w:val="TableParagraph"/>
              <w:spacing w:before="26"/>
              <w:ind w:left="0" w:firstLine="567"/>
              <w:rPr>
                <w:sz w:val="28"/>
                <w:szCs w:val="28"/>
              </w:rPr>
            </w:pPr>
            <w:r w:rsidRPr="008C1056">
              <w:rPr>
                <w:sz w:val="28"/>
                <w:szCs w:val="28"/>
              </w:rPr>
              <w:t>+</w:t>
            </w:r>
            <w:r w:rsidRPr="008C1056">
              <w:rPr>
                <w:spacing w:val="-2"/>
                <w:sz w:val="28"/>
                <w:szCs w:val="28"/>
              </w:rPr>
              <w:t>23,2°С</w:t>
            </w:r>
          </w:p>
        </w:tc>
      </w:tr>
      <w:tr w:rsidR="00EF2A63" w:rsidRPr="008C1056" w:rsidTr="00EF2A63">
        <w:trPr>
          <w:trHeight w:val="386"/>
        </w:trPr>
        <w:tc>
          <w:tcPr>
            <w:tcW w:w="721" w:type="dxa"/>
          </w:tcPr>
          <w:p w:rsidR="00EF2A63" w:rsidRPr="008C1056" w:rsidRDefault="00EF2A63" w:rsidP="00641BA6">
            <w:pPr>
              <w:pStyle w:val="TableParagraph"/>
              <w:spacing w:before="26"/>
              <w:ind w:left="0" w:firstLine="567"/>
              <w:rPr>
                <w:sz w:val="28"/>
                <w:szCs w:val="28"/>
                <w:lang w:val="ru-RU"/>
              </w:rPr>
            </w:pPr>
          </w:p>
        </w:tc>
        <w:tc>
          <w:tcPr>
            <w:tcW w:w="6663" w:type="dxa"/>
          </w:tcPr>
          <w:p w:rsidR="00EF2A63" w:rsidRPr="008C1056" w:rsidRDefault="00EF2A63" w:rsidP="00641BA6">
            <w:pPr>
              <w:pStyle w:val="TableParagraph"/>
              <w:spacing w:before="26"/>
              <w:ind w:left="0" w:firstLine="567"/>
              <w:rPr>
                <w:sz w:val="28"/>
                <w:szCs w:val="28"/>
                <w:lang w:val="ru-RU"/>
              </w:rPr>
            </w:pPr>
            <w:r w:rsidRPr="008C1056">
              <w:rPr>
                <w:sz w:val="28"/>
                <w:szCs w:val="28"/>
                <w:lang w:val="ru-RU"/>
              </w:rPr>
              <w:t xml:space="preserve">средняя максимальная наиболее жаркого </w:t>
            </w:r>
            <w:r w:rsidRPr="008C1056">
              <w:rPr>
                <w:spacing w:val="-2"/>
                <w:sz w:val="28"/>
                <w:szCs w:val="28"/>
                <w:lang w:val="ru-RU"/>
              </w:rPr>
              <w:t>месяца</w:t>
            </w:r>
          </w:p>
        </w:tc>
        <w:tc>
          <w:tcPr>
            <w:tcW w:w="2268" w:type="dxa"/>
          </w:tcPr>
          <w:p w:rsidR="00EF2A63" w:rsidRPr="008C1056" w:rsidRDefault="00EF2A63" w:rsidP="00641BA6">
            <w:pPr>
              <w:pStyle w:val="TableParagraph"/>
              <w:spacing w:before="26"/>
              <w:ind w:left="0" w:firstLine="567"/>
              <w:rPr>
                <w:sz w:val="28"/>
                <w:szCs w:val="28"/>
              </w:rPr>
            </w:pPr>
            <w:r w:rsidRPr="008C1056">
              <w:rPr>
                <w:sz w:val="28"/>
                <w:szCs w:val="28"/>
              </w:rPr>
              <w:t>+</w:t>
            </w:r>
            <w:r w:rsidRPr="008C1056">
              <w:rPr>
                <w:spacing w:val="-2"/>
                <w:sz w:val="28"/>
                <w:szCs w:val="28"/>
              </w:rPr>
              <w:t>29,1°С</w:t>
            </w:r>
          </w:p>
        </w:tc>
      </w:tr>
      <w:tr w:rsidR="00EF2A63" w:rsidRPr="008C1056" w:rsidTr="00EF2A63">
        <w:trPr>
          <w:trHeight w:val="386"/>
        </w:trPr>
        <w:tc>
          <w:tcPr>
            <w:tcW w:w="721" w:type="dxa"/>
          </w:tcPr>
          <w:p w:rsidR="00EF2A63" w:rsidRPr="008C1056" w:rsidRDefault="00EF2A63" w:rsidP="00EF2A63">
            <w:pPr>
              <w:pStyle w:val="TableParagraph"/>
              <w:spacing w:before="26"/>
              <w:ind w:left="0" w:firstLine="567"/>
              <w:rPr>
                <w:sz w:val="28"/>
                <w:szCs w:val="28"/>
              </w:rPr>
            </w:pPr>
          </w:p>
        </w:tc>
        <w:tc>
          <w:tcPr>
            <w:tcW w:w="6663" w:type="dxa"/>
          </w:tcPr>
          <w:p w:rsidR="00EF2A63" w:rsidRPr="008C1056" w:rsidRDefault="00EF2A63" w:rsidP="00641BA6">
            <w:pPr>
              <w:pStyle w:val="TableParagraph"/>
              <w:spacing w:before="26"/>
              <w:ind w:left="0" w:firstLine="567"/>
              <w:rPr>
                <w:sz w:val="28"/>
                <w:szCs w:val="28"/>
              </w:rPr>
            </w:pPr>
            <w:r w:rsidRPr="008C1056">
              <w:rPr>
                <w:sz w:val="28"/>
                <w:szCs w:val="28"/>
              </w:rPr>
              <w:t>Продолжительность</w:t>
            </w:r>
            <w:r w:rsidRPr="008C1056">
              <w:rPr>
                <w:sz w:val="28"/>
                <w:szCs w:val="28"/>
                <w:lang w:val="ru-RU"/>
              </w:rPr>
              <w:t xml:space="preserve"> </w:t>
            </w:r>
            <w:r w:rsidRPr="008C1056">
              <w:rPr>
                <w:sz w:val="28"/>
                <w:szCs w:val="28"/>
              </w:rPr>
              <w:t>отопительного</w:t>
            </w:r>
            <w:r w:rsidRPr="008C1056">
              <w:rPr>
                <w:sz w:val="28"/>
                <w:szCs w:val="28"/>
                <w:lang w:val="ru-RU"/>
              </w:rPr>
              <w:t xml:space="preserve"> </w:t>
            </w:r>
            <w:r w:rsidRPr="008C1056">
              <w:rPr>
                <w:spacing w:val="-2"/>
                <w:sz w:val="28"/>
                <w:szCs w:val="28"/>
              </w:rPr>
              <w:t>периода</w:t>
            </w:r>
          </w:p>
        </w:tc>
        <w:tc>
          <w:tcPr>
            <w:tcW w:w="2268" w:type="dxa"/>
          </w:tcPr>
          <w:p w:rsidR="00EF2A63" w:rsidRPr="008C1056" w:rsidRDefault="00EF2A63" w:rsidP="00641BA6">
            <w:pPr>
              <w:pStyle w:val="TableParagraph"/>
              <w:spacing w:before="26"/>
              <w:ind w:left="0" w:firstLine="567"/>
              <w:rPr>
                <w:sz w:val="28"/>
                <w:szCs w:val="28"/>
              </w:rPr>
            </w:pPr>
            <w:r w:rsidRPr="008C1056">
              <w:rPr>
                <w:sz w:val="28"/>
                <w:szCs w:val="28"/>
              </w:rPr>
              <w:t>−171</w:t>
            </w:r>
            <w:r w:rsidRPr="008C1056">
              <w:rPr>
                <w:spacing w:val="-4"/>
                <w:sz w:val="28"/>
                <w:szCs w:val="28"/>
              </w:rPr>
              <w:t>сут.</w:t>
            </w:r>
          </w:p>
        </w:tc>
      </w:tr>
      <w:tr w:rsidR="00EF2A63" w:rsidRPr="008C1056" w:rsidTr="00EF2A63">
        <w:trPr>
          <w:trHeight w:val="386"/>
        </w:trPr>
        <w:tc>
          <w:tcPr>
            <w:tcW w:w="721" w:type="dxa"/>
          </w:tcPr>
          <w:p w:rsidR="00EF2A63" w:rsidRPr="008C1056" w:rsidRDefault="00EF2A63" w:rsidP="00641BA6">
            <w:pPr>
              <w:pStyle w:val="TableParagraph"/>
              <w:spacing w:before="26"/>
              <w:ind w:left="0" w:firstLine="567"/>
              <w:rPr>
                <w:sz w:val="28"/>
                <w:szCs w:val="28"/>
              </w:rPr>
            </w:pPr>
          </w:p>
        </w:tc>
        <w:tc>
          <w:tcPr>
            <w:tcW w:w="6663" w:type="dxa"/>
          </w:tcPr>
          <w:p w:rsidR="00EF2A63" w:rsidRPr="008C1056" w:rsidRDefault="00EF2A63" w:rsidP="00641BA6">
            <w:pPr>
              <w:pStyle w:val="TableParagraph"/>
              <w:spacing w:before="26"/>
              <w:ind w:left="0" w:firstLine="567"/>
              <w:rPr>
                <w:sz w:val="28"/>
                <w:szCs w:val="28"/>
              </w:rPr>
            </w:pPr>
            <w:r w:rsidRPr="008C1056">
              <w:rPr>
                <w:sz w:val="28"/>
                <w:szCs w:val="28"/>
              </w:rPr>
              <w:t>Средняя</w:t>
            </w:r>
            <w:r w:rsidRPr="008C1056">
              <w:rPr>
                <w:sz w:val="28"/>
                <w:szCs w:val="28"/>
                <w:lang w:val="ru-RU"/>
              </w:rPr>
              <w:t xml:space="preserve"> </w:t>
            </w:r>
            <w:r w:rsidRPr="008C1056">
              <w:rPr>
                <w:sz w:val="28"/>
                <w:szCs w:val="28"/>
              </w:rPr>
              <w:t>температура</w:t>
            </w:r>
            <w:r w:rsidRPr="008C1056">
              <w:rPr>
                <w:sz w:val="28"/>
                <w:szCs w:val="28"/>
                <w:lang w:val="ru-RU"/>
              </w:rPr>
              <w:t xml:space="preserve"> </w:t>
            </w:r>
            <w:r w:rsidRPr="008C1056">
              <w:rPr>
                <w:sz w:val="28"/>
                <w:szCs w:val="28"/>
              </w:rPr>
              <w:t>отопительного</w:t>
            </w:r>
            <w:r w:rsidRPr="008C1056">
              <w:rPr>
                <w:sz w:val="28"/>
                <w:szCs w:val="28"/>
                <w:lang w:val="ru-RU"/>
              </w:rPr>
              <w:t xml:space="preserve"> </w:t>
            </w:r>
            <w:r w:rsidRPr="008C1056">
              <w:rPr>
                <w:spacing w:val="-2"/>
                <w:sz w:val="28"/>
                <w:szCs w:val="28"/>
              </w:rPr>
              <w:t>периода</w:t>
            </w:r>
          </w:p>
        </w:tc>
        <w:tc>
          <w:tcPr>
            <w:tcW w:w="2268" w:type="dxa"/>
          </w:tcPr>
          <w:p w:rsidR="00EF2A63" w:rsidRPr="008C1056" w:rsidRDefault="00EF2A63" w:rsidP="00641BA6">
            <w:pPr>
              <w:pStyle w:val="TableParagraph"/>
              <w:spacing w:before="26"/>
              <w:ind w:left="0" w:firstLine="567"/>
              <w:rPr>
                <w:sz w:val="28"/>
                <w:szCs w:val="28"/>
              </w:rPr>
            </w:pPr>
            <w:r w:rsidRPr="008C1056">
              <w:rPr>
                <w:sz w:val="28"/>
                <w:szCs w:val="28"/>
              </w:rPr>
              <w:t>−</w:t>
            </w:r>
            <w:r w:rsidRPr="008C1056">
              <w:rPr>
                <w:spacing w:val="-4"/>
                <w:sz w:val="28"/>
                <w:szCs w:val="28"/>
              </w:rPr>
              <w:t>0,6°С</w:t>
            </w:r>
          </w:p>
        </w:tc>
      </w:tr>
      <w:tr w:rsidR="00EF2A63" w:rsidRPr="008C1056" w:rsidTr="00EF2A63">
        <w:trPr>
          <w:trHeight w:val="386"/>
        </w:trPr>
        <w:tc>
          <w:tcPr>
            <w:tcW w:w="721" w:type="dxa"/>
          </w:tcPr>
          <w:p w:rsidR="00EF2A63" w:rsidRPr="008C1056" w:rsidRDefault="00EF2A63" w:rsidP="00EF2A63">
            <w:pPr>
              <w:pStyle w:val="TableParagraph"/>
              <w:spacing w:before="26"/>
              <w:ind w:left="0" w:firstLine="567"/>
              <w:rPr>
                <w:sz w:val="28"/>
                <w:szCs w:val="28"/>
              </w:rPr>
            </w:pPr>
          </w:p>
        </w:tc>
        <w:tc>
          <w:tcPr>
            <w:tcW w:w="6663" w:type="dxa"/>
          </w:tcPr>
          <w:p w:rsidR="00EF2A63" w:rsidRPr="008C1056" w:rsidRDefault="00EF2A63" w:rsidP="00641BA6">
            <w:pPr>
              <w:pStyle w:val="TableParagraph"/>
              <w:ind w:left="0" w:firstLine="567"/>
              <w:rPr>
                <w:sz w:val="28"/>
                <w:szCs w:val="28"/>
              </w:rPr>
            </w:pPr>
            <w:r w:rsidRPr="008C1056">
              <w:rPr>
                <w:sz w:val="28"/>
                <w:szCs w:val="28"/>
              </w:rPr>
              <w:t>Направление</w:t>
            </w:r>
            <w:r w:rsidRPr="008C1056">
              <w:rPr>
                <w:sz w:val="28"/>
                <w:szCs w:val="28"/>
                <w:lang w:val="ru-RU"/>
              </w:rPr>
              <w:t xml:space="preserve"> </w:t>
            </w:r>
            <w:r w:rsidRPr="008C1056">
              <w:rPr>
                <w:sz w:val="28"/>
                <w:szCs w:val="28"/>
              </w:rPr>
              <w:t>господствующих</w:t>
            </w:r>
            <w:r w:rsidRPr="008C1056">
              <w:rPr>
                <w:sz w:val="28"/>
                <w:szCs w:val="28"/>
                <w:lang w:val="ru-RU"/>
              </w:rPr>
              <w:t xml:space="preserve"> </w:t>
            </w:r>
            <w:r w:rsidRPr="008C1056">
              <w:rPr>
                <w:spacing w:val="-2"/>
                <w:sz w:val="28"/>
                <w:szCs w:val="28"/>
              </w:rPr>
              <w:t>ветров:</w:t>
            </w:r>
          </w:p>
        </w:tc>
        <w:tc>
          <w:tcPr>
            <w:tcW w:w="2268" w:type="dxa"/>
          </w:tcPr>
          <w:p w:rsidR="00EF2A63" w:rsidRPr="008C1056" w:rsidRDefault="00EF2A63" w:rsidP="00641BA6">
            <w:pPr>
              <w:pStyle w:val="TableParagraph"/>
              <w:ind w:left="0" w:firstLine="567"/>
              <w:rPr>
                <w:sz w:val="28"/>
                <w:szCs w:val="28"/>
              </w:rPr>
            </w:pPr>
          </w:p>
        </w:tc>
      </w:tr>
      <w:tr w:rsidR="00EF2A63" w:rsidRPr="008C1056" w:rsidTr="00EF2A63">
        <w:trPr>
          <w:trHeight w:val="386"/>
        </w:trPr>
        <w:tc>
          <w:tcPr>
            <w:tcW w:w="721" w:type="dxa"/>
          </w:tcPr>
          <w:p w:rsidR="00EF2A63" w:rsidRPr="008C1056" w:rsidRDefault="00EF2A63" w:rsidP="00641BA6">
            <w:pPr>
              <w:pStyle w:val="TableParagraph"/>
              <w:spacing w:before="26"/>
              <w:ind w:left="0" w:firstLine="567"/>
              <w:rPr>
                <w:sz w:val="28"/>
                <w:szCs w:val="28"/>
              </w:rPr>
            </w:pPr>
          </w:p>
        </w:tc>
        <w:tc>
          <w:tcPr>
            <w:tcW w:w="6663" w:type="dxa"/>
          </w:tcPr>
          <w:p w:rsidR="00EF2A63" w:rsidRPr="008C1056" w:rsidRDefault="00EF2A63" w:rsidP="00641BA6">
            <w:pPr>
              <w:pStyle w:val="TableParagraph"/>
              <w:ind w:left="0" w:firstLine="567"/>
              <w:rPr>
                <w:sz w:val="28"/>
                <w:szCs w:val="28"/>
              </w:rPr>
            </w:pPr>
            <w:r w:rsidRPr="008C1056">
              <w:rPr>
                <w:sz w:val="28"/>
                <w:szCs w:val="28"/>
              </w:rPr>
              <w:t>в</w:t>
            </w:r>
            <w:r w:rsidRPr="008C1056">
              <w:rPr>
                <w:sz w:val="28"/>
                <w:szCs w:val="28"/>
                <w:lang w:val="ru-RU"/>
              </w:rPr>
              <w:t xml:space="preserve"> </w:t>
            </w:r>
            <w:r w:rsidRPr="008C1056">
              <w:rPr>
                <w:sz w:val="28"/>
                <w:szCs w:val="28"/>
              </w:rPr>
              <w:t xml:space="preserve">январе– </w:t>
            </w:r>
            <w:r w:rsidRPr="008C1056">
              <w:rPr>
                <w:spacing w:val="-2"/>
                <w:sz w:val="28"/>
                <w:szCs w:val="28"/>
              </w:rPr>
              <w:t>восточные</w:t>
            </w:r>
          </w:p>
        </w:tc>
        <w:tc>
          <w:tcPr>
            <w:tcW w:w="2268" w:type="dxa"/>
          </w:tcPr>
          <w:p w:rsidR="00EF2A63" w:rsidRPr="008C1056" w:rsidRDefault="00EF2A63" w:rsidP="00641BA6">
            <w:pPr>
              <w:pStyle w:val="TableParagraph"/>
              <w:ind w:left="0" w:firstLine="567"/>
              <w:rPr>
                <w:sz w:val="28"/>
                <w:szCs w:val="28"/>
              </w:rPr>
            </w:pPr>
          </w:p>
        </w:tc>
      </w:tr>
      <w:tr w:rsidR="00EF2A63" w:rsidRPr="008C1056" w:rsidTr="00EF2A63">
        <w:trPr>
          <w:trHeight w:val="348"/>
        </w:trPr>
        <w:tc>
          <w:tcPr>
            <w:tcW w:w="721" w:type="dxa"/>
          </w:tcPr>
          <w:p w:rsidR="00EF2A63" w:rsidRPr="008C1056" w:rsidRDefault="00EF2A63" w:rsidP="00641BA6">
            <w:pPr>
              <w:pStyle w:val="TableParagraph"/>
              <w:spacing w:before="26" w:line="302" w:lineRule="exact"/>
              <w:ind w:left="0" w:firstLine="567"/>
              <w:rPr>
                <w:sz w:val="28"/>
                <w:szCs w:val="28"/>
              </w:rPr>
            </w:pPr>
          </w:p>
        </w:tc>
        <w:tc>
          <w:tcPr>
            <w:tcW w:w="6663" w:type="dxa"/>
          </w:tcPr>
          <w:p w:rsidR="00EF2A63" w:rsidRPr="008C1056" w:rsidRDefault="00EF2A63" w:rsidP="00641BA6">
            <w:pPr>
              <w:pStyle w:val="TableParagraph"/>
              <w:ind w:left="0" w:firstLine="567"/>
              <w:rPr>
                <w:sz w:val="28"/>
                <w:szCs w:val="28"/>
              </w:rPr>
            </w:pPr>
            <w:r w:rsidRPr="008C1056">
              <w:rPr>
                <w:sz w:val="28"/>
                <w:szCs w:val="28"/>
              </w:rPr>
              <w:t>в</w:t>
            </w:r>
            <w:r w:rsidRPr="008C1056">
              <w:rPr>
                <w:sz w:val="28"/>
                <w:szCs w:val="28"/>
                <w:lang w:val="ru-RU"/>
              </w:rPr>
              <w:t xml:space="preserve"> </w:t>
            </w:r>
            <w:r w:rsidRPr="008C1056">
              <w:rPr>
                <w:sz w:val="28"/>
                <w:szCs w:val="28"/>
              </w:rPr>
              <w:t xml:space="preserve">июле– </w:t>
            </w:r>
            <w:r w:rsidRPr="008C1056">
              <w:rPr>
                <w:spacing w:val="-2"/>
                <w:sz w:val="28"/>
                <w:szCs w:val="28"/>
              </w:rPr>
              <w:t>восточные</w:t>
            </w:r>
          </w:p>
        </w:tc>
        <w:tc>
          <w:tcPr>
            <w:tcW w:w="2268" w:type="dxa"/>
          </w:tcPr>
          <w:p w:rsidR="00EF2A63" w:rsidRPr="008C1056" w:rsidRDefault="00EF2A63" w:rsidP="00641BA6">
            <w:pPr>
              <w:pStyle w:val="TableParagraph"/>
              <w:ind w:left="0" w:firstLine="567"/>
              <w:rPr>
                <w:sz w:val="28"/>
                <w:szCs w:val="28"/>
              </w:rPr>
            </w:pPr>
          </w:p>
        </w:tc>
      </w:tr>
    </w:tbl>
    <w:p w:rsidR="00A7334D" w:rsidRPr="008C1056" w:rsidRDefault="00A7334D" w:rsidP="00614D38">
      <w:pPr>
        <w:pStyle w:val="aa"/>
        <w:spacing w:before="203"/>
        <w:ind w:firstLine="567"/>
        <w:jc w:val="center"/>
        <w:rPr>
          <w:color w:val="FF0000"/>
          <w:sz w:val="28"/>
          <w:szCs w:val="28"/>
        </w:rPr>
      </w:pPr>
    </w:p>
    <w:p w:rsidR="007F5FEB" w:rsidRPr="008C1056" w:rsidRDefault="007F5FEB" w:rsidP="00614D38">
      <w:pPr>
        <w:pStyle w:val="Heading1"/>
        <w:ind w:left="0" w:right="440" w:firstLine="567"/>
        <w:rPr>
          <w:rFonts w:ascii="Times New Roman" w:hAnsi="Times New Roman" w:cs="Times New Roman"/>
          <w:b w:val="0"/>
          <w:sz w:val="28"/>
          <w:szCs w:val="28"/>
        </w:rPr>
      </w:pPr>
    </w:p>
    <w:p w:rsidR="007F5FEB" w:rsidRPr="008C1056" w:rsidRDefault="007F5FEB" w:rsidP="00614D38">
      <w:pPr>
        <w:pStyle w:val="Heading1"/>
        <w:ind w:left="0" w:right="440" w:firstLine="567"/>
        <w:rPr>
          <w:rFonts w:ascii="Times New Roman" w:hAnsi="Times New Roman" w:cs="Times New Roman"/>
          <w:b w:val="0"/>
          <w:sz w:val="28"/>
          <w:szCs w:val="28"/>
        </w:rPr>
      </w:pPr>
    </w:p>
    <w:p w:rsidR="00A7334D" w:rsidRPr="008C1056" w:rsidRDefault="00A7334D" w:rsidP="00614D38">
      <w:pPr>
        <w:pStyle w:val="Heading1"/>
        <w:ind w:left="0" w:right="440" w:firstLine="567"/>
        <w:rPr>
          <w:rFonts w:ascii="Times New Roman" w:hAnsi="Times New Roman" w:cs="Times New Roman"/>
          <w:b w:val="0"/>
          <w:sz w:val="28"/>
          <w:szCs w:val="28"/>
        </w:rPr>
      </w:pPr>
      <w:r w:rsidRPr="008C1056">
        <w:rPr>
          <w:rFonts w:ascii="Times New Roman" w:hAnsi="Times New Roman" w:cs="Times New Roman"/>
          <w:b w:val="0"/>
          <w:sz w:val="28"/>
          <w:szCs w:val="28"/>
        </w:rPr>
        <w:t>Проектные</w:t>
      </w:r>
      <w:r w:rsidR="00D332C3" w:rsidRPr="008C1056">
        <w:rPr>
          <w:rFonts w:ascii="Times New Roman" w:hAnsi="Times New Roman" w:cs="Times New Roman"/>
          <w:b w:val="0"/>
          <w:sz w:val="28"/>
          <w:szCs w:val="28"/>
        </w:rPr>
        <w:t xml:space="preserve"> </w:t>
      </w:r>
      <w:r w:rsidRPr="008C1056">
        <w:rPr>
          <w:rFonts w:ascii="Times New Roman" w:hAnsi="Times New Roman" w:cs="Times New Roman"/>
          <w:b w:val="0"/>
          <w:spacing w:val="-2"/>
          <w:sz w:val="28"/>
          <w:szCs w:val="28"/>
        </w:rPr>
        <w:t>решения.</w:t>
      </w:r>
    </w:p>
    <w:p w:rsidR="00A7334D" w:rsidRPr="008C1056" w:rsidRDefault="00A7334D" w:rsidP="00641BA6">
      <w:pPr>
        <w:pStyle w:val="aa"/>
        <w:ind w:firstLine="567"/>
        <w:jc w:val="both"/>
        <w:rPr>
          <w:sz w:val="28"/>
          <w:szCs w:val="28"/>
        </w:rPr>
      </w:pPr>
      <w:r w:rsidRPr="008C1056">
        <w:rPr>
          <w:sz w:val="28"/>
          <w:szCs w:val="28"/>
        </w:rPr>
        <w:t>Сведения</w:t>
      </w:r>
      <w:r w:rsidR="00D332C3" w:rsidRPr="008C1056">
        <w:rPr>
          <w:sz w:val="28"/>
          <w:szCs w:val="28"/>
        </w:rPr>
        <w:t xml:space="preserve"> </w:t>
      </w:r>
      <w:r w:rsidRPr="008C1056">
        <w:rPr>
          <w:sz w:val="28"/>
          <w:szCs w:val="28"/>
        </w:rPr>
        <w:t>об</w:t>
      </w:r>
      <w:r w:rsidR="00D332C3" w:rsidRPr="008C1056">
        <w:rPr>
          <w:sz w:val="28"/>
          <w:szCs w:val="28"/>
        </w:rPr>
        <w:t xml:space="preserve"> </w:t>
      </w:r>
      <w:r w:rsidRPr="008C1056">
        <w:rPr>
          <w:sz w:val="28"/>
          <w:szCs w:val="28"/>
        </w:rPr>
        <w:t>источниках</w:t>
      </w:r>
      <w:r w:rsidR="00D332C3" w:rsidRPr="008C1056">
        <w:rPr>
          <w:sz w:val="28"/>
          <w:szCs w:val="28"/>
        </w:rPr>
        <w:t xml:space="preserve"> </w:t>
      </w:r>
      <w:r w:rsidRPr="008C1056">
        <w:rPr>
          <w:sz w:val="28"/>
          <w:szCs w:val="28"/>
        </w:rPr>
        <w:t>теплоснабжения,</w:t>
      </w:r>
      <w:r w:rsidR="00D332C3" w:rsidRPr="008C1056">
        <w:rPr>
          <w:sz w:val="28"/>
          <w:szCs w:val="28"/>
        </w:rPr>
        <w:t xml:space="preserve"> </w:t>
      </w:r>
      <w:r w:rsidRPr="008C1056">
        <w:rPr>
          <w:sz w:val="28"/>
          <w:szCs w:val="28"/>
        </w:rPr>
        <w:t>параметрах</w:t>
      </w:r>
      <w:r w:rsidR="00D332C3" w:rsidRPr="008C1056">
        <w:rPr>
          <w:sz w:val="28"/>
          <w:szCs w:val="28"/>
        </w:rPr>
        <w:t xml:space="preserve"> </w:t>
      </w:r>
      <w:r w:rsidRPr="008C1056">
        <w:rPr>
          <w:spacing w:val="-2"/>
          <w:sz w:val="28"/>
          <w:szCs w:val="28"/>
        </w:rPr>
        <w:t>теплоносителя.</w:t>
      </w:r>
    </w:p>
    <w:p w:rsidR="007F5FEB" w:rsidRPr="008C1056" w:rsidRDefault="007F5FEB" w:rsidP="00641BA6">
      <w:pPr>
        <w:pStyle w:val="aa"/>
        <w:spacing w:before="64" w:line="288" w:lineRule="auto"/>
        <w:ind w:right="368" w:firstLine="567"/>
        <w:jc w:val="both"/>
        <w:rPr>
          <w:sz w:val="28"/>
          <w:szCs w:val="28"/>
        </w:rPr>
      </w:pPr>
    </w:p>
    <w:p w:rsidR="00A7334D" w:rsidRPr="008C1056" w:rsidRDefault="00A7334D" w:rsidP="00641BA6">
      <w:pPr>
        <w:pStyle w:val="aa"/>
        <w:spacing w:before="64" w:line="288" w:lineRule="auto"/>
        <w:ind w:right="368" w:firstLine="567"/>
        <w:jc w:val="both"/>
        <w:rPr>
          <w:color w:val="FF0000"/>
          <w:sz w:val="28"/>
          <w:szCs w:val="28"/>
        </w:rPr>
      </w:pPr>
      <w:r w:rsidRPr="008C1056">
        <w:rPr>
          <w:sz w:val="28"/>
          <w:szCs w:val="28"/>
        </w:rPr>
        <w:t xml:space="preserve">Потребителями теплоты проектируемого </w:t>
      </w:r>
      <w:r w:rsidR="00483C62" w:rsidRPr="008C1056">
        <w:rPr>
          <w:sz w:val="28"/>
          <w:szCs w:val="28"/>
        </w:rPr>
        <w:t xml:space="preserve">объекта </w:t>
      </w:r>
      <w:r w:rsidRPr="008C1056">
        <w:rPr>
          <w:sz w:val="28"/>
          <w:szCs w:val="28"/>
        </w:rPr>
        <w:t xml:space="preserve">являются </w:t>
      </w:r>
      <w:r w:rsidR="00614D38" w:rsidRPr="008C1056">
        <w:rPr>
          <w:sz w:val="28"/>
          <w:szCs w:val="28"/>
        </w:rPr>
        <w:t xml:space="preserve">2 </w:t>
      </w:r>
      <w:r w:rsidRPr="008C1056">
        <w:rPr>
          <w:sz w:val="28"/>
          <w:szCs w:val="28"/>
        </w:rPr>
        <w:t>жилы</w:t>
      </w:r>
      <w:r w:rsidR="00614D38" w:rsidRPr="008C1056">
        <w:rPr>
          <w:sz w:val="28"/>
          <w:szCs w:val="28"/>
        </w:rPr>
        <w:t>х секции</w:t>
      </w:r>
      <w:r w:rsidRPr="008C1056">
        <w:rPr>
          <w:color w:val="FF0000"/>
          <w:sz w:val="28"/>
          <w:szCs w:val="28"/>
        </w:rPr>
        <w:t xml:space="preserve"> </w:t>
      </w:r>
      <w:r w:rsidR="003127FE" w:rsidRPr="008C1056">
        <w:rPr>
          <w:sz w:val="28"/>
          <w:szCs w:val="28"/>
        </w:rPr>
        <w:t>20</w:t>
      </w:r>
      <w:r w:rsidR="00614D38" w:rsidRPr="008C1056">
        <w:rPr>
          <w:sz w:val="28"/>
          <w:szCs w:val="28"/>
        </w:rPr>
        <w:t>-</w:t>
      </w:r>
      <w:r w:rsidRPr="008C1056">
        <w:rPr>
          <w:sz w:val="28"/>
          <w:szCs w:val="28"/>
        </w:rPr>
        <w:t>этажн</w:t>
      </w:r>
      <w:r w:rsidR="00614D38" w:rsidRPr="008C1056">
        <w:rPr>
          <w:sz w:val="28"/>
          <w:szCs w:val="28"/>
        </w:rPr>
        <w:t>ые</w:t>
      </w:r>
      <w:r w:rsidRPr="008C1056">
        <w:rPr>
          <w:sz w:val="28"/>
          <w:szCs w:val="28"/>
        </w:rPr>
        <w:t>.</w:t>
      </w:r>
    </w:p>
    <w:p w:rsidR="00A7334D" w:rsidRPr="008C1056" w:rsidRDefault="00A7334D" w:rsidP="00641BA6">
      <w:pPr>
        <w:pStyle w:val="aa"/>
        <w:spacing w:line="288" w:lineRule="auto"/>
        <w:ind w:right="370" w:firstLine="567"/>
        <w:jc w:val="both"/>
        <w:rPr>
          <w:sz w:val="28"/>
          <w:szCs w:val="28"/>
        </w:rPr>
      </w:pPr>
      <w:r w:rsidRPr="008C1056">
        <w:rPr>
          <w:sz w:val="28"/>
          <w:szCs w:val="28"/>
        </w:rPr>
        <w:t>Теплоснабжение</w:t>
      </w:r>
      <w:r w:rsidR="00614D38" w:rsidRPr="008C1056">
        <w:rPr>
          <w:sz w:val="28"/>
          <w:szCs w:val="28"/>
        </w:rPr>
        <w:t xml:space="preserve"> – крышное от модульной котельной.</w:t>
      </w:r>
    </w:p>
    <w:p w:rsidR="00A7334D" w:rsidRPr="008C1056" w:rsidRDefault="00A7334D" w:rsidP="00641BA6">
      <w:pPr>
        <w:pStyle w:val="aa"/>
        <w:ind w:firstLine="567"/>
        <w:jc w:val="both"/>
        <w:rPr>
          <w:sz w:val="28"/>
          <w:szCs w:val="28"/>
        </w:rPr>
      </w:pPr>
      <w:r w:rsidRPr="008C1056">
        <w:rPr>
          <w:sz w:val="28"/>
          <w:szCs w:val="28"/>
        </w:rPr>
        <w:t>Тип</w:t>
      </w:r>
      <w:r w:rsidRPr="008C1056">
        <w:rPr>
          <w:spacing w:val="-2"/>
          <w:sz w:val="28"/>
          <w:szCs w:val="28"/>
        </w:rPr>
        <w:t xml:space="preserve"> систем:</w:t>
      </w:r>
    </w:p>
    <w:p w:rsidR="00A7334D" w:rsidRPr="008C1056" w:rsidRDefault="00A7334D" w:rsidP="00641BA6">
      <w:pPr>
        <w:pStyle w:val="a8"/>
        <w:widowControl w:val="0"/>
        <w:numPr>
          <w:ilvl w:val="0"/>
          <w:numId w:val="18"/>
        </w:numPr>
        <w:tabs>
          <w:tab w:val="left" w:pos="623"/>
        </w:tabs>
        <w:autoSpaceDE w:val="0"/>
        <w:autoSpaceDN w:val="0"/>
        <w:spacing w:before="65" w:after="0" w:line="240" w:lineRule="auto"/>
        <w:ind w:left="0" w:firstLine="567"/>
        <w:contextualSpacing w:val="0"/>
        <w:jc w:val="both"/>
        <w:rPr>
          <w:rFonts w:ascii="Times New Roman" w:hAnsi="Times New Roman" w:cs="Times New Roman"/>
          <w:sz w:val="28"/>
          <w:szCs w:val="28"/>
        </w:rPr>
      </w:pPr>
      <w:r w:rsidRPr="008C1056">
        <w:rPr>
          <w:rFonts w:ascii="Times New Roman" w:hAnsi="Times New Roman" w:cs="Times New Roman"/>
          <w:sz w:val="28"/>
          <w:szCs w:val="28"/>
        </w:rPr>
        <w:t>для</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квартир–водяное</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о</w:t>
      </w:r>
      <w:r w:rsidR="006C53F1" w:rsidRPr="008C1056">
        <w:rPr>
          <w:rFonts w:ascii="Times New Roman" w:hAnsi="Times New Roman" w:cs="Times New Roman"/>
          <w:sz w:val="28"/>
          <w:szCs w:val="28"/>
        </w:rPr>
        <w:t>т</w:t>
      </w:r>
      <w:r w:rsidR="00A16CF3" w:rsidRPr="008C1056">
        <w:rPr>
          <w:rFonts w:ascii="Times New Roman" w:hAnsi="Times New Roman" w:cs="Times New Roman"/>
          <w:sz w:val="28"/>
          <w:szCs w:val="28"/>
        </w:rPr>
        <w:t>о</w:t>
      </w:r>
      <w:r w:rsidRPr="008C1056">
        <w:rPr>
          <w:rFonts w:ascii="Times New Roman" w:hAnsi="Times New Roman" w:cs="Times New Roman"/>
          <w:sz w:val="28"/>
          <w:szCs w:val="28"/>
        </w:rPr>
        <w:t>пление</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(двухтрубные</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горизонтальные</w:t>
      </w:r>
      <w:r w:rsidR="00614D38" w:rsidRPr="008C1056">
        <w:rPr>
          <w:rFonts w:ascii="Times New Roman" w:hAnsi="Times New Roman" w:cs="Times New Roman"/>
          <w:sz w:val="28"/>
          <w:szCs w:val="28"/>
        </w:rPr>
        <w:t xml:space="preserve"> </w:t>
      </w:r>
      <w:r w:rsidRPr="008C1056">
        <w:rPr>
          <w:rFonts w:ascii="Times New Roman" w:hAnsi="Times New Roman" w:cs="Times New Roman"/>
          <w:spacing w:val="-2"/>
          <w:sz w:val="28"/>
          <w:szCs w:val="28"/>
        </w:rPr>
        <w:t>системы);</w:t>
      </w:r>
    </w:p>
    <w:p w:rsidR="00A7334D" w:rsidRPr="008C1056" w:rsidRDefault="00A7334D" w:rsidP="006C53F1">
      <w:pPr>
        <w:pStyle w:val="a8"/>
        <w:widowControl w:val="0"/>
        <w:numPr>
          <w:ilvl w:val="0"/>
          <w:numId w:val="18"/>
        </w:numPr>
        <w:tabs>
          <w:tab w:val="left" w:pos="0"/>
        </w:tabs>
        <w:autoSpaceDE w:val="0"/>
        <w:autoSpaceDN w:val="0"/>
        <w:spacing w:before="65" w:after="0" w:line="288" w:lineRule="auto"/>
        <w:ind w:left="0" w:right="-1" w:firstLine="567"/>
        <w:contextualSpacing w:val="0"/>
        <w:jc w:val="both"/>
        <w:rPr>
          <w:rFonts w:ascii="Times New Roman" w:hAnsi="Times New Roman" w:cs="Times New Roman"/>
          <w:sz w:val="28"/>
          <w:szCs w:val="28"/>
        </w:rPr>
      </w:pPr>
      <w:r w:rsidRPr="008C1056">
        <w:rPr>
          <w:rFonts w:ascii="Times New Roman" w:hAnsi="Times New Roman" w:cs="Times New Roman"/>
          <w:sz w:val="28"/>
          <w:szCs w:val="28"/>
        </w:rPr>
        <w:t>Для</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мест</w:t>
      </w:r>
      <w:r w:rsidR="006C53F1" w:rsidRPr="008C1056">
        <w:rPr>
          <w:rFonts w:ascii="Times New Roman" w:hAnsi="Times New Roman" w:cs="Times New Roman"/>
          <w:sz w:val="28"/>
          <w:szCs w:val="28"/>
        </w:rPr>
        <w:t xml:space="preserve"> </w:t>
      </w:r>
      <w:r w:rsidRPr="008C1056">
        <w:rPr>
          <w:rFonts w:ascii="Times New Roman" w:hAnsi="Times New Roman" w:cs="Times New Roman"/>
          <w:sz w:val="28"/>
          <w:szCs w:val="28"/>
        </w:rPr>
        <w:t>общего</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пользования</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(лестничная</w:t>
      </w:r>
      <w:r w:rsidR="00614D38" w:rsidRPr="008C1056">
        <w:rPr>
          <w:rFonts w:ascii="Times New Roman" w:hAnsi="Times New Roman" w:cs="Times New Roman"/>
          <w:sz w:val="28"/>
          <w:szCs w:val="28"/>
        </w:rPr>
        <w:t xml:space="preserve"> </w:t>
      </w:r>
      <w:r w:rsidR="006C53F1" w:rsidRPr="008C1056">
        <w:rPr>
          <w:rFonts w:ascii="Times New Roman" w:hAnsi="Times New Roman" w:cs="Times New Roman"/>
          <w:sz w:val="28"/>
          <w:szCs w:val="28"/>
        </w:rPr>
        <w:t>к</w:t>
      </w:r>
      <w:r w:rsidRPr="008C1056">
        <w:rPr>
          <w:rFonts w:ascii="Times New Roman" w:hAnsi="Times New Roman" w:cs="Times New Roman"/>
          <w:sz w:val="28"/>
          <w:szCs w:val="28"/>
        </w:rPr>
        <w:t>летка,</w:t>
      </w:r>
      <w:r w:rsidR="006C53F1" w:rsidRPr="008C1056">
        <w:rPr>
          <w:rFonts w:ascii="Times New Roman" w:hAnsi="Times New Roman" w:cs="Times New Roman"/>
          <w:sz w:val="28"/>
          <w:szCs w:val="28"/>
        </w:rPr>
        <w:t xml:space="preserve"> </w:t>
      </w:r>
      <w:r w:rsidRPr="008C1056">
        <w:rPr>
          <w:rFonts w:ascii="Times New Roman" w:hAnsi="Times New Roman" w:cs="Times New Roman"/>
          <w:sz w:val="28"/>
          <w:szCs w:val="28"/>
        </w:rPr>
        <w:t>коридоры)</w:t>
      </w:r>
      <w:r w:rsidRPr="008C1056">
        <w:rPr>
          <w:rFonts w:ascii="Times New Roman" w:hAnsi="Times New Roman" w:cs="Times New Roman"/>
          <w:spacing w:val="-10"/>
          <w:sz w:val="28"/>
          <w:szCs w:val="28"/>
        </w:rPr>
        <w:t>–</w:t>
      </w:r>
      <w:r w:rsidR="006C53F1" w:rsidRPr="008C1056">
        <w:rPr>
          <w:rFonts w:ascii="Times New Roman" w:hAnsi="Times New Roman" w:cs="Times New Roman"/>
          <w:spacing w:val="-10"/>
          <w:sz w:val="28"/>
          <w:szCs w:val="28"/>
        </w:rPr>
        <w:t xml:space="preserve"> </w:t>
      </w:r>
      <w:r w:rsidR="006C53F1" w:rsidRPr="008C1056">
        <w:rPr>
          <w:rFonts w:ascii="Times New Roman" w:hAnsi="Times New Roman" w:cs="Times New Roman"/>
          <w:sz w:val="28"/>
          <w:szCs w:val="28"/>
        </w:rPr>
        <w:t>э</w:t>
      </w:r>
      <w:r w:rsidRPr="008C1056">
        <w:rPr>
          <w:rFonts w:ascii="Times New Roman" w:hAnsi="Times New Roman" w:cs="Times New Roman"/>
          <w:sz w:val="28"/>
          <w:szCs w:val="28"/>
        </w:rPr>
        <w:t>лектрические</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приборы</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 xml:space="preserve">отопления. </w:t>
      </w:r>
      <w:r w:rsidRPr="008C1056">
        <w:rPr>
          <w:rFonts w:ascii="Times New Roman" w:hAnsi="Times New Roman" w:cs="Times New Roman"/>
          <w:spacing w:val="-2"/>
          <w:sz w:val="28"/>
          <w:szCs w:val="28"/>
        </w:rPr>
        <w:t>Оборудование:</w:t>
      </w:r>
    </w:p>
    <w:p w:rsidR="00A7334D" w:rsidRPr="008C1056" w:rsidRDefault="00A7334D" w:rsidP="00614D38">
      <w:pPr>
        <w:pStyle w:val="a8"/>
        <w:widowControl w:val="0"/>
        <w:numPr>
          <w:ilvl w:val="0"/>
          <w:numId w:val="18"/>
        </w:numPr>
        <w:tabs>
          <w:tab w:val="left" w:pos="622"/>
        </w:tabs>
        <w:autoSpaceDE w:val="0"/>
        <w:autoSpaceDN w:val="0"/>
        <w:spacing w:after="0" w:line="240" w:lineRule="auto"/>
        <w:ind w:left="0" w:firstLine="567"/>
        <w:contextualSpacing w:val="0"/>
        <w:jc w:val="both"/>
        <w:rPr>
          <w:rFonts w:ascii="Times New Roman" w:hAnsi="Times New Roman" w:cs="Times New Roman"/>
          <w:sz w:val="28"/>
          <w:szCs w:val="28"/>
        </w:rPr>
      </w:pPr>
      <w:r w:rsidRPr="008C1056">
        <w:rPr>
          <w:rFonts w:ascii="Times New Roman" w:hAnsi="Times New Roman" w:cs="Times New Roman"/>
          <w:sz w:val="28"/>
          <w:szCs w:val="28"/>
        </w:rPr>
        <w:t>Радиаторы</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биметаллические</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секционные</w:t>
      </w:r>
      <w:r w:rsidR="00614D38" w:rsidRPr="008C1056">
        <w:rPr>
          <w:rFonts w:ascii="Times New Roman" w:hAnsi="Times New Roman" w:cs="Times New Roman"/>
          <w:sz w:val="28"/>
          <w:szCs w:val="28"/>
        </w:rPr>
        <w:t xml:space="preserve">; </w:t>
      </w:r>
    </w:p>
    <w:p w:rsidR="00A7334D" w:rsidRPr="008C1056" w:rsidRDefault="00A7334D" w:rsidP="00641BA6">
      <w:pPr>
        <w:pStyle w:val="a8"/>
        <w:widowControl w:val="0"/>
        <w:numPr>
          <w:ilvl w:val="0"/>
          <w:numId w:val="18"/>
        </w:numPr>
        <w:tabs>
          <w:tab w:val="left" w:pos="622"/>
        </w:tabs>
        <w:autoSpaceDE w:val="0"/>
        <w:autoSpaceDN w:val="0"/>
        <w:spacing w:before="64" w:after="0" w:line="240" w:lineRule="auto"/>
        <w:ind w:left="0" w:firstLine="567"/>
        <w:contextualSpacing w:val="0"/>
        <w:jc w:val="both"/>
        <w:rPr>
          <w:rFonts w:ascii="Times New Roman" w:hAnsi="Times New Roman" w:cs="Times New Roman"/>
          <w:sz w:val="28"/>
          <w:szCs w:val="28"/>
        </w:rPr>
      </w:pPr>
      <w:r w:rsidRPr="008C1056">
        <w:rPr>
          <w:rFonts w:ascii="Times New Roman" w:hAnsi="Times New Roman" w:cs="Times New Roman"/>
          <w:sz w:val="28"/>
          <w:szCs w:val="28"/>
        </w:rPr>
        <w:t>Трубопроводы</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для</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систем</w:t>
      </w:r>
      <w:r w:rsidR="006C53F1" w:rsidRPr="008C1056">
        <w:rPr>
          <w:rFonts w:ascii="Times New Roman" w:hAnsi="Times New Roman" w:cs="Times New Roman"/>
          <w:sz w:val="28"/>
          <w:szCs w:val="28"/>
        </w:rPr>
        <w:t xml:space="preserve"> </w:t>
      </w:r>
      <w:r w:rsidRPr="008C1056">
        <w:rPr>
          <w:rFonts w:ascii="Times New Roman" w:hAnsi="Times New Roman" w:cs="Times New Roman"/>
          <w:spacing w:val="-2"/>
          <w:sz w:val="28"/>
          <w:szCs w:val="28"/>
        </w:rPr>
        <w:t>отопления:</w:t>
      </w:r>
    </w:p>
    <w:p w:rsidR="00A7334D" w:rsidRPr="008C1056" w:rsidRDefault="00614D38" w:rsidP="00641BA6">
      <w:pPr>
        <w:pStyle w:val="aa"/>
        <w:spacing w:before="65" w:line="288" w:lineRule="auto"/>
        <w:ind w:firstLine="567"/>
        <w:jc w:val="both"/>
        <w:rPr>
          <w:sz w:val="28"/>
          <w:szCs w:val="28"/>
        </w:rPr>
      </w:pPr>
      <w:r w:rsidRPr="008C1056">
        <w:rPr>
          <w:sz w:val="28"/>
          <w:szCs w:val="28"/>
        </w:rPr>
        <w:t>С</w:t>
      </w:r>
      <w:r w:rsidR="00A7334D" w:rsidRPr="008C1056">
        <w:rPr>
          <w:sz w:val="28"/>
          <w:szCs w:val="28"/>
        </w:rPr>
        <w:t>шитый</w:t>
      </w:r>
      <w:r w:rsidRPr="008C1056">
        <w:rPr>
          <w:sz w:val="28"/>
          <w:szCs w:val="28"/>
        </w:rPr>
        <w:t xml:space="preserve"> </w:t>
      </w:r>
      <w:r w:rsidR="00A7334D" w:rsidRPr="008C1056">
        <w:rPr>
          <w:sz w:val="28"/>
          <w:szCs w:val="28"/>
        </w:rPr>
        <w:t>полиэтилен,</w:t>
      </w:r>
      <w:r w:rsidRPr="008C1056">
        <w:rPr>
          <w:sz w:val="28"/>
          <w:szCs w:val="28"/>
        </w:rPr>
        <w:t xml:space="preserve"> </w:t>
      </w:r>
      <w:r w:rsidR="00A7334D" w:rsidRPr="008C1056">
        <w:rPr>
          <w:sz w:val="28"/>
          <w:szCs w:val="28"/>
        </w:rPr>
        <w:t>сшитый</w:t>
      </w:r>
      <w:r w:rsidRPr="008C1056">
        <w:rPr>
          <w:sz w:val="28"/>
          <w:szCs w:val="28"/>
        </w:rPr>
        <w:t xml:space="preserve"> </w:t>
      </w:r>
      <w:r w:rsidR="00A7334D" w:rsidRPr="008C1056">
        <w:rPr>
          <w:sz w:val="28"/>
          <w:szCs w:val="28"/>
        </w:rPr>
        <w:t>полиэтилен</w:t>
      </w:r>
      <w:r w:rsidR="006C53F1" w:rsidRPr="008C1056">
        <w:rPr>
          <w:sz w:val="28"/>
          <w:szCs w:val="28"/>
        </w:rPr>
        <w:t xml:space="preserve"> </w:t>
      </w:r>
      <w:r w:rsidR="00A7334D" w:rsidRPr="008C1056">
        <w:rPr>
          <w:sz w:val="28"/>
          <w:szCs w:val="28"/>
        </w:rPr>
        <w:t>армированный</w:t>
      </w:r>
      <w:r w:rsidRPr="008C1056">
        <w:rPr>
          <w:sz w:val="28"/>
          <w:szCs w:val="28"/>
        </w:rPr>
        <w:t xml:space="preserve"> </w:t>
      </w:r>
      <w:r w:rsidR="00A7334D" w:rsidRPr="008C1056">
        <w:rPr>
          <w:sz w:val="28"/>
          <w:szCs w:val="28"/>
        </w:rPr>
        <w:t>(</w:t>
      </w:r>
      <w:r w:rsidRPr="008C1056">
        <w:rPr>
          <w:sz w:val="28"/>
          <w:szCs w:val="28"/>
        </w:rPr>
        <w:t>для</w:t>
      </w:r>
      <w:r w:rsidR="006C53F1" w:rsidRPr="008C1056">
        <w:rPr>
          <w:sz w:val="28"/>
          <w:szCs w:val="28"/>
        </w:rPr>
        <w:t xml:space="preserve"> </w:t>
      </w:r>
      <w:r w:rsidRPr="008C1056">
        <w:rPr>
          <w:sz w:val="28"/>
          <w:szCs w:val="28"/>
        </w:rPr>
        <w:t>подключения радиаторов)</w:t>
      </w:r>
      <w:r w:rsidR="00A7334D" w:rsidRPr="008C1056">
        <w:rPr>
          <w:sz w:val="28"/>
          <w:szCs w:val="28"/>
        </w:rPr>
        <w:t>;</w:t>
      </w:r>
    </w:p>
    <w:p w:rsidR="00A7334D" w:rsidRPr="008C1056" w:rsidRDefault="00A7334D" w:rsidP="00641BA6">
      <w:pPr>
        <w:pStyle w:val="a8"/>
        <w:widowControl w:val="0"/>
        <w:numPr>
          <w:ilvl w:val="0"/>
          <w:numId w:val="18"/>
        </w:numPr>
        <w:tabs>
          <w:tab w:val="left" w:pos="622"/>
        </w:tabs>
        <w:autoSpaceDE w:val="0"/>
        <w:autoSpaceDN w:val="0"/>
        <w:spacing w:after="0" w:line="240" w:lineRule="auto"/>
        <w:ind w:left="0" w:firstLine="567"/>
        <w:contextualSpacing w:val="0"/>
        <w:jc w:val="both"/>
        <w:rPr>
          <w:rFonts w:ascii="Times New Roman" w:hAnsi="Times New Roman" w:cs="Times New Roman"/>
          <w:sz w:val="28"/>
          <w:szCs w:val="28"/>
        </w:rPr>
      </w:pPr>
      <w:r w:rsidRPr="008C1056">
        <w:rPr>
          <w:rFonts w:ascii="Times New Roman" w:hAnsi="Times New Roman" w:cs="Times New Roman"/>
          <w:sz w:val="28"/>
          <w:szCs w:val="28"/>
        </w:rPr>
        <w:t>Изоляция</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трубопроводов–Термофлекс</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толщиной</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13мм</w:t>
      </w:r>
      <w:r w:rsidR="00614D38" w:rsidRPr="008C1056">
        <w:rPr>
          <w:rFonts w:ascii="Times New Roman" w:hAnsi="Times New Roman" w:cs="Times New Roman"/>
          <w:sz w:val="28"/>
          <w:szCs w:val="28"/>
        </w:rPr>
        <w:t xml:space="preserve"> </w:t>
      </w:r>
      <w:r w:rsidRPr="008C1056">
        <w:rPr>
          <w:rFonts w:ascii="Times New Roman" w:hAnsi="Times New Roman" w:cs="Times New Roman"/>
          <w:sz w:val="28"/>
          <w:szCs w:val="28"/>
        </w:rPr>
        <w:t>или</w:t>
      </w:r>
      <w:r w:rsidR="00614D38" w:rsidRPr="008C1056">
        <w:rPr>
          <w:rFonts w:ascii="Times New Roman" w:hAnsi="Times New Roman" w:cs="Times New Roman"/>
          <w:sz w:val="28"/>
          <w:szCs w:val="28"/>
        </w:rPr>
        <w:t xml:space="preserve"> </w:t>
      </w:r>
      <w:r w:rsidRPr="008C1056">
        <w:rPr>
          <w:rFonts w:ascii="Times New Roman" w:hAnsi="Times New Roman" w:cs="Times New Roman"/>
          <w:spacing w:val="-2"/>
          <w:sz w:val="28"/>
          <w:szCs w:val="28"/>
        </w:rPr>
        <w:t>аналог.</w:t>
      </w:r>
    </w:p>
    <w:p w:rsidR="00A7334D" w:rsidRPr="008C1056" w:rsidRDefault="00A7334D" w:rsidP="00641BA6">
      <w:pPr>
        <w:pStyle w:val="aa"/>
        <w:ind w:firstLine="567"/>
        <w:jc w:val="both"/>
        <w:rPr>
          <w:color w:val="FF0000"/>
          <w:sz w:val="28"/>
          <w:szCs w:val="28"/>
        </w:rPr>
      </w:pPr>
    </w:p>
    <w:p w:rsidR="00A7334D" w:rsidRPr="008C1056" w:rsidRDefault="00A7334D" w:rsidP="00614D38">
      <w:pPr>
        <w:pStyle w:val="aa"/>
        <w:spacing w:before="198"/>
        <w:ind w:firstLine="567"/>
        <w:jc w:val="center"/>
        <w:rPr>
          <w:color w:val="FF0000"/>
          <w:sz w:val="28"/>
          <w:szCs w:val="28"/>
        </w:rPr>
      </w:pPr>
    </w:p>
    <w:p w:rsidR="00A7334D" w:rsidRPr="008C1056" w:rsidRDefault="00A7334D" w:rsidP="00614D38">
      <w:pPr>
        <w:pStyle w:val="Heading1"/>
        <w:ind w:left="0" w:right="436" w:firstLine="567"/>
        <w:rPr>
          <w:rFonts w:ascii="Times New Roman" w:hAnsi="Times New Roman" w:cs="Times New Roman"/>
          <w:b w:val="0"/>
          <w:sz w:val="28"/>
          <w:szCs w:val="28"/>
        </w:rPr>
      </w:pPr>
      <w:r w:rsidRPr="008C1056">
        <w:rPr>
          <w:rFonts w:ascii="Times New Roman" w:hAnsi="Times New Roman" w:cs="Times New Roman"/>
          <w:b w:val="0"/>
          <w:spacing w:val="-2"/>
          <w:sz w:val="28"/>
          <w:szCs w:val="28"/>
        </w:rPr>
        <w:t>Электроснабжение.</w:t>
      </w:r>
    </w:p>
    <w:p w:rsidR="006C53F1" w:rsidRPr="008C1056" w:rsidRDefault="006C53F1" w:rsidP="006C53F1">
      <w:pPr>
        <w:pStyle w:val="aa"/>
        <w:ind w:right="439" w:firstLine="567"/>
        <w:jc w:val="both"/>
        <w:rPr>
          <w:sz w:val="28"/>
          <w:szCs w:val="28"/>
        </w:rPr>
      </w:pPr>
    </w:p>
    <w:p w:rsidR="00A7334D" w:rsidRPr="008C1056" w:rsidRDefault="00A7334D" w:rsidP="006C53F1">
      <w:pPr>
        <w:pStyle w:val="aa"/>
        <w:ind w:right="439" w:firstLine="567"/>
        <w:jc w:val="both"/>
        <w:rPr>
          <w:sz w:val="28"/>
          <w:szCs w:val="28"/>
        </w:rPr>
      </w:pPr>
      <w:r w:rsidRPr="008C1056">
        <w:rPr>
          <w:sz w:val="28"/>
          <w:szCs w:val="28"/>
        </w:rPr>
        <w:t>Существующее</w:t>
      </w:r>
      <w:r w:rsidR="00614D38" w:rsidRPr="008C1056">
        <w:rPr>
          <w:sz w:val="28"/>
          <w:szCs w:val="28"/>
        </w:rPr>
        <w:t xml:space="preserve"> </w:t>
      </w:r>
      <w:r w:rsidRPr="008C1056">
        <w:rPr>
          <w:spacing w:val="-2"/>
          <w:sz w:val="28"/>
          <w:szCs w:val="28"/>
        </w:rPr>
        <w:t>положение.</w:t>
      </w:r>
    </w:p>
    <w:p w:rsidR="00A7334D" w:rsidRPr="008C1056" w:rsidRDefault="00A7334D" w:rsidP="006C53F1">
      <w:pPr>
        <w:pStyle w:val="aa"/>
        <w:ind w:right="368" w:firstLine="567"/>
        <w:jc w:val="both"/>
        <w:rPr>
          <w:sz w:val="28"/>
          <w:szCs w:val="28"/>
        </w:rPr>
      </w:pPr>
      <w:r w:rsidRPr="008C1056">
        <w:rPr>
          <w:sz w:val="28"/>
          <w:szCs w:val="28"/>
        </w:rPr>
        <w:t>По</w:t>
      </w:r>
      <w:r w:rsidR="00614D38" w:rsidRPr="008C1056">
        <w:rPr>
          <w:sz w:val="28"/>
          <w:szCs w:val="28"/>
        </w:rPr>
        <w:t xml:space="preserve"> западной стороне участка проектирования ул. Куйбышева </w:t>
      </w:r>
      <w:r w:rsidR="006C53F1" w:rsidRPr="008C1056">
        <w:rPr>
          <w:sz w:val="28"/>
          <w:szCs w:val="28"/>
        </w:rPr>
        <w:t>проходя</w:t>
      </w:r>
      <w:r w:rsidRPr="008C1056">
        <w:rPr>
          <w:sz w:val="28"/>
          <w:szCs w:val="28"/>
        </w:rPr>
        <w:t>т</w:t>
      </w:r>
      <w:r w:rsidR="00614D38" w:rsidRPr="008C1056">
        <w:rPr>
          <w:sz w:val="28"/>
          <w:szCs w:val="28"/>
        </w:rPr>
        <w:t xml:space="preserve"> </w:t>
      </w:r>
      <w:r w:rsidR="006C53F1" w:rsidRPr="008C1056">
        <w:rPr>
          <w:sz w:val="28"/>
          <w:szCs w:val="28"/>
        </w:rPr>
        <w:t>воздушные линии электропередач, которые являются источником электроснабжения существующих зданий на участке проектирования. Существующая разрешенная мощность электроснабжения 180 квт.</w:t>
      </w:r>
    </w:p>
    <w:p w:rsidR="00A7334D" w:rsidRPr="008C1056" w:rsidRDefault="00A7334D" w:rsidP="00641BA6">
      <w:pPr>
        <w:pStyle w:val="aa"/>
        <w:spacing w:before="129"/>
        <w:ind w:firstLine="567"/>
        <w:jc w:val="both"/>
        <w:rPr>
          <w:color w:val="FF0000"/>
          <w:sz w:val="28"/>
          <w:szCs w:val="28"/>
        </w:rPr>
      </w:pPr>
    </w:p>
    <w:p w:rsidR="00A7334D" w:rsidRPr="008C1056" w:rsidRDefault="00A7334D" w:rsidP="00641BA6">
      <w:pPr>
        <w:pStyle w:val="aa"/>
        <w:spacing w:line="288" w:lineRule="auto"/>
        <w:ind w:right="368" w:firstLine="567"/>
        <w:jc w:val="both"/>
        <w:rPr>
          <w:sz w:val="28"/>
          <w:szCs w:val="28"/>
        </w:rPr>
      </w:pPr>
      <w:r w:rsidRPr="008C1056">
        <w:rPr>
          <w:sz w:val="28"/>
          <w:szCs w:val="28"/>
        </w:rPr>
        <w:t>Наружное электроснабжение выполняется согласно техническим условиям на электроснабжение и наружное электроосвещение.</w:t>
      </w:r>
    </w:p>
    <w:p w:rsidR="00A7334D" w:rsidRPr="008C1056" w:rsidRDefault="00A7334D" w:rsidP="00641BA6">
      <w:pPr>
        <w:pStyle w:val="aa"/>
        <w:spacing w:line="288" w:lineRule="auto"/>
        <w:ind w:right="367" w:firstLine="567"/>
        <w:jc w:val="both"/>
        <w:rPr>
          <w:sz w:val="28"/>
          <w:szCs w:val="28"/>
        </w:rPr>
      </w:pPr>
      <w:r w:rsidRPr="008C1056">
        <w:rPr>
          <w:sz w:val="28"/>
          <w:szCs w:val="28"/>
        </w:rPr>
        <w:t xml:space="preserve">На территории </w:t>
      </w:r>
      <w:r w:rsidR="00483C62" w:rsidRPr="008C1056">
        <w:rPr>
          <w:sz w:val="28"/>
          <w:szCs w:val="28"/>
        </w:rPr>
        <w:t>объекта</w:t>
      </w:r>
      <w:r w:rsidRPr="008C1056">
        <w:rPr>
          <w:sz w:val="28"/>
          <w:szCs w:val="28"/>
        </w:rPr>
        <w:t xml:space="preserve"> — предусмотрена установка</w:t>
      </w:r>
      <w:r w:rsidR="002E2761" w:rsidRPr="008C1056">
        <w:rPr>
          <w:sz w:val="28"/>
          <w:szCs w:val="28"/>
        </w:rPr>
        <w:t>/реконструкция существующего</w:t>
      </w:r>
      <w:r w:rsidRPr="008C1056">
        <w:rPr>
          <w:sz w:val="28"/>
          <w:szCs w:val="28"/>
        </w:rPr>
        <w:t xml:space="preserve"> ТП. Мощность, тип ТП, количество трансформаторов - определить проектом. Обеспечение снижения потребления электроэнергии достигается за счёт следующих мероприятий:</w:t>
      </w:r>
    </w:p>
    <w:p w:rsidR="00A7334D" w:rsidRPr="008C1056" w:rsidRDefault="002E2761" w:rsidP="00641BA6">
      <w:pPr>
        <w:pStyle w:val="a8"/>
        <w:widowControl w:val="0"/>
        <w:numPr>
          <w:ilvl w:val="0"/>
          <w:numId w:val="17"/>
        </w:numPr>
        <w:tabs>
          <w:tab w:val="left" w:pos="1746"/>
        </w:tabs>
        <w:autoSpaceDE w:val="0"/>
        <w:autoSpaceDN w:val="0"/>
        <w:spacing w:after="0" w:line="240" w:lineRule="auto"/>
        <w:ind w:left="0" w:firstLine="567"/>
        <w:contextualSpacing w:val="0"/>
        <w:jc w:val="both"/>
        <w:rPr>
          <w:rFonts w:ascii="Times New Roman" w:hAnsi="Times New Roman" w:cs="Times New Roman"/>
          <w:sz w:val="28"/>
          <w:szCs w:val="28"/>
        </w:rPr>
      </w:pPr>
      <w:r w:rsidRPr="008C1056">
        <w:rPr>
          <w:rFonts w:ascii="Times New Roman" w:hAnsi="Times New Roman" w:cs="Times New Roman"/>
          <w:sz w:val="28"/>
          <w:szCs w:val="28"/>
        </w:rPr>
        <w:t>О</w:t>
      </w:r>
      <w:r w:rsidR="00A7334D" w:rsidRPr="008C1056">
        <w:rPr>
          <w:rFonts w:ascii="Times New Roman" w:hAnsi="Times New Roman" w:cs="Times New Roman"/>
          <w:sz w:val="28"/>
          <w:szCs w:val="28"/>
        </w:rPr>
        <w:t>снащение</w:t>
      </w:r>
      <w:r w:rsidRPr="008C1056">
        <w:rPr>
          <w:rFonts w:ascii="Times New Roman" w:hAnsi="Times New Roman" w:cs="Times New Roman"/>
          <w:sz w:val="28"/>
          <w:szCs w:val="28"/>
        </w:rPr>
        <w:t xml:space="preserve"> </w:t>
      </w:r>
      <w:r w:rsidR="00A7334D" w:rsidRPr="008C1056">
        <w:rPr>
          <w:rFonts w:ascii="Times New Roman" w:hAnsi="Times New Roman" w:cs="Times New Roman"/>
          <w:sz w:val="28"/>
          <w:szCs w:val="28"/>
        </w:rPr>
        <w:t>приборами</w:t>
      </w:r>
      <w:r w:rsidRPr="008C1056">
        <w:rPr>
          <w:rFonts w:ascii="Times New Roman" w:hAnsi="Times New Roman" w:cs="Times New Roman"/>
          <w:sz w:val="28"/>
          <w:szCs w:val="28"/>
        </w:rPr>
        <w:t xml:space="preserve"> </w:t>
      </w:r>
      <w:r w:rsidR="00A7334D" w:rsidRPr="008C1056">
        <w:rPr>
          <w:rFonts w:ascii="Times New Roman" w:hAnsi="Times New Roman" w:cs="Times New Roman"/>
          <w:sz w:val="28"/>
          <w:szCs w:val="28"/>
        </w:rPr>
        <w:t>учета</w:t>
      </w:r>
      <w:r w:rsidRPr="008C1056">
        <w:rPr>
          <w:rFonts w:ascii="Times New Roman" w:hAnsi="Times New Roman" w:cs="Times New Roman"/>
          <w:sz w:val="28"/>
          <w:szCs w:val="28"/>
        </w:rPr>
        <w:t xml:space="preserve"> </w:t>
      </w:r>
      <w:r w:rsidR="00A7334D" w:rsidRPr="008C1056">
        <w:rPr>
          <w:rFonts w:ascii="Times New Roman" w:hAnsi="Times New Roman" w:cs="Times New Roman"/>
          <w:sz w:val="28"/>
          <w:szCs w:val="28"/>
        </w:rPr>
        <w:t>электроэнергии</w:t>
      </w:r>
      <w:r w:rsidRPr="008C1056">
        <w:rPr>
          <w:rFonts w:ascii="Times New Roman" w:hAnsi="Times New Roman" w:cs="Times New Roman"/>
          <w:sz w:val="28"/>
          <w:szCs w:val="28"/>
        </w:rPr>
        <w:t xml:space="preserve"> </w:t>
      </w:r>
      <w:r w:rsidR="00A7334D" w:rsidRPr="008C1056">
        <w:rPr>
          <w:rFonts w:ascii="Times New Roman" w:hAnsi="Times New Roman" w:cs="Times New Roman"/>
          <w:sz w:val="28"/>
          <w:szCs w:val="28"/>
        </w:rPr>
        <w:t>всех</w:t>
      </w:r>
      <w:r w:rsidRPr="008C1056">
        <w:rPr>
          <w:rFonts w:ascii="Times New Roman" w:hAnsi="Times New Roman" w:cs="Times New Roman"/>
          <w:sz w:val="28"/>
          <w:szCs w:val="28"/>
        </w:rPr>
        <w:t xml:space="preserve"> </w:t>
      </w:r>
      <w:r w:rsidR="00A7334D" w:rsidRPr="008C1056">
        <w:rPr>
          <w:rFonts w:ascii="Times New Roman" w:hAnsi="Times New Roman" w:cs="Times New Roman"/>
          <w:sz w:val="28"/>
          <w:szCs w:val="28"/>
        </w:rPr>
        <w:t>жилых</w:t>
      </w:r>
      <w:r w:rsidRPr="008C1056">
        <w:rPr>
          <w:rFonts w:ascii="Times New Roman" w:hAnsi="Times New Roman" w:cs="Times New Roman"/>
          <w:sz w:val="28"/>
          <w:szCs w:val="28"/>
        </w:rPr>
        <w:t xml:space="preserve"> </w:t>
      </w:r>
      <w:r w:rsidR="00A7334D" w:rsidRPr="008C1056">
        <w:rPr>
          <w:rFonts w:ascii="Times New Roman" w:hAnsi="Times New Roman" w:cs="Times New Roman"/>
          <w:spacing w:val="-2"/>
          <w:sz w:val="28"/>
          <w:szCs w:val="28"/>
        </w:rPr>
        <w:t>зданий;</w:t>
      </w:r>
    </w:p>
    <w:p w:rsidR="00A7334D" w:rsidRPr="008C1056" w:rsidRDefault="00A7334D" w:rsidP="00641BA6">
      <w:pPr>
        <w:pStyle w:val="aa"/>
        <w:spacing w:before="65" w:line="288" w:lineRule="auto"/>
        <w:ind w:right="369" w:firstLine="567"/>
        <w:jc w:val="both"/>
        <w:rPr>
          <w:sz w:val="28"/>
          <w:szCs w:val="28"/>
        </w:rPr>
      </w:pPr>
      <w:r w:rsidRPr="008C1056">
        <w:rPr>
          <w:sz w:val="28"/>
          <w:szCs w:val="28"/>
        </w:rPr>
        <w:t xml:space="preserve">-разработка технически обоснованных лимитов на потребление </w:t>
      </w:r>
      <w:r w:rsidRPr="008C1056">
        <w:rPr>
          <w:spacing w:val="-2"/>
          <w:sz w:val="28"/>
          <w:szCs w:val="28"/>
        </w:rPr>
        <w:lastRenderedPageBreak/>
        <w:t>электроэнергии;</w:t>
      </w:r>
    </w:p>
    <w:p w:rsidR="00A7334D" w:rsidRPr="008C1056" w:rsidRDefault="00A7334D" w:rsidP="00641BA6">
      <w:pPr>
        <w:pStyle w:val="a8"/>
        <w:widowControl w:val="0"/>
        <w:numPr>
          <w:ilvl w:val="0"/>
          <w:numId w:val="17"/>
        </w:numPr>
        <w:tabs>
          <w:tab w:val="left" w:pos="1763"/>
        </w:tabs>
        <w:autoSpaceDE w:val="0"/>
        <w:autoSpaceDN w:val="0"/>
        <w:spacing w:after="0" w:line="288" w:lineRule="auto"/>
        <w:ind w:left="0" w:right="369" w:firstLine="567"/>
        <w:contextualSpacing w:val="0"/>
        <w:jc w:val="both"/>
        <w:rPr>
          <w:rFonts w:ascii="Times New Roman" w:hAnsi="Times New Roman" w:cs="Times New Roman"/>
          <w:sz w:val="28"/>
          <w:szCs w:val="28"/>
        </w:rPr>
      </w:pPr>
      <w:r w:rsidRPr="008C1056">
        <w:rPr>
          <w:rFonts w:ascii="Times New Roman" w:hAnsi="Times New Roman" w:cs="Times New Roman"/>
          <w:sz w:val="28"/>
          <w:szCs w:val="28"/>
        </w:rPr>
        <w:t>закупка и установка энергосберегающих ламп и светильников для освещения зданий</w:t>
      </w:r>
      <w:r w:rsidR="002E2761" w:rsidRPr="008C1056">
        <w:rPr>
          <w:rFonts w:ascii="Times New Roman" w:hAnsi="Times New Roman" w:cs="Times New Roman"/>
          <w:sz w:val="28"/>
          <w:szCs w:val="28"/>
        </w:rPr>
        <w:t xml:space="preserve"> </w:t>
      </w:r>
      <w:r w:rsidRPr="008C1056">
        <w:rPr>
          <w:rFonts w:ascii="Times New Roman" w:hAnsi="Times New Roman" w:cs="Times New Roman"/>
          <w:sz w:val="28"/>
          <w:szCs w:val="28"/>
        </w:rPr>
        <w:t xml:space="preserve">и сооружений, в том числе светодиодных светильников и </w:t>
      </w:r>
      <w:r w:rsidRPr="008C1056">
        <w:rPr>
          <w:rFonts w:ascii="Times New Roman" w:hAnsi="Times New Roman" w:cs="Times New Roman"/>
          <w:spacing w:val="-2"/>
          <w:sz w:val="28"/>
          <w:szCs w:val="28"/>
        </w:rPr>
        <w:t>прожекторов;</w:t>
      </w:r>
    </w:p>
    <w:p w:rsidR="00A7334D" w:rsidRPr="008C1056" w:rsidRDefault="00A7334D" w:rsidP="00641BA6">
      <w:pPr>
        <w:pStyle w:val="a8"/>
        <w:widowControl w:val="0"/>
        <w:numPr>
          <w:ilvl w:val="0"/>
          <w:numId w:val="17"/>
        </w:numPr>
        <w:tabs>
          <w:tab w:val="left" w:pos="1729"/>
        </w:tabs>
        <w:autoSpaceDE w:val="0"/>
        <w:autoSpaceDN w:val="0"/>
        <w:spacing w:after="0" w:line="288" w:lineRule="auto"/>
        <w:ind w:left="0" w:right="369" w:firstLine="567"/>
        <w:contextualSpacing w:val="0"/>
        <w:jc w:val="both"/>
        <w:rPr>
          <w:rFonts w:ascii="Times New Roman" w:hAnsi="Times New Roman" w:cs="Times New Roman"/>
          <w:sz w:val="28"/>
          <w:szCs w:val="28"/>
        </w:rPr>
      </w:pPr>
      <w:r w:rsidRPr="008C1056">
        <w:rPr>
          <w:rFonts w:ascii="Times New Roman" w:hAnsi="Times New Roman" w:cs="Times New Roman"/>
          <w:sz w:val="28"/>
          <w:szCs w:val="28"/>
        </w:rPr>
        <w:t>установка датчиков движения и освещенности на осветительных приборах в местах</w:t>
      </w:r>
      <w:r w:rsidR="002E2761" w:rsidRPr="008C1056">
        <w:rPr>
          <w:rFonts w:ascii="Times New Roman" w:hAnsi="Times New Roman" w:cs="Times New Roman"/>
          <w:sz w:val="28"/>
          <w:szCs w:val="28"/>
        </w:rPr>
        <w:t xml:space="preserve"> </w:t>
      </w:r>
      <w:r w:rsidRPr="008C1056">
        <w:rPr>
          <w:rFonts w:ascii="Times New Roman" w:hAnsi="Times New Roman" w:cs="Times New Roman"/>
          <w:sz w:val="28"/>
          <w:szCs w:val="28"/>
        </w:rPr>
        <w:t xml:space="preserve">общего пользования внутри зданий и наружном </w:t>
      </w:r>
      <w:r w:rsidRPr="008C1056">
        <w:rPr>
          <w:rFonts w:ascii="Times New Roman" w:hAnsi="Times New Roman" w:cs="Times New Roman"/>
          <w:spacing w:val="-2"/>
          <w:sz w:val="28"/>
          <w:szCs w:val="28"/>
        </w:rPr>
        <w:t>освещении.</w:t>
      </w:r>
    </w:p>
    <w:p w:rsidR="00A7334D" w:rsidRPr="008C1056" w:rsidRDefault="00A7334D" w:rsidP="00641BA6">
      <w:pPr>
        <w:pStyle w:val="aa"/>
        <w:ind w:firstLine="567"/>
        <w:jc w:val="both"/>
        <w:rPr>
          <w:sz w:val="28"/>
          <w:szCs w:val="28"/>
        </w:rPr>
      </w:pPr>
      <w:r w:rsidRPr="008C1056">
        <w:rPr>
          <w:sz w:val="28"/>
          <w:szCs w:val="28"/>
        </w:rPr>
        <w:t>Освещенность</w:t>
      </w:r>
      <w:r w:rsidR="002E2761" w:rsidRPr="008C1056">
        <w:rPr>
          <w:sz w:val="28"/>
          <w:szCs w:val="28"/>
        </w:rPr>
        <w:t xml:space="preserve"> </w:t>
      </w:r>
      <w:r w:rsidRPr="008C1056">
        <w:rPr>
          <w:sz w:val="28"/>
          <w:szCs w:val="28"/>
        </w:rPr>
        <w:t>территории</w:t>
      </w:r>
      <w:r w:rsidR="002E2761" w:rsidRPr="008C1056">
        <w:rPr>
          <w:sz w:val="28"/>
          <w:szCs w:val="28"/>
        </w:rPr>
        <w:t xml:space="preserve"> </w:t>
      </w:r>
      <w:r w:rsidRPr="008C1056">
        <w:rPr>
          <w:sz w:val="28"/>
          <w:szCs w:val="28"/>
        </w:rPr>
        <w:t>принять</w:t>
      </w:r>
      <w:r w:rsidR="00A16CF3" w:rsidRPr="008C1056">
        <w:rPr>
          <w:sz w:val="28"/>
          <w:szCs w:val="28"/>
        </w:rPr>
        <w:t xml:space="preserve"> </w:t>
      </w:r>
      <w:r w:rsidRPr="008C1056">
        <w:rPr>
          <w:sz w:val="28"/>
          <w:szCs w:val="28"/>
        </w:rPr>
        <w:t>(не</w:t>
      </w:r>
      <w:r w:rsidR="002E2761" w:rsidRPr="008C1056">
        <w:rPr>
          <w:sz w:val="28"/>
          <w:szCs w:val="28"/>
        </w:rPr>
        <w:t xml:space="preserve"> </w:t>
      </w:r>
      <w:r w:rsidRPr="008C1056">
        <w:rPr>
          <w:spacing w:val="-2"/>
          <w:sz w:val="28"/>
          <w:szCs w:val="28"/>
        </w:rPr>
        <w:t>менее):</w:t>
      </w:r>
    </w:p>
    <w:p w:rsidR="00A7334D" w:rsidRPr="008C1056" w:rsidRDefault="00A7334D" w:rsidP="00641BA6">
      <w:pPr>
        <w:pStyle w:val="a8"/>
        <w:widowControl w:val="0"/>
        <w:numPr>
          <w:ilvl w:val="0"/>
          <w:numId w:val="16"/>
        </w:numPr>
        <w:tabs>
          <w:tab w:val="left" w:pos="1168"/>
        </w:tabs>
        <w:autoSpaceDE w:val="0"/>
        <w:autoSpaceDN w:val="0"/>
        <w:spacing w:before="64" w:after="0" w:line="240" w:lineRule="auto"/>
        <w:ind w:left="0" w:firstLine="567"/>
        <w:contextualSpacing w:val="0"/>
        <w:jc w:val="both"/>
        <w:rPr>
          <w:rFonts w:ascii="Times New Roman" w:hAnsi="Times New Roman" w:cs="Times New Roman"/>
          <w:sz w:val="28"/>
          <w:szCs w:val="28"/>
        </w:rPr>
      </w:pPr>
      <w:r w:rsidRPr="008C1056">
        <w:rPr>
          <w:rFonts w:ascii="Times New Roman" w:hAnsi="Times New Roman" w:cs="Times New Roman"/>
          <w:sz w:val="28"/>
          <w:szCs w:val="28"/>
        </w:rPr>
        <w:t>площадки</w:t>
      </w:r>
      <w:r w:rsidR="002E2761" w:rsidRPr="008C1056">
        <w:rPr>
          <w:rFonts w:ascii="Times New Roman" w:hAnsi="Times New Roman" w:cs="Times New Roman"/>
          <w:sz w:val="28"/>
          <w:szCs w:val="28"/>
        </w:rPr>
        <w:t xml:space="preserve"> </w:t>
      </w:r>
      <w:r w:rsidRPr="008C1056">
        <w:rPr>
          <w:rFonts w:ascii="Times New Roman" w:hAnsi="Times New Roman" w:cs="Times New Roman"/>
          <w:sz w:val="28"/>
          <w:szCs w:val="28"/>
        </w:rPr>
        <w:t>перед</w:t>
      </w:r>
      <w:r w:rsidR="002E2761" w:rsidRPr="008C1056">
        <w:rPr>
          <w:rFonts w:ascii="Times New Roman" w:hAnsi="Times New Roman" w:cs="Times New Roman"/>
          <w:sz w:val="28"/>
          <w:szCs w:val="28"/>
        </w:rPr>
        <w:t xml:space="preserve"> </w:t>
      </w:r>
      <w:r w:rsidRPr="008C1056">
        <w:rPr>
          <w:rFonts w:ascii="Times New Roman" w:hAnsi="Times New Roman" w:cs="Times New Roman"/>
          <w:sz w:val="28"/>
          <w:szCs w:val="28"/>
        </w:rPr>
        <w:t>входами</w:t>
      </w:r>
      <w:r w:rsidR="002E2761" w:rsidRPr="008C1056">
        <w:rPr>
          <w:rFonts w:ascii="Times New Roman" w:hAnsi="Times New Roman" w:cs="Times New Roman"/>
          <w:sz w:val="28"/>
          <w:szCs w:val="28"/>
        </w:rPr>
        <w:t xml:space="preserve"> </w:t>
      </w:r>
      <w:r w:rsidRPr="008C1056">
        <w:rPr>
          <w:rFonts w:ascii="Times New Roman" w:hAnsi="Times New Roman" w:cs="Times New Roman"/>
          <w:sz w:val="28"/>
          <w:szCs w:val="28"/>
        </w:rPr>
        <w:t>в</w:t>
      </w:r>
      <w:r w:rsidR="002E2761" w:rsidRPr="008C1056">
        <w:rPr>
          <w:rFonts w:ascii="Times New Roman" w:hAnsi="Times New Roman" w:cs="Times New Roman"/>
          <w:sz w:val="28"/>
          <w:szCs w:val="28"/>
        </w:rPr>
        <w:t xml:space="preserve"> </w:t>
      </w:r>
      <w:r w:rsidRPr="008C1056">
        <w:rPr>
          <w:rFonts w:ascii="Times New Roman" w:hAnsi="Times New Roman" w:cs="Times New Roman"/>
          <w:sz w:val="28"/>
          <w:szCs w:val="28"/>
        </w:rPr>
        <w:t>здание-Еср=20лк,</w:t>
      </w:r>
      <w:r w:rsidRPr="008C1056">
        <w:rPr>
          <w:rFonts w:ascii="Times New Roman" w:hAnsi="Times New Roman" w:cs="Times New Roman"/>
          <w:spacing w:val="-2"/>
          <w:sz w:val="28"/>
          <w:szCs w:val="28"/>
        </w:rPr>
        <w:t>Емин/Еср=0,3;</w:t>
      </w:r>
    </w:p>
    <w:p w:rsidR="00A7334D" w:rsidRPr="008C1056" w:rsidRDefault="00A7334D" w:rsidP="00641BA6">
      <w:pPr>
        <w:pStyle w:val="a8"/>
        <w:widowControl w:val="0"/>
        <w:numPr>
          <w:ilvl w:val="0"/>
          <w:numId w:val="16"/>
        </w:numPr>
        <w:tabs>
          <w:tab w:val="left" w:pos="1168"/>
        </w:tabs>
        <w:autoSpaceDE w:val="0"/>
        <w:autoSpaceDN w:val="0"/>
        <w:spacing w:before="65" w:after="0" w:line="240" w:lineRule="auto"/>
        <w:ind w:left="0" w:firstLine="567"/>
        <w:contextualSpacing w:val="0"/>
        <w:jc w:val="both"/>
        <w:rPr>
          <w:rFonts w:ascii="Times New Roman" w:hAnsi="Times New Roman" w:cs="Times New Roman"/>
          <w:sz w:val="28"/>
          <w:szCs w:val="28"/>
        </w:rPr>
      </w:pPr>
      <w:r w:rsidRPr="008C1056">
        <w:rPr>
          <w:rFonts w:ascii="Times New Roman" w:hAnsi="Times New Roman" w:cs="Times New Roman"/>
          <w:sz w:val="28"/>
          <w:szCs w:val="28"/>
        </w:rPr>
        <w:t>автостоянок</w:t>
      </w:r>
      <w:r w:rsidR="002E2761" w:rsidRPr="008C1056">
        <w:rPr>
          <w:rFonts w:ascii="Times New Roman" w:hAnsi="Times New Roman" w:cs="Times New Roman"/>
          <w:sz w:val="28"/>
          <w:szCs w:val="28"/>
        </w:rPr>
        <w:t xml:space="preserve"> </w:t>
      </w:r>
      <w:r w:rsidRPr="008C1056">
        <w:rPr>
          <w:rFonts w:ascii="Times New Roman" w:hAnsi="Times New Roman" w:cs="Times New Roman"/>
          <w:sz w:val="28"/>
          <w:szCs w:val="28"/>
        </w:rPr>
        <w:t>и</w:t>
      </w:r>
      <w:r w:rsidR="002E2761" w:rsidRPr="008C1056">
        <w:rPr>
          <w:rFonts w:ascii="Times New Roman" w:hAnsi="Times New Roman" w:cs="Times New Roman"/>
          <w:sz w:val="28"/>
          <w:szCs w:val="28"/>
        </w:rPr>
        <w:t xml:space="preserve"> </w:t>
      </w:r>
      <w:r w:rsidRPr="008C1056">
        <w:rPr>
          <w:rFonts w:ascii="Times New Roman" w:hAnsi="Times New Roman" w:cs="Times New Roman"/>
          <w:sz w:val="28"/>
          <w:szCs w:val="28"/>
        </w:rPr>
        <w:t>проездов:</w:t>
      </w:r>
      <w:r w:rsidR="002E2761" w:rsidRPr="008C1056">
        <w:rPr>
          <w:rFonts w:ascii="Times New Roman" w:hAnsi="Times New Roman" w:cs="Times New Roman"/>
          <w:sz w:val="28"/>
          <w:szCs w:val="28"/>
        </w:rPr>
        <w:t xml:space="preserve"> </w:t>
      </w:r>
      <w:r w:rsidRPr="008C1056">
        <w:rPr>
          <w:rFonts w:ascii="Times New Roman" w:hAnsi="Times New Roman" w:cs="Times New Roman"/>
          <w:sz w:val="28"/>
          <w:szCs w:val="28"/>
        </w:rPr>
        <w:t>6</w:t>
      </w:r>
      <w:r w:rsidRPr="008C1056">
        <w:rPr>
          <w:rFonts w:ascii="Times New Roman" w:hAnsi="Times New Roman" w:cs="Times New Roman"/>
          <w:spacing w:val="-5"/>
          <w:sz w:val="28"/>
          <w:szCs w:val="28"/>
        </w:rPr>
        <w:t>лк.</w:t>
      </w:r>
    </w:p>
    <w:p w:rsidR="00A7334D" w:rsidRPr="008C1056" w:rsidRDefault="00A7334D" w:rsidP="00641BA6">
      <w:pPr>
        <w:pStyle w:val="aa"/>
        <w:spacing w:before="64" w:line="288" w:lineRule="auto"/>
        <w:ind w:firstLine="567"/>
        <w:jc w:val="both"/>
        <w:rPr>
          <w:sz w:val="28"/>
          <w:szCs w:val="28"/>
        </w:rPr>
      </w:pPr>
      <w:r w:rsidRPr="008C1056">
        <w:rPr>
          <w:sz w:val="28"/>
          <w:szCs w:val="28"/>
        </w:rPr>
        <w:t>Управление</w:t>
      </w:r>
      <w:r w:rsidR="002E2761" w:rsidRPr="008C1056">
        <w:rPr>
          <w:sz w:val="28"/>
          <w:szCs w:val="28"/>
        </w:rPr>
        <w:t xml:space="preserve"> </w:t>
      </w:r>
      <w:r w:rsidRPr="008C1056">
        <w:rPr>
          <w:sz w:val="28"/>
          <w:szCs w:val="28"/>
        </w:rPr>
        <w:t>– в</w:t>
      </w:r>
      <w:r w:rsidR="002E2761" w:rsidRPr="008C1056">
        <w:rPr>
          <w:sz w:val="28"/>
          <w:szCs w:val="28"/>
        </w:rPr>
        <w:t xml:space="preserve"> </w:t>
      </w:r>
      <w:r w:rsidRPr="008C1056">
        <w:rPr>
          <w:sz w:val="28"/>
          <w:szCs w:val="28"/>
        </w:rPr>
        <w:t>автоматическом</w:t>
      </w:r>
      <w:r w:rsidR="002E2761" w:rsidRPr="008C1056">
        <w:rPr>
          <w:sz w:val="28"/>
          <w:szCs w:val="28"/>
        </w:rPr>
        <w:t xml:space="preserve"> </w:t>
      </w:r>
      <w:r w:rsidRPr="008C1056">
        <w:rPr>
          <w:sz w:val="28"/>
          <w:szCs w:val="28"/>
        </w:rPr>
        <w:t>режиме</w:t>
      </w:r>
      <w:r w:rsidR="002E2761" w:rsidRPr="008C1056">
        <w:rPr>
          <w:sz w:val="28"/>
          <w:szCs w:val="28"/>
        </w:rPr>
        <w:t xml:space="preserve"> </w:t>
      </w:r>
      <w:r w:rsidRPr="008C1056">
        <w:rPr>
          <w:sz w:val="28"/>
          <w:szCs w:val="28"/>
        </w:rPr>
        <w:t>по</w:t>
      </w:r>
      <w:r w:rsidR="002E2761" w:rsidRPr="008C1056">
        <w:rPr>
          <w:sz w:val="28"/>
          <w:szCs w:val="28"/>
        </w:rPr>
        <w:t xml:space="preserve"> </w:t>
      </w:r>
      <w:r w:rsidRPr="008C1056">
        <w:rPr>
          <w:sz w:val="28"/>
          <w:szCs w:val="28"/>
        </w:rPr>
        <w:t>датчику</w:t>
      </w:r>
      <w:r w:rsidR="002E2761" w:rsidRPr="008C1056">
        <w:rPr>
          <w:sz w:val="28"/>
          <w:szCs w:val="28"/>
        </w:rPr>
        <w:t xml:space="preserve"> </w:t>
      </w:r>
      <w:r w:rsidRPr="008C1056">
        <w:rPr>
          <w:sz w:val="28"/>
          <w:szCs w:val="28"/>
        </w:rPr>
        <w:t>освещенности</w:t>
      </w:r>
      <w:r w:rsidR="002E2761" w:rsidRPr="008C1056">
        <w:rPr>
          <w:sz w:val="28"/>
          <w:szCs w:val="28"/>
        </w:rPr>
        <w:t xml:space="preserve"> </w:t>
      </w:r>
      <w:r w:rsidRPr="008C1056">
        <w:rPr>
          <w:sz w:val="28"/>
          <w:szCs w:val="28"/>
        </w:rPr>
        <w:t>(ящик управления разместить в ТП).</w:t>
      </w:r>
    </w:p>
    <w:p w:rsidR="00A7334D" w:rsidRPr="008C1056" w:rsidRDefault="00A7334D" w:rsidP="00641BA6">
      <w:pPr>
        <w:pStyle w:val="aa"/>
        <w:spacing w:line="288" w:lineRule="auto"/>
        <w:ind w:right="370" w:firstLine="567"/>
        <w:jc w:val="both"/>
        <w:rPr>
          <w:sz w:val="28"/>
          <w:szCs w:val="28"/>
        </w:rPr>
      </w:pPr>
      <w:r w:rsidRPr="008C1056">
        <w:rPr>
          <w:sz w:val="28"/>
          <w:szCs w:val="28"/>
        </w:rPr>
        <w:t>Светильники - светодиодные. Тип светильников - определить проектом или принять по Заданию Заказчика.</w:t>
      </w:r>
    </w:p>
    <w:p w:rsidR="00A7334D" w:rsidRPr="008C1056" w:rsidRDefault="00A7334D" w:rsidP="00641BA6">
      <w:pPr>
        <w:pStyle w:val="aa"/>
        <w:ind w:firstLine="567"/>
        <w:jc w:val="both"/>
        <w:rPr>
          <w:sz w:val="28"/>
          <w:szCs w:val="28"/>
        </w:rPr>
      </w:pPr>
      <w:r w:rsidRPr="008C1056">
        <w:rPr>
          <w:sz w:val="28"/>
          <w:szCs w:val="28"/>
        </w:rPr>
        <w:t>Опоры-</w:t>
      </w:r>
      <w:r w:rsidR="002E2761" w:rsidRPr="008C1056">
        <w:rPr>
          <w:sz w:val="28"/>
          <w:szCs w:val="28"/>
        </w:rPr>
        <w:t xml:space="preserve"> </w:t>
      </w:r>
      <w:r w:rsidRPr="008C1056">
        <w:rPr>
          <w:sz w:val="28"/>
          <w:szCs w:val="28"/>
        </w:rPr>
        <w:t>металлические</w:t>
      </w:r>
      <w:r w:rsidR="002E2761" w:rsidRPr="008C1056">
        <w:rPr>
          <w:sz w:val="28"/>
          <w:szCs w:val="28"/>
        </w:rPr>
        <w:t xml:space="preserve"> </w:t>
      </w:r>
      <w:r w:rsidRPr="008C1056">
        <w:rPr>
          <w:sz w:val="28"/>
          <w:szCs w:val="28"/>
        </w:rPr>
        <w:t>фланцевые</w:t>
      </w:r>
      <w:r w:rsidR="002E2761" w:rsidRPr="008C1056">
        <w:rPr>
          <w:sz w:val="28"/>
          <w:szCs w:val="28"/>
        </w:rPr>
        <w:t xml:space="preserve"> </w:t>
      </w:r>
      <w:r w:rsidRPr="008C1056">
        <w:rPr>
          <w:spacing w:val="-2"/>
          <w:sz w:val="28"/>
          <w:szCs w:val="28"/>
        </w:rPr>
        <w:t>граненые.</w:t>
      </w:r>
    </w:p>
    <w:p w:rsidR="00A7334D" w:rsidRPr="008C1056" w:rsidRDefault="00A7334D" w:rsidP="00641BA6">
      <w:pPr>
        <w:pStyle w:val="aa"/>
        <w:spacing w:before="64"/>
        <w:ind w:firstLine="567"/>
        <w:jc w:val="both"/>
        <w:rPr>
          <w:sz w:val="28"/>
          <w:szCs w:val="28"/>
        </w:rPr>
      </w:pPr>
      <w:r w:rsidRPr="008C1056">
        <w:rPr>
          <w:sz w:val="28"/>
          <w:szCs w:val="28"/>
        </w:rPr>
        <w:t>Электроснабжение</w:t>
      </w:r>
      <w:r w:rsidR="002E2761" w:rsidRPr="008C1056">
        <w:rPr>
          <w:sz w:val="28"/>
          <w:szCs w:val="28"/>
        </w:rPr>
        <w:t xml:space="preserve"> </w:t>
      </w:r>
      <w:r w:rsidRPr="008C1056">
        <w:rPr>
          <w:sz w:val="28"/>
          <w:szCs w:val="28"/>
        </w:rPr>
        <w:t>светильников</w:t>
      </w:r>
      <w:r w:rsidR="002E2761" w:rsidRPr="008C1056">
        <w:rPr>
          <w:sz w:val="28"/>
          <w:szCs w:val="28"/>
        </w:rPr>
        <w:t xml:space="preserve"> </w:t>
      </w:r>
      <w:r w:rsidRPr="008C1056">
        <w:rPr>
          <w:sz w:val="28"/>
          <w:szCs w:val="28"/>
        </w:rPr>
        <w:t>выполнить</w:t>
      </w:r>
      <w:r w:rsidR="002E2761" w:rsidRPr="008C1056">
        <w:rPr>
          <w:sz w:val="28"/>
          <w:szCs w:val="28"/>
        </w:rPr>
        <w:t xml:space="preserve"> </w:t>
      </w:r>
      <w:r w:rsidRPr="008C1056">
        <w:rPr>
          <w:sz w:val="28"/>
          <w:szCs w:val="28"/>
        </w:rPr>
        <w:t>кабельной</w:t>
      </w:r>
      <w:r w:rsidR="002E2761" w:rsidRPr="008C1056">
        <w:rPr>
          <w:sz w:val="28"/>
          <w:szCs w:val="28"/>
        </w:rPr>
        <w:t xml:space="preserve"> </w:t>
      </w:r>
      <w:r w:rsidRPr="008C1056">
        <w:rPr>
          <w:sz w:val="28"/>
          <w:szCs w:val="28"/>
        </w:rPr>
        <w:t>линией</w:t>
      </w:r>
      <w:r w:rsidR="002E2761" w:rsidRPr="008C1056">
        <w:rPr>
          <w:sz w:val="28"/>
          <w:szCs w:val="28"/>
        </w:rPr>
        <w:t xml:space="preserve"> </w:t>
      </w:r>
      <w:r w:rsidRPr="008C1056">
        <w:rPr>
          <w:sz w:val="28"/>
          <w:szCs w:val="28"/>
        </w:rPr>
        <w:t>в</w:t>
      </w:r>
      <w:r w:rsidR="002E2761" w:rsidRPr="008C1056">
        <w:rPr>
          <w:sz w:val="28"/>
          <w:szCs w:val="28"/>
        </w:rPr>
        <w:t xml:space="preserve"> </w:t>
      </w:r>
      <w:r w:rsidRPr="008C1056">
        <w:rPr>
          <w:spacing w:val="-2"/>
          <w:sz w:val="28"/>
          <w:szCs w:val="28"/>
        </w:rPr>
        <w:t>земле.</w:t>
      </w:r>
    </w:p>
    <w:p w:rsidR="00A7334D" w:rsidRPr="008C1056" w:rsidRDefault="00A7334D" w:rsidP="002E2761">
      <w:pPr>
        <w:pStyle w:val="aa"/>
        <w:spacing w:before="134"/>
        <w:jc w:val="center"/>
        <w:rPr>
          <w:color w:val="FF0000"/>
          <w:sz w:val="28"/>
          <w:szCs w:val="28"/>
        </w:rPr>
      </w:pPr>
    </w:p>
    <w:p w:rsidR="008D5154" w:rsidRPr="008C1056" w:rsidRDefault="008D5154" w:rsidP="002E2761">
      <w:pPr>
        <w:pStyle w:val="Heading1"/>
        <w:spacing w:line="288" w:lineRule="auto"/>
        <w:ind w:left="0" w:right="-16"/>
        <w:rPr>
          <w:rFonts w:ascii="Times New Roman" w:hAnsi="Times New Roman" w:cs="Times New Roman"/>
          <w:b w:val="0"/>
          <w:sz w:val="28"/>
          <w:szCs w:val="28"/>
        </w:rPr>
      </w:pPr>
    </w:p>
    <w:p w:rsidR="00753409" w:rsidRPr="008C1056" w:rsidRDefault="00753409" w:rsidP="002E2761">
      <w:pPr>
        <w:pStyle w:val="Heading1"/>
        <w:spacing w:line="288" w:lineRule="auto"/>
        <w:ind w:left="0" w:right="-16"/>
        <w:rPr>
          <w:rFonts w:ascii="Times New Roman" w:hAnsi="Times New Roman" w:cs="Times New Roman"/>
          <w:b w:val="0"/>
          <w:sz w:val="28"/>
          <w:szCs w:val="28"/>
        </w:rPr>
      </w:pPr>
    </w:p>
    <w:p w:rsidR="006B32B7" w:rsidRPr="008C1056" w:rsidRDefault="00A7334D" w:rsidP="002E2761">
      <w:pPr>
        <w:pStyle w:val="Heading1"/>
        <w:spacing w:line="288" w:lineRule="auto"/>
        <w:ind w:left="0" w:right="-16"/>
        <w:rPr>
          <w:rFonts w:ascii="Times New Roman" w:hAnsi="Times New Roman" w:cs="Times New Roman"/>
          <w:b w:val="0"/>
          <w:spacing w:val="-2"/>
          <w:sz w:val="28"/>
          <w:szCs w:val="28"/>
        </w:rPr>
      </w:pPr>
      <w:r w:rsidRPr="008C1056">
        <w:rPr>
          <w:rFonts w:ascii="Times New Roman" w:hAnsi="Times New Roman" w:cs="Times New Roman"/>
          <w:b w:val="0"/>
          <w:sz w:val="28"/>
          <w:szCs w:val="28"/>
        </w:rPr>
        <w:t>Слабые</w:t>
      </w:r>
      <w:r w:rsidR="002E2761" w:rsidRPr="008C1056">
        <w:rPr>
          <w:rFonts w:ascii="Times New Roman" w:hAnsi="Times New Roman" w:cs="Times New Roman"/>
          <w:b w:val="0"/>
          <w:sz w:val="28"/>
          <w:szCs w:val="28"/>
        </w:rPr>
        <w:t xml:space="preserve"> </w:t>
      </w:r>
      <w:r w:rsidRPr="008C1056">
        <w:rPr>
          <w:rFonts w:ascii="Times New Roman" w:hAnsi="Times New Roman" w:cs="Times New Roman"/>
          <w:b w:val="0"/>
          <w:sz w:val="28"/>
          <w:szCs w:val="28"/>
        </w:rPr>
        <w:t xml:space="preserve">токи. </w:t>
      </w:r>
      <w:r w:rsidRPr="008C1056">
        <w:rPr>
          <w:rFonts w:ascii="Times New Roman" w:hAnsi="Times New Roman" w:cs="Times New Roman"/>
          <w:b w:val="0"/>
          <w:spacing w:val="-2"/>
          <w:sz w:val="28"/>
          <w:szCs w:val="28"/>
        </w:rPr>
        <w:t xml:space="preserve">Телефонизация. </w:t>
      </w:r>
    </w:p>
    <w:p w:rsidR="006B32B7" w:rsidRPr="008C1056" w:rsidRDefault="006B32B7" w:rsidP="006B32B7">
      <w:pPr>
        <w:pStyle w:val="Heading1"/>
        <w:spacing w:line="288" w:lineRule="auto"/>
        <w:ind w:left="0" w:right="-16" w:firstLine="567"/>
        <w:jc w:val="both"/>
        <w:rPr>
          <w:rFonts w:ascii="Times New Roman" w:hAnsi="Times New Roman" w:cs="Times New Roman"/>
          <w:b w:val="0"/>
          <w:sz w:val="28"/>
          <w:szCs w:val="28"/>
        </w:rPr>
      </w:pPr>
    </w:p>
    <w:p w:rsidR="00A7334D" w:rsidRPr="008C1056" w:rsidRDefault="006B32B7" w:rsidP="006B32B7">
      <w:pPr>
        <w:pStyle w:val="Heading1"/>
        <w:spacing w:line="288" w:lineRule="auto"/>
        <w:ind w:left="0" w:right="-16" w:firstLine="567"/>
        <w:jc w:val="both"/>
        <w:rPr>
          <w:rFonts w:ascii="Times New Roman" w:hAnsi="Times New Roman" w:cs="Times New Roman"/>
          <w:b w:val="0"/>
          <w:sz w:val="28"/>
          <w:szCs w:val="28"/>
        </w:rPr>
      </w:pPr>
      <w:r w:rsidRPr="008C1056">
        <w:rPr>
          <w:rFonts w:ascii="Times New Roman" w:hAnsi="Times New Roman" w:cs="Times New Roman"/>
          <w:b w:val="0"/>
          <w:sz w:val="28"/>
          <w:szCs w:val="28"/>
        </w:rPr>
        <w:t>Существующее положение.</w:t>
      </w:r>
    </w:p>
    <w:p w:rsidR="00A7334D" w:rsidRPr="008C1056" w:rsidRDefault="00A7334D" w:rsidP="002E2761">
      <w:pPr>
        <w:pStyle w:val="aa"/>
        <w:spacing w:line="288" w:lineRule="auto"/>
        <w:ind w:firstLine="567"/>
        <w:jc w:val="both"/>
        <w:rPr>
          <w:sz w:val="28"/>
          <w:szCs w:val="28"/>
        </w:rPr>
      </w:pPr>
      <w:r w:rsidRPr="008C1056">
        <w:rPr>
          <w:sz w:val="28"/>
          <w:szCs w:val="28"/>
        </w:rPr>
        <w:t>Основной</w:t>
      </w:r>
      <w:r w:rsidR="002E2761" w:rsidRPr="008C1056">
        <w:rPr>
          <w:sz w:val="28"/>
          <w:szCs w:val="28"/>
        </w:rPr>
        <w:t xml:space="preserve"> </w:t>
      </w:r>
      <w:r w:rsidRPr="008C1056">
        <w:rPr>
          <w:sz w:val="28"/>
          <w:szCs w:val="28"/>
        </w:rPr>
        <w:t>задачей</w:t>
      </w:r>
      <w:r w:rsidR="002E2761" w:rsidRPr="008C1056">
        <w:rPr>
          <w:sz w:val="28"/>
          <w:szCs w:val="28"/>
        </w:rPr>
        <w:t xml:space="preserve"> </w:t>
      </w:r>
      <w:r w:rsidRPr="008C1056">
        <w:rPr>
          <w:sz w:val="28"/>
          <w:szCs w:val="28"/>
        </w:rPr>
        <w:t>настоящего</w:t>
      </w:r>
      <w:r w:rsidR="002E2761" w:rsidRPr="008C1056">
        <w:rPr>
          <w:sz w:val="28"/>
          <w:szCs w:val="28"/>
        </w:rPr>
        <w:t xml:space="preserve"> </w:t>
      </w:r>
      <w:r w:rsidRPr="008C1056">
        <w:rPr>
          <w:sz w:val="28"/>
          <w:szCs w:val="28"/>
        </w:rPr>
        <w:t>раздела</w:t>
      </w:r>
      <w:r w:rsidR="002E2761" w:rsidRPr="008C1056">
        <w:rPr>
          <w:sz w:val="28"/>
          <w:szCs w:val="28"/>
        </w:rPr>
        <w:t xml:space="preserve"> </w:t>
      </w:r>
      <w:r w:rsidRPr="008C1056">
        <w:rPr>
          <w:sz w:val="28"/>
          <w:szCs w:val="28"/>
        </w:rPr>
        <w:t>для</w:t>
      </w:r>
      <w:r w:rsidR="002E2761" w:rsidRPr="008C1056">
        <w:rPr>
          <w:sz w:val="28"/>
          <w:szCs w:val="28"/>
        </w:rPr>
        <w:t xml:space="preserve"> </w:t>
      </w:r>
      <w:r w:rsidRPr="008C1056">
        <w:rPr>
          <w:sz w:val="28"/>
          <w:szCs w:val="28"/>
        </w:rPr>
        <w:t>проекта</w:t>
      </w:r>
      <w:r w:rsidR="002E2761" w:rsidRPr="008C1056">
        <w:rPr>
          <w:sz w:val="28"/>
          <w:szCs w:val="28"/>
        </w:rPr>
        <w:t xml:space="preserve"> </w:t>
      </w:r>
      <w:r w:rsidRPr="008C1056">
        <w:rPr>
          <w:sz w:val="28"/>
          <w:szCs w:val="28"/>
        </w:rPr>
        <w:t>планировки</w:t>
      </w:r>
      <w:r w:rsidR="002E2761" w:rsidRPr="008C1056">
        <w:rPr>
          <w:sz w:val="28"/>
          <w:szCs w:val="28"/>
        </w:rPr>
        <w:t xml:space="preserve"> территории </w:t>
      </w:r>
      <w:r w:rsidRPr="008C1056">
        <w:rPr>
          <w:sz w:val="28"/>
          <w:szCs w:val="28"/>
        </w:rPr>
        <w:t>жилого</w:t>
      </w:r>
      <w:r w:rsidR="002E2761" w:rsidRPr="008C1056">
        <w:rPr>
          <w:sz w:val="28"/>
          <w:szCs w:val="28"/>
        </w:rPr>
        <w:t xml:space="preserve"> квартала </w:t>
      </w:r>
      <w:r w:rsidRPr="008C1056">
        <w:rPr>
          <w:sz w:val="28"/>
          <w:szCs w:val="28"/>
        </w:rPr>
        <w:t>смешанной</w:t>
      </w:r>
      <w:r w:rsidR="002E2761" w:rsidRPr="008C1056">
        <w:rPr>
          <w:sz w:val="28"/>
          <w:szCs w:val="28"/>
        </w:rPr>
        <w:t xml:space="preserve"> </w:t>
      </w:r>
      <w:r w:rsidRPr="008C1056">
        <w:rPr>
          <w:sz w:val="28"/>
          <w:szCs w:val="28"/>
        </w:rPr>
        <w:t>этажности</w:t>
      </w:r>
      <w:r w:rsidR="002E2761" w:rsidRPr="008C1056">
        <w:rPr>
          <w:sz w:val="28"/>
          <w:szCs w:val="28"/>
        </w:rPr>
        <w:t xml:space="preserve"> </w:t>
      </w:r>
      <w:r w:rsidRPr="008C1056">
        <w:rPr>
          <w:sz w:val="28"/>
          <w:szCs w:val="28"/>
        </w:rPr>
        <w:t>по</w:t>
      </w:r>
      <w:r w:rsidR="002E2761" w:rsidRPr="008C1056">
        <w:rPr>
          <w:sz w:val="28"/>
          <w:szCs w:val="28"/>
        </w:rPr>
        <w:t xml:space="preserve"> </w:t>
      </w:r>
      <w:r w:rsidRPr="008C1056">
        <w:rPr>
          <w:sz w:val="28"/>
          <w:szCs w:val="28"/>
        </w:rPr>
        <w:t>ул.</w:t>
      </w:r>
      <w:r w:rsidR="002E2761" w:rsidRPr="008C1056">
        <w:rPr>
          <w:sz w:val="28"/>
          <w:szCs w:val="28"/>
        </w:rPr>
        <w:t xml:space="preserve"> Куйбышева, 161</w:t>
      </w:r>
      <w:r w:rsidRPr="008C1056">
        <w:rPr>
          <w:sz w:val="28"/>
          <w:szCs w:val="28"/>
        </w:rPr>
        <w:t xml:space="preserve"> г. Батайска является определение центров телефонной нагрузки, а также организация сети радио и телевизионного вещания.</w:t>
      </w:r>
    </w:p>
    <w:p w:rsidR="006B32B7" w:rsidRPr="008C1056" w:rsidRDefault="006B32B7" w:rsidP="006B32B7">
      <w:pPr>
        <w:pStyle w:val="ae"/>
        <w:spacing w:before="120"/>
        <w:rPr>
          <w:sz w:val="28"/>
          <w:szCs w:val="28"/>
          <w:lang w:val="ru-RU"/>
        </w:rPr>
      </w:pPr>
      <w:r w:rsidRPr="008C1056">
        <w:rPr>
          <w:sz w:val="28"/>
          <w:szCs w:val="28"/>
          <w:lang w:val="ru-RU"/>
        </w:rPr>
        <w:t>На территории г. Батайска функционируют 13</w:t>
      </w:r>
      <w:r w:rsidR="006C53F1" w:rsidRPr="008C1056">
        <w:rPr>
          <w:sz w:val="28"/>
          <w:szCs w:val="28"/>
          <w:lang w:val="ru-RU"/>
        </w:rPr>
        <w:t xml:space="preserve"> </w:t>
      </w:r>
      <w:r w:rsidRPr="008C1056">
        <w:rPr>
          <w:sz w:val="28"/>
          <w:szCs w:val="28"/>
          <w:lang w:val="ru-RU"/>
        </w:rPr>
        <w:t>отделений почтовой связи Сотовая связь на территории Городского округа «Город Батайск» представлена ведущими российскими операторами сотовой связи, такими как: «Билайн», «МТС» «Мегафон» «</w:t>
      </w:r>
      <w:r w:rsidRPr="008C1056">
        <w:rPr>
          <w:sz w:val="28"/>
          <w:szCs w:val="28"/>
        </w:rPr>
        <w:t>Tele</w:t>
      </w:r>
      <w:r w:rsidRPr="008C1056">
        <w:rPr>
          <w:sz w:val="28"/>
          <w:szCs w:val="28"/>
          <w:lang w:val="ru-RU"/>
        </w:rPr>
        <w:t>-2». Зоны обслуживания данных операторов обеспечивают сотовую связь на хорошем уровне.</w:t>
      </w:r>
    </w:p>
    <w:p w:rsidR="00A7334D" w:rsidRPr="008C1056" w:rsidRDefault="00A7334D" w:rsidP="00641BA6">
      <w:pPr>
        <w:pStyle w:val="aa"/>
        <w:spacing w:before="69"/>
        <w:ind w:firstLine="567"/>
        <w:jc w:val="both"/>
        <w:rPr>
          <w:sz w:val="28"/>
          <w:szCs w:val="28"/>
        </w:rPr>
      </w:pPr>
    </w:p>
    <w:p w:rsidR="00A7334D" w:rsidRPr="008C1056" w:rsidRDefault="00A7334D" w:rsidP="002E2761">
      <w:pPr>
        <w:pStyle w:val="Heading1"/>
        <w:spacing w:before="1"/>
        <w:ind w:left="0" w:firstLine="567"/>
        <w:rPr>
          <w:rFonts w:ascii="Times New Roman" w:hAnsi="Times New Roman" w:cs="Times New Roman"/>
          <w:b w:val="0"/>
          <w:spacing w:val="-2"/>
          <w:sz w:val="28"/>
          <w:szCs w:val="28"/>
        </w:rPr>
      </w:pPr>
      <w:r w:rsidRPr="008C1056">
        <w:rPr>
          <w:rFonts w:ascii="Times New Roman" w:hAnsi="Times New Roman" w:cs="Times New Roman"/>
          <w:b w:val="0"/>
          <w:sz w:val="28"/>
          <w:szCs w:val="28"/>
        </w:rPr>
        <w:t>Проектные</w:t>
      </w:r>
      <w:r w:rsidR="002E2761" w:rsidRPr="008C1056">
        <w:rPr>
          <w:rFonts w:ascii="Times New Roman" w:hAnsi="Times New Roman" w:cs="Times New Roman"/>
          <w:b w:val="0"/>
          <w:sz w:val="28"/>
          <w:szCs w:val="28"/>
        </w:rPr>
        <w:t xml:space="preserve"> </w:t>
      </w:r>
      <w:r w:rsidRPr="008C1056">
        <w:rPr>
          <w:rFonts w:ascii="Times New Roman" w:hAnsi="Times New Roman" w:cs="Times New Roman"/>
          <w:b w:val="0"/>
          <w:spacing w:val="-2"/>
          <w:sz w:val="28"/>
          <w:szCs w:val="28"/>
        </w:rPr>
        <w:t>решения.</w:t>
      </w:r>
    </w:p>
    <w:p w:rsidR="008E00CF" w:rsidRPr="008C1056" w:rsidRDefault="008E00CF" w:rsidP="002E2761">
      <w:pPr>
        <w:pStyle w:val="Heading1"/>
        <w:spacing w:before="1"/>
        <w:ind w:left="0" w:firstLine="567"/>
        <w:rPr>
          <w:rFonts w:ascii="Times New Roman" w:hAnsi="Times New Roman" w:cs="Times New Roman"/>
          <w:b w:val="0"/>
          <w:sz w:val="28"/>
          <w:szCs w:val="28"/>
        </w:rPr>
      </w:pPr>
    </w:p>
    <w:p w:rsidR="00A7334D" w:rsidRPr="008C1056" w:rsidRDefault="00A7334D" w:rsidP="00A60EE0">
      <w:pPr>
        <w:pStyle w:val="aa"/>
        <w:spacing w:before="1" w:line="288" w:lineRule="auto"/>
        <w:ind w:right="-1" w:firstLine="567"/>
        <w:jc w:val="both"/>
        <w:rPr>
          <w:sz w:val="28"/>
          <w:szCs w:val="28"/>
        </w:rPr>
      </w:pPr>
      <w:r w:rsidRPr="008C1056">
        <w:rPr>
          <w:sz w:val="28"/>
          <w:szCs w:val="28"/>
        </w:rPr>
        <w:t>Обеспечение жителей проектируемой застройки фиксированной внутризоновой и междугородней телефонной связью осуществляется за счёт размещения мультисервисного цифрового оборудования в узле связи, предусмотренном</w:t>
      </w:r>
      <w:r w:rsidR="002E2761" w:rsidRPr="008C1056">
        <w:rPr>
          <w:sz w:val="28"/>
          <w:szCs w:val="28"/>
        </w:rPr>
        <w:t xml:space="preserve"> </w:t>
      </w:r>
      <w:r w:rsidRPr="008C1056">
        <w:rPr>
          <w:sz w:val="28"/>
          <w:szCs w:val="28"/>
        </w:rPr>
        <w:t>к</w:t>
      </w:r>
      <w:r w:rsidR="002E2761" w:rsidRPr="008C1056">
        <w:rPr>
          <w:sz w:val="28"/>
          <w:szCs w:val="28"/>
        </w:rPr>
        <w:t xml:space="preserve"> </w:t>
      </w:r>
      <w:r w:rsidRPr="008C1056">
        <w:rPr>
          <w:sz w:val="28"/>
          <w:szCs w:val="28"/>
        </w:rPr>
        <w:t>строительству</w:t>
      </w:r>
      <w:r w:rsidR="002E2761" w:rsidRPr="008C1056">
        <w:rPr>
          <w:sz w:val="28"/>
          <w:szCs w:val="28"/>
        </w:rPr>
        <w:t xml:space="preserve"> </w:t>
      </w:r>
      <w:r w:rsidRPr="008C1056">
        <w:rPr>
          <w:sz w:val="28"/>
          <w:szCs w:val="28"/>
        </w:rPr>
        <w:t>на</w:t>
      </w:r>
      <w:r w:rsidR="002E2761" w:rsidRPr="008C1056">
        <w:rPr>
          <w:sz w:val="28"/>
          <w:szCs w:val="28"/>
        </w:rPr>
        <w:t xml:space="preserve"> </w:t>
      </w:r>
      <w:r w:rsidRPr="008C1056">
        <w:rPr>
          <w:sz w:val="28"/>
          <w:szCs w:val="28"/>
        </w:rPr>
        <w:t>территории</w:t>
      </w:r>
      <w:r w:rsidR="002E2761" w:rsidRPr="008C1056">
        <w:rPr>
          <w:sz w:val="28"/>
          <w:szCs w:val="28"/>
        </w:rPr>
        <w:t xml:space="preserve"> квартала  по ул. Куйбышева, Рабочая, Ленина, Кирова.</w:t>
      </w:r>
    </w:p>
    <w:p w:rsidR="00A7334D" w:rsidRPr="008C1056" w:rsidRDefault="00A7334D" w:rsidP="00A60EE0">
      <w:pPr>
        <w:pStyle w:val="aa"/>
        <w:spacing w:line="288" w:lineRule="auto"/>
        <w:ind w:right="-1" w:firstLine="567"/>
        <w:jc w:val="both"/>
        <w:rPr>
          <w:sz w:val="28"/>
          <w:szCs w:val="28"/>
        </w:rPr>
      </w:pPr>
      <w:r w:rsidRPr="008C1056">
        <w:rPr>
          <w:sz w:val="28"/>
          <w:szCs w:val="28"/>
        </w:rPr>
        <w:t>Общее</w:t>
      </w:r>
      <w:r w:rsidR="002E2761" w:rsidRPr="008C1056">
        <w:rPr>
          <w:sz w:val="28"/>
          <w:szCs w:val="28"/>
        </w:rPr>
        <w:t xml:space="preserve"> </w:t>
      </w:r>
      <w:r w:rsidRPr="008C1056">
        <w:rPr>
          <w:sz w:val="28"/>
          <w:szCs w:val="28"/>
        </w:rPr>
        <w:t>количество</w:t>
      </w:r>
      <w:r w:rsidR="002E2761" w:rsidRPr="008C1056">
        <w:rPr>
          <w:sz w:val="28"/>
          <w:szCs w:val="28"/>
        </w:rPr>
        <w:t xml:space="preserve"> </w:t>
      </w:r>
      <w:r w:rsidRPr="008C1056">
        <w:rPr>
          <w:sz w:val="28"/>
          <w:szCs w:val="28"/>
        </w:rPr>
        <w:t>номеров</w:t>
      </w:r>
      <w:r w:rsidR="002E2761" w:rsidRPr="008C1056">
        <w:rPr>
          <w:sz w:val="28"/>
          <w:szCs w:val="28"/>
        </w:rPr>
        <w:t xml:space="preserve"> </w:t>
      </w:r>
      <w:r w:rsidRPr="008C1056">
        <w:rPr>
          <w:sz w:val="28"/>
          <w:szCs w:val="28"/>
        </w:rPr>
        <w:t>АТС,</w:t>
      </w:r>
      <w:r w:rsidR="002E2761" w:rsidRPr="008C1056">
        <w:rPr>
          <w:sz w:val="28"/>
          <w:szCs w:val="28"/>
        </w:rPr>
        <w:t xml:space="preserve"> </w:t>
      </w:r>
      <w:r w:rsidRPr="008C1056">
        <w:rPr>
          <w:sz w:val="28"/>
          <w:szCs w:val="28"/>
        </w:rPr>
        <w:t>составляет</w:t>
      </w:r>
      <w:r w:rsidR="002E2761" w:rsidRPr="008C1056">
        <w:rPr>
          <w:sz w:val="28"/>
          <w:szCs w:val="28"/>
        </w:rPr>
        <w:t xml:space="preserve"> 581</w:t>
      </w:r>
      <w:r w:rsidRPr="008C1056">
        <w:rPr>
          <w:sz w:val="28"/>
          <w:szCs w:val="28"/>
        </w:rPr>
        <w:t>. Расчеты</w:t>
      </w:r>
      <w:r w:rsidR="002E2761" w:rsidRPr="008C1056">
        <w:rPr>
          <w:sz w:val="28"/>
          <w:szCs w:val="28"/>
        </w:rPr>
        <w:t xml:space="preserve"> </w:t>
      </w:r>
      <w:r w:rsidRPr="008C1056">
        <w:rPr>
          <w:sz w:val="28"/>
          <w:szCs w:val="28"/>
        </w:rPr>
        <w:t>номерной емкости основываются на следующих положениях:</w:t>
      </w:r>
    </w:p>
    <w:p w:rsidR="00A7334D" w:rsidRPr="008C1056" w:rsidRDefault="00A7334D" w:rsidP="00A60EE0">
      <w:pPr>
        <w:pStyle w:val="a8"/>
        <w:widowControl w:val="0"/>
        <w:numPr>
          <w:ilvl w:val="0"/>
          <w:numId w:val="14"/>
        </w:numPr>
        <w:tabs>
          <w:tab w:val="left" w:pos="460"/>
        </w:tabs>
        <w:autoSpaceDE w:val="0"/>
        <w:autoSpaceDN w:val="0"/>
        <w:spacing w:after="0" w:line="240" w:lineRule="auto"/>
        <w:ind w:left="0" w:right="-1" w:firstLine="567"/>
        <w:contextualSpacing w:val="0"/>
        <w:jc w:val="both"/>
        <w:rPr>
          <w:rFonts w:ascii="Times New Roman" w:hAnsi="Times New Roman" w:cs="Times New Roman"/>
          <w:sz w:val="28"/>
          <w:szCs w:val="28"/>
        </w:rPr>
      </w:pPr>
      <w:r w:rsidRPr="008C1056">
        <w:rPr>
          <w:rFonts w:ascii="Times New Roman" w:hAnsi="Times New Roman" w:cs="Times New Roman"/>
          <w:sz w:val="28"/>
          <w:szCs w:val="28"/>
        </w:rPr>
        <w:t>Каждой</w:t>
      </w:r>
      <w:r w:rsidR="002E2761" w:rsidRPr="008C1056">
        <w:rPr>
          <w:rFonts w:ascii="Times New Roman" w:hAnsi="Times New Roman" w:cs="Times New Roman"/>
          <w:sz w:val="28"/>
          <w:szCs w:val="28"/>
        </w:rPr>
        <w:t xml:space="preserve"> </w:t>
      </w:r>
      <w:r w:rsidRPr="008C1056">
        <w:rPr>
          <w:rFonts w:ascii="Times New Roman" w:hAnsi="Times New Roman" w:cs="Times New Roman"/>
          <w:sz w:val="28"/>
          <w:szCs w:val="28"/>
        </w:rPr>
        <w:t>семье</w:t>
      </w:r>
      <w:r w:rsidR="002E2761" w:rsidRPr="008C1056">
        <w:rPr>
          <w:rFonts w:ascii="Times New Roman" w:hAnsi="Times New Roman" w:cs="Times New Roman"/>
          <w:sz w:val="28"/>
          <w:szCs w:val="28"/>
        </w:rPr>
        <w:t xml:space="preserve"> необходимо </w:t>
      </w:r>
      <w:r w:rsidRPr="008C1056">
        <w:rPr>
          <w:rFonts w:ascii="Times New Roman" w:hAnsi="Times New Roman" w:cs="Times New Roman"/>
          <w:sz w:val="28"/>
          <w:szCs w:val="28"/>
        </w:rPr>
        <w:t>обеспечить</w:t>
      </w:r>
      <w:r w:rsidR="002E2761" w:rsidRPr="008C1056">
        <w:rPr>
          <w:rFonts w:ascii="Times New Roman" w:hAnsi="Times New Roman" w:cs="Times New Roman"/>
          <w:sz w:val="28"/>
          <w:szCs w:val="28"/>
        </w:rPr>
        <w:t xml:space="preserve"> </w:t>
      </w:r>
      <w:r w:rsidRPr="008C1056">
        <w:rPr>
          <w:rFonts w:ascii="Times New Roman" w:hAnsi="Times New Roman" w:cs="Times New Roman"/>
          <w:sz w:val="28"/>
          <w:szCs w:val="28"/>
        </w:rPr>
        <w:t>установку</w:t>
      </w:r>
      <w:r w:rsidR="002E2761" w:rsidRPr="008C1056">
        <w:rPr>
          <w:rFonts w:ascii="Times New Roman" w:hAnsi="Times New Roman" w:cs="Times New Roman"/>
          <w:sz w:val="28"/>
          <w:szCs w:val="28"/>
        </w:rPr>
        <w:t xml:space="preserve"> </w:t>
      </w:r>
      <w:r w:rsidRPr="008C1056">
        <w:rPr>
          <w:rFonts w:ascii="Times New Roman" w:hAnsi="Times New Roman" w:cs="Times New Roman"/>
          <w:spacing w:val="-2"/>
          <w:sz w:val="28"/>
          <w:szCs w:val="28"/>
        </w:rPr>
        <w:t>телефона.</w:t>
      </w:r>
    </w:p>
    <w:p w:rsidR="00A7334D" w:rsidRPr="008C1056" w:rsidRDefault="00A7334D" w:rsidP="00A60EE0">
      <w:pPr>
        <w:pStyle w:val="a8"/>
        <w:widowControl w:val="0"/>
        <w:numPr>
          <w:ilvl w:val="0"/>
          <w:numId w:val="14"/>
        </w:numPr>
        <w:tabs>
          <w:tab w:val="left" w:pos="461"/>
        </w:tabs>
        <w:autoSpaceDE w:val="0"/>
        <w:autoSpaceDN w:val="0"/>
        <w:spacing w:before="64" w:after="0" w:line="288" w:lineRule="auto"/>
        <w:ind w:left="0" w:right="-1" w:firstLine="567"/>
        <w:contextualSpacing w:val="0"/>
        <w:jc w:val="both"/>
        <w:rPr>
          <w:rFonts w:ascii="Times New Roman" w:hAnsi="Times New Roman" w:cs="Times New Roman"/>
          <w:sz w:val="28"/>
          <w:szCs w:val="28"/>
        </w:rPr>
      </w:pPr>
      <w:r w:rsidRPr="008C1056">
        <w:rPr>
          <w:rFonts w:ascii="Times New Roman" w:hAnsi="Times New Roman" w:cs="Times New Roman"/>
          <w:sz w:val="28"/>
          <w:szCs w:val="28"/>
        </w:rPr>
        <w:lastRenderedPageBreak/>
        <w:t>Обеспечение телефонами хозяйственного сектора по отдельным группам потребителей не планируется в связи со спецификой размещаемого жиль</w:t>
      </w:r>
      <w:r w:rsidR="002E2761" w:rsidRPr="008C1056">
        <w:rPr>
          <w:rFonts w:ascii="Times New Roman" w:hAnsi="Times New Roman" w:cs="Times New Roman"/>
          <w:sz w:val="28"/>
          <w:szCs w:val="28"/>
        </w:rPr>
        <w:t>я</w:t>
      </w:r>
      <w:r w:rsidRPr="008C1056">
        <w:rPr>
          <w:rFonts w:ascii="Times New Roman" w:hAnsi="Times New Roman" w:cs="Times New Roman"/>
          <w:sz w:val="28"/>
          <w:szCs w:val="28"/>
        </w:rPr>
        <w:t>.</w:t>
      </w:r>
    </w:p>
    <w:p w:rsidR="00A7334D" w:rsidRPr="008C1056" w:rsidRDefault="00A7334D" w:rsidP="00A60EE0">
      <w:pPr>
        <w:pStyle w:val="aa"/>
        <w:spacing w:line="288" w:lineRule="auto"/>
        <w:ind w:right="-1" w:firstLine="567"/>
        <w:jc w:val="both"/>
        <w:rPr>
          <w:sz w:val="28"/>
          <w:szCs w:val="28"/>
        </w:rPr>
      </w:pPr>
      <w:r w:rsidRPr="008C1056">
        <w:rPr>
          <w:sz w:val="28"/>
          <w:szCs w:val="28"/>
        </w:rPr>
        <w:t>В жилых домах применяется многофункциональная широкополосная интерактивная телекоммуникационная сеть связи.</w:t>
      </w:r>
    </w:p>
    <w:p w:rsidR="00A7334D" w:rsidRPr="008C1056" w:rsidRDefault="00A7334D" w:rsidP="00641BA6">
      <w:pPr>
        <w:pStyle w:val="aa"/>
        <w:spacing w:before="69"/>
        <w:ind w:firstLine="567"/>
        <w:jc w:val="both"/>
        <w:rPr>
          <w:sz w:val="28"/>
          <w:szCs w:val="28"/>
        </w:rPr>
      </w:pPr>
    </w:p>
    <w:p w:rsidR="00A7334D" w:rsidRPr="008C1056" w:rsidRDefault="00A7334D" w:rsidP="006B32B7">
      <w:pPr>
        <w:pStyle w:val="1"/>
        <w:jc w:val="center"/>
        <w:rPr>
          <w:rFonts w:ascii="Times New Roman" w:hAnsi="Times New Roman" w:cs="Times New Roman"/>
          <w:b w:val="0"/>
          <w:color w:val="auto"/>
        </w:rPr>
      </w:pPr>
      <w:r w:rsidRPr="008C1056">
        <w:rPr>
          <w:rFonts w:ascii="Times New Roman" w:hAnsi="Times New Roman" w:cs="Times New Roman"/>
          <w:b w:val="0"/>
          <w:color w:val="auto"/>
        </w:rPr>
        <w:t>Радиофикация</w:t>
      </w:r>
    </w:p>
    <w:p w:rsidR="006B32B7" w:rsidRPr="008C1056" w:rsidRDefault="006B32B7" w:rsidP="006B32B7">
      <w:pPr>
        <w:ind w:firstLine="567"/>
        <w:rPr>
          <w:rFonts w:ascii="Times New Roman" w:eastAsia="Times New Roman" w:hAnsi="Times New Roman" w:cs="Times New Roman"/>
          <w:sz w:val="28"/>
          <w:szCs w:val="28"/>
        </w:rPr>
      </w:pPr>
      <w:r w:rsidRPr="008C1056">
        <w:rPr>
          <w:rFonts w:ascii="Times New Roman" w:eastAsia="Times New Roman" w:hAnsi="Times New Roman" w:cs="Times New Roman"/>
          <w:sz w:val="28"/>
          <w:szCs w:val="28"/>
        </w:rPr>
        <w:t>Существующее положение.</w:t>
      </w:r>
    </w:p>
    <w:p w:rsidR="00A7334D" w:rsidRPr="008C1056" w:rsidRDefault="00A7334D" w:rsidP="00A60EE0">
      <w:pPr>
        <w:pStyle w:val="aa"/>
        <w:spacing w:before="60" w:line="288" w:lineRule="auto"/>
        <w:ind w:right="-1" w:firstLine="567"/>
        <w:jc w:val="both"/>
        <w:rPr>
          <w:sz w:val="28"/>
          <w:szCs w:val="28"/>
        </w:rPr>
      </w:pPr>
      <w:r w:rsidRPr="008C1056">
        <w:rPr>
          <w:sz w:val="28"/>
          <w:szCs w:val="28"/>
        </w:rPr>
        <w:t>Для</w:t>
      </w:r>
      <w:r w:rsidR="006B32B7" w:rsidRPr="008C1056">
        <w:rPr>
          <w:sz w:val="28"/>
          <w:szCs w:val="28"/>
        </w:rPr>
        <w:t xml:space="preserve"> </w:t>
      </w:r>
      <w:r w:rsidRPr="008C1056">
        <w:rPr>
          <w:sz w:val="28"/>
          <w:szCs w:val="28"/>
        </w:rPr>
        <w:t>радиофикации</w:t>
      </w:r>
      <w:r w:rsidR="006B32B7" w:rsidRPr="008C1056">
        <w:rPr>
          <w:sz w:val="28"/>
          <w:szCs w:val="28"/>
        </w:rPr>
        <w:t xml:space="preserve"> </w:t>
      </w:r>
      <w:r w:rsidRPr="008C1056">
        <w:rPr>
          <w:sz w:val="28"/>
          <w:szCs w:val="28"/>
        </w:rPr>
        <w:t>жилой</w:t>
      </w:r>
      <w:r w:rsidR="006B32B7" w:rsidRPr="008C1056">
        <w:rPr>
          <w:sz w:val="28"/>
          <w:szCs w:val="28"/>
        </w:rPr>
        <w:t xml:space="preserve"> </w:t>
      </w:r>
      <w:r w:rsidRPr="008C1056">
        <w:rPr>
          <w:sz w:val="28"/>
          <w:szCs w:val="28"/>
        </w:rPr>
        <w:t>застройки,</w:t>
      </w:r>
      <w:r w:rsidR="006B32B7" w:rsidRPr="008C1056">
        <w:rPr>
          <w:sz w:val="28"/>
          <w:szCs w:val="28"/>
        </w:rPr>
        <w:t xml:space="preserve"> </w:t>
      </w:r>
      <w:r w:rsidRPr="008C1056">
        <w:rPr>
          <w:sz w:val="28"/>
          <w:szCs w:val="28"/>
        </w:rPr>
        <w:t>планируемой</w:t>
      </w:r>
      <w:r w:rsidR="006B32B7" w:rsidRPr="008C1056">
        <w:rPr>
          <w:sz w:val="28"/>
          <w:szCs w:val="28"/>
        </w:rPr>
        <w:t xml:space="preserve"> </w:t>
      </w:r>
      <w:r w:rsidRPr="008C1056">
        <w:rPr>
          <w:sz w:val="28"/>
          <w:szCs w:val="28"/>
        </w:rPr>
        <w:t>к</w:t>
      </w:r>
      <w:r w:rsidR="006B32B7" w:rsidRPr="008C1056">
        <w:rPr>
          <w:sz w:val="28"/>
          <w:szCs w:val="28"/>
        </w:rPr>
        <w:t xml:space="preserve"> </w:t>
      </w:r>
      <w:r w:rsidRPr="008C1056">
        <w:rPr>
          <w:sz w:val="28"/>
          <w:szCs w:val="28"/>
        </w:rPr>
        <w:t>размещению</w:t>
      </w:r>
      <w:r w:rsidR="006B32B7" w:rsidRPr="008C1056">
        <w:rPr>
          <w:sz w:val="28"/>
          <w:szCs w:val="28"/>
        </w:rPr>
        <w:t xml:space="preserve"> </w:t>
      </w:r>
      <w:r w:rsidRPr="008C1056">
        <w:rPr>
          <w:sz w:val="28"/>
          <w:szCs w:val="28"/>
        </w:rPr>
        <w:t>по</w:t>
      </w:r>
      <w:r w:rsidR="006B32B7" w:rsidRPr="008C1056">
        <w:rPr>
          <w:sz w:val="28"/>
          <w:szCs w:val="28"/>
        </w:rPr>
        <w:t xml:space="preserve"> </w:t>
      </w:r>
      <w:r w:rsidRPr="008C1056">
        <w:rPr>
          <w:sz w:val="28"/>
          <w:szCs w:val="28"/>
        </w:rPr>
        <w:t xml:space="preserve">ул. </w:t>
      </w:r>
      <w:r w:rsidR="006B32B7" w:rsidRPr="008C1056">
        <w:rPr>
          <w:sz w:val="28"/>
          <w:szCs w:val="28"/>
        </w:rPr>
        <w:t>Куйбышева, 161 г</w:t>
      </w:r>
      <w:r w:rsidRPr="008C1056">
        <w:rPr>
          <w:sz w:val="28"/>
          <w:szCs w:val="28"/>
        </w:rPr>
        <w:t>. Батайска, предусматривается система многопрограммного радиовещания в метровом диапазоне с частотной модуляцией (УКВ-ЧМ).</w:t>
      </w:r>
    </w:p>
    <w:p w:rsidR="00A7334D" w:rsidRPr="008C1056" w:rsidRDefault="00A7334D" w:rsidP="00A60EE0">
      <w:pPr>
        <w:pStyle w:val="aa"/>
        <w:spacing w:line="288" w:lineRule="auto"/>
        <w:ind w:right="-1" w:firstLine="567"/>
        <w:jc w:val="both"/>
        <w:rPr>
          <w:sz w:val="28"/>
          <w:szCs w:val="28"/>
        </w:rPr>
      </w:pPr>
      <w:r w:rsidRPr="008C1056">
        <w:rPr>
          <w:sz w:val="28"/>
          <w:szCs w:val="28"/>
        </w:rPr>
        <w:t xml:space="preserve">В основе системы лежит принцип передачи трех независимых монофонических звуковых программ с помощью стандартных вещательных передатчиков в диапазоне частот 65,8-74 и 87,5-108МГц на одной несущей </w:t>
      </w:r>
      <w:r w:rsidRPr="008C1056">
        <w:rPr>
          <w:spacing w:val="-2"/>
          <w:sz w:val="28"/>
          <w:szCs w:val="28"/>
        </w:rPr>
        <w:t>частоте.</w:t>
      </w:r>
    </w:p>
    <w:p w:rsidR="00A7334D" w:rsidRPr="008C1056" w:rsidRDefault="00A7334D" w:rsidP="00A60EE0">
      <w:pPr>
        <w:pStyle w:val="aa"/>
        <w:spacing w:line="288" w:lineRule="auto"/>
        <w:ind w:right="-1" w:firstLine="567"/>
        <w:jc w:val="both"/>
        <w:rPr>
          <w:sz w:val="28"/>
          <w:szCs w:val="28"/>
        </w:rPr>
      </w:pPr>
      <w:r w:rsidRPr="008C1056">
        <w:rPr>
          <w:sz w:val="28"/>
          <w:szCs w:val="28"/>
        </w:rPr>
        <w:t>По рекомендации МБУ «Управление гражданской защиты города Батайска» проектом</w:t>
      </w:r>
      <w:r w:rsidR="006B32B7" w:rsidRPr="008C1056">
        <w:rPr>
          <w:sz w:val="28"/>
          <w:szCs w:val="28"/>
        </w:rPr>
        <w:t xml:space="preserve"> </w:t>
      </w:r>
      <w:r w:rsidRPr="008C1056">
        <w:rPr>
          <w:sz w:val="28"/>
          <w:szCs w:val="28"/>
        </w:rPr>
        <w:t>предусматривается</w:t>
      </w:r>
      <w:r w:rsidR="006B32B7" w:rsidRPr="008C1056">
        <w:rPr>
          <w:sz w:val="28"/>
          <w:szCs w:val="28"/>
        </w:rPr>
        <w:t xml:space="preserve"> </w:t>
      </w:r>
      <w:r w:rsidRPr="008C1056">
        <w:rPr>
          <w:sz w:val="28"/>
          <w:szCs w:val="28"/>
        </w:rPr>
        <w:t>установка</w:t>
      </w:r>
      <w:r w:rsidR="006B32B7" w:rsidRPr="008C1056">
        <w:rPr>
          <w:sz w:val="28"/>
          <w:szCs w:val="28"/>
        </w:rPr>
        <w:t xml:space="preserve"> </w:t>
      </w:r>
      <w:r w:rsidRPr="008C1056">
        <w:rPr>
          <w:sz w:val="28"/>
          <w:szCs w:val="28"/>
        </w:rPr>
        <w:t>электросирены</w:t>
      </w:r>
      <w:r w:rsidR="006B32B7" w:rsidRPr="008C1056">
        <w:rPr>
          <w:sz w:val="28"/>
          <w:szCs w:val="28"/>
        </w:rPr>
        <w:t xml:space="preserve"> </w:t>
      </w:r>
      <w:r w:rsidRPr="008C1056">
        <w:rPr>
          <w:sz w:val="28"/>
          <w:szCs w:val="28"/>
        </w:rPr>
        <w:t>С-40</w:t>
      </w:r>
      <w:r w:rsidR="006B32B7" w:rsidRPr="008C1056">
        <w:rPr>
          <w:sz w:val="28"/>
          <w:szCs w:val="28"/>
        </w:rPr>
        <w:t xml:space="preserve"> </w:t>
      </w:r>
      <w:r w:rsidRPr="008C1056">
        <w:rPr>
          <w:sz w:val="28"/>
          <w:szCs w:val="28"/>
        </w:rPr>
        <w:t>на</w:t>
      </w:r>
      <w:r w:rsidR="006B32B7" w:rsidRPr="008C1056">
        <w:rPr>
          <w:sz w:val="28"/>
          <w:szCs w:val="28"/>
        </w:rPr>
        <w:t xml:space="preserve"> </w:t>
      </w:r>
      <w:r w:rsidRPr="008C1056">
        <w:rPr>
          <w:spacing w:val="-2"/>
          <w:sz w:val="28"/>
          <w:szCs w:val="28"/>
        </w:rPr>
        <w:t>здании</w:t>
      </w:r>
      <w:r w:rsidR="006B32B7" w:rsidRPr="008C1056">
        <w:rPr>
          <w:spacing w:val="-2"/>
          <w:sz w:val="28"/>
          <w:szCs w:val="28"/>
        </w:rPr>
        <w:t xml:space="preserve"> </w:t>
      </w:r>
      <w:r w:rsidRPr="008C1056">
        <w:rPr>
          <w:sz w:val="28"/>
          <w:szCs w:val="28"/>
        </w:rPr>
        <w:t>с подключением по радиоканалу к ЕДДС-112 МБУ «Защита».</w:t>
      </w:r>
    </w:p>
    <w:p w:rsidR="00A7334D" w:rsidRPr="008C1056" w:rsidRDefault="00A7334D" w:rsidP="00641BA6">
      <w:pPr>
        <w:pStyle w:val="aa"/>
        <w:spacing w:before="69"/>
        <w:ind w:firstLine="567"/>
        <w:jc w:val="both"/>
        <w:rPr>
          <w:sz w:val="28"/>
          <w:szCs w:val="28"/>
        </w:rPr>
      </w:pPr>
    </w:p>
    <w:p w:rsidR="00A7334D" w:rsidRPr="008C1056" w:rsidRDefault="00A7334D" w:rsidP="006B32B7">
      <w:pPr>
        <w:pStyle w:val="Heading1"/>
        <w:spacing w:before="1"/>
        <w:ind w:left="0" w:right="433" w:firstLine="567"/>
        <w:rPr>
          <w:rFonts w:ascii="Times New Roman" w:hAnsi="Times New Roman" w:cs="Times New Roman"/>
          <w:b w:val="0"/>
          <w:sz w:val="28"/>
          <w:szCs w:val="28"/>
        </w:rPr>
      </w:pPr>
      <w:r w:rsidRPr="008C1056">
        <w:rPr>
          <w:rFonts w:ascii="Times New Roman" w:hAnsi="Times New Roman" w:cs="Times New Roman"/>
          <w:b w:val="0"/>
          <w:sz w:val="28"/>
          <w:szCs w:val="28"/>
        </w:rPr>
        <w:t>Сотовая</w:t>
      </w:r>
      <w:r w:rsidR="006B32B7" w:rsidRPr="008C1056">
        <w:rPr>
          <w:rFonts w:ascii="Times New Roman" w:hAnsi="Times New Roman" w:cs="Times New Roman"/>
          <w:b w:val="0"/>
          <w:sz w:val="28"/>
          <w:szCs w:val="28"/>
        </w:rPr>
        <w:t xml:space="preserve"> </w:t>
      </w:r>
      <w:r w:rsidRPr="008C1056">
        <w:rPr>
          <w:rFonts w:ascii="Times New Roman" w:hAnsi="Times New Roman" w:cs="Times New Roman"/>
          <w:b w:val="0"/>
          <w:spacing w:val="-2"/>
          <w:sz w:val="28"/>
          <w:szCs w:val="28"/>
        </w:rPr>
        <w:t>связь</w:t>
      </w:r>
    </w:p>
    <w:p w:rsidR="00A7334D" w:rsidRPr="008C1056" w:rsidRDefault="00A7334D" w:rsidP="00641BA6">
      <w:pPr>
        <w:pStyle w:val="aa"/>
        <w:spacing w:before="123"/>
        <w:ind w:firstLine="567"/>
        <w:jc w:val="both"/>
        <w:rPr>
          <w:b/>
          <w:sz w:val="28"/>
          <w:szCs w:val="28"/>
        </w:rPr>
      </w:pPr>
    </w:p>
    <w:p w:rsidR="00A7334D" w:rsidRPr="008C1056" w:rsidRDefault="00A7334D" w:rsidP="00641BA6">
      <w:pPr>
        <w:pStyle w:val="aa"/>
        <w:spacing w:before="1" w:line="288" w:lineRule="auto"/>
        <w:ind w:right="369" w:firstLine="567"/>
        <w:jc w:val="both"/>
        <w:rPr>
          <w:sz w:val="28"/>
          <w:szCs w:val="28"/>
        </w:rPr>
      </w:pPr>
      <w:r w:rsidRPr="008C1056">
        <w:rPr>
          <w:sz w:val="28"/>
          <w:szCs w:val="28"/>
        </w:rPr>
        <w:t>На</w:t>
      </w:r>
      <w:r w:rsidR="006B32B7" w:rsidRPr="008C1056">
        <w:rPr>
          <w:sz w:val="28"/>
          <w:szCs w:val="28"/>
        </w:rPr>
        <w:t xml:space="preserve"> </w:t>
      </w:r>
      <w:r w:rsidRPr="008C1056">
        <w:rPr>
          <w:sz w:val="28"/>
          <w:szCs w:val="28"/>
        </w:rPr>
        <w:t>территории</w:t>
      </w:r>
      <w:r w:rsidR="006B32B7" w:rsidRPr="008C1056">
        <w:rPr>
          <w:sz w:val="28"/>
          <w:szCs w:val="28"/>
        </w:rPr>
        <w:t xml:space="preserve"> </w:t>
      </w:r>
      <w:r w:rsidRPr="008C1056">
        <w:rPr>
          <w:sz w:val="28"/>
          <w:szCs w:val="28"/>
        </w:rPr>
        <w:t>г.</w:t>
      </w:r>
      <w:r w:rsidR="006B32B7" w:rsidRPr="008C1056">
        <w:rPr>
          <w:sz w:val="28"/>
          <w:szCs w:val="28"/>
        </w:rPr>
        <w:t xml:space="preserve"> </w:t>
      </w:r>
      <w:r w:rsidRPr="008C1056">
        <w:rPr>
          <w:sz w:val="28"/>
          <w:szCs w:val="28"/>
        </w:rPr>
        <w:t>Батайска</w:t>
      </w:r>
      <w:r w:rsidR="006B32B7" w:rsidRPr="008C1056">
        <w:rPr>
          <w:sz w:val="28"/>
          <w:szCs w:val="28"/>
        </w:rPr>
        <w:t xml:space="preserve"> </w:t>
      </w:r>
      <w:r w:rsidRPr="008C1056">
        <w:rPr>
          <w:sz w:val="28"/>
          <w:szCs w:val="28"/>
        </w:rPr>
        <w:t>услуги</w:t>
      </w:r>
      <w:r w:rsidR="006B32B7" w:rsidRPr="008C1056">
        <w:rPr>
          <w:sz w:val="28"/>
          <w:szCs w:val="28"/>
        </w:rPr>
        <w:t xml:space="preserve"> </w:t>
      </w:r>
      <w:r w:rsidRPr="008C1056">
        <w:rPr>
          <w:sz w:val="28"/>
          <w:szCs w:val="28"/>
        </w:rPr>
        <w:t>сотовой</w:t>
      </w:r>
      <w:r w:rsidR="006B32B7" w:rsidRPr="008C1056">
        <w:rPr>
          <w:sz w:val="28"/>
          <w:szCs w:val="28"/>
        </w:rPr>
        <w:t xml:space="preserve"> </w:t>
      </w:r>
      <w:r w:rsidRPr="008C1056">
        <w:rPr>
          <w:sz w:val="28"/>
          <w:szCs w:val="28"/>
        </w:rPr>
        <w:t>связи</w:t>
      </w:r>
      <w:r w:rsidR="006B32B7" w:rsidRPr="008C1056">
        <w:rPr>
          <w:sz w:val="28"/>
          <w:szCs w:val="28"/>
        </w:rPr>
        <w:t xml:space="preserve"> </w:t>
      </w:r>
      <w:r w:rsidRPr="008C1056">
        <w:rPr>
          <w:sz w:val="28"/>
          <w:szCs w:val="28"/>
        </w:rPr>
        <w:t>представляют</w:t>
      </w:r>
      <w:r w:rsidR="006B32B7" w:rsidRPr="008C1056">
        <w:rPr>
          <w:sz w:val="28"/>
          <w:szCs w:val="28"/>
        </w:rPr>
        <w:t xml:space="preserve"> </w:t>
      </w:r>
      <w:r w:rsidRPr="008C1056">
        <w:rPr>
          <w:sz w:val="28"/>
          <w:szCs w:val="28"/>
        </w:rPr>
        <w:t>5</w:t>
      </w:r>
      <w:r w:rsidR="006B32B7" w:rsidRPr="008C1056">
        <w:rPr>
          <w:sz w:val="28"/>
          <w:szCs w:val="28"/>
        </w:rPr>
        <w:t xml:space="preserve"> </w:t>
      </w:r>
      <w:r w:rsidRPr="008C1056">
        <w:rPr>
          <w:sz w:val="28"/>
          <w:szCs w:val="28"/>
        </w:rPr>
        <w:t>операторов</w:t>
      </w:r>
      <w:r w:rsidR="006B32B7" w:rsidRPr="008C1056">
        <w:rPr>
          <w:sz w:val="28"/>
          <w:szCs w:val="28"/>
        </w:rPr>
        <w:t xml:space="preserve"> </w:t>
      </w:r>
      <w:r w:rsidRPr="008C1056">
        <w:rPr>
          <w:sz w:val="28"/>
          <w:szCs w:val="28"/>
        </w:rPr>
        <w:t>в том числе:</w:t>
      </w:r>
    </w:p>
    <w:p w:rsidR="00A7334D" w:rsidRPr="008C1056" w:rsidRDefault="00A7334D" w:rsidP="00641BA6">
      <w:pPr>
        <w:pStyle w:val="aa"/>
        <w:ind w:firstLine="567"/>
        <w:jc w:val="both"/>
        <w:rPr>
          <w:sz w:val="28"/>
          <w:szCs w:val="28"/>
        </w:rPr>
      </w:pPr>
      <w:r w:rsidRPr="008C1056">
        <w:rPr>
          <w:sz w:val="28"/>
          <w:szCs w:val="28"/>
        </w:rPr>
        <w:t>-Ростовский</w:t>
      </w:r>
      <w:r w:rsidR="006B32B7" w:rsidRPr="008C1056">
        <w:rPr>
          <w:sz w:val="28"/>
          <w:szCs w:val="28"/>
        </w:rPr>
        <w:t xml:space="preserve"> </w:t>
      </w:r>
      <w:r w:rsidRPr="008C1056">
        <w:rPr>
          <w:sz w:val="28"/>
          <w:szCs w:val="28"/>
        </w:rPr>
        <w:t>филиал</w:t>
      </w:r>
      <w:r w:rsidR="006B32B7" w:rsidRPr="008C1056">
        <w:rPr>
          <w:sz w:val="28"/>
          <w:szCs w:val="28"/>
        </w:rPr>
        <w:t xml:space="preserve"> </w:t>
      </w:r>
      <w:r w:rsidRPr="008C1056">
        <w:rPr>
          <w:sz w:val="28"/>
          <w:szCs w:val="28"/>
        </w:rPr>
        <w:t>ОАО«Мобильные</w:t>
      </w:r>
      <w:r w:rsidR="006B32B7" w:rsidRPr="008C1056">
        <w:rPr>
          <w:sz w:val="28"/>
          <w:szCs w:val="28"/>
        </w:rPr>
        <w:t xml:space="preserve"> </w:t>
      </w:r>
      <w:r w:rsidRPr="008C1056">
        <w:rPr>
          <w:spacing w:val="-2"/>
          <w:sz w:val="28"/>
          <w:szCs w:val="28"/>
        </w:rPr>
        <w:t>Теле</w:t>
      </w:r>
      <w:r w:rsidR="006B32B7" w:rsidRPr="008C1056">
        <w:rPr>
          <w:spacing w:val="-2"/>
          <w:sz w:val="28"/>
          <w:szCs w:val="28"/>
        </w:rPr>
        <w:t xml:space="preserve"> </w:t>
      </w:r>
      <w:r w:rsidRPr="008C1056">
        <w:rPr>
          <w:spacing w:val="-2"/>
          <w:sz w:val="28"/>
          <w:szCs w:val="28"/>
        </w:rPr>
        <w:t>Системы»;</w:t>
      </w:r>
    </w:p>
    <w:p w:rsidR="00A7334D" w:rsidRPr="008C1056" w:rsidRDefault="00A7334D" w:rsidP="00641BA6">
      <w:pPr>
        <w:pStyle w:val="a8"/>
        <w:widowControl w:val="0"/>
        <w:numPr>
          <w:ilvl w:val="1"/>
          <w:numId w:val="14"/>
        </w:numPr>
        <w:tabs>
          <w:tab w:val="left" w:pos="461"/>
        </w:tabs>
        <w:autoSpaceDE w:val="0"/>
        <w:autoSpaceDN w:val="0"/>
        <w:spacing w:before="63" w:after="0" w:line="240" w:lineRule="auto"/>
        <w:ind w:left="0" w:firstLine="567"/>
        <w:contextualSpacing w:val="0"/>
        <w:jc w:val="both"/>
        <w:rPr>
          <w:rFonts w:ascii="Times New Roman" w:hAnsi="Times New Roman" w:cs="Times New Roman"/>
          <w:sz w:val="28"/>
          <w:szCs w:val="28"/>
        </w:rPr>
      </w:pPr>
      <w:r w:rsidRPr="008C1056">
        <w:rPr>
          <w:rFonts w:ascii="Times New Roman" w:hAnsi="Times New Roman" w:cs="Times New Roman"/>
          <w:sz w:val="28"/>
          <w:szCs w:val="28"/>
        </w:rPr>
        <w:t>Ростовский</w:t>
      </w:r>
      <w:r w:rsidR="006B32B7" w:rsidRPr="008C1056">
        <w:rPr>
          <w:rFonts w:ascii="Times New Roman" w:hAnsi="Times New Roman" w:cs="Times New Roman"/>
          <w:sz w:val="28"/>
          <w:szCs w:val="28"/>
        </w:rPr>
        <w:t xml:space="preserve"> </w:t>
      </w:r>
      <w:r w:rsidRPr="008C1056">
        <w:rPr>
          <w:rFonts w:ascii="Times New Roman" w:hAnsi="Times New Roman" w:cs="Times New Roman"/>
          <w:sz w:val="28"/>
          <w:szCs w:val="28"/>
        </w:rPr>
        <w:t>филиал</w:t>
      </w:r>
      <w:r w:rsidR="006B32B7" w:rsidRPr="008C1056">
        <w:rPr>
          <w:rFonts w:ascii="Times New Roman" w:hAnsi="Times New Roman" w:cs="Times New Roman"/>
          <w:sz w:val="28"/>
          <w:szCs w:val="28"/>
        </w:rPr>
        <w:t xml:space="preserve"> </w:t>
      </w:r>
      <w:r w:rsidRPr="008C1056">
        <w:rPr>
          <w:rFonts w:ascii="Times New Roman" w:hAnsi="Times New Roman" w:cs="Times New Roman"/>
          <w:sz w:val="28"/>
          <w:szCs w:val="28"/>
        </w:rPr>
        <w:t>ЗАО</w:t>
      </w:r>
      <w:r w:rsidR="006B32B7" w:rsidRPr="008C1056">
        <w:rPr>
          <w:rFonts w:ascii="Times New Roman" w:hAnsi="Times New Roman" w:cs="Times New Roman"/>
          <w:sz w:val="28"/>
          <w:szCs w:val="28"/>
        </w:rPr>
        <w:t xml:space="preserve"> </w:t>
      </w:r>
      <w:r w:rsidRPr="008C1056">
        <w:rPr>
          <w:rFonts w:ascii="Times New Roman" w:hAnsi="Times New Roman" w:cs="Times New Roman"/>
          <w:sz w:val="28"/>
          <w:szCs w:val="28"/>
        </w:rPr>
        <w:t>«Мобиком-</w:t>
      </w:r>
      <w:r w:rsidRPr="008C1056">
        <w:rPr>
          <w:rFonts w:ascii="Times New Roman" w:hAnsi="Times New Roman" w:cs="Times New Roman"/>
          <w:spacing w:val="-2"/>
          <w:sz w:val="28"/>
          <w:szCs w:val="28"/>
        </w:rPr>
        <w:t>Кавказ»;</w:t>
      </w:r>
    </w:p>
    <w:p w:rsidR="00A7334D" w:rsidRPr="008C1056" w:rsidRDefault="00A7334D" w:rsidP="00641BA6">
      <w:pPr>
        <w:pStyle w:val="a8"/>
        <w:widowControl w:val="0"/>
        <w:numPr>
          <w:ilvl w:val="1"/>
          <w:numId w:val="14"/>
        </w:numPr>
        <w:tabs>
          <w:tab w:val="left" w:pos="461"/>
        </w:tabs>
        <w:autoSpaceDE w:val="0"/>
        <w:autoSpaceDN w:val="0"/>
        <w:spacing w:before="62" w:after="0" w:line="240" w:lineRule="auto"/>
        <w:ind w:left="0" w:firstLine="567"/>
        <w:contextualSpacing w:val="0"/>
        <w:jc w:val="both"/>
        <w:rPr>
          <w:rFonts w:ascii="Times New Roman" w:hAnsi="Times New Roman" w:cs="Times New Roman"/>
          <w:sz w:val="28"/>
          <w:szCs w:val="28"/>
        </w:rPr>
      </w:pPr>
      <w:r w:rsidRPr="008C1056">
        <w:rPr>
          <w:rFonts w:ascii="Times New Roman" w:hAnsi="Times New Roman" w:cs="Times New Roman"/>
          <w:sz w:val="28"/>
          <w:szCs w:val="28"/>
        </w:rPr>
        <w:t>ЗАО</w:t>
      </w:r>
      <w:r w:rsidR="006B32B7" w:rsidRPr="008C1056">
        <w:rPr>
          <w:rFonts w:ascii="Times New Roman" w:hAnsi="Times New Roman" w:cs="Times New Roman"/>
          <w:sz w:val="28"/>
          <w:szCs w:val="28"/>
        </w:rPr>
        <w:t xml:space="preserve"> </w:t>
      </w:r>
      <w:r w:rsidRPr="008C1056">
        <w:rPr>
          <w:rFonts w:ascii="Times New Roman" w:hAnsi="Times New Roman" w:cs="Times New Roman"/>
          <w:sz w:val="28"/>
          <w:szCs w:val="28"/>
        </w:rPr>
        <w:t>«Ростовский</w:t>
      </w:r>
      <w:r w:rsidR="006B32B7" w:rsidRPr="008C1056">
        <w:rPr>
          <w:rFonts w:ascii="Times New Roman" w:hAnsi="Times New Roman" w:cs="Times New Roman"/>
          <w:sz w:val="28"/>
          <w:szCs w:val="28"/>
        </w:rPr>
        <w:t xml:space="preserve"> </w:t>
      </w:r>
      <w:r w:rsidRPr="008C1056">
        <w:rPr>
          <w:rFonts w:ascii="Times New Roman" w:hAnsi="Times New Roman" w:cs="Times New Roman"/>
          <w:sz w:val="28"/>
          <w:szCs w:val="28"/>
        </w:rPr>
        <w:t>Сотовый</w:t>
      </w:r>
      <w:r w:rsidR="006B32B7" w:rsidRPr="008C1056">
        <w:rPr>
          <w:rFonts w:ascii="Times New Roman" w:hAnsi="Times New Roman" w:cs="Times New Roman"/>
          <w:sz w:val="28"/>
          <w:szCs w:val="28"/>
        </w:rPr>
        <w:t xml:space="preserve"> </w:t>
      </w:r>
      <w:r w:rsidRPr="008C1056">
        <w:rPr>
          <w:rFonts w:ascii="Times New Roman" w:hAnsi="Times New Roman" w:cs="Times New Roman"/>
          <w:spacing w:val="-2"/>
          <w:sz w:val="28"/>
          <w:szCs w:val="28"/>
        </w:rPr>
        <w:t>Телефон»;</w:t>
      </w:r>
    </w:p>
    <w:p w:rsidR="00A7334D" w:rsidRPr="008C1056" w:rsidRDefault="00A7334D" w:rsidP="00641BA6">
      <w:pPr>
        <w:pStyle w:val="a8"/>
        <w:widowControl w:val="0"/>
        <w:numPr>
          <w:ilvl w:val="1"/>
          <w:numId w:val="14"/>
        </w:numPr>
        <w:tabs>
          <w:tab w:val="left" w:pos="462"/>
        </w:tabs>
        <w:autoSpaceDE w:val="0"/>
        <w:autoSpaceDN w:val="0"/>
        <w:spacing w:before="65" w:after="0" w:line="240" w:lineRule="auto"/>
        <w:ind w:left="0" w:firstLine="567"/>
        <w:contextualSpacing w:val="0"/>
        <w:jc w:val="both"/>
        <w:rPr>
          <w:rFonts w:ascii="Times New Roman" w:hAnsi="Times New Roman" w:cs="Times New Roman"/>
          <w:sz w:val="28"/>
          <w:szCs w:val="28"/>
        </w:rPr>
      </w:pPr>
      <w:r w:rsidRPr="008C1056">
        <w:rPr>
          <w:rFonts w:ascii="Times New Roman" w:hAnsi="Times New Roman" w:cs="Times New Roman"/>
          <w:sz w:val="28"/>
          <w:szCs w:val="28"/>
        </w:rPr>
        <w:t>Ростовский-на-Дону</w:t>
      </w:r>
      <w:r w:rsidR="006B32B7" w:rsidRPr="008C1056">
        <w:rPr>
          <w:rFonts w:ascii="Times New Roman" w:hAnsi="Times New Roman" w:cs="Times New Roman"/>
          <w:sz w:val="28"/>
          <w:szCs w:val="28"/>
        </w:rPr>
        <w:t xml:space="preserve"> </w:t>
      </w:r>
      <w:r w:rsidRPr="008C1056">
        <w:rPr>
          <w:rFonts w:ascii="Times New Roman" w:hAnsi="Times New Roman" w:cs="Times New Roman"/>
          <w:sz w:val="28"/>
          <w:szCs w:val="28"/>
        </w:rPr>
        <w:t>филиал</w:t>
      </w:r>
      <w:r w:rsidR="006B32B7" w:rsidRPr="008C1056">
        <w:rPr>
          <w:rFonts w:ascii="Times New Roman" w:hAnsi="Times New Roman" w:cs="Times New Roman"/>
          <w:sz w:val="28"/>
          <w:szCs w:val="28"/>
        </w:rPr>
        <w:t xml:space="preserve"> </w:t>
      </w:r>
      <w:r w:rsidRPr="008C1056">
        <w:rPr>
          <w:rFonts w:ascii="Times New Roman" w:hAnsi="Times New Roman" w:cs="Times New Roman"/>
          <w:sz w:val="28"/>
          <w:szCs w:val="28"/>
        </w:rPr>
        <w:t>ОАО</w:t>
      </w:r>
      <w:r w:rsidR="006B32B7" w:rsidRPr="008C1056">
        <w:rPr>
          <w:rFonts w:ascii="Times New Roman" w:hAnsi="Times New Roman" w:cs="Times New Roman"/>
          <w:sz w:val="28"/>
          <w:szCs w:val="28"/>
        </w:rPr>
        <w:t xml:space="preserve"> </w:t>
      </w:r>
      <w:r w:rsidRPr="008C1056">
        <w:rPr>
          <w:rFonts w:ascii="Times New Roman" w:hAnsi="Times New Roman" w:cs="Times New Roman"/>
          <w:spacing w:val="-2"/>
          <w:sz w:val="28"/>
          <w:szCs w:val="28"/>
        </w:rPr>
        <w:t>«ВымпелКом»;</w:t>
      </w:r>
    </w:p>
    <w:p w:rsidR="00A7334D" w:rsidRPr="008C1056" w:rsidRDefault="00A7334D" w:rsidP="00641BA6">
      <w:pPr>
        <w:pStyle w:val="a8"/>
        <w:widowControl w:val="0"/>
        <w:numPr>
          <w:ilvl w:val="1"/>
          <w:numId w:val="14"/>
        </w:numPr>
        <w:tabs>
          <w:tab w:val="left" w:pos="462"/>
        </w:tabs>
        <w:autoSpaceDE w:val="0"/>
        <w:autoSpaceDN w:val="0"/>
        <w:spacing w:before="63" w:after="0" w:line="240" w:lineRule="auto"/>
        <w:ind w:left="0" w:firstLine="567"/>
        <w:contextualSpacing w:val="0"/>
        <w:jc w:val="both"/>
        <w:rPr>
          <w:rFonts w:ascii="Times New Roman" w:hAnsi="Times New Roman" w:cs="Times New Roman"/>
          <w:sz w:val="28"/>
          <w:szCs w:val="28"/>
        </w:rPr>
      </w:pPr>
      <w:r w:rsidRPr="008C1056">
        <w:rPr>
          <w:rFonts w:ascii="Times New Roman" w:hAnsi="Times New Roman" w:cs="Times New Roman"/>
          <w:sz w:val="28"/>
          <w:szCs w:val="28"/>
        </w:rPr>
        <w:t>ЗАО</w:t>
      </w:r>
      <w:r w:rsidR="006B32B7" w:rsidRPr="008C1056">
        <w:rPr>
          <w:rFonts w:ascii="Times New Roman" w:hAnsi="Times New Roman" w:cs="Times New Roman"/>
          <w:sz w:val="28"/>
          <w:szCs w:val="28"/>
        </w:rPr>
        <w:t xml:space="preserve"> </w:t>
      </w:r>
      <w:r w:rsidRPr="008C1056">
        <w:rPr>
          <w:rFonts w:ascii="Times New Roman" w:hAnsi="Times New Roman" w:cs="Times New Roman"/>
          <w:sz w:val="28"/>
          <w:szCs w:val="28"/>
        </w:rPr>
        <w:t>«Ростовская</w:t>
      </w:r>
      <w:r w:rsidR="006B32B7" w:rsidRPr="008C1056">
        <w:rPr>
          <w:rFonts w:ascii="Times New Roman" w:hAnsi="Times New Roman" w:cs="Times New Roman"/>
          <w:sz w:val="28"/>
          <w:szCs w:val="28"/>
        </w:rPr>
        <w:t xml:space="preserve"> </w:t>
      </w:r>
      <w:r w:rsidRPr="008C1056">
        <w:rPr>
          <w:rFonts w:ascii="Times New Roman" w:hAnsi="Times New Roman" w:cs="Times New Roman"/>
          <w:sz w:val="28"/>
          <w:szCs w:val="28"/>
        </w:rPr>
        <w:t>Сотовая</w:t>
      </w:r>
      <w:r w:rsidR="006B32B7" w:rsidRPr="008C1056">
        <w:rPr>
          <w:rFonts w:ascii="Times New Roman" w:hAnsi="Times New Roman" w:cs="Times New Roman"/>
          <w:sz w:val="28"/>
          <w:szCs w:val="28"/>
        </w:rPr>
        <w:t xml:space="preserve"> </w:t>
      </w:r>
      <w:r w:rsidRPr="008C1056">
        <w:rPr>
          <w:rFonts w:ascii="Times New Roman" w:hAnsi="Times New Roman" w:cs="Times New Roman"/>
          <w:spacing w:val="-2"/>
          <w:sz w:val="28"/>
          <w:szCs w:val="28"/>
        </w:rPr>
        <w:t>Связь».</w:t>
      </w:r>
    </w:p>
    <w:p w:rsidR="00A7334D" w:rsidRPr="008C1056" w:rsidRDefault="00A7334D" w:rsidP="00641BA6">
      <w:pPr>
        <w:pStyle w:val="aa"/>
        <w:spacing w:before="135"/>
        <w:ind w:firstLine="567"/>
        <w:jc w:val="both"/>
        <w:rPr>
          <w:color w:val="FF0000"/>
          <w:sz w:val="28"/>
          <w:szCs w:val="28"/>
        </w:rPr>
      </w:pPr>
    </w:p>
    <w:p w:rsidR="00A7334D" w:rsidRPr="008C1056" w:rsidRDefault="00A7334D" w:rsidP="006B32B7">
      <w:pPr>
        <w:pStyle w:val="Heading1"/>
        <w:ind w:left="0" w:right="434" w:firstLine="567"/>
        <w:rPr>
          <w:rFonts w:ascii="Times New Roman" w:hAnsi="Times New Roman" w:cs="Times New Roman"/>
          <w:b w:val="0"/>
          <w:sz w:val="28"/>
          <w:szCs w:val="28"/>
        </w:rPr>
      </w:pPr>
      <w:r w:rsidRPr="008C1056">
        <w:rPr>
          <w:rFonts w:ascii="Times New Roman" w:hAnsi="Times New Roman" w:cs="Times New Roman"/>
          <w:b w:val="0"/>
          <w:spacing w:val="-2"/>
          <w:sz w:val="28"/>
          <w:szCs w:val="28"/>
        </w:rPr>
        <w:t>Телевидение</w:t>
      </w:r>
    </w:p>
    <w:p w:rsidR="00A7334D" w:rsidRPr="008C1056" w:rsidRDefault="00A7334D" w:rsidP="00641BA6">
      <w:pPr>
        <w:pStyle w:val="aa"/>
        <w:spacing w:before="124"/>
        <w:ind w:firstLine="567"/>
        <w:jc w:val="both"/>
        <w:rPr>
          <w:b/>
          <w:sz w:val="28"/>
          <w:szCs w:val="28"/>
        </w:rPr>
      </w:pPr>
    </w:p>
    <w:p w:rsidR="00A7334D" w:rsidRPr="008C1056" w:rsidRDefault="00A7334D" w:rsidP="00A60EE0">
      <w:pPr>
        <w:pStyle w:val="aa"/>
        <w:spacing w:line="285" w:lineRule="auto"/>
        <w:ind w:right="-1" w:firstLine="567"/>
        <w:jc w:val="both"/>
        <w:rPr>
          <w:sz w:val="28"/>
          <w:szCs w:val="28"/>
        </w:rPr>
      </w:pPr>
      <w:r w:rsidRPr="008C1056">
        <w:rPr>
          <w:sz w:val="28"/>
          <w:szCs w:val="28"/>
        </w:rPr>
        <w:t>В Батайске имеется областная спутниковая телепрограмма</w:t>
      </w:r>
      <w:r w:rsidR="006B32B7" w:rsidRPr="008C1056">
        <w:rPr>
          <w:sz w:val="28"/>
          <w:szCs w:val="28"/>
        </w:rPr>
        <w:t>,</w:t>
      </w:r>
      <w:r w:rsidRPr="008C1056">
        <w:rPr>
          <w:sz w:val="28"/>
          <w:szCs w:val="28"/>
        </w:rPr>
        <w:t xml:space="preserve"> </w:t>
      </w:r>
      <w:r w:rsidR="006B32B7" w:rsidRPr="008C1056">
        <w:rPr>
          <w:sz w:val="28"/>
          <w:szCs w:val="28"/>
        </w:rPr>
        <w:t>о</w:t>
      </w:r>
      <w:r w:rsidRPr="008C1056">
        <w:rPr>
          <w:sz w:val="28"/>
          <w:szCs w:val="28"/>
        </w:rPr>
        <w:t>беспечивающая</w:t>
      </w:r>
      <w:r w:rsidR="006B32B7" w:rsidRPr="008C1056">
        <w:rPr>
          <w:sz w:val="28"/>
          <w:szCs w:val="28"/>
        </w:rPr>
        <w:t xml:space="preserve"> </w:t>
      </w:r>
      <w:r w:rsidRPr="008C1056">
        <w:rPr>
          <w:sz w:val="28"/>
          <w:szCs w:val="28"/>
        </w:rPr>
        <w:t>многопрограммное телевизионное вещание.</w:t>
      </w:r>
    </w:p>
    <w:p w:rsidR="00A7334D" w:rsidRPr="008C1056" w:rsidRDefault="00A7334D" w:rsidP="00A60EE0">
      <w:pPr>
        <w:pStyle w:val="aa"/>
        <w:spacing w:before="4" w:line="288" w:lineRule="auto"/>
        <w:ind w:right="-1" w:firstLine="567"/>
        <w:jc w:val="both"/>
        <w:rPr>
          <w:sz w:val="28"/>
          <w:szCs w:val="28"/>
        </w:rPr>
      </w:pPr>
      <w:r w:rsidRPr="008C1056">
        <w:rPr>
          <w:sz w:val="28"/>
          <w:szCs w:val="28"/>
        </w:rPr>
        <w:t>Альтернативным</w:t>
      </w:r>
      <w:r w:rsidR="006B32B7" w:rsidRPr="008C1056">
        <w:rPr>
          <w:sz w:val="28"/>
          <w:szCs w:val="28"/>
        </w:rPr>
        <w:t xml:space="preserve"> </w:t>
      </w:r>
      <w:r w:rsidRPr="008C1056">
        <w:rPr>
          <w:sz w:val="28"/>
          <w:szCs w:val="28"/>
        </w:rPr>
        <w:t>вариантом</w:t>
      </w:r>
      <w:r w:rsidR="006B32B7" w:rsidRPr="008C1056">
        <w:rPr>
          <w:sz w:val="28"/>
          <w:szCs w:val="28"/>
        </w:rPr>
        <w:t xml:space="preserve"> </w:t>
      </w:r>
      <w:r w:rsidRPr="008C1056">
        <w:rPr>
          <w:sz w:val="28"/>
          <w:szCs w:val="28"/>
        </w:rPr>
        <w:t>телевещания</w:t>
      </w:r>
      <w:r w:rsidR="006B32B7" w:rsidRPr="008C1056">
        <w:rPr>
          <w:sz w:val="28"/>
          <w:szCs w:val="28"/>
        </w:rPr>
        <w:t xml:space="preserve"> </w:t>
      </w:r>
      <w:r w:rsidRPr="008C1056">
        <w:rPr>
          <w:sz w:val="28"/>
          <w:szCs w:val="28"/>
        </w:rPr>
        <w:t>является</w:t>
      </w:r>
      <w:r w:rsidR="006B32B7" w:rsidRPr="008C1056">
        <w:rPr>
          <w:sz w:val="28"/>
          <w:szCs w:val="28"/>
        </w:rPr>
        <w:t xml:space="preserve"> </w:t>
      </w:r>
      <w:r w:rsidRPr="008C1056">
        <w:rPr>
          <w:sz w:val="28"/>
          <w:szCs w:val="28"/>
        </w:rPr>
        <w:t>организация</w:t>
      </w:r>
      <w:r w:rsidR="006B32B7" w:rsidRPr="008C1056">
        <w:rPr>
          <w:sz w:val="28"/>
          <w:szCs w:val="28"/>
        </w:rPr>
        <w:t xml:space="preserve"> </w:t>
      </w:r>
      <w:r w:rsidRPr="008C1056">
        <w:rPr>
          <w:sz w:val="28"/>
          <w:szCs w:val="28"/>
        </w:rPr>
        <w:t>системы кабельного телевидения.</w:t>
      </w:r>
    </w:p>
    <w:p w:rsidR="00E3003B" w:rsidRPr="008C1056" w:rsidRDefault="00E3003B" w:rsidP="00E3003B">
      <w:pPr>
        <w:pStyle w:val="aa"/>
        <w:jc w:val="center"/>
        <w:rPr>
          <w:color w:val="FF0000"/>
          <w:sz w:val="28"/>
          <w:szCs w:val="28"/>
        </w:rPr>
      </w:pPr>
    </w:p>
    <w:p w:rsidR="00E3003B" w:rsidRPr="008C1056" w:rsidRDefault="003D3E9B" w:rsidP="00E3003B">
      <w:pPr>
        <w:pStyle w:val="aa"/>
        <w:jc w:val="center"/>
        <w:rPr>
          <w:color w:val="000000" w:themeColor="text1"/>
          <w:sz w:val="28"/>
          <w:szCs w:val="28"/>
        </w:rPr>
      </w:pPr>
      <w:r w:rsidRPr="008C1056">
        <w:rPr>
          <w:color w:val="000000" w:themeColor="text1"/>
          <w:sz w:val="28"/>
          <w:szCs w:val="28"/>
        </w:rPr>
        <w:t>Планируемая</w:t>
      </w:r>
      <w:r w:rsidR="00E3003B" w:rsidRPr="008C1056">
        <w:rPr>
          <w:color w:val="000000" w:themeColor="text1"/>
          <w:sz w:val="28"/>
          <w:szCs w:val="28"/>
        </w:rPr>
        <w:t xml:space="preserve"> </w:t>
      </w:r>
      <w:r w:rsidRPr="008C1056">
        <w:rPr>
          <w:color w:val="000000" w:themeColor="text1"/>
          <w:sz w:val="28"/>
          <w:szCs w:val="28"/>
        </w:rPr>
        <w:t>территориальная</w:t>
      </w:r>
      <w:r w:rsidR="00E3003B" w:rsidRPr="008C1056">
        <w:rPr>
          <w:color w:val="000000" w:themeColor="text1"/>
          <w:sz w:val="28"/>
          <w:szCs w:val="28"/>
        </w:rPr>
        <w:t xml:space="preserve"> </w:t>
      </w:r>
      <w:r w:rsidRPr="008C1056">
        <w:rPr>
          <w:color w:val="000000" w:themeColor="text1"/>
          <w:sz w:val="28"/>
          <w:szCs w:val="28"/>
        </w:rPr>
        <w:t>доступность</w:t>
      </w:r>
    </w:p>
    <w:p w:rsidR="003D3E9B" w:rsidRPr="008C1056" w:rsidRDefault="003D3E9B" w:rsidP="00E3003B">
      <w:pPr>
        <w:pStyle w:val="aa"/>
        <w:jc w:val="center"/>
        <w:rPr>
          <w:color w:val="000000" w:themeColor="text1"/>
          <w:sz w:val="28"/>
          <w:szCs w:val="28"/>
        </w:rPr>
      </w:pPr>
      <w:r w:rsidRPr="008C1056">
        <w:rPr>
          <w:color w:val="000000" w:themeColor="text1"/>
          <w:sz w:val="28"/>
          <w:szCs w:val="28"/>
        </w:rPr>
        <w:t xml:space="preserve"> объектов коммунальной инфраструктуры</w:t>
      </w:r>
    </w:p>
    <w:p w:rsidR="003D3E9B" w:rsidRPr="008C1056" w:rsidRDefault="003D3E9B" w:rsidP="003D3E9B">
      <w:pPr>
        <w:pStyle w:val="aa"/>
        <w:spacing w:before="69"/>
        <w:ind w:firstLine="567"/>
        <w:jc w:val="both"/>
        <w:rPr>
          <w:color w:val="000000" w:themeColor="text1"/>
          <w:sz w:val="28"/>
          <w:szCs w:val="28"/>
        </w:rPr>
      </w:pPr>
    </w:p>
    <w:p w:rsidR="003D3E9B" w:rsidRPr="008C1056" w:rsidRDefault="003D3E9B" w:rsidP="003D3E9B">
      <w:pPr>
        <w:pStyle w:val="aa"/>
        <w:spacing w:before="69"/>
        <w:ind w:firstLine="567"/>
        <w:jc w:val="both"/>
        <w:rPr>
          <w:color w:val="000000" w:themeColor="text1"/>
          <w:sz w:val="28"/>
          <w:szCs w:val="28"/>
        </w:rPr>
      </w:pPr>
      <w:r w:rsidRPr="008C1056">
        <w:rPr>
          <w:color w:val="000000" w:themeColor="text1"/>
          <w:sz w:val="28"/>
          <w:szCs w:val="28"/>
        </w:rPr>
        <w:t>К объектам коммунальной инфраструктуры на территории проектирования</w:t>
      </w:r>
      <w:r w:rsidR="006B32B7" w:rsidRPr="008C1056">
        <w:rPr>
          <w:color w:val="000000" w:themeColor="text1"/>
          <w:sz w:val="28"/>
          <w:szCs w:val="28"/>
        </w:rPr>
        <w:t xml:space="preserve"> </w:t>
      </w:r>
      <w:r w:rsidRPr="008C1056">
        <w:rPr>
          <w:color w:val="000000" w:themeColor="text1"/>
          <w:sz w:val="28"/>
          <w:szCs w:val="28"/>
        </w:rPr>
        <w:lastRenderedPageBreak/>
        <w:t>относится</w:t>
      </w:r>
      <w:r w:rsidR="006B32B7" w:rsidRPr="008C1056">
        <w:rPr>
          <w:color w:val="000000" w:themeColor="text1"/>
          <w:sz w:val="28"/>
          <w:szCs w:val="28"/>
        </w:rPr>
        <w:t xml:space="preserve"> </w:t>
      </w:r>
      <w:r w:rsidRPr="008C1056">
        <w:rPr>
          <w:color w:val="000000" w:themeColor="text1"/>
          <w:sz w:val="28"/>
          <w:szCs w:val="28"/>
        </w:rPr>
        <w:t>совокупность</w:t>
      </w:r>
      <w:r w:rsidR="006B32B7" w:rsidRPr="008C1056">
        <w:rPr>
          <w:color w:val="000000" w:themeColor="text1"/>
          <w:sz w:val="28"/>
          <w:szCs w:val="28"/>
        </w:rPr>
        <w:t xml:space="preserve"> </w:t>
      </w:r>
      <w:r w:rsidRPr="008C1056">
        <w:rPr>
          <w:color w:val="000000" w:themeColor="text1"/>
          <w:sz w:val="28"/>
          <w:szCs w:val="28"/>
        </w:rPr>
        <w:t>инженерных</w:t>
      </w:r>
      <w:r w:rsidR="006B32B7" w:rsidRPr="008C1056">
        <w:rPr>
          <w:color w:val="000000" w:themeColor="text1"/>
          <w:sz w:val="28"/>
          <w:szCs w:val="28"/>
        </w:rPr>
        <w:t xml:space="preserve"> </w:t>
      </w:r>
      <w:r w:rsidRPr="008C1056">
        <w:rPr>
          <w:color w:val="000000" w:themeColor="text1"/>
          <w:sz w:val="28"/>
          <w:szCs w:val="28"/>
        </w:rPr>
        <w:t>сетей</w:t>
      </w:r>
      <w:r w:rsidR="006B32B7" w:rsidRPr="008C1056">
        <w:rPr>
          <w:color w:val="000000" w:themeColor="text1"/>
          <w:sz w:val="28"/>
          <w:szCs w:val="28"/>
        </w:rPr>
        <w:t xml:space="preserve"> </w:t>
      </w:r>
      <w:r w:rsidRPr="008C1056">
        <w:rPr>
          <w:color w:val="000000" w:themeColor="text1"/>
          <w:sz w:val="28"/>
          <w:szCs w:val="28"/>
        </w:rPr>
        <w:t>и</w:t>
      </w:r>
      <w:r w:rsidR="006B32B7" w:rsidRPr="008C1056">
        <w:rPr>
          <w:color w:val="000000" w:themeColor="text1"/>
          <w:sz w:val="28"/>
          <w:szCs w:val="28"/>
        </w:rPr>
        <w:t xml:space="preserve"> </w:t>
      </w:r>
      <w:r w:rsidRPr="008C1056">
        <w:rPr>
          <w:color w:val="000000" w:themeColor="text1"/>
          <w:sz w:val="28"/>
          <w:szCs w:val="28"/>
        </w:rPr>
        <w:t>сопутствующих сооружений (ТП,</w:t>
      </w:r>
      <w:r w:rsidR="006B32B7" w:rsidRPr="008C1056">
        <w:rPr>
          <w:color w:val="000000" w:themeColor="text1"/>
          <w:sz w:val="28"/>
          <w:szCs w:val="28"/>
        </w:rPr>
        <w:t xml:space="preserve"> </w:t>
      </w:r>
      <w:r w:rsidRPr="008C1056">
        <w:rPr>
          <w:color w:val="000000" w:themeColor="text1"/>
          <w:sz w:val="28"/>
          <w:szCs w:val="28"/>
        </w:rPr>
        <w:t>ГРПШ,</w:t>
      </w:r>
      <w:r w:rsidR="006B32B7" w:rsidRPr="008C1056">
        <w:rPr>
          <w:color w:val="000000" w:themeColor="text1"/>
          <w:sz w:val="28"/>
          <w:szCs w:val="28"/>
        </w:rPr>
        <w:t xml:space="preserve"> </w:t>
      </w:r>
      <w:r w:rsidRPr="008C1056">
        <w:rPr>
          <w:color w:val="000000" w:themeColor="text1"/>
          <w:sz w:val="28"/>
          <w:szCs w:val="28"/>
        </w:rPr>
        <w:t>ЛОС</w:t>
      </w:r>
      <w:r w:rsidR="006B32B7" w:rsidRPr="008C1056">
        <w:rPr>
          <w:color w:val="000000" w:themeColor="text1"/>
          <w:sz w:val="28"/>
          <w:szCs w:val="28"/>
        </w:rPr>
        <w:t xml:space="preserve"> </w:t>
      </w:r>
      <w:r w:rsidRPr="008C1056">
        <w:rPr>
          <w:color w:val="000000" w:themeColor="text1"/>
          <w:sz w:val="28"/>
          <w:szCs w:val="28"/>
        </w:rPr>
        <w:t>и т.п.),</w:t>
      </w:r>
      <w:r w:rsidR="006B32B7" w:rsidRPr="008C1056">
        <w:rPr>
          <w:color w:val="000000" w:themeColor="text1"/>
          <w:sz w:val="28"/>
          <w:szCs w:val="28"/>
        </w:rPr>
        <w:t xml:space="preserve"> </w:t>
      </w:r>
      <w:r w:rsidRPr="008C1056">
        <w:rPr>
          <w:color w:val="000000" w:themeColor="text1"/>
          <w:sz w:val="28"/>
          <w:szCs w:val="28"/>
        </w:rPr>
        <w:t>используемых в</w:t>
      </w:r>
      <w:r w:rsidR="006B32B7" w:rsidRPr="008C1056">
        <w:rPr>
          <w:color w:val="000000" w:themeColor="text1"/>
          <w:sz w:val="28"/>
          <w:szCs w:val="28"/>
        </w:rPr>
        <w:t xml:space="preserve"> </w:t>
      </w:r>
      <w:r w:rsidRPr="008C1056">
        <w:rPr>
          <w:color w:val="000000" w:themeColor="text1"/>
          <w:sz w:val="28"/>
          <w:szCs w:val="28"/>
        </w:rPr>
        <w:t>сфере</w:t>
      </w:r>
      <w:r w:rsidR="006B32B7" w:rsidRPr="008C1056">
        <w:rPr>
          <w:color w:val="000000" w:themeColor="text1"/>
          <w:sz w:val="28"/>
          <w:szCs w:val="28"/>
        </w:rPr>
        <w:t xml:space="preserve"> </w:t>
      </w:r>
      <w:r w:rsidRPr="008C1056">
        <w:rPr>
          <w:color w:val="000000" w:themeColor="text1"/>
          <w:sz w:val="28"/>
          <w:szCs w:val="28"/>
        </w:rPr>
        <w:t>электро-,</w:t>
      </w:r>
      <w:r w:rsidR="006B32B7" w:rsidRPr="008C1056">
        <w:rPr>
          <w:color w:val="000000" w:themeColor="text1"/>
          <w:sz w:val="28"/>
          <w:szCs w:val="28"/>
        </w:rPr>
        <w:t xml:space="preserve"> газо, </w:t>
      </w:r>
      <w:r w:rsidRPr="008C1056">
        <w:rPr>
          <w:color w:val="000000" w:themeColor="text1"/>
          <w:sz w:val="28"/>
          <w:szCs w:val="28"/>
        </w:rPr>
        <w:t>тепло-, водоснабжения, водоотведения</w:t>
      </w:r>
      <w:r w:rsidR="006C53F1" w:rsidRPr="008C1056">
        <w:rPr>
          <w:color w:val="000000" w:themeColor="text1"/>
          <w:sz w:val="28"/>
          <w:szCs w:val="28"/>
        </w:rPr>
        <w:t xml:space="preserve">, связи, радио, телевидения </w:t>
      </w:r>
      <w:r w:rsidRPr="008C1056">
        <w:rPr>
          <w:color w:val="000000" w:themeColor="text1"/>
          <w:sz w:val="28"/>
          <w:szCs w:val="28"/>
        </w:rPr>
        <w:t xml:space="preserve"> и очистки сточных вод.</w:t>
      </w:r>
    </w:p>
    <w:p w:rsidR="003D3E9B" w:rsidRPr="008C1056" w:rsidRDefault="003D3E9B" w:rsidP="003D3E9B">
      <w:pPr>
        <w:pStyle w:val="aa"/>
        <w:spacing w:before="69"/>
        <w:ind w:firstLine="567"/>
        <w:jc w:val="both"/>
        <w:rPr>
          <w:color w:val="000000" w:themeColor="text1"/>
          <w:sz w:val="28"/>
          <w:szCs w:val="28"/>
        </w:rPr>
      </w:pPr>
      <w:r w:rsidRPr="008C1056">
        <w:rPr>
          <w:color w:val="000000" w:themeColor="text1"/>
          <w:sz w:val="28"/>
          <w:szCs w:val="28"/>
        </w:rPr>
        <w:t xml:space="preserve">С учётом </w:t>
      </w:r>
      <w:r w:rsidR="006B32B7" w:rsidRPr="008C1056">
        <w:rPr>
          <w:color w:val="000000" w:themeColor="text1"/>
          <w:sz w:val="28"/>
          <w:szCs w:val="28"/>
        </w:rPr>
        <w:t>имеющ</w:t>
      </w:r>
      <w:r w:rsidR="00933359" w:rsidRPr="008C1056">
        <w:rPr>
          <w:color w:val="000000" w:themeColor="text1"/>
          <w:sz w:val="28"/>
          <w:szCs w:val="28"/>
        </w:rPr>
        <w:t>ихся</w:t>
      </w:r>
      <w:r w:rsidR="006B32B7" w:rsidRPr="008C1056">
        <w:rPr>
          <w:color w:val="000000" w:themeColor="text1"/>
          <w:sz w:val="28"/>
          <w:szCs w:val="28"/>
        </w:rPr>
        <w:t xml:space="preserve"> на площадки строительства по ул. Куйбышева, 161 </w:t>
      </w:r>
      <w:r w:rsidRPr="008C1056">
        <w:rPr>
          <w:color w:val="000000" w:themeColor="text1"/>
          <w:sz w:val="28"/>
          <w:szCs w:val="28"/>
        </w:rPr>
        <w:t>подключени</w:t>
      </w:r>
      <w:r w:rsidR="006C53F1" w:rsidRPr="008C1056">
        <w:rPr>
          <w:color w:val="000000" w:themeColor="text1"/>
          <w:sz w:val="28"/>
          <w:szCs w:val="28"/>
        </w:rPr>
        <w:t>й</w:t>
      </w:r>
      <w:r w:rsidRPr="008C1056">
        <w:rPr>
          <w:color w:val="000000" w:themeColor="text1"/>
          <w:sz w:val="28"/>
          <w:szCs w:val="28"/>
        </w:rPr>
        <w:t xml:space="preserve"> данных систем к централизованным сетям ресурсообеспечения города Батайска, их доступность </w:t>
      </w:r>
      <w:r w:rsidR="00933359" w:rsidRPr="008C1056">
        <w:rPr>
          <w:color w:val="000000" w:themeColor="text1"/>
          <w:sz w:val="28"/>
          <w:szCs w:val="28"/>
        </w:rPr>
        <w:t>является</w:t>
      </w:r>
      <w:r w:rsidRPr="008C1056">
        <w:rPr>
          <w:color w:val="000000" w:themeColor="text1"/>
          <w:sz w:val="28"/>
          <w:szCs w:val="28"/>
        </w:rPr>
        <w:t xml:space="preserve"> удовлетворительной.</w:t>
      </w:r>
    </w:p>
    <w:p w:rsidR="003D3E9B" w:rsidRPr="008C1056" w:rsidRDefault="006B32B7" w:rsidP="003D3E9B">
      <w:pPr>
        <w:pStyle w:val="aa"/>
        <w:spacing w:before="69"/>
        <w:ind w:firstLine="567"/>
        <w:jc w:val="both"/>
        <w:rPr>
          <w:color w:val="000000" w:themeColor="text1"/>
          <w:sz w:val="28"/>
          <w:szCs w:val="28"/>
        </w:rPr>
      </w:pPr>
      <w:r w:rsidRPr="008C1056">
        <w:rPr>
          <w:color w:val="000000" w:themeColor="text1"/>
          <w:sz w:val="28"/>
          <w:szCs w:val="28"/>
        </w:rPr>
        <w:t>Вместе с тем нагрузки и мощность для нового строительства возрастут в связи, с чем необходимо переустройство существующих сетей инженерного обеспечения на осно</w:t>
      </w:r>
      <w:r w:rsidR="00933359" w:rsidRPr="008C1056">
        <w:rPr>
          <w:color w:val="000000" w:themeColor="text1"/>
          <w:sz w:val="28"/>
          <w:szCs w:val="28"/>
        </w:rPr>
        <w:t>в</w:t>
      </w:r>
      <w:r w:rsidRPr="008C1056">
        <w:rPr>
          <w:color w:val="000000" w:themeColor="text1"/>
          <w:sz w:val="28"/>
          <w:szCs w:val="28"/>
        </w:rPr>
        <w:t>е технических условий подключения или договоров</w:t>
      </w:r>
      <w:r w:rsidR="00933359" w:rsidRPr="008C1056">
        <w:rPr>
          <w:color w:val="000000" w:themeColor="text1"/>
          <w:sz w:val="28"/>
          <w:szCs w:val="28"/>
        </w:rPr>
        <w:t xml:space="preserve"> </w:t>
      </w:r>
      <w:r w:rsidRPr="008C1056">
        <w:rPr>
          <w:color w:val="000000" w:themeColor="text1"/>
          <w:sz w:val="28"/>
          <w:szCs w:val="28"/>
        </w:rPr>
        <w:t xml:space="preserve">на технологическое </w:t>
      </w:r>
      <w:r w:rsidR="00933359" w:rsidRPr="008C1056">
        <w:rPr>
          <w:color w:val="000000" w:themeColor="text1"/>
          <w:sz w:val="28"/>
          <w:szCs w:val="28"/>
        </w:rPr>
        <w:t>присоединение</w:t>
      </w:r>
      <w:r w:rsidRPr="008C1056">
        <w:rPr>
          <w:color w:val="000000" w:themeColor="text1"/>
          <w:sz w:val="28"/>
          <w:szCs w:val="28"/>
        </w:rPr>
        <w:t xml:space="preserve"> </w:t>
      </w:r>
      <w:r w:rsidR="00933359" w:rsidRPr="008C1056">
        <w:rPr>
          <w:color w:val="000000" w:themeColor="text1"/>
          <w:sz w:val="28"/>
          <w:szCs w:val="28"/>
        </w:rPr>
        <w:t xml:space="preserve">ресурсоснабжающих организаций </w:t>
      </w:r>
      <w:r w:rsidRPr="008C1056">
        <w:rPr>
          <w:color w:val="000000" w:themeColor="text1"/>
          <w:sz w:val="28"/>
          <w:szCs w:val="28"/>
        </w:rPr>
        <w:t xml:space="preserve">к </w:t>
      </w:r>
      <w:r w:rsidR="00933359" w:rsidRPr="008C1056">
        <w:rPr>
          <w:color w:val="000000" w:themeColor="text1"/>
          <w:sz w:val="28"/>
          <w:szCs w:val="28"/>
        </w:rPr>
        <w:t xml:space="preserve">магистральным </w:t>
      </w:r>
      <w:r w:rsidRPr="008C1056">
        <w:rPr>
          <w:color w:val="000000" w:themeColor="text1"/>
          <w:sz w:val="28"/>
          <w:szCs w:val="28"/>
        </w:rPr>
        <w:t>сетям.</w:t>
      </w:r>
    </w:p>
    <w:p w:rsidR="00641BA6" w:rsidRPr="008C1056" w:rsidRDefault="00641BA6" w:rsidP="00A7334D">
      <w:pPr>
        <w:pStyle w:val="Heading1"/>
        <w:spacing w:line="288" w:lineRule="auto"/>
        <w:ind w:left="1789" w:right="1695"/>
        <w:rPr>
          <w:color w:val="FF0000"/>
        </w:rPr>
      </w:pPr>
    </w:p>
    <w:p w:rsidR="00641BA6" w:rsidRPr="008C1056" w:rsidRDefault="00641BA6" w:rsidP="00A7334D">
      <w:pPr>
        <w:pStyle w:val="Heading1"/>
        <w:spacing w:line="288" w:lineRule="auto"/>
        <w:ind w:left="1789" w:right="1695"/>
        <w:rPr>
          <w:color w:val="FF0000"/>
        </w:rPr>
      </w:pPr>
    </w:p>
    <w:p w:rsidR="00B84955" w:rsidRPr="008C1056" w:rsidRDefault="00A7334D" w:rsidP="00B84955">
      <w:pPr>
        <w:pStyle w:val="Heading1"/>
        <w:spacing w:before="1" w:line="288" w:lineRule="auto"/>
        <w:ind w:left="0" w:right="-16"/>
        <w:rPr>
          <w:rFonts w:ascii="Times New Roman" w:hAnsi="Times New Roman" w:cs="Times New Roman"/>
          <w:b w:val="0"/>
          <w:sz w:val="28"/>
          <w:szCs w:val="28"/>
        </w:rPr>
      </w:pPr>
      <w:r w:rsidRPr="008C1056">
        <w:rPr>
          <w:rFonts w:ascii="Times New Roman" w:hAnsi="Times New Roman" w:cs="Times New Roman"/>
          <w:b w:val="0"/>
          <w:sz w:val="28"/>
          <w:szCs w:val="28"/>
        </w:rPr>
        <w:t xml:space="preserve">Характеристика объектов транспортной инфраструктуры, </w:t>
      </w:r>
    </w:p>
    <w:p w:rsidR="00A7334D" w:rsidRPr="008C1056" w:rsidRDefault="00A7334D" w:rsidP="00B84955">
      <w:pPr>
        <w:pStyle w:val="Heading1"/>
        <w:spacing w:before="1" w:line="288" w:lineRule="auto"/>
        <w:ind w:left="0" w:right="-16"/>
        <w:rPr>
          <w:rFonts w:ascii="Times New Roman" w:hAnsi="Times New Roman" w:cs="Times New Roman"/>
          <w:b w:val="0"/>
          <w:sz w:val="28"/>
          <w:szCs w:val="28"/>
        </w:rPr>
      </w:pPr>
      <w:r w:rsidRPr="008C1056">
        <w:rPr>
          <w:rFonts w:ascii="Times New Roman" w:hAnsi="Times New Roman" w:cs="Times New Roman"/>
          <w:b w:val="0"/>
          <w:sz w:val="28"/>
          <w:szCs w:val="28"/>
        </w:rPr>
        <w:t>необходимых</w:t>
      </w:r>
      <w:r w:rsidR="00B84955" w:rsidRPr="008C1056">
        <w:rPr>
          <w:rFonts w:ascii="Times New Roman" w:hAnsi="Times New Roman" w:cs="Times New Roman"/>
          <w:b w:val="0"/>
          <w:sz w:val="28"/>
          <w:szCs w:val="28"/>
        </w:rPr>
        <w:t xml:space="preserve"> </w:t>
      </w:r>
      <w:r w:rsidRPr="008C1056">
        <w:rPr>
          <w:rFonts w:ascii="Times New Roman" w:hAnsi="Times New Roman" w:cs="Times New Roman"/>
          <w:b w:val="0"/>
          <w:sz w:val="28"/>
          <w:szCs w:val="28"/>
        </w:rPr>
        <w:t>для</w:t>
      </w:r>
      <w:r w:rsidR="00B84955" w:rsidRPr="008C1056">
        <w:rPr>
          <w:rFonts w:ascii="Times New Roman" w:hAnsi="Times New Roman" w:cs="Times New Roman"/>
          <w:b w:val="0"/>
          <w:sz w:val="28"/>
          <w:szCs w:val="28"/>
        </w:rPr>
        <w:t xml:space="preserve"> </w:t>
      </w:r>
      <w:r w:rsidRPr="008C1056">
        <w:rPr>
          <w:rFonts w:ascii="Times New Roman" w:hAnsi="Times New Roman" w:cs="Times New Roman"/>
          <w:b w:val="0"/>
          <w:sz w:val="28"/>
          <w:szCs w:val="28"/>
        </w:rPr>
        <w:t>функционирования</w:t>
      </w:r>
      <w:r w:rsidR="00B84955" w:rsidRPr="008C1056">
        <w:rPr>
          <w:rFonts w:ascii="Times New Roman" w:hAnsi="Times New Roman" w:cs="Times New Roman"/>
          <w:b w:val="0"/>
          <w:sz w:val="28"/>
          <w:szCs w:val="28"/>
        </w:rPr>
        <w:t xml:space="preserve"> </w:t>
      </w:r>
      <w:r w:rsidRPr="008C1056">
        <w:rPr>
          <w:rFonts w:ascii="Times New Roman" w:hAnsi="Times New Roman" w:cs="Times New Roman"/>
          <w:b w:val="0"/>
          <w:sz w:val="28"/>
          <w:szCs w:val="28"/>
        </w:rPr>
        <w:t>планируемой</w:t>
      </w:r>
      <w:r w:rsidR="00B84955" w:rsidRPr="008C1056">
        <w:rPr>
          <w:rFonts w:ascii="Times New Roman" w:hAnsi="Times New Roman" w:cs="Times New Roman"/>
          <w:b w:val="0"/>
          <w:sz w:val="28"/>
          <w:szCs w:val="28"/>
        </w:rPr>
        <w:t xml:space="preserve"> </w:t>
      </w:r>
      <w:r w:rsidRPr="008C1056">
        <w:rPr>
          <w:rFonts w:ascii="Times New Roman" w:hAnsi="Times New Roman" w:cs="Times New Roman"/>
          <w:b w:val="0"/>
          <w:sz w:val="28"/>
          <w:szCs w:val="28"/>
        </w:rPr>
        <w:t>жилой</w:t>
      </w:r>
      <w:r w:rsidR="00B84955" w:rsidRPr="008C1056">
        <w:rPr>
          <w:rFonts w:ascii="Times New Roman" w:hAnsi="Times New Roman" w:cs="Times New Roman"/>
          <w:b w:val="0"/>
          <w:sz w:val="28"/>
          <w:szCs w:val="28"/>
        </w:rPr>
        <w:t xml:space="preserve"> </w:t>
      </w:r>
      <w:r w:rsidRPr="008C1056">
        <w:rPr>
          <w:rFonts w:ascii="Times New Roman" w:hAnsi="Times New Roman" w:cs="Times New Roman"/>
          <w:b w:val="0"/>
          <w:sz w:val="28"/>
          <w:szCs w:val="28"/>
        </w:rPr>
        <w:t>застройки.</w:t>
      </w:r>
    </w:p>
    <w:p w:rsidR="00A7334D" w:rsidRPr="008C1056" w:rsidRDefault="00A7334D" w:rsidP="00A7334D">
      <w:pPr>
        <w:pStyle w:val="aa"/>
        <w:rPr>
          <w:b/>
          <w:color w:val="FF0000"/>
        </w:rPr>
      </w:pPr>
    </w:p>
    <w:p w:rsidR="00A7334D" w:rsidRPr="008C1056" w:rsidRDefault="00A7334D" w:rsidP="00A60EE0">
      <w:pPr>
        <w:pStyle w:val="aa"/>
        <w:spacing w:before="1" w:line="288" w:lineRule="auto"/>
        <w:ind w:left="461" w:right="-1" w:firstLine="707"/>
        <w:jc w:val="both"/>
        <w:rPr>
          <w:sz w:val="28"/>
          <w:szCs w:val="28"/>
        </w:rPr>
      </w:pPr>
      <w:r w:rsidRPr="008C1056">
        <w:rPr>
          <w:sz w:val="28"/>
          <w:szCs w:val="28"/>
        </w:rPr>
        <w:t>К объектам транспортной инфраструктуры, планируемым на территории проектирования, относятся:</w:t>
      </w:r>
    </w:p>
    <w:p w:rsidR="00A7334D" w:rsidRPr="008C1056" w:rsidRDefault="00A7334D" w:rsidP="00A60EE0">
      <w:pPr>
        <w:pStyle w:val="a8"/>
        <w:widowControl w:val="0"/>
        <w:numPr>
          <w:ilvl w:val="0"/>
          <w:numId w:val="12"/>
        </w:numPr>
        <w:tabs>
          <w:tab w:val="left" w:pos="731"/>
        </w:tabs>
        <w:autoSpaceDE w:val="0"/>
        <w:autoSpaceDN w:val="0"/>
        <w:spacing w:after="0" w:line="288" w:lineRule="auto"/>
        <w:ind w:right="-1" w:firstLine="0"/>
        <w:contextualSpacing w:val="0"/>
        <w:jc w:val="both"/>
        <w:rPr>
          <w:rFonts w:ascii="Times New Roman" w:hAnsi="Times New Roman" w:cs="Times New Roman"/>
          <w:sz w:val="28"/>
          <w:szCs w:val="28"/>
        </w:rPr>
      </w:pPr>
      <w:r w:rsidRPr="008C1056">
        <w:rPr>
          <w:rFonts w:ascii="Times New Roman" w:hAnsi="Times New Roman" w:cs="Times New Roman"/>
          <w:sz w:val="28"/>
          <w:szCs w:val="28"/>
        </w:rPr>
        <w:t xml:space="preserve">основные внутриквартальные проезды шириной </w:t>
      </w:r>
      <w:r w:rsidR="00164645" w:rsidRPr="008C1056">
        <w:rPr>
          <w:rFonts w:ascii="Times New Roman" w:hAnsi="Times New Roman" w:cs="Times New Roman"/>
          <w:sz w:val="28"/>
          <w:szCs w:val="28"/>
        </w:rPr>
        <w:t>4-6</w:t>
      </w:r>
      <w:r w:rsidRPr="008C1056">
        <w:rPr>
          <w:rFonts w:ascii="Times New Roman" w:hAnsi="Times New Roman" w:cs="Times New Roman"/>
          <w:sz w:val="28"/>
          <w:szCs w:val="28"/>
        </w:rPr>
        <w:t xml:space="preserve"> м, обеспечивающие подъезд к фасадам зданий, в том числе проезд и работу противопожарной </w:t>
      </w:r>
      <w:r w:rsidRPr="008C1056">
        <w:rPr>
          <w:rFonts w:ascii="Times New Roman" w:hAnsi="Times New Roman" w:cs="Times New Roman"/>
          <w:spacing w:val="-2"/>
          <w:sz w:val="28"/>
          <w:szCs w:val="28"/>
        </w:rPr>
        <w:t>техники;</w:t>
      </w:r>
    </w:p>
    <w:p w:rsidR="00A7334D" w:rsidRPr="008C1056" w:rsidRDefault="00933359" w:rsidP="00933359">
      <w:pPr>
        <w:pStyle w:val="aa"/>
        <w:tabs>
          <w:tab w:val="left" w:pos="1909"/>
        </w:tabs>
        <w:spacing w:before="64"/>
        <w:ind w:firstLine="567"/>
        <w:jc w:val="both"/>
        <w:rPr>
          <w:sz w:val="28"/>
          <w:szCs w:val="28"/>
        </w:rPr>
      </w:pPr>
      <w:r w:rsidRPr="008C1056">
        <w:rPr>
          <w:sz w:val="28"/>
          <w:szCs w:val="28"/>
        </w:rPr>
        <w:t xml:space="preserve">- </w:t>
      </w:r>
      <w:r w:rsidR="00A7334D" w:rsidRPr="008C1056">
        <w:rPr>
          <w:sz w:val="28"/>
          <w:szCs w:val="28"/>
        </w:rPr>
        <w:t>стоянки автомобильного транспорта, запроектированные по расчёту в соответствии с Местными нормативами градостроительного проектирования муниципального образования «Город Батайск», утвержденными решением Батайской</w:t>
      </w:r>
      <w:r w:rsidRPr="008C1056">
        <w:rPr>
          <w:sz w:val="28"/>
          <w:szCs w:val="28"/>
        </w:rPr>
        <w:t xml:space="preserve"> </w:t>
      </w:r>
      <w:r w:rsidR="00A7334D" w:rsidRPr="008C1056">
        <w:rPr>
          <w:sz w:val="28"/>
          <w:szCs w:val="28"/>
        </w:rPr>
        <w:t>городской</w:t>
      </w:r>
      <w:r w:rsidRPr="008C1056">
        <w:rPr>
          <w:sz w:val="28"/>
          <w:szCs w:val="28"/>
        </w:rPr>
        <w:t xml:space="preserve"> </w:t>
      </w:r>
      <w:r w:rsidR="00A7334D" w:rsidRPr="008C1056">
        <w:rPr>
          <w:sz w:val="28"/>
          <w:szCs w:val="28"/>
        </w:rPr>
        <w:t>Думы</w:t>
      </w:r>
      <w:r w:rsidRPr="008C1056">
        <w:rPr>
          <w:sz w:val="28"/>
          <w:szCs w:val="28"/>
        </w:rPr>
        <w:t xml:space="preserve"> </w:t>
      </w:r>
      <w:r w:rsidR="00A7334D" w:rsidRPr="008C1056">
        <w:rPr>
          <w:sz w:val="28"/>
          <w:szCs w:val="28"/>
        </w:rPr>
        <w:t>от</w:t>
      </w:r>
      <w:r w:rsidRPr="008C1056">
        <w:rPr>
          <w:sz w:val="28"/>
          <w:szCs w:val="28"/>
        </w:rPr>
        <w:t xml:space="preserve"> </w:t>
      </w:r>
      <w:r w:rsidR="00A7334D" w:rsidRPr="008C1056">
        <w:rPr>
          <w:sz w:val="28"/>
          <w:szCs w:val="28"/>
        </w:rPr>
        <w:t>30.08.2017</w:t>
      </w:r>
      <w:r w:rsidRPr="008C1056">
        <w:rPr>
          <w:sz w:val="28"/>
          <w:szCs w:val="28"/>
        </w:rPr>
        <w:t xml:space="preserve"> </w:t>
      </w:r>
      <w:r w:rsidR="00A7334D" w:rsidRPr="008C1056">
        <w:rPr>
          <w:sz w:val="28"/>
          <w:szCs w:val="28"/>
        </w:rPr>
        <w:t>№204</w:t>
      </w:r>
      <w:r w:rsidRPr="008C1056">
        <w:rPr>
          <w:sz w:val="28"/>
          <w:szCs w:val="28"/>
        </w:rPr>
        <w:t xml:space="preserve"> </w:t>
      </w:r>
      <w:r w:rsidR="00A7334D" w:rsidRPr="008C1056">
        <w:rPr>
          <w:sz w:val="28"/>
          <w:szCs w:val="28"/>
        </w:rPr>
        <w:t>«Об</w:t>
      </w:r>
      <w:r w:rsidRPr="008C1056">
        <w:rPr>
          <w:sz w:val="28"/>
          <w:szCs w:val="28"/>
        </w:rPr>
        <w:t xml:space="preserve"> </w:t>
      </w:r>
      <w:r w:rsidR="00A7334D" w:rsidRPr="008C1056">
        <w:rPr>
          <w:sz w:val="28"/>
          <w:szCs w:val="28"/>
        </w:rPr>
        <w:t>утверждении</w:t>
      </w:r>
      <w:r w:rsidRPr="008C1056">
        <w:rPr>
          <w:sz w:val="28"/>
          <w:szCs w:val="28"/>
        </w:rPr>
        <w:t xml:space="preserve"> </w:t>
      </w:r>
      <w:r w:rsidR="00A7334D" w:rsidRPr="008C1056">
        <w:rPr>
          <w:sz w:val="28"/>
          <w:szCs w:val="28"/>
        </w:rPr>
        <w:t xml:space="preserve">нормативов градостроительного проектирования муниципального образования «Город </w:t>
      </w:r>
      <w:r w:rsidR="00A7334D" w:rsidRPr="008C1056">
        <w:rPr>
          <w:spacing w:val="-2"/>
          <w:sz w:val="28"/>
          <w:szCs w:val="28"/>
        </w:rPr>
        <w:t>Батайска»;</w:t>
      </w:r>
    </w:p>
    <w:p w:rsidR="00A7334D" w:rsidRPr="008C1056" w:rsidRDefault="00A7334D" w:rsidP="00933359">
      <w:pPr>
        <w:pStyle w:val="a8"/>
        <w:widowControl w:val="0"/>
        <w:numPr>
          <w:ilvl w:val="0"/>
          <w:numId w:val="12"/>
        </w:numPr>
        <w:tabs>
          <w:tab w:val="left" w:pos="0"/>
        </w:tabs>
        <w:autoSpaceDE w:val="0"/>
        <w:autoSpaceDN w:val="0"/>
        <w:spacing w:after="0" w:line="288" w:lineRule="auto"/>
        <w:ind w:left="0" w:right="-16" w:firstLine="567"/>
        <w:contextualSpacing w:val="0"/>
        <w:rPr>
          <w:rFonts w:ascii="Times New Roman" w:hAnsi="Times New Roman" w:cs="Times New Roman"/>
          <w:sz w:val="28"/>
          <w:szCs w:val="28"/>
        </w:rPr>
      </w:pPr>
      <w:r w:rsidRPr="008C1056">
        <w:rPr>
          <w:rFonts w:ascii="Times New Roman" w:hAnsi="Times New Roman" w:cs="Times New Roman"/>
          <w:sz w:val="28"/>
          <w:szCs w:val="28"/>
        </w:rPr>
        <w:t>стоянки</w:t>
      </w:r>
      <w:r w:rsidR="00933359" w:rsidRPr="008C1056">
        <w:rPr>
          <w:rFonts w:ascii="Times New Roman" w:hAnsi="Times New Roman" w:cs="Times New Roman"/>
          <w:sz w:val="28"/>
          <w:szCs w:val="28"/>
        </w:rPr>
        <w:t xml:space="preserve"> </w:t>
      </w:r>
      <w:r w:rsidRPr="008C1056">
        <w:rPr>
          <w:rFonts w:ascii="Times New Roman" w:hAnsi="Times New Roman" w:cs="Times New Roman"/>
          <w:sz w:val="28"/>
          <w:szCs w:val="28"/>
        </w:rPr>
        <w:t>и</w:t>
      </w:r>
      <w:r w:rsidR="00933359" w:rsidRPr="008C1056">
        <w:rPr>
          <w:rFonts w:ascii="Times New Roman" w:hAnsi="Times New Roman" w:cs="Times New Roman"/>
          <w:sz w:val="28"/>
          <w:szCs w:val="28"/>
        </w:rPr>
        <w:t xml:space="preserve"> </w:t>
      </w:r>
      <w:r w:rsidRPr="008C1056">
        <w:rPr>
          <w:rFonts w:ascii="Times New Roman" w:hAnsi="Times New Roman" w:cs="Times New Roman"/>
          <w:sz w:val="28"/>
          <w:szCs w:val="28"/>
        </w:rPr>
        <w:t>парковки</w:t>
      </w:r>
      <w:r w:rsidR="00933359" w:rsidRPr="008C1056">
        <w:rPr>
          <w:rFonts w:ascii="Times New Roman" w:hAnsi="Times New Roman" w:cs="Times New Roman"/>
          <w:sz w:val="28"/>
          <w:szCs w:val="28"/>
        </w:rPr>
        <w:t xml:space="preserve"> </w:t>
      </w:r>
      <w:r w:rsidRPr="008C1056">
        <w:rPr>
          <w:rFonts w:ascii="Times New Roman" w:hAnsi="Times New Roman" w:cs="Times New Roman"/>
          <w:sz w:val="28"/>
          <w:szCs w:val="28"/>
        </w:rPr>
        <w:t>транспорта</w:t>
      </w:r>
      <w:r w:rsidR="00933359" w:rsidRPr="008C1056">
        <w:rPr>
          <w:rFonts w:ascii="Times New Roman" w:hAnsi="Times New Roman" w:cs="Times New Roman"/>
          <w:sz w:val="28"/>
          <w:szCs w:val="28"/>
        </w:rPr>
        <w:t xml:space="preserve"> </w:t>
      </w:r>
      <w:r w:rsidRPr="008C1056">
        <w:rPr>
          <w:rFonts w:ascii="Times New Roman" w:hAnsi="Times New Roman" w:cs="Times New Roman"/>
          <w:sz w:val="28"/>
          <w:szCs w:val="28"/>
        </w:rPr>
        <w:t>маломобильных</w:t>
      </w:r>
      <w:r w:rsidR="00933359" w:rsidRPr="008C1056">
        <w:rPr>
          <w:rFonts w:ascii="Times New Roman" w:hAnsi="Times New Roman" w:cs="Times New Roman"/>
          <w:sz w:val="28"/>
          <w:szCs w:val="28"/>
        </w:rPr>
        <w:t xml:space="preserve"> </w:t>
      </w:r>
      <w:r w:rsidRPr="008C1056">
        <w:rPr>
          <w:rFonts w:ascii="Times New Roman" w:hAnsi="Times New Roman" w:cs="Times New Roman"/>
          <w:sz w:val="28"/>
          <w:szCs w:val="28"/>
        </w:rPr>
        <w:t>групп</w:t>
      </w:r>
      <w:r w:rsidR="00933359" w:rsidRPr="008C1056">
        <w:rPr>
          <w:rFonts w:ascii="Times New Roman" w:hAnsi="Times New Roman" w:cs="Times New Roman"/>
          <w:sz w:val="28"/>
          <w:szCs w:val="28"/>
        </w:rPr>
        <w:t xml:space="preserve"> </w:t>
      </w:r>
      <w:r w:rsidRPr="008C1056">
        <w:rPr>
          <w:rFonts w:ascii="Times New Roman" w:hAnsi="Times New Roman" w:cs="Times New Roman"/>
          <w:sz w:val="28"/>
          <w:szCs w:val="28"/>
        </w:rPr>
        <w:t>населения,</w:t>
      </w:r>
      <w:r w:rsidR="00933359" w:rsidRPr="008C1056">
        <w:rPr>
          <w:rFonts w:ascii="Times New Roman" w:hAnsi="Times New Roman" w:cs="Times New Roman"/>
          <w:sz w:val="28"/>
          <w:szCs w:val="28"/>
        </w:rPr>
        <w:t xml:space="preserve"> </w:t>
      </w:r>
      <w:r w:rsidRPr="008C1056">
        <w:rPr>
          <w:rFonts w:ascii="Times New Roman" w:hAnsi="Times New Roman" w:cs="Times New Roman"/>
          <w:sz w:val="28"/>
          <w:szCs w:val="28"/>
        </w:rPr>
        <w:t>в</w:t>
      </w:r>
      <w:r w:rsidR="00933359" w:rsidRPr="008C1056">
        <w:rPr>
          <w:rFonts w:ascii="Times New Roman" w:hAnsi="Times New Roman" w:cs="Times New Roman"/>
          <w:sz w:val="28"/>
          <w:szCs w:val="28"/>
        </w:rPr>
        <w:t xml:space="preserve"> </w:t>
      </w:r>
      <w:r w:rsidRPr="008C1056">
        <w:rPr>
          <w:rFonts w:ascii="Times New Roman" w:hAnsi="Times New Roman" w:cs="Times New Roman"/>
          <w:sz w:val="28"/>
          <w:szCs w:val="28"/>
        </w:rPr>
        <w:t>том</w:t>
      </w:r>
      <w:r w:rsidR="00933359" w:rsidRPr="008C1056">
        <w:rPr>
          <w:rFonts w:ascii="Times New Roman" w:hAnsi="Times New Roman" w:cs="Times New Roman"/>
          <w:sz w:val="28"/>
          <w:szCs w:val="28"/>
        </w:rPr>
        <w:t xml:space="preserve"> </w:t>
      </w:r>
      <w:r w:rsidRPr="008C1056">
        <w:rPr>
          <w:rFonts w:ascii="Times New Roman" w:hAnsi="Times New Roman" w:cs="Times New Roman"/>
          <w:sz w:val="28"/>
          <w:szCs w:val="28"/>
        </w:rPr>
        <w:t>числе для автомобилей, перевозящих инвалидов-колясочников;</w:t>
      </w:r>
    </w:p>
    <w:p w:rsidR="00A7334D" w:rsidRPr="008C1056" w:rsidRDefault="00A7334D" w:rsidP="00A7334D">
      <w:pPr>
        <w:pStyle w:val="a8"/>
        <w:widowControl w:val="0"/>
        <w:numPr>
          <w:ilvl w:val="0"/>
          <w:numId w:val="12"/>
        </w:numPr>
        <w:tabs>
          <w:tab w:val="left" w:pos="623"/>
        </w:tabs>
        <w:autoSpaceDE w:val="0"/>
        <w:autoSpaceDN w:val="0"/>
        <w:spacing w:after="0" w:line="240" w:lineRule="auto"/>
        <w:ind w:left="623" w:hanging="162"/>
        <w:contextualSpacing w:val="0"/>
        <w:rPr>
          <w:rFonts w:ascii="Times New Roman" w:hAnsi="Times New Roman" w:cs="Times New Roman"/>
          <w:sz w:val="28"/>
          <w:szCs w:val="28"/>
        </w:rPr>
      </w:pPr>
      <w:r w:rsidRPr="008C1056">
        <w:rPr>
          <w:rFonts w:ascii="Times New Roman" w:hAnsi="Times New Roman" w:cs="Times New Roman"/>
          <w:sz w:val="28"/>
          <w:szCs w:val="28"/>
        </w:rPr>
        <w:t>парковочные</w:t>
      </w:r>
      <w:r w:rsidR="00933359" w:rsidRPr="008C1056">
        <w:rPr>
          <w:rFonts w:ascii="Times New Roman" w:hAnsi="Times New Roman" w:cs="Times New Roman"/>
          <w:sz w:val="28"/>
          <w:szCs w:val="28"/>
        </w:rPr>
        <w:t xml:space="preserve"> </w:t>
      </w:r>
      <w:r w:rsidRPr="008C1056">
        <w:rPr>
          <w:rFonts w:ascii="Times New Roman" w:hAnsi="Times New Roman" w:cs="Times New Roman"/>
          <w:spacing w:val="-2"/>
          <w:sz w:val="28"/>
          <w:szCs w:val="28"/>
        </w:rPr>
        <w:t>карманы</w:t>
      </w:r>
      <w:r w:rsidR="00BF26E9" w:rsidRPr="008C1056">
        <w:rPr>
          <w:rFonts w:ascii="Times New Roman" w:hAnsi="Times New Roman" w:cs="Times New Roman"/>
          <w:spacing w:val="-2"/>
          <w:sz w:val="28"/>
          <w:szCs w:val="28"/>
        </w:rPr>
        <w:t>.</w:t>
      </w:r>
    </w:p>
    <w:p w:rsidR="00A7334D" w:rsidRPr="008C1056" w:rsidRDefault="00A7334D" w:rsidP="00EB0E74">
      <w:pPr>
        <w:pStyle w:val="aa"/>
        <w:spacing w:before="266"/>
        <w:ind w:firstLine="567"/>
        <w:jc w:val="both"/>
        <w:rPr>
          <w:sz w:val="28"/>
          <w:szCs w:val="28"/>
        </w:rPr>
      </w:pPr>
      <w:r w:rsidRPr="008C1056">
        <w:rPr>
          <w:sz w:val="28"/>
          <w:szCs w:val="28"/>
        </w:rPr>
        <w:t>В</w:t>
      </w:r>
      <w:r w:rsidR="00933359" w:rsidRPr="008C1056">
        <w:rPr>
          <w:sz w:val="28"/>
          <w:szCs w:val="28"/>
        </w:rPr>
        <w:t xml:space="preserve"> </w:t>
      </w:r>
      <w:r w:rsidRPr="008C1056">
        <w:rPr>
          <w:sz w:val="28"/>
          <w:szCs w:val="28"/>
        </w:rPr>
        <w:t>рамках</w:t>
      </w:r>
      <w:r w:rsidR="00933359" w:rsidRPr="008C1056">
        <w:rPr>
          <w:sz w:val="28"/>
          <w:szCs w:val="28"/>
        </w:rPr>
        <w:t xml:space="preserve"> </w:t>
      </w:r>
      <w:r w:rsidRPr="008C1056">
        <w:rPr>
          <w:sz w:val="28"/>
          <w:szCs w:val="28"/>
        </w:rPr>
        <w:t>раздела</w:t>
      </w:r>
      <w:r w:rsidR="00933359" w:rsidRPr="008C1056">
        <w:rPr>
          <w:sz w:val="28"/>
          <w:szCs w:val="28"/>
        </w:rPr>
        <w:t xml:space="preserve"> </w:t>
      </w:r>
      <w:r w:rsidRPr="008C1056">
        <w:rPr>
          <w:sz w:val="28"/>
          <w:szCs w:val="28"/>
        </w:rPr>
        <w:t>выполнена</w:t>
      </w:r>
      <w:r w:rsidR="00933359" w:rsidRPr="008C1056">
        <w:rPr>
          <w:sz w:val="28"/>
          <w:szCs w:val="28"/>
        </w:rPr>
        <w:t xml:space="preserve"> </w:t>
      </w:r>
      <w:r w:rsidRPr="008C1056">
        <w:rPr>
          <w:sz w:val="28"/>
          <w:szCs w:val="28"/>
        </w:rPr>
        <w:t>«</w:t>
      </w:r>
      <w:r w:rsidR="00EB0E74" w:rsidRPr="008C1056">
        <w:rPr>
          <w:sz w:val="28"/>
          <w:szCs w:val="28"/>
        </w:rPr>
        <w:t>Схема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r w:rsidRPr="008C1056">
        <w:rPr>
          <w:sz w:val="28"/>
          <w:szCs w:val="28"/>
        </w:rPr>
        <w:t>» М 1:</w:t>
      </w:r>
      <w:r w:rsidR="00FD2787" w:rsidRPr="008C1056">
        <w:rPr>
          <w:sz w:val="28"/>
          <w:szCs w:val="28"/>
        </w:rPr>
        <w:t>1000</w:t>
      </w:r>
      <w:r w:rsidRPr="008C1056">
        <w:rPr>
          <w:sz w:val="28"/>
          <w:szCs w:val="28"/>
        </w:rPr>
        <w:t>.</w:t>
      </w:r>
    </w:p>
    <w:p w:rsidR="00A7334D" w:rsidRPr="008C1056" w:rsidRDefault="00A7334D" w:rsidP="00A60EE0">
      <w:pPr>
        <w:pStyle w:val="aa"/>
        <w:spacing w:line="288" w:lineRule="auto"/>
        <w:ind w:right="-1" w:firstLine="567"/>
        <w:jc w:val="both"/>
        <w:rPr>
          <w:sz w:val="28"/>
          <w:szCs w:val="28"/>
        </w:rPr>
      </w:pPr>
      <w:r w:rsidRPr="008C1056">
        <w:rPr>
          <w:sz w:val="28"/>
          <w:szCs w:val="28"/>
        </w:rPr>
        <w:t>Заложенная проектом планировочная организация территории позволила создать иерархическую систему проездов на территории квартала. Внешние проезды, обслуживающие застройку с</w:t>
      </w:r>
      <w:r w:rsidR="00933359" w:rsidRPr="008C1056">
        <w:rPr>
          <w:sz w:val="28"/>
          <w:szCs w:val="28"/>
        </w:rPr>
        <w:t>о стороны ул. Куйбышева</w:t>
      </w:r>
      <w:r w:rsidRPr="008C1056">
        <w:rPr>
          <w:sz w:val="28"/>
          <w:szCs w:val="28"/>
        </w:rPr>
        <w:t>, сформированы сквозными, так как они будут обеспечивать примыкание системы проездов к улично-дорожной сети</w:t>
      </w:r>
      <w:r w:rsidR="00933359" w:rsidRPr="008C1056">
        <w:rPr>
          <w:sz w:val="28"/>
          <w:szCs w:val="28"/>
        </w:rPr>
        <w:t>.</w:t>
      </w:r>
    </w:p>
    <w:p w:rsidR="00A7334D" w:rsidRPr="008C1056" w:rsidRDefault="00A7334D" w:rsidP="00A60EE0">
      <w:pPr>
        <w:pStyle w:val="aa"/>
        <w:spacing w:line="288" w:lineRule="auto"/>
        <w:ind w:right="-1" w:firstLine="567"/>
        <w:jc w:val="both"/>
        <w:rPr>
          <w:sz w:val="28"/>
          <w:szCs w:val="28"/>
        </w:rPr>
      </w:pPr>
      <w:r w:rsidRPr="008C1056">
        <w:rPr>
          <w:sz w:val="28"/>
          <w:szCs w:val="28"/>
        </w:rPr>
        <w:t>Внутриквартальные проезды, расположенные в дворов</w:t>
      </w:r>
      <w:r w:rsidR="00BF26E9" w:rsidRPr="008C1056">
        <w:rPr>
          <w:sz w:val="28"/>
          <w:szCs w:val="28"/>
        </w:rPr>
        <w:t>ом</w:t>
      </w:r>
      <w:r w:rsidRPr="008C1056">
        <w:rPr>
          <w:sz w:val="28"/>
          <w:szCs w:val="28"/>
        </w:rPr>
        <w:t xml:space="preserve"> пространств</w:t>
      </w:r>
      <w:r w:rsidR="00BF26E9" w:rsidRPr="008C1056">
        <w:rPr>
          <w:sz w:val="28"/>
          <w:szCs w:val="28"/>
        </w:rPr>
        <w:t>е</w:t>
      </w:r>
      <w:r w:rsidRPr="008C1056">
        <w:rPr>
          <w:sz w:val="28"/>
          <w:szCs w:val="28"/>
        </w:rPr>
        <w:t>, организованы</w:t>
      </w:r>
      <w:r w:rsidR="00BF26E9" w:rsidRPr="008C1056">
        <w:rPr>
          <w:sz w:val="28"/>
          <w:szCs w:val="28"/>
        </w:rPr>
        <w:t xml:space="preserve"> по кольцевой схеме проезда, имеющего два независимых рассредоточенных выезда на ул. Куйбышева</w:t>
      </w:r>
      <w:r w:rsidRPr="008C1056">
        <w:rPr>
          <w:sz w:val="28"/>
          <w:szCs w:val="28"/>
        </w:rPr>
        <w:t>.</w:t>
      </w:r>
    </w:p>
    <w:p w:rsidR="00F86CF9" w:rsidRPr="008C1056" w:rsidRDefault="00A7334D" w:rsidP="00F86CF9">
      <w:pPr>
        <w:pStyle w:val="aa"/>
        <w:spacing w:before="63" w:line="288" w:lineRule="auto"/>
        <w:ind w:right="-1" w:firstLine="567"/>
        <w:jc w:val="both"/>
        <w:rPr>
          <w:sz w:val="28"/>
          <w:szCs w:val="28"/>
        </w:rPr>
      </w:pPr>
      <w:r w:rsidRPr="008C1056">
        <w:rPr>
          <w:sz w:val="28"/>
          <w:szCs w:val="28"/>
        </w:rPr>
        <w:lastRenderedPageBreak/>
        <w:t>Стоянки автотранспорта запроектированы по расчёту. Их количество было определено из норматива 3</w:t>
      </w:r>
      <w:r w:rsidR="00F86CF9" w:rsidRPr="008C1056">
        <w:rPr>
          <w:sz w:val="28"/>
          <w:szCs w:val="28"/>
        </w:rPr>
        <w:t>50</w:t>
      </w:r>
      <w:r w:rsidRPr="008C1056">
        <w:rPr>
          <w:sz w:val="28"/>
          <w:szCs w:val="28"/>
        </w:rPr>
        <w:t xml:space="preserve"> машино-мест на</w:t>
      </w:r>
      <w:r w:rsidR="00F86CF9" w:rsidRPr="008C1056">
        <w:rPr>
          <w:sz w:val="28"/>
          <w:szCs w:val="28"/>
        </w:rPr>
        <w:t xml:space="preserve"> 1000 чел. расчётного населения на основании таблицы 11 НГП г. Батайска, где основным показателем, необходимым для определения количества мест постоянного и временного хранения в жилых зонах, является уровень автомобилизации населения, а также уровень обеспеченности населения личным автотранспортом. Согласно таблицы 11 расчетный уровень автомобилизации на 1000 жителей на расчетный срок составляет 500 автомобилей, при этом уровень обеспеченности населения личным автотранспортом составляет до 70% от уровня автомобилизации.</w:t>
      </w:r>
    </w:p>
    <w:p w:rsidR="00A7334D" w:rsidRPr="008C1056" w:rsidRDefault="00A7334D" w:rsidP="00A60EE0">
      <w:pPr>
        <w:pStyle w:val="aa"/>
        <w:spacing w:before="63" w:line="288" w:lineRule="auto"/>
        <w:ind w:right="-1" w:firstLine="567"/>
        <w:jc w:val="both"/>
        <w:rPr>
          <w:sz w:val="28"/>
          <w:szCs w:val="28"/>
        </w:rPr>
      </w:pPr>
      <w:r w:rsidRPr="008C1056">
        <w:rPr>
          <w:sz w:val="28"/>
          <w:szCs w:val="28"/>
        </w:rPr>
        <w:t xml:space="preserve"> Расчёт приведён в таблице </w:t>
      </w:r>
      <w:r w:rsidR="007F5FEB" w:rsidRPr="008C1056">
        <w:rPr>
          <w:sz w:val="28"/>
          <w:szCs w:val="28"/>
        </w:rPr>
        <w:t>1</w:t>
      </w:r>
      <w:r w:rsidR="003E2CE5" w:rsidRPr="008C1056">
        <w:rPr>
          <w:sz w:val="28"/>
          <w:szCs w:val="28"/>
        </w:rPr>
        <w:t>6</w:t>
      </w:r>
      <w:r w:rsidR="007F5FEB" w:rsidRPr="008C1056">
        <w:rPr>
          <w:sz w:val="28"/>
          <w:szCs w:val="28"/>
        </w:rPr>
        <w:t xml:space="preserve"> </w:t>
      </w:r>
      <w:r w:rsidRPr="008C1056">
        <w:rPr>
          <w:sz w:val="28"/>
          <w:szCs w:val="28"/>
        </w:rPr>
        <w:t>ниже.</w:t>
      </w:r>
    </w:p>
    <w:p w:rsidR="00CF3BD2" w:rsidRPr="008C1056" w:rsidRDefault="00CF3BD2" w:rsidP="00A7334D">
      <w:pPr>
        <w:spacing w:before="1"/>
        <w:ind w:right="370"/>
        <w:jc w:val="right"/>
        <w:rPr>
          <w:rFonts w:ascii="Times New Roman" w:hAnsi="Times New Roman" w:cs="Times New Roman"/>
          <w:color w:val="FF0000"/>
          <w:sz w:val="28"/>
          <w:szCs w:val="28"/>
        </w:rPr>
      </w:pPr>
    </w:p>
    <w:p w:rsidR="00A664C7" w:rsidRPr="008C1056" w:rsidRDefault="00A664C7" w:rsidP="00A7334D">
      <w:pPr>
        <w:spacing w:before="1"/>
        <w:ind w:right="370"/>
        <w:jc w:val="right"/>
        <w:rPr>
          <w:rFonts w:ascii="Times New Roman" w:hAnsi="Times New Roman" w:cs="Times New Roman"/>
          <w:color w:val="FF0000"/>
          <w:sz w:val="28"/>
          <w:szCs w:val="28"/>
        </w:rPr>
      </w:pPr>
    </w:p>
    <w:p w:rsidR="00A664C7" w:rsidRPr="008C1056" w:rsidRDefault="00A664C7" w:rsidP="00A7334D">
      <w:pPr>
        <w:spacing w:before="1"/>
        <w:ind w:right="370"/>
        <w:jc w:val="right"/>
        <w:rPr>
          <w:rFonts w:ascii="Times New Roman" w:hAnsi="Times New Roman" w:cs="Times New Roman"/>
          <w:color w:val="FF0000"/>
          <w:sz w:val="28"/>
          <w:szCs w:val="28"/>
        </w:rPr>
      </w:pPr>
    </w:p>
    <w:p w:rsidR="00A664C7" w:rsidRPr="008C1056" w:rsidRDefault="00A664C7" w:rsidP="00A7334D">
      <w:pPr>
        <w:spacing w:before="1"/>
        <w:ind w:right="370"/>
        <w:jc w:val="right"/>
        <w:rPr>
          <w:rFonts w:ascii="Times New Roman" w:hAnsi="Times New Roman" w:cs="Times New Roman"/>
          <w:color w:val="FF0000"/>
          <w:sz w:val="28"/>
          <w:szCs w:val="28"/>
        </w:rPr>
      </w:pPr>
    </w:p>
    <w:p w:rsidR="00A664C7" w:rsidRPr="008C1056" w:rsidRDefault="00A664C7" w:rsidP="00A7334D">
      <w:pPr>
        <w:spacing w:before="1"/>
        <w:ind w:right="370"/>
        <w:jc w:val="right"/>
        <w:rPr>
          <w:rFonts w:ascii="Times New Roman" w:hAnsi="Times New Roman" w:cs="Times New Roman"/>
          <w:color w:val="FF0000"/>
          <w:sz w:val="28"/>
          <w:szCs w:val="28"/>
        </w:rPr>
      </w:pPr>
    </w:p>
    <w:p w:rsidR="001C0587" w:rsidRPr="008C1056" w:rsidRDefault="001C0587" w:rsidP="00A36E6D">
      <w:pPr>
        <w:spacing w:before="1"/>
        <w:ind w:right="370"/>
        <w:jc w:val="right"/>
        <w:rPr>
          <w:rFonts w:ascii="Times New Roman" w:hAnsi="Times New Roman" w:cs="Times New Roman"/>
          <w:sz w:val="28"/>
          <w:szCs w:val="28"/>
        </w:rPr>
      </w:pPr>
    </w:p>
    <w:p w:rsidR="00A36E6D" w:rsidRPr="008C1056" w:rsidRDefault="00A7334D" w:rsidP="00A36E6D">
      <w:pPr>
        <w:spacing w:before="1"/>
        <w:ind w:right="370"/>
        <w:jc w:val="right"/>
        <w:rPr>
          <w:rFonts w:ascii="Times New Roman" w:hAnsi="Times New Roman" w:cs="Times New Roman"/>
          <w:spacing w:val="-10"/>
          <w:sz w:val="28"/>
          <w:szCs w:val="28"/>
        </w:rPr>
      </w:pPr>
      <w:r w:rsidRPr="008C1056">
        <w:rPr>
          <w:rFonts w:ascii="Times New Roman" w:hAnsi="Times New Roman" w:cs="Times New Roman"/>
          <w:sz w:val="28"/>
          <w:szCs w:val="28"/>
        </w:rPr>
        <w:t>Таблица</w:t>
      </w:r>
      <w:r w:rsidR="00D15B31" w:rsidRPr="008C1056">
        <w:rPr>
          <w:rFonts w:ascii="Times New Roman" w:hAnsi="Times New Roman" w:cs="Times New Roman"/>
          <w:spacing w:val="-10"/>
          <w:sz w:val="28"/>
          <w:szCs w:val="28"/>
        </w:rPr>
        <w:t xml:space="preserve"> 1</w:t>
      </w:r>
      <w:r w:rsidR="003E2CE5" w:rsidRPr="008C1056">
        <w:rPr>
          <w:rFonts w:ascii="Times New Roman" w:hAnsi="Times New Roman" w:cs="Times New Roman"/>
          <w:spacing w:val="-10"/>
          <w:sz w:val="28"/>
          <w:szCs w:val="28"/>
        </w:rPr>
        <w:t>6</w:t>
      </w:r>
    </w:p>
    <w:tbl>
      <w:tblPr>
        <w:tblW w:w="10370" w:type="dxa"/>
        <w:tblInd w:w="86" w:type="dxa"/>
        <w:tblLayout w:type="fixed"/>
        <w:tblLook w:val="04A0"/>
      </w:tblPr>
      <w:tblGrid>
        <w:gridCol w:w="1582"/>
        <w:gridCol w:w="1630"/>
        <w:gridCol w:w="1450"/>
        <w:gridCol w:w="1595"/>
        <w:gridCol w:w="4113"/>
      </w:tblGrid>
      <w:tr w:rsidR="00B3732B" w:rsidRPr="008C1056" w:rsidTr="00BB7705">
        <w:trPr>
          <w:trHeight w:val="300"/>
        </w:trPr>
        <w:tc>
          <w:tcPr>
            <w:tcW w:w="10370"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B3732B" w:rsidRPr="008C1056" w:rsidRDefault="00B3732B" w:rsidP="00BB7705">
            <w:pPr>
              <w:spacing w:after="0" w:line="240" w:lineRule="auto"/>
              <w:jc w:val="center"/>
              <w:rPr>
                <w:rFonts w:ascii="Times New Roman" w:eastAsia="Times New Roman" w:hAnsi="Times New Roman" w:cs="Times New Roman"/>
                <w:color w:val="000000"/>
                <w:sz w:val="28"/>
                <w:szCs w:val="28"/>
                <w:lang w:eastAsia="ru-RU"/>
              </w:rPr>
            </w:pPr>
            <w:r w:rsidRPr="008C1056">
              <w:rPr>
                <w:rFonts w:ascii="Times New Roman" w:eastAsia="Times New Roman" w:hAnsi="Times New Roman" w:cs="Times New Roman"/>
                <w:color w:val="000000"/>
                <w:sz w:val="28"/>
                <w:szCs w:val="28"/>
                <w:lang w:eastAsia="ru-RU"/>
              </w:rPr>
              <w:t>Расчет парковочных мест согласно НГП г. Батайска и РНГП РО</w:t>
            </w:r>
          </w:p>
        </w:tc>
      </w:tr>
      <w:tr w:rsidR="00B3732B" w:rsidRPr="008C1056" w:rsidTr="00BB7705">
        <w:trPr>
          <w:trHeight w:val="876"/>
        </w:trPr>
        <w:tc>
          <w:tcPr>
            <w:tcW w:w="1582" w:type="dxa"/>
            <w:tcBorders>
              <w:top w:val="nil"/>
              <w:left w:val="single" w:sz="8" w:space="0" w:color="auto"/>
              <w:bottom w:val="nil"/>
              <w:right w:val="single" w:sz="4" w:space="0" w:color="auto"/>
            </w:tcBorders>
            <w:shd w:val="clear" w:color="auto" w:fill="auto"/>
            <w:vAlign w:val="center"/>
            <w:hideMark/>
          </w:tcPr>
          <w:p w:rsidR="00B3732B" w:rsidRPr="008C1056" w:rsidRDefault="00B3732B" w:rsidP="00BB7705">
            <w:pPr>
              <w:spacing w:after="0" w:line="240" w:lineRule="auto"/>
              <w:jc w:val="center"/>
              <w:rPr>
                <w:rFonts w:ascii="Times New Roman" w:eastAsia="Times New Roman" w:hAnsi="Times New Roman" w:cs="Times New Roman"/>
                <w:color w:val="000000"/>
                <w:sz w:val="28"/>
                <w:szCs w:val="28"/>
                <w:lang w:eastAsia="ru-RU"/>
              </w:rPr>
            </w:pPr>
            <w:r w:rsidRPr="008C1056">
              <w:rPr>
                <w:rFonts w:ascii="Times New Roman" w:eastAsia="Times New Roman" w:hAnsi="Times New Roman" w:cs="Times New Roman"/>
                <w:color w:val="000000"/>
                <w:sz w:val="28"/>
                <w:szCs w:val="28"/>
                <w:lang w:eastAsia="ru-RU"/>
              </w:rPr>
              <w:t xml:space="preserve">Наименование </w:t>
            </w:r>
          </w:p>
        </w:tc>
        <w:tc>
          <w:tcPr>
            <w:tcW w:w="1630" w:type="dxa"/>
            <w:tcBorders>
              <w:top w:val="nil"/>
              <w:left w:val="nil"/>
              <w:bottom w:val="nil"/>
              <w:right w:val="single" w:sz="4" w:space="0" w:color="auto"/>
            </w:tcBorders>
            <w:shd w:val="clear" w:color="auto" w:fill="auto"/>
            <w:vAlign w:val="center"/>
            <w:hideMark/>
          </w:tcPr>
          <w:p w:rsidR="00B3732B" w:rsidRPr="008C1056" w:rsidRDefault="00B3732B" w:rsidP="00BB7705">
            <w:pPr>
              <w:spacing w:after="0" w:line="240" w:lineRule="auto"/>
              <w:jc w:val="center"/>
              <w:rPr>
                <w:rFonts w:ascii="Times New Roman" w:eastAsia="Times New Roman" w:hAnsi="Times New Roman" w:cs="Times New Roman"/>
                <w:color w:val="000000"/>
                <w:sz w:val="28"/>
                <w:szCs w:val="28"/>
                <w:lang w:eastAsia="ru-RU"/>
              </w:rPr>
            </w:pPr>
            <w:r w:rsidRPr="008C1056">
              <w:rPr>
                <w:rFonts w:ascii="Times New Roman" w:eastAsia="Times New Roman" w:hAnsi="Times New Roman" w:cs="Times New Roman"/>
                <w:color w:val="000000"/>
                <w:sz w:val="28"/>
                <w:szCs w:val="28"/>
                <w:lang w:eastAsia="ru-RU"/>
              </w:rPr>
              <w:t>Показатель</w:t>
            </w:r>
          </w:p>
        </w:tc>
        <w:tc>
          <w:tcPr>
            <w:tcW w:w="1450" w:type="dxa"/>
            <w:tcBorders>
              <w:top w:val="nil"/>
              <w:left w:val="nil"/>
              <w:bottom w:val="nil"/>
              <w:right w:val="single" w:sz="4" w:space="0" w:color="auto"/>
            </w:tcBorders>
            <w:shd w:val="clear" w:color="auto" w:fill="auto"/>
            <w:vAlign w:val="center"/>
            <w:hideMark/>
          </w:tcPr>
          <w:p w:rsidR="00B3732B" w:rsidRPr="008C1056" w:rsidRDefault="00B3732B" w:rsidP="00BB7705">
            <w:pPr>
              <w:spacing w:after="0" w:line="240" w:lineRule="auto"/>
              <w:jc w:val="center"/>
              <w:rPr>
                <w:rFonts w:ascii="Times New Roman" w:eastAsia="Times New Roman" w:hAnsi="Times New Roman" w:cs="Times New Roman"/>
                <w:color w:val="000000"/>
                <w:sz w:val="28"/>
                <w:szCs w:val="28"/>
                <w:lang w:eastAsia="ru-RU"/>
              </w:rPr>
            </w:pPr>
            <w:r w:rsidRPr="008C1056">
              <w:rPr>
                <w:rFonts w:ascii="Times New Roman" w:eastAsia="Times New Roman" w:hAnsi="Times New Roman" w:cs="Times New Roman"/>
                <w:color w:val="000000"/>
                <w:sz w:val="28"/>
                <w:szCs w:val="28"/>
                <w:lang w:eastAsia="ru-RU"/>
              </w:rPr>
              <w:t>Расчетное количество машиномест</w:t>
            </w:r>
          </w:p>
        </w:tc>
        <w:tc>
          <w:tcPr>
            <w:tcW w:w="1595" w:type="dxa"/>
            <w:tcBorders>
              <w:top w:val="nil"/>
              <w:left w:val="nil"/>
              <w:bottom w:val="nil"/>
              <w:right w:val="single" w:sz="4" w:space="0" w:color="auto"/>
            </w:tcBorders>
            <w:shd w:val="clear" w:color="auto" w:fill="auto"/>
            <w:vAlign w:val="center"/>
            <w:hideMark/>
          </w:tcPr>
          <w:p w:rsidR="00B3732B" w:rsidRPr="008C1056" w:rsidRDefault="00B3732B" w:rsidP="00BB7705">
            <w:pPr>
              <w:spacing w:after="0" w:line="240" w:lineRule="auto"/>
              <w:jc w:val="center"/>
              <w:rPr>
                <w:rFonts w:ascii="Times New Roman" w:eastAsia="Times New Roman" w:hAnsi="Times New Roman" w:cs="Times New Roman"/>
                <w:color w:val="000000"/>
                <w:sz w:val="28"/>
                <w:szCs w:val="28"/>
                <w:lang w:eastAsia="ru-RU"/>
              </w:rPr>
            </w:pPr>
            <w:r w:rsidRPr="008C1056">
              <w:rPr>
                <w:rFonts w:ascii="Times New Roman" w:eastAsia="Times New Roman" w:hAnsi="Times New Roman" w:cs="Times New Roman"/>
                <w:color w:val="000000"/>
                <w:sz w:val="28"/>
                <w:szCs w:val="28"/>
                <w:lang w:eastAsia="ru-RU"/>
              </w:rPr>
              <w:t>Проектное количество машиномест</w:t>
            </w:r>
          </w:p>
        </w:tc>
        <w:tc>
          <w:tcPr>
            <w:tcW w:w="4113" w:type="dxa"/>
            <w:tcBorders>
              <w:top w:val="nil"/>
              <w:left w:val="nil"/>
              <w:bottom w:val="nil"/>
              <w:right w:val="single" w:sz="8" w:space="0" w:color="auto"/>
            </w:tcBorders>
            <w:shd w:val="clear" w:color="auto" w:fill="auto"/>
            <w:vAlign w:val="center"/>
            <w:hideMark/>
          </w:tcPr>
          <w:p w:rsidR="00B3732B" w:rsidRPr="008C1056" w:rsidRDefault="00B3732B" w:rsidP="00BB7705">
            <w:pPr>
              <w:spacing w:after="0" w:line="240" w:lineRule="auto"/>
              <w:jc w:val="center"/>
              <w:rPr>
                <w:rFonts w:ascii="Times New Roman" w:eastAsia="Times New Roman" w:hAnsi="Times New Roman" w:cs="Times New Roman"/>
                <w:color w:val="000000"/>
                <w:sz w:val="28"/>
                <w:szCs w:val="28"/>
                <w:lang w:eastAsia="ru-RU"/>
              </w:rPr>
            </w:pPr>
            <w:r w:rsidRPr="008C1056">
              <w:rPr>
                <w:rFonts w:ascii="Times New Roman" w:eastAsia="Times New Roman" w:hAnsi="Times New Roman" w:cs="Times New Roman"/>
                <w:color w:val="000000"/>
                <w:sz w:val="28"/>
                <w:szCs w:val="28"/>
                <w:lang w:eastAsia="ru-RU"/>
              </w:rPr>
              <w:t>Примечание</w:t>
            </w:r>
          </w:p>
        </w:tc>
      </w:tr>
      <w:tr w:rsidR="00B3732B" w:rsidRPr="008C1056" w:rsidTr="00BB7705">
        <w:trPr>
          <w:trHeight w:val="588"/>
        </w:trPr>
        <w:tc>
          <w:tcPr>
            <w:tcW w:w="1582"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Для жильцов дома</w:t>
            </w:r>
          </w:p>
        </w:tc>
        <w:tc>
          <w:tcPr>
            <w:tcW w:w="1630" w:type="dxa"/>
            <w:tcBorders>
              <w:top w:val="single" w:sz="8" w:space="0" w:color="auto"/>
              <w:left w:val="nil"/>
              <w:bottom w:val="single" w:sz="8" w:space="0" w:color="auto"/>
              <w:right w:val="single" w:sz="4" w:space="0" w:color="auto"/>
            </w:tcBorders>
            <w:shd w:val="clear" w:color="auto" w:fill="auto"/>
            <w:vAlign w:val="center"/>
            <w:hideMark/>
          </w:tcPr>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350 машиномест на 1000 жителей</w:t>
            </w:r>
          </w:p>
        </w:tc>
        <w:tc>
          <w:tcPr>
            <w:tcW w:w="1450" w:type="dxa"/>
            <w:tcBorders>
              <w:top w:val="single" w:sz="8" w:space="0" w:color="auto"/>
              <w:left w:val="nil"/>
              <w:bottom w:val="single" w:sz="8" w:space="0" w:color="auto"/>
              <w:right w:val="single" w:sz="4" w:space="0" w:color="auto"/>
            </w:tcBorders>
            <w:shd w:val="clear" w:color="auto" w:fill="auto"/>
            <w:noWrap/>
            <w:vAlign w:val="center"/>
            <w:hideMark/>
          </w:tcPr>
          <w:p w:rsidR="00B3732B" w:rsidRPr="008C1056" w:rsidRDefault="00B3732B" w:rsidP="00BB7705">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203,35</w:t>
            </w:r>
          </w:p>
        </w:tc>
        <w:tc>
          <w:tcPr>
            <w:tcW w:w="1595" w:type="dxa"/>
            <w:tcBorders>
              <w:top w:val="single" w:sz="8" w:space="0" w:color="auto"/>
              <w:left w:val="nil"/>
              <w:bottom w:val="single" w:sz="8" w:space="0" w:color="auto"/>
              <w:right w:val="single" w:sz="4" w:space="0" w:color="auto"/>
            </w:tcBorders>
            <w:shd w:val="clear" w:color="auto" w:fill="auto"/>
            <w:noWrap/>
            <w:vAlign w:val="center"/>
            <w:hideMark/>
          </w:tcPr>
          <w:p w:rsidR="00B3732B" w:rsidRPr="008C1056" w:rsidRDefault="00B3732B" w:rsidP="00BB7705">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204</w:t>
            </w:r>
          </w:p>
        </w:tc>
        <w:tc>
          <w:tcPr>
            <w:tcW w:w="4113" w:type="dxa"/>
            <w:tcBorders>
              <w:top w:val="single" w:sz="8" w:space="0" w:color="auto"/>
              <w:left w:val="nil"/>
              <w:bottom w:val="single" w:sz="8" w:space="0" w:color="auto"/>
              <w:right w:val="single" w:sz="8" w:space="0" w:color="auto"/>
            </w:tcBorders>
            <w:shd w:val="clear" w:color="auto" w:fill="auto"/>
            <w:noWrap/>
            <w:vAlign w:val="bottom"/>
            <w:hideMark/>
          </w:tcPr>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Согласно НГП г. Батайска уровень автомобилизации населения определяется по таблице 11, по этапам, принят из расчета  500 м/м на 1000 жителей. Примечание: При этом уровень обеспеченности населения личным автотранспортом составляет до 70% от уровня автомобилизации.</w:t>
            </w:r>
          </w:p>
        </w:tc>
      </w:tr>
      <w:tr w:rsidR="00B3732B" w:rsidRPr="008C1056" w:rsidTr="00BB7705">
        <w:trPr>
          <w:trHeight w:val="2235"/>
        </w:trPr>
        <w:tc>
          <w:tcPr>
            <w:tcW w:w="1582" w:type="dxa"/>
            <w:tcBorders>
              <w:top w:val="nil"/>
              <w:left w:val="single" w:sz="8" w:space="0" w:color="auto"/>
              <w:bottom w:val="single" w:sz="4" w:space="0" w:color="auto"/>
              <w:right w:val="single" w:sz="4" w:space="0" w:color="auto"/>
            </w:tcBorders>
            <w:shd w:val="clear" w:color="auto" w:fill="auto"/>
            <w:noWrap/>
            <w:vAlign w:val="center"/>
            <w:hideMark/>
          </w:tcPr>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Встроенное помещение №1 (Бытовое обслуживание)</w:t>
            </w:r>
          </w:p>
        </w:tc>
        <w:tc>
          <w:tcPr>
            <w:tcW w:w="1630" w:type="dxa"/>
            <w:tcBorders>
              <w:top w:val="nil"/>
              <w:left w:val="nil"/>
              <w:bottom w:val="single" w:sz="4" w:space="0" w:color="auto"/>
              <w:right w:val="single" w:sz="4" w:space="0" w:color="auto"/>
            </w:tcBorders>
            <w:shd w:val="clear" w:color="auto" w:fill="auto"/>
            <w:vAlign w:val="center"/>
            <w:hideMark/>
          </w:tcPr>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xml:space="preserve">1 м/м на 1 рабочее место приемщика </w:t>
            </w:r>
          </w:p>
        </w:tc>
        <w:tc>
          <w:tcPr>
            <w:tcW w:w="1450" w:type="dxa"/>
            <w:tcBorders>
              <w:top w:val="nil"/>
              <w:left w:val="nil"/>
              <w:bottom w:val="single" w:sz="4" w:space="0" w:color="auto"/>
              <w:right w:val="single" w:sz="4" w:space="0" w:color="auto"/>
            </w:tcBorders>
            <w:shd w:val="clear" w:color="auto" w:fill="auto"/>
            <w:vAlign w:val="center"/>
            <w:hideMark/>
          </w:tcPr>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Принимаем 3 сотрудника</w:t>
            </w:r>
            <w:r w:rsidRPr="008C1056">
              <w:rPr>
                <w:rFonts w:ascii="Times New Roman" w:eastAsia="Times New Roman" w:hAnsi="Times New Roman" w:cs="Times New Roman"/>
                <w:color w:val="000000"/>
                <w:sz w:val="24"/>
                <w:szCs w:val="24"/>
                <w:lang w:eastAsia="ru-RU"/>
              </w:rPr>
              <w:br/>
            </w:r>
            <w:r w:rsidRPr="008C1056">
              <w:rPr>
                <w:rFonts w:ascii="Times New Roman" w:eastAsia="Times New Roman" w:hAnsi="Times New Roman" w:cs="Times New Roman"/>
                <w:color w:val="000000"/>
                <w:sz w:val="24"/>
                <w:szCs w:val="24"/>
                <w:lang w:eastAsia="ru-RU"/>
              </w:rPr>
              <w:br/>
              <w:t xml:space="preserve">3 м.м * 20%, </w:t>
            </w:r>
            <w:r w:rsidRPr="008C1056">
              <w:rPr>
                <w:rFonts w:ascii="Times New Roman" w:eastAsia="Times New Roman" w:hAnsi="Times New Roman" w:cs="Times New Roman"/>
                <w:b/>
                <w:bCs/>
                <w:color w:val="000000"/>
                <w:sz w:val="24"/>
                <w:szCs w:val="24"/>
                <w:lang w:eastAsia="ru-RU"/>
              </w:rPr>
              <w:t>итого 2,4 м.м</w:t>
            </w:r>
          </w:p>
        </w:tc>
        <w:tc>
          <w:tcPr>
            <w:tcW w:w="159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3732B" w:rsidRPr="008C1056" w:rsidRDefault="00B3732B" w:rsidP="00BB7705">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35</w:t>
            </w:r>
          </w:p>
          <w:p w:rsidR="00B3732B" w:rsidRPr="008C1056" w:rsidRDefault="00B3732B" w:rsidP="00BB7705">
            <w:pPr>
              <w:spacing w:after="0" w:line="240" w:lineRule="auto"/>
              <w:jc w:val="center"/>
              <w:rPr>
                <w:rFonts w:ascii="Times New Roman" w:eastAsia="Times New Roman" w:hAnsi="Times New Roman" w:cs="Times New Roman"/>
                <w:color w:val="000000"/>
                <w:sz w:val="24"/>
                <w:szCs w:val="24"/>
                <w:lang w:eastAsia="ru-RU"/>
              </w:rPr>
            </w:pPr>
          </w:p>
        </w:tc>
        <w:tc>
          <w:tcPr>
            <w:tcW w:w="4113" w:type="dxa"/>
            <w:vMerge w:val="restart"/>
            <w:tcBorders>
              <w:top w:val="nil"/>
              <w:left w:val="nil"/>
              <w:right w:val="single" w:sz="8" w:space="0" w:color="auto"/>
            </w:tcBorders>
            <w:shd w:val="clear" w:color="auto" w:fill="auto"/>
            <w:noWrap/>
            <w:vAlign w:val="bottom"/>
            <w:hideMark/>
          </w:tcPr>
          <w:p w:rsidR="00B3732B" w:rsidRPr="008C1056" w:rsidRDefault="00B3732B" w:rsidP="001C0587">
            <w:pPr>
              <w:spacing w:after="0" w:line="240" w:lineRule="auto"/>
              <w:jc w:val="both"/>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xml:space="preserve"> Согласно НГП г. Батайска требуемое расчетное количество машиномест для временного хранения легковых автомобилей проектируемых, реконструируемых зданий и сооружений, входящих в состав общественных центров, определяется в соответствии с требованиями, </w:t>
            </w:r>
            <w:r w:rsidRPr="008C1056">
              <w:rPr>
                <w:rFonts w:ascii="Times New Roman" w:eastAsia="Times New Roman" w:hAnsi="Times New Roman" w:cs="Times New Roman"/>
                <w:color w:val="000000"/>
                <w:sz w:val="24"/>
                <w:szCs w:val="24"/>
                <w:lang w:eastAsia="ru-RU"/>
              </w:rPr>
              <w:lastRenderedPageBreak/>
              <w:t xml:space="preserve">приведенными в таблице №18): объекты торговли и бытового обслуживания без обслуживания вне полностью закрытого здания: на расчетную единицу - 100 м2 торговой площади предусмотрено 7 м/м; отсутствует термин и показатель - деловое управление; </w:t>
            </w:r>
            <w:r w:rsidRPr="008C1056">
              <w:rPr>
                <w:rFonts w:ascii="Times New Roman" w:eastAsia="Times New Roman" w:hAnsi="Times New Roman" w:cs="Times New Roman"/>
                <w:color w:val="000000"/>
                <w:sz w:val="24"/>
                <w:szCs w:val="24"/>
                <w:lang w:eastAsia="ru-RU"/>
              </w:rPr>
              <w:br/>
              <w:t>Согласно СП 42.13330 п. 11.31 для размещения машино-мест в городском населенном пункте при наличии РНГП следует руководствоваться приведенными в них нормативными показателями. Допускается совмещение использования машино-мест для хранения и паркования легковых автомобилей для зданий и сооружений различного функционального назначения согласно при обосновании разделения во времени в течение суток или дней недели пикового спроса на паркование легковых автомобилей посетителями зданий и сооружений различного функционального назначения.</w:t>
            </w:r>
            <w:r w:rsidRPr="008C1056">
              <w:rPr>
                <w:rFonts w:ascii="Times New Roman" w:eastAsia="Times New Roman" w:hAnsi="Times New Roman" w:cs="Times New Roman"/>
                <w:color w:val="000000"/>
                <w:sz w:val="24"/>
                <w:szCs w:val="24"/>
                <w:lang w:eastAsia="ru-RU"/>
              </w:rPr>
              <w:br/>
              <w:t xml:space="preserve">Примечание - Число мест хранения автомобилей допускается уточнять (уменьшать или увеличивать) в РНГП. При организации кооперированных стоянок, обслуживающих группы объектов (жилого, торгового, культурно-зрелищного, производственного назначения), допускается снижать суммарное требуемое количество машино-мест без снижения обеспеченности ими за счет сдвига часов пик при функционировании обслуживаемых стоянками объектов: на территории центральных районов населенных пунктов - на 15% - 20%. </w:t>
            </w:r>
            <w:r w:rsidRPr="008C1056">
              <w:rPr>
                <w:rFonts w:ascii="Times New Roman" w:eastAsia="Times New Roman" w:hAnsi="Times New Roman" w:cs="Times New Roman"/>
                <w:color w:val="000000"/>
                <w:sz w:val="24"/>
                <w:szCs w:val="24"/>
                <w:lang w:eastAsia="ru-RU"/>
              </w:rPr>
              <w:br/>
              <w:t xml:space="preserve">РНГП РО (№29 от 12.12.2023) утверждены показатели по п. 2.1. Расчетные показатели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w:t>
            </w:r>
            <w:r w:rsidRPr="008C1056">
              <w:rPr>
                <w:rFonts w:ascii="Times New Roman" w:eastAsia="Times New Roman" w:hAnsi="Times New Roman" w:cs="Times New Roman"/>
                <w:color w:val="000000"/>
                <w:sz w:val="24"/>
                <w:szCs w:val="24"/>
                <w:lang w:eastAsia="ru-RU"/>
              </w:rPr>
              <w:lastRenderedPageBreak/>
              <w:t>капитального строительства, в границах жилых и общественно-деловых зон, которыми предусмотрены: объекты коммунально-бытового обслуживания (химчистки, прачечные, ремонтные мастерские, специализированные центры по обслуживанию сложной бытовой техники и др.) 1 машиноместо</w:t>
            </w:r>
            <w:r w:rsidRPr="008C1056">
              <w:rPr>
                <w:rFonts w:ascii="Times New Roman" w:eastAsia="Times New Roman" w:hAnsi="Times New Roman" w:cs="Times New Roman"/>
                <w:color w:val="000000"/>
                <w:sz w:val="24"/>
                <w:szCs w:val="24"/>
                <w:lang w:eastAsia="ru-RU"/>
              </w:rPr>
              <w:br/>
              <w:t xml:space="preserve"> на 1 – 2 рабочее место приемщика: объекты торгового назначения с широким ассортиментом товаров периодического спроса продовольственной и (или) непродовольственной групп 1 машино-место на 40 – 50 м2 расчетной площади; коммерческо-деловые центры, офисные здания и помещения, страховые компании 1 машино-место на 50 – 60 м2 общей площади; научно-исследовательские и проектные институты 1 машино-место  на 140 – 170 м2 общей площади. </w:t>
            </w:r>
            <w:r w:rsidRPr="008C1056">
              <w:rPr>
                <w:rFonts w:ascii="Times New Roman" w:eastAsia="Times New Roman" w:hAnsi="Times New Roman" w:cs="Times New Roman"/>
                <w:color w:val="000000"/>
                <w:sz w:val="24"/>
                <w:szCs w:val="24"/>
                <w:lang w:eastAsia="ru-RU"/>
              </w:rPr>
              <w:br/>
              <w:t>Учитывая неактуализированность наименований объектов по таблице 18 НГП г. Батайска, которые не применяются в вышестоящих нормативных актах, принимая во внимание, что местное акты не должны противоречить вышестоящему законодательству, необходимость приведения НГП г. Батайска в соответствие к РНГП, используем показатели по РНГП РО. Также принимаем по РНГП - в условиях стесненной застройки и труднодоступной местности, а также сельской местности, число машино-мест следует при</w:t>
            </w:r>
            <w:r w:rsidR="001C0587" w:rsidRPr="008C1056">
              <w:rPr>
                <w:rFonts w:ascii="Times New Roman" w:eastAsia="Times New Roman" w:hAnsi="Times New Roman" w:cs="Times New Roman"/>
                <w:color w:val="000000"/>
                <w:sz w:val="24"/>
                <w:szCs w:val="24"/>
                <w:lang w:eastAsia="ru-RU"/>
              </w:rPr>
              <w:t>нимать по нижней границе нормы.</w:t>
            </w:r>
          </w:p>
        </w:tc>
      </w:tr>
      <w:tr w:rsidR="00B3732B" w:rsidRPr="008C1056" w:rsidTr="00BB7705">
        <w:trPr>
          <w:trHeight w:val="3690"/>
        </w:trPr>
        <w:tc>
          <w:tcPr>
            <w:tcW w:w="1582" w:type="dxa"/>
            <w:tcBorders>
              <w:top w:val="nil"/>
              <w:left w:val="single" w:sz="8" w:space="0" w:color="auto"/>
              <w:bottom w:val="single" w:sz="4" w:space="0" w:color="auto"/>
              <w:right w:val="single" w:sz="4" w:space="0" w:color="auto"/>
            </w:tcBorders>
            <w:shd w:val="clear" w:color="auto" w:fill="auto"/>
            <w:noWrap/>
            <w:vAlign w:val="center"/>
            <w:hideMark/>
          </w:tcPr>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lastRenderedPageBreak/>
              <w:t>Встроенное помещение № 2 (Магазин)</w:t>
            </w:r>
          </w:p>
        </w:tc>
        <w:tc>
          <w:tcPr>
            <w:tcW w:w="1630" w:type="dxa"/>
            <w:tcBorders>
              <w:top w:val="nil"/>
              <w:left w:val="nil"/>
              <w:bottom w:val="single" w:sz="4" w:space="0" w:color="auto"/>
              <w:right w:val="single" w:sz="4" w:space="0" w:color="auto"/>
            </w:tcBorders>
            <w:shd w:val="clear" w:color="auto" w:fill="auto"/>
            <w:vAlign w:val="center"/>
            <w:hideMark/>
          </w:tcPr>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1 машино-место на 40  м2 расчетной площади</w:t>
            </w:r>
          </w:p>
        </w:tc>
        <w:tc>
          <w:tcPr>
            <w:tcW w:w="1450" w:type="dxa"/>
            <w:tcBorders>
              <w:top w:val="nil"/>
              <w:left w:val="nil"/>
              <w:bottom w:val="single" w:sz="4" w:space="0" w:color="auto"/>
              <w:right w:val="single" w:sz="4" w:space="0" w:color="auto"/>
            </w:tcBorders>
            <w:shd w:val="clear" w:color="auto" w:fill="auto"/>
            <w:vAlign w:val="center"/>
            <w:hideMark/>
          </w:tcPr>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b/>
                <w:bCs/>
                <w:color w:val="000000"/>
                <w:sz w:val="24"/>
                <w:szCs w:val="24"/>
                <w:lang w:eastAsia="ru-RU"/>
              </w:rPr>
            </w:pPr>
            <w:r w:rsidRPr="008C1056">
              <w:rPr>
                <w:rFonts w:ascii="Times New Roman" w:eastAsia="Times New Roman" w:hAnsi="Times New Roman" w:cs="Times New Roman"/>
                <w:color w:val="000000"/>
                <w:sz w:val="24"/>
                <w:szCs w:val="24"/>
                <w:lang w:eastAsia="ru-RU"/>
              </w:rPr>
              <w:t>Общая площадь помещения 526,6 м.кв.;</w:t>
            </w:r>
            <w:r w:rsidRPr="008C1056">
              <w:rPr>
                <w:rFonts w:ascii="Times New Roman" w:eastAsia="Times New Roman" w:hAnsi="Times New Roman" w:cs="Times New Roman"/>
                <w:color w:val="000000"/>
                <w:sz w:val="24"/>
                <w:szCs w:val="24"/>
                <w:lang w:eastAsia="ru-RU"/>
              </w:rPr>
              <w:br/>
              <w:t>расчетная площадь принимается 380 м.кв.</w:t>
            </w:r>
            <w:r w:rsidRPr="008C1056">
              <w:rPr>
                <w:rFonts w:ascii="Times New Roman" w:eastAsia="Times New Roman" w:hAnsi="Times New Roman" w:cs="Times New Roman"/>
                <w:color w:val="000000"/>
                <w:sz w:val="24"/>
                <w:szCs w:val="24"/>
                <w:lang w:eastAsia="ru-RU"/>
              </w:rPr>
              <w:br/>
            </w:r>
            <w:r w:rsidRPr="008C1056">
              <w:rPr>
                <w:rFonts w:ascii="Times New Roman" w:eastAsia="Times New Roman" w:hAnsi="Times New Roman" w:cs="Times New Roman"/>
                <w:color w:val="000000"/>
                <w:sz w:val="24"/>
                <w:szCs w:val="24"/>
                <w:lang w:eastAsia="ru-RU"/>
              </w:rPr>
              <w:br/>
              <w:t>380/40 = 9,5 м.м.</w:t>
            </w:r>
            <w:r w:rsidRPr="008C1056">
              <w:rPr>
                <w:rFonts w:ascii="Times New Roman" w:eastAsia="Times New Roman" w:hAnsi="Times New Roman" w:cs="Times New Roman"/>
                <w:color w:val="000000"/>
                <w:sz w:val="24"/>
                <w:szCs w:val="24"/>
                <w:lang w:eastAsia="ru-RU"/>
              </w:rPr>
              <w:br/>
              <w:t>9,5*20%,</w:t>
            </w:r>
            <w:r w:rsidRPr="008C1056">
              <w:rPr>
                <w:rFonts w:ascii="Times New Roman" w:eastAsia="Times New Roman" w:hAnsi="Times New Roman" w:cs="Times New Roman"/>
                <w:color w:val="000000"/>
                <w:sz w:val="24"/>
                <w:szCs w:val="24"/>
                <w:lang w:eastAsia="ru-RU"/>
              </w:rPr>
              <w:br/>
              <w:t xml:space="preserve"> </w:t>
            </w:r>
            <w:r w:rsidRPr="008C1056">
              <w:rPr>
                <w:rFonts w:ascii="Times New Roman" w:eastAsia="Times New Roman" w:hAnsi="Times New Roman" w:cs="Times New Roman"/>
                <w:b/>
                <w:bCs/>
                <w:color w:val="000000"/>
                <w:sz w:val="24"/>
                <w:szCs w:val="24"/>
                <w:lang w:eastAsia="ru-RU"/>
              </w:rPr>
              <w:t>итого 7,6 м.м.</w:t>
            </w: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tc>
        <w:tc>
          <w:tcPr>
            <w:tcW w:w="1595" w:type="dxa"/>
            <w:vMerge/>
            <w:tcBorders>
              <w:top w:val="nil"/>
              <w:left w:val="single" w:sz="4" w:space="0" w:color="auto"/>
              <w:bottom w:val="single" w:sz="4" w:space="0" w:color="auto"/>
              <w:right w:val="single" w:sz="4" w:space="0" w:color="auto"/>
            </w:tcBorders>
            <w:vAlign w:val="center"/>
            <w:hideMark/>
          </w:tcPr>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tc>
        <w:tc>
          <w:tcPr>
            <w:tcW w:w="4113" w:type="dxa"/>
            <w:vMerge/>
            <w:tcBorders>
              <w:left w:val="nil"/>
              <w:right w:val="single" w:sz="8" w:space="0" w:color="auto"/>
            </w:tcBorders>
            <w:shd w:val="clear" w:color="auto" w:fill="auto"/>
            <w:noWrap/>
            <w:vAlign w:val="center"/>
            <w:hideMark/>
          </w:tcPr>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tc>
      </w:tr>
      <w:tr w:rsidR="00B3732B" w:rsidRPr="008C1056" w:rsidTr="00BB7705">
        <w:trPr>
          <w:trHeight w:val="8192"/>
        </w:trPr>
        <w:tc>
          <w:tcPr>
            <w:tcW w:w="1582" w:type="dxa"/>
            <w:tcBorders>
              <w:top w:val="nil"/>
              <w:left w:val="single" w:sz="8" w:space="0" w:color="auto"/>
              <w:bottom w:val="single" w:sz="4" w:space="0" w:color="auto"/>
              <w:right w:val="single" w:sz="4" w:space="0" w:color="auto"/>
            </w:tcBorders>
            <w:shd w:val="clear" w:color="auto" w:fill="auto"/>
            <w:noWrap/>
            <w:vAlign w:val="center"/>
            <w:hideMark/>
          </w:tcPr>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lastRenderedPageBreak/>
              <w:t>Встроенное помещение №3 (Деловое управление)</w:t>
            </w: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tc>
        <w:tc>
          <w:tcPr>
            <w:tcW w:w="1630" w:type="dxa"/>
            <w:tcBorders>
              <w:top w:val="nil"/>
              <w:left w:val="nil"/>
              <w:bottom w:val="single" w:sz="4" w:space="0" w:color="auto"/>
              <w:right w:val="single" w:sz="4" w:space="0" w:color="auto"/>
            </w:tcBorders>
            <w:shd w:val="clear" w:color="auto" w:fill="auto"/>
            <w:vAlign w:val="center"/>
            <w:hideMark/>
          </w:tcPr>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xml:space="preserve">1 машино-место на 50 м2 общей площади </w:t>
            </w: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tc>
        <w:tc>
          <w:tcPr>
            <w:tcW w:w="1450" w:type="dxa"/>
            <w:tcBorders>
              <w:top w:val="nil"/>
              <w:left w:val="nil"/>
              <w:bottom w:val="single" w:sz="4" w:space="0" w:color="auto"/>
              <w:right w:val="single" w:sz="4" w:space="0" w:color="auto"/>
            </w:tcBorders>
            <w:shd w:val="clear" w:color="auto" w:fill="auto"/>
            <w:vAlign w:val="center"/>
            <w:hideMark/>
          </w:tcPr>
          <w:p w:rsidR="00B3732B" w:rsidRPr="008C1056" w:rsidRDefault="00B3732B" w:rsidP="00BB7705">
            <w:pPr>
              <w:spacing w:after="0" w:line="240" w:lineRule="auto"/>
              <w:jc w:val="both"/>
              <w:rPr>
                <w:rFonts w:ascii="Times New Roman" w:eastAsia="Times New Roman" w:hAnsi="Times New Roman" w:cs="Times New Roman"/>
                <w:b/>
                <w:bCs/>
                <w:color w:val="000000"/>
                <w:sz w:val="24"/>
                <w:szCs w:val="24"/>
                <w:lang w:eastAsia="ru-RU"/>
              </w:rPr>
            </w:pPr>
            <w:r w:rsidRPr="008C1056">
              <w:rPr>
                <w:rFonts w:ascii="Times New Roman" w:eastAsia="Times New Roman" w:hAnsi="Times New Roman" w:cs="Times New Roman"/>
                <w:color w:val="000000"/>
                <w:sz w:val="24"/>
                <w:szCs w:val="24"/>
                <w:lang w:eastAsia="ru-RU"/>
              </w:rPr>
              <w:t>Общая площадь помещения 174,6 м.кв.</w:t>
            </w:r>
            <w:r w:rsidRPr="008C1056">
              <w:rPr>
                <w:rFonts w:ascii="Times New Roman" w:eastAsia="Times New Roman" w:hAnsi="Times New Roman" w:cs="Times New Roman"/>
                <w:color w:val="000000"/>
                <w:sz w:val="24"/>
                <w:szCs w:val="24"/>
                <w:lang w:eastAsia="ru-RU"/>
              </w:rPr>
              <w:br/>
            </w:r>
            <w:r w:rsidRPr="008C1056">
              <w:rPr>
                <w:rFonts w:ascii="Times New Roman" w:eastAsia="Times New Roman" w:hAnsi="Times New Roman" w:cs="Times New Roman"/>
                <w:color w:val="000000"/>
                <w:sz w:val="24"/>
                <w:szCs w:val="24"/>
                <w:lang w:eastAsia="ru-RU"/>
              </w:rPr>
              <w:br/>
              <w:t>174,6/50 = 3,5 м.м</w:t>
            </w:r>
            <w:r w:rsidRPr="008C1056">
              <w:rPr>
                <w:rFonts w:ascii="Times New Roman" w:eastAsia="Times New Roman" w:hAnsi="Times New Roman" w:cs="Times New Roman"/>
                <w:color w:val="000000"/>
                <w:sz w:val="24"/>
                <w:szCs w:val="24"/>
                <w:lang w:eastAsia="ru-RU"/>
              </w:rPr>
              <w:br/>
              <w:t>3,5*20%,</w:t>
            </w:r>
            <w:r w:rsidRPr="008C1056">
              <w:rPr>
                <w:rFonts w:ascii="Times New Roman" w:eastAsia="Times New Roman" w:hAnsi="Times New Roman" w:cs="Times New Roman"/>
                <w:color w:val="000000"/>
                <w:sz w:val="24"/>
                <w:szCs w:val="24"/>
                <w:lang w:eastAsia="ru-RU"/>
              </w:rPr>
              <w:br/>
            </w:r>
            <w:r w:rsidRPr="008C1056">
              <w:rPr>
                <w:rFonts w:ascii="Times New Roman" w:eastAsia="Times New Roman" w:hAnsi="Times New Roman" w:cs="Times New Roman"/>
                <w:b/>
                <w:bCs/>
                <w:color w:val="000000"/>
                <w:sz w:val="24"/>
                <w:szCs w:val="24"/>
                <w:lang w:eastAsia="ru-RU"/>
              </w:rPr>
              <w:t>итого 2,8 м.м.</w:t>
            </w: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tc>
        <w:tc>
          <w:tcPr>
            <w:tcW w:w="1595" w:type="dxa"/>
            <w:vMerge/>
            <w:tcBorders>
              <w:top w:val="nil"/>
              <w:left w:val="single" w:sz="4" w:space="0" w:color="auto"/>
              <w:bottom w:val="single" w:sz="4" w:space="0" w:color="auto"/>
              <w:right w:val="single" w:sz="4" w:space="0" w:color="auto"/>
            </w:tcBorders>
            <w:vAlign w:val="center"/>
            <w:hideMark/>
          </w:tcPr>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tc>
        <w:tc>
          <w:tcPr>
            <w:tcW w:w="4113" w:type="dxa"/>
            <w:vMerge/>
            <w:tcBorders>
              <w:left w:val="nil"/>
              <w:right w:val="single" w:sz="8" w:space="0" w:color="auto"/>
            </w:tcBorders>
            <w:shd w:val="clear" w:color="auto" w:fill="auto"/>
            <w:noWrap/>
            <w:vAlign w:val="bottom"/>
            <w:hideMark/>
          </w:tcPr>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tc>
      </w:tr>
      <w:tr w:rsidR="00B3732B" w:rsidRPr="008C1056" w:rsidTr="00BB7705">
        <w:trPr>
          <w:trHeight w:val="11787"/>
        </w:trPr>
        <w:tc>
          <w:tcPr>
            <w:tcW w:w="1582" w:type="dxa"/>
            <w:tcBorders>
              <w:top w:val="nil"/>
              <w:left w:val="single" w:sz="8" w:space="0" w:color="auto"/>
              <w:bottom w:val="single" w:sz="8" w:space="0" w:color="000000"/>
              <w:right w:val="single" w:sz="4" w:space="0" w:color="auto"/>
            </w:tcBorders>
            <w:shd w:val="clear" w:color="auto" w:fill="auto"/>
            <w:noWrap/>
            <w:vAlign w:val="center"/>
            <w:hideMark/>
          </w:tcPr>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lastRenderedPageBreak/>
              <w:t>Встроенное помещение № 4-11 (Проведение научных исследований)</w:t>
            </w: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tc>
        <w:tc>
          <w:tcPr>
            <w:tcW w:w="1630" w:type="dxa"/>
            <w:tcBorders>
              <w:top w:val="nil"/>
              <w:left w:val="single" w:sz="4" w:space="0" w:color="auto"/>
              <w:bottom w:val="single" w:sz="4" w:space="0" w:color="auto"/>
              <w:right w:val="single" w:sz="4" w:space="0" w:color="auto"/>
            </w:tcBorders>
            <w:shd w:val="clear" w:color="auto" w:fill="auto"/>
            <w:vAlign w:val="center"/>
            <w:hideMark/>
          </w:tcPr>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1 машино-место  на 140 м2 общей площади</w:t>
            </w: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tc>
        <w:tc>
          <w:tcPr>
            <w:tcW w:w="1450" w:type="dxa"/>
            <w:tcBorders>
              <w:top w:val="nil"/>
              <w:left w:val="single" w:sz="4" w:space="0" w:color="auto"/>
              <w:bottom w:val="single" w:sz="4" w:space="0" w:color="auto"/>
              <w:right w:val="single" w:sz="4" w:space="0" w:color="auto"/>
            </w:tcBorders>
            <w:shd w:val="clear" w:color="auto" w:fill="auto"/>
            <w:vAlign w:val="center"/>
            <w:hideMark/>
          </w:tcPr>
          <w:p w:rsidR="00B3732B" w:rsidRPr="008C1056" w:rsidRDefault="00B3732B" w:rsidP="00BB7705">
            <w:pPr>
              <w:spacing w:after="0" w:line="240" w:lineRule="auto"/>
              <w:jc w:val="both"/>
              <w:rPr>
                <w:rFonts w:ascii="Times New Roman" w:eastAsia="Times New Roman" w:hAnsi="Times New Roman" w:cs="Times New Roman"/>
                <w:b/>
                <w:bCs/>
                <w:color w:val="000000"/>
                <w:sz w:val="24"/>
                <w:szCs w:val="24"/>
                <w:lang w:eastAsia="ru-RU"/>
              </w:rPr>
            </w:pPr>
            <w:r w:rsidRPr="008C1056">
              <w:rPr>
                <w:rFonts w:ascii="Times New Roman" w:eastAsia="Times New Roman" w:hAnsi="Times New Roman" w:cs="Times New Roman"/>
                <w:color w:val="000000"/>
                <w:sz w:val="24"/>
                <w:szCs w:val="24"/>
                <w:lang w:eastAsia="ru-RU"/>
              </w:rPr>
              <w:t>Общая площадь 3268,5 м.кв.</w:t>
            </w:r>
            <w:r w:rsidRPr="008C1056">
              <w:rPr>
                <w:rFonts w:ascii="Times New Roman" w:eastAsia="Times New Roman" w:hAnsi="Times New Roman" w:cs="Times New Roman"/>
                <w:color w:val="000000"/>
                <w:sz w:val="24"/>
                <w:szCs w:val="24"/>
                <w:lang w:eastAsia="ru-RU"/>
              </w:rPr>
              <w:br/>
            </w:r>
            <w:r w:rsidRPr="008C1056">
              <w:rPr>
                <w:rFonts w:ascii="Times New Roman" w:eastAsia="Times New Roman" w:hAnsi="Times New Roman" w:cs="Times New Roman"/>
                <w:color w:val="000000"/>
                <w:sz w:val="24"/>
                <w:szCs w:val="24"/>
                <w:lang w:eastAsia="ru-RU"/>
              </w:rPr>
              <w:br/>
              <w:t>3268,5/140 = 23,35</w:t>
            </w:r>
            <w:r w:rsidRPr="008C1056">
              <w:rPr>
                <w:rFonts w:ascii="Times New Roman" w:eastAsia="Times New Roman" w:hAnsi="Times New Roman" w:cs="Times New Roman"/>
                <w:color w:val="000000"/>
                <w:sz w:val="24"/>
                <w:szCs w:val="24"/>
                <w:lang w:eastAsia="ru-RU"/>
              </w:rPr>
              <w:br/>
              <w:t>23,35*20%,</w:t>
            </w:r>
            <w:r w:rsidRPr="008C1056">
              <w:rPr>
                <w:rFonts w:ascii="Times New Roman" w:eastAsia="Times New Roman" w:hAnsi="Times New Roman" w:cs="Times New Roman"/>
                <w:color w:val="000000"/>
                <w:sz w:val="24"/>
                <w:szCs w:val="24"/>
                <w:lang w:eastAsia="ru-RU"/>
              </w:rPr>
              <w:br/>
            </w:r>
            <w:r w:rsidRPr="008C1056">
              <w:rPr>
                <w:rFonts w:ascii="Times New Roman" w:eastAsia="Times New Roman" w:hAnsi="Times New Roman" w:cs="Times New Roman"/>
                <w:b/>
                <w:bCs/>
                <w:color w:val="000000"/>
                <w:sz w:val="24"/>
                <w:szCs w:val="24"/>
                <w:lang w:eastAsia="ru-RU"/>
              </w:rPr>
              <w:t>итого 18,68 м.м.</w:t>
            </w:r>
          </w:p>
          <w:p w:rsidR="00B3732B" w:rsidRPr="008C1056" w:rsidRDefault="00B3732B" w:rsidP="00BB7705">
            <w:pPr>
              <w:spacing w:after="0" w:line="240" w:lineRule="auto"/>
              <w:jc w:val="both"/>
              <w:rPr>
                <w:rFonts w:ascii="Times New Roman" w:eastAsia="Times New Roman" w:hAnsi="Times New Roman" w:cs="Times New Roman"/>
                <w:b/>
                <w:bCs/>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b/>
                <w:bCs/>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b/>
                <w:bCs/>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b/>
                <w:bCs/>
                <w:color w:val="000000"/>
                <w:sz w:val="24"/>
                <w:szCs w:val="24"/>
                <w:lang w:eastAsia="ru-RU"/>
              </w:rPr>
            </w:pPr>
          </w:p>
        </w:tc>
        <w:tc>
          <w:tcPr>
            <w:tcW w:w="1595" w:type="dxa"/>
            <w:vMerge/>
            <w:tcBorders>
              <w:top w:val="nil"/>
              <w:left w:val="single" w:sz="4" w:space="0" w:color="auto"/>
              <w:bottom w:val="single" w:sz="4" w:space="0" w:color="auto"/>
              <w:right w:val="single" w:sz="4" w:space="0" w:color="auto"/>
            </w:tcBorders>
            <w:vAlign w:val="center"/>
            <w:hideMark/>
          </w:tcPr>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tc>
        <w:tc>
          <w:tcPr>
            <w:tcW w:w="4113" w:type="dxa"/>
            <w:vMerge/>
            <w:tcBorders>
              <w:left w:val="single" w:sz="4" w:space="0" w:color="auto"/>
              <w:bottom w:val="nil"/>
              <w:right w:val="single" w:sz="8" w:space="0" w:color="auto"/>
            </w:tcBorders>
            <w:shd w:val="clear" w:color="auto" w:fill="auto"/>
            <w:noWrap/>
            <w:vAlign w:val="bottom"/>
            <w:hideMark/>
          </w:tcPr>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tc>
      </w:tr>
      <w:tr w:rsidR="00B3732B" w:rsidRPr="008C1056" w:rsidTr="00BB7705">
        <w:trPr>
          <w:trHeight w:val="74"/>
        </w:trPr>
        <w:tc>
          <w:tcPr>
            <w:tcW w:w="1582" w:type="dxa"/>
            <w:tcBorders>
              <w:top w:val="nil"/>
              <w:left w:val="single" w:sz="8" w:space="0" w:color="auto"/>
              <w:bottom w:val="single" w:sz="8" w:space="0" w:color="auto"/>
              <w:right w:val="single" w:sz="4" w:space="0" w:color="auto"/>
            </w:tcBorders>
            <w:shd w:val="clear" w:color="auto" w:fill="auto"/>
            <w:noWrap/>
            <w:vAlign w:val="center"/>
            <w:hideMark/>
          </w:tcPr>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Всего машиномест</w:t>
            </w:r>
          </w:p>
        </w:tc>
        <w:tc>
          <w:tcPr>
            <w:tcW w:w="1630" w:type="dxa"/>
            <w:tcBorders>
              <w:top w:val="single" w:sz="8" w:space="0" w:color="auto"/>
              <w:left w:val="nil"/>
              <w:bottom w:val="single" w:sz="8" w:space="0" w:color="auto"/>
              <w:right w:val="single" w:sz="4" w:space="0" w:color="auto"/>
            </w:tcBorders>
            <w:shd w:val="clear" w:color="auto" w:fill="auto"/>
            <w:noWrap/>
            <w:vAlign w:val="bottom"/>
            <w:hideMark/>
          </w:tcPr>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c>
          <w:tcPr>
            <w:tcW w:w="1450" w:type="dxa"/>
            <w:tcBorders>
              <w:top w:val="single" w:sz="8" w:space="0" w:color="auto"/>
              <w:left w:val="nil"/>
              <w:bottom w:val="single" w:sz="8" w:space="0" w:color="auto"/>
              <w:right w:val="single" w:sz="4" w:space="0" w:color="auto"/>
            </w:tcBorders>
            <w:shd w:val="clear" w:color="auto" w:fill="auto"/>
            <w:noWrap/>
            <w:vAlign w:val="center"/>
            <w:hideMark/>
          </w:tcPr>
          <w:p w:rsidR="00B3732B" w:rsidRPr="008C1056" w:rsidRDefault="00B3732B" w:rsidP="00BB7705">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234,83</w:t>
            </w:r>
          </w:p>
        </w:tc>
        <w:tc>
          <w:tcPr>
            <w:tcW w:w="1595" w:type="dxa"/>
            <w:tcBorders>
              <w:top w:val="single" w:sz="8" w:space="0" w:color="auto"/>
              <w:left w:val="nil"/>
              <w:bottom w:val="single" w:sz="8" w:space="0" w:color="auto"/>
              <w:right w:val="single" w:sz="4" w:space="0" w:color="auto"/>
            </w:tcBorders>
            <w:shd w:val="clear" w:color="auto" w:fill="auto"/>
            <w:noWrap/>
            <w:vAlign w:val="center"/>
            <w:hideMark/>
          </w:tcPr>
          <w:p w:rsidR="00B3732B" w:rsidRPr="008C1056" w:rsidRDefault="00B3732B" w:rsidP="00BB7705">
            <w:pPr>
              <w:spacing w:after="0" w:line="240" w:lineRule="auto"/>
              <w:jc w:val="center"/>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239</w:t>
            </w:r>
          </w:p>
        </w:tc>
        <w:tc>
          <w:tcPr>
            <w:tcW w:w="4113" w:type="dxa"/>
            <w:tcBorders>
              <w:top w:val="nil"/>
              <w:left w:val="nil"/>
              <w:bottom w:val="single" w:sz="8" w:space="0" w:color="auto"/>
              <w:right w:val="single" w:sz="8" w:space="0" w:color="auto"/>
            </w:tcBorders>
            <w:shd w:val="clear" w:color="auto" w:fill="auto"/>
            <w:noWrap/>
            <w:vAlign w:val="bottom"/>
            <w:hideMark/>
          </w:tcPr>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p w:rsidR="00B3732B" w:rsidRPr="008C1056" w:rsidRDefault="00B3732B" w:rsidP="00BB7705">
            <w:pPr>
              <w:spacing w:after="0" w:line="240" w:lineRule="auto"/>
              <w:jc w:val="both"/>
              <w:rPr>
                <w:rFonts w:ascii="Times New Roman" w:eastAsia="Times New Roman" w:hAnsi="Times New Roman" w:cs="Times New Roman"/>
                <w:color w:val="000000"/>
                <w:sz w:val="24"/>
                <w:szCs w:val="24"/>
                <w:lang w:eastAsia="ru-RU"/>
              </w:rPr>
            </w:pPr>
            <w:r w:rsidRPr="008C1056">
              <w:rPr>
                <w:rFonts w:ascii="Times New Roman" w:eastAsia="Times New Roman" w:hAnsi="Times New Roman" w:cs="Times New Roman"/>
                <w:color w:val="000000"/>
                <w:sz w:val="24"/>
                <w:szCs w:val="24"/>
                <w:lang w:eastAsia="ru-RU"/>
              </w:rPr>
              <w:t> </w:t>
            </w:r>
          </w:p>
        </w:tc>
      </w:tr>
    </w:tbl>
    <w:p w:rsidR="00A36E6D" w:rsidRPr="008C1056" w:rsidRDefault="00A36E6D" w:rsidP="00A36E6D">
      <w:pPr>
        <w:spacing w:before="1"/>
        <w:ind w:right="370"/>
        <w:rPr>
          <w:rFonts w:ascii="Times New Roman" w:hAnsi="Times New Roman" w:cs="Times New Roman"/>
          <w:spacing w:val="-10"/>
          <w:sz w:val="24"/>
          <w:szCs w:val="24"/>
        </w:rPr>
      </w:pPr>
    </w:p>
    <w:p w:rsidR="00A7334D" w:rsidRPr="008C1056" w:rsidRDefault="00A7334D" w:rsidP="00D15B31">
      <w:pPr>
        <w:pStyle w:val="aa"/>
        <w:spacing w:before="61"/>
        <w:rPr>
          <w:color w:val="000000" w:themeColor="text1"/>
          <w:sz w:val="24"/>
          <w:szCs w:val="24"/>
        </w:rPr>
      </w:pPr>
    </w:p>
    <w:p w:rsidR="00A7334D" w:rsidRPr="008C1056" w:rsidRDefault="00A7334D" w:rsidP="00CF3BD2">
      <w:pPr>
        <w:pStyle w:val="aa"/>
        <w:tabs>
          <w:tab w:val="left" w:pos="2667"/>
          <w:tab w:val="left" w:pos="4834"/>
          <w:tab w:val="left" w:pos="6631"/>
          <w:tab w:val="left" w:pos="7366"/>
          <w:tab w:val="left" w:pos="9403"/>
        </w:tabs>
        <w:spacing w:before="1" w:line="288" w:lineRule="auto"/>
        <w:ind w:right="34" w:firstLine="567"/>
        <w:jc w:val="both"/>
        <w:rPr>
          <w:sz w:val="28"/>
          <w:szCs w:val="28"/>
        </w:rPr>
      </w:pPr>
      <w:r w:rsidRPr="008C1056">
        <w:rPr>
          <w:spacing w:val="-2"/>
          <w:sz w:val="28"/>
          <w:szCs w:val="28"/>
        </w:rPr>
        <w:t>Проектом</w:t>
      </w:r>
      <w:r w:rsidRPr="008C1056">
        <w:rPr>
          <w:sz w:val="28"/>
          <w:szCs w:val="28"/>
        </w:rPr>
        <w:tab/>
      </w:r>
      <w:r w:rsidRPr="008C1056">
        <w:rPr>
          <w:spacing w:val="-2"/>
          <w:sz w:val="28"/>
          <w:szCs w:val="28"/>
        </w:rPr>
        <w:t>обеспечивается</w:t>
      </w:r>
      <w:r w:rsidRPr="008C1056">
        <w:rPr>
          <w:sz w:val="28"/>
          <w:szCs w:val="28"/>
        </w:rPr>
        <w:tab/>
      </w:r>
      <w:r w:rsidRPr="008C1056">
        <w:rPr>
          <w:spacing w:val="-2"/>
          <w:sz w:val="28"/>
          <w:szCs w:val="28"/>
        </w:rPr>
        <w:t>организация</w:t>
      </w:r>
      <w:r w:rsidRPr="008C1056">
        <w:rPr>
          <w:sz w:val="28"/>
          <w:szCs w:val="28"/>
        </w:rPr>
        <w:tab/>
      </w:r>
      <w:r w:rsidR="004250A9" w:rsidRPr="008C1056">
        <w:rPr>
          <w:spacing w:val="-4"/>
          <w:sz w:val="28"/>
          <w:szCs w:val="28"/>
        </w:rPr>
        <w:t>2</w:t>
      </w:r>
      <w:r w:rsidR="008013CF" w:rsidRPr="008C1056">
        <w:rPr>
          <w:spacing w:val="-4"/>
          <w:sz w:val="28"/>
          <w:szCs w:val="28"/>
        </w:rPr>
        <w:t>04</w:t>
      </w:r>
      <w:r w:rsidRPr="008C1056">
        <w:rPr>
          <w:sz w:val="28"/>
          <w:szCs w:val="28"/>
        </w:rPr>
        <w:tab/>
      </w:r>
      <w:r w:rsidRPr="008C1056">
        <w:rPr>
          <w:spacing w:val="-2"/>
          <w:sz w:val="28"/>
          <w:szCs w:val="28"/>
        </w:rPr>
        <w:t>машино-мест</w:t>
      </w:r>
      <w:r w:rsidRPr="008C1056">
        <w:rPr>
          <w:sz w:val="28"/>
          <w:szCs w:val="28"/>
        </w:rPr>
        <w:tab/>
      </w:r>
      <w:r w:rsidRPr="008C1056">
        <w:rPr>
          <w:spacing w:val="-4"/>
          <w:sz w:val="28"/>
          <w:szCs w:val="28"/>
        </w:rPr>
        <w:t xml:space="preserve">для </w:t>
      </w:r>
      <w:r w:rsidRPr="008C1056">
        <w:rPr>
          <w:sz w:val="28"/>
          <w:szCs w:val="28"/>
        </w:rPr>
        <w:t>жилищного</w:t>
      </w:r>
      <w:r w:rsidR="00CF3BD2" w:rsidRPr="008C1056">
        <w:rPr>
          <w:sz w:val="28"/>
          <w:szCs w:val="28"/>
        </w:rPr>
        <w:t xml:space="preserve"> </w:t>
      </w:r>
      <w:r w:rsidRPr="008C1056">
        <w:rPr>
          <w:sz w:val="28"/>
          <w:szCs w:val="28"/>
        </w:rPr>
        <w:t>комплекса</w:t>
      </w:r>
      <w:r w:rsidR="00CF3BD2" w:rsidRPr="008C1056">
        <w:rPr>
          <w:sz w:val="28"/>
          <w:szCs w:val="28"/>
        </w:rPr>
        <w:t xml:space="preserve"> </w:t>
      </w:r>
      <w:r w:rsidRPr="008C1056">
        <w:rPr>
          <w:sz w:val="28"/>
          <w:szCs w:val="28"/>
        </w:rPr>
        <w:t>и</w:t>
      </w:r>
      <w:r w:rsidR="00CF3BD2" w:rsidRPr="008C1056">
        <w:rPr>
          <w:sz w:val="28"/>
          <w:szCs w:val="28"/>
        </w:rPr>
        <w:t xml:space="preserve"> </w:t>
      </w:r>
      <w:r w:rsidR="004250A9" w:rsidRPr="008C1056">
        <w:rPr>
          <w:sz w:val="28"/>
          <w:szCs w:val="28"/>
        </w:rPr>
        <w:t>35</w:t>
      </w:r>
      <w:r w:rsidR="00CF3BD2" w:rsidRPr="008C1056">
        <w:rPr>
          <w:sz w:val="28"/>
          <w:szCs w:val="28"/>
        </w:rPr>
        <w:t xml:space="preserve"> </w:t>
      </w:r>
      <w:r w:rsidRPr="008C1056">
        <w:rPr>
          <w:sz w:val="28"/>
          <w:szCs w:val="28"/>
        </w:rPr>
        <w:t>машино-мест</w:t>
      </w:r>
      <w:r w:rsidR="00CF3BD2" w:rsidRPr="008C1056">
        <w:rPr>
          <w:sz w:val="28"/>
          <w:szCs w:val="28"/>
        </w:rPr>
        <w:t xml:space="preserve"> </w:t>
      </w:r>
      <w:r w:rsidR="004250A9" w:rsidRPr="008C1056">
        <w:rPr>
          <w:sz w:val="28"/>
          <w:szCs w:val="28"/>
        </w:rPr>
        <w:t>для</w:t>
      </w:r>
      <w:r w:rsidR="00CF3BD2" w:rsidRPr="008C1056">
        <w:rPr>
          <w:sz w:val="28"/>
          <w:szCs w:val="28"/>
        </w:rPr>
        <w:t xml:space="preserve"> </w:t>
      </w:r>
      <w:r w:rsidR="004250A9" w:rsidRPr="008C1056">
        <w:rPr>
          <w:sz w:val="28"/>
          <w:szCs w:val="28"/>
        </w:rPr>
        <w:t>встроенно-прис</w:t>
      </w:r>
      <w:r w:rsidR="00A051BB" w:rsidRPr="008C1056">
        <w:rPr>
          <w:sz w:val="28"/>
          <w:szCs w:val="28"/>
        </w:rPr>
        <w:t>т</w:t>
      </w:r>
      <w:r w:rsidR="004250A9" w:rsidRPr="008C1056">
        <w:rPr>
          <w:sz w:val="28"/>
          <w:szCs w:val="28"/>
        </w:rPr>
        <w:t xml:space="preserve">роенных помещений </w:t>
      </w:r>
      <w:r w:rsidR="00CF3BD2" w:rsidRPr="008C1056">
        <w:rPr>
          <w:sz w:val="28"/>
          <w:szCs w:val="28"/>
        </w:rPr>
        <w:t xml:space="preserve"> </w:t>
      </w:r>
      <w:r w:rsidR="004250A9" w:rsidRPr="008C1056">
        <w:rPr>
          <w:sz w:val="28"/>
          <w:szCs w:val="28"/>
        </w:rPr>
        <w:t xml:space="preserve">общественного назначения </w:t>
      </w:r>
      <w:r w:rsidR="008013CF" w:rsidRPr="008C1056">
        <w:rPr>
          <w:sz w:val="28"/>
          <w:szCs w:val="28"/>
        </w:rPr>
        <w:t>в границах участка.</w:t>
      </w:r>
      <w:r w:rsidR="008013CF" w:rsidRPr="008C1056">
        <w:rPr>
          <w:spacing w:val="-2"/>
          <w:sz w:val="28"/>
          <w:szCs w:val="28"/>
        </w:rPr>
        <w:t xml:space="preserve"> </w:t>
      </w:r>
      <w:r w:rsidR="004250A9" w:rsidRPr="008C1056">
        <w:rPr>
          <w:spacing w:val="-2"/>
          <w:sz w:val="28"/>
          <w:szCs w:val="28"/>
        </w:rPr>
        <w:t xml:space="preserve">В том числе </w:t>
      </w:r>
      <w:r w:rsidR="004250A9" w:rsidRPr="008C1056">
        <w:rPr>
          <w:spacing w:val="-4"/>
          <w:sz w:val="28"/>
          <w:szCs w:val="28"/>
        </w:rPr>
        <w:t xml:space="preserve">для </w:t>
      </w:r>
      <w:r w:rsidR="004250A9" w:rsidRPr="008C1056">
        <w:rPr>
          <w:sz w:val="28"/>
          <w:szCs w:val="28"/>
        </w:rPr>
        <w:t xml:space="preserve">жилищного комплекса предусмотрены машино-места для МГН всего </w:t>
      </w:r>
      <w:r w:rsidR="00762A8F" w:rsidRPr="008C1056">
        <w:rPr>
          <w:sz w:val="28"/>
          <w:szCs w:val="28"/>
        </w:rPr>
        <w:t>24</w:t>
      </w:r>
      <w:r w:rsidR="004250A9" w:rsidRPr="008C1056">
        <w:rPr>
          <w:sz w:val="28"/>
          <w:szCs w:val="28"/>
        </w:rPr>
        <w:t xml:space="preserve">, из которых </w:t>
      </w:r>
      <w:r w:rsidR="004250A9" w:rsidRPr="008C1056">
        <w:rPr>
          <w:sz w:val="28"/>
          <w:szCs w:val="28"/>
        </w:rPr>
        <w:lastRenderedPageBreak/>
        <w:t xml:space="preserve">расширенные </w:t>
      </w:r>
      <w:r w:rsidR="008013CF" w:rsidRPr="008C1056">
        <w:rPr>
          <w:sz w:val="28"/>
          <w:szCs w:val="28"/>
        </w:rPr>
        <w:t>оборудованные</w:t>
      </w:r>
      <w:r w:rsidR="004250A9" w:rsidRPr="008C1056">
        <w:rPr>
          <w:sz w:val="28"/>
          <w:szCs w:val="28"/>
        </w:rPr>
        <w:t xml:space="preserve"> для транспорта, перевозящего инвалидов-колясочников - </w:t>
      </w:r>
      <w:r w:rsidR="00762A8F" w:rsidRPr="008C1056">
        <w:rPr>
          <w:sz w:val="28"/>
          <w:szCs w:val="28"/>
        </w:rPr>
        <w:t>12</w:t>
      </w:r>
      <w:r w:rsidR="004250A9" w:rsidRPr="008C1056">
        <w:rPr>
          <w:sz w:val="28"/>
          <w:szCs w:val="28"/>
        </w:rPr>
        <w:t>.</w:t>
      </w:r>
    </w:p>
    <w:p w:rsidR="00A7334D" w:rsidRPr="008C1056" w:rsidRDefault="00A7334D" w:rsidP="00CF3BD2">
      <w:pPr>
        <w:pStyle w:val="aa"/>
        <w:spacing w:line="288" w:lineRule="auto"/>
        <w:ind w:right="34" w:firstLine="567"/>
        <w:jc w:val="both"/>
        <w:rPr>
          <w:sz w:val="28"/>
          <w:szCs w:val="28"/>
        </w:rPr>
      </w:pPr>
      <w:r w:rsidRPr="008C1056">
        <w:rPr>
          <w:sz w:val="28"/>
          <w:szCs w:val="28"/>
        </w:rPr>
        <w:t>Основная часть стоянок для хранения автомобилей расположена на расстоянии1</w:t>
      </w:r>
      <w:r w:rsidR="00CF3BD2" w:rsidRPr="008C1056">
        <w:rPr>
          <w:sz w:val="28"/>
          <w:szCs w:val="28"/>
        </w:rPr>
        <w:t xml:space="preserve">0 </w:t>
      </w:r>
      <w:r w:rsidRPr="008C1056">
        <w:rPr>
          <w:sz w:val="28"/>
          <w:szCs w:val="28"/>
        </w:rPr>
        <w:t>м</w:t>
      </w:r>
      <w:r w:rsidR="00CF3BD2" w:rsidRPr="008C1056">
        <w:rPr>
          <w:sz w:val="28"/>
          <w:szCs w:val="28"/>
        </w:rPr>
        <w:t xml:space="preserve"> </w:t>
      </w:r>
      <w:r w:rsidRPr="008C1056">
        <w:rPr>
          <w:sz w:val="28"/>
          <w:szCs w:val="28"/>
        </w:rPr>
        <w:t>и</w:t>
      </w:r>
      <w:r w:rsidR="00CF3BD2" w:rsidRPr="008C1056">
        <w:rPr>
          <w:sz w:val="28"/>
          <w:szCs w:val="28"/>
        </w:rPr>
        <w:t xml:space="preserve"> </w:t>
      </w:r>
      <w:r w:rsidRPr="008C1056">
        <w:rPr>
          <w:sz w:val="28"/>
          <w:szCs w:val="28"/>
        </w:rPr>
        <w:t>более</w:t>
      </w:r>
      <w:r w:rsidR="00CF3BD2" w:rsidRPr="008C1056">
        <w:rPr>
          <w:sz w:val="28"/>
          <w:szCs w:val="28"/>
        </w:rPr>
        <w:t xml:space="preserve"> </w:t>
      </w:r>
      <w:r w:rsidRPr="008C1056">
        <w:rPr>
          <w:sz w:val="28"/>
          <w:szCs w:val="28"/>
        </w:rPr>
        <w:t>от</w:t>
      </w:r>
      <w:r w:rsidR="00CF3BD2" w:rsidRPr="008C1056">
        <w:rPr>
          <w:sz w:val="28"/>
          <w:szCs w:val="28"/>
        </w:rPr>
        <w:t xml:space="preserve"> </w:t>
      </w:r>
      <w:r w:rsidRPr="008C1056">
        <w:rPr>
          <w:sz w:val="28"/>
          <w:szCs w:val="28"/>
        </w:rPr>
        <w:t>окон</w:t>
      </w:r>
      <w:r w:rsidR="00CF3BD2" w:rsidRPr="008C1056">
        <w:rPr>
          <w:sz w:val="28"/>
          <w:szCs w:val="28"/>
        </w:rPr>
        <w:t xml:space="preserve"> </w:t>
      </w:r>
      <w:r w:rsidRPr="008C1056">
        <w:rPr>
          <w:sz w:val="28"/>
          <w:szCs w:val="28"/>
        </w:rPr>
        <w:t>проектируемых</w:t>
      </w:r>
      <w:r w:rsidR="00CF3BD2" w:rsidRPr="008C1056">
        <w:rPr>
          <w:sz w:val="28"/>
          <w:szCs w:val="28"/>
        </w:rPr>
        <w:t xml:space="preserve"> </w:t>
      </w:r>
      <w:r w:rsidRPr="008C1056">
        <w:rPr>
          <w:sz w:val="28"/>
          <w:szCs w:val="28"/>
        </w:rPr>
        <w:t>жилых</w:t>
      </w:r>
      <w:r w:rsidR="00CF3BD2" w:rsidRPr="008C1056">
        <w:rPr>
          <w:sz w:val="28"/>
          <w:szCs w:val="28"/>
        </w:rPr>
        <w:t xml:space="preserve"> </w:t>
      </w:r>
      <w:r w:rsidRPr="008C1056">
        <w:rPr>
          <w:sz w:val="28"/>
          <w:szCs w:val="28"/>
        </w:rPr>
        <w:t>зданий,</w:t>
      </w:r>
      <w:r w:rsidR="00CF3BD2" w:rsidRPr="008C1056">
        <w:rPr>
          <w:sz w:val="28"/>
          <w:szCs w:val="28"/>
        </w:rPr>
        <w:t xml:space="preserve"> </w:t>
      </w:r>
      <w:r w:rsidRPr="008C1056">
        <w:rPr>
          <w:sz w:val="28"/>
          <w:szCs w:val="28"/>
        </w:rPr>
        <w:t>что</w:t>
      </w:r>
      <w:r w:rsidR="00CF3BD2" w:rsidRPr="008C1056">
        <w:rPr>
          <w:sz w:val="28"/>
          <w:szCs w:val="28"/>
        </w:rPr>
        <w:t xml:space="preserve"> </w:t>
      </w:r>
      <w:r w:rsidRPr="008C1056">
        <w:rPr>
          <w:sz w:val="28"/>
          <w:szCs w:val="28"/>
        </w:rPr>
        <w:t xml:space="preserve">позволяет создать систему из разделённых озеленёнными островками стоянок вместимостью не более </w:t>
      </w:r>
      <w:r w:rsidR="00CF3BD2" w:rsidRPr="008C1056">
        <w:rPr>
          <w:sz w:val="28"/>
          <w:szCs w:val="28"/>
        </w:rPr>
        <w:t>10</w:t>
      </w:r>
      <w:r w:rsidRPr="008C1056">
        <w:rPr>
          <w:sz w:val="28"/>
          <w:szCs w:val="28"/>
        </w:rPr>
        <w:t xml:space="preserve">-ти автомобилей. </w:t>
      </w:r>
    </w:p>
    <w:p w:rsidR="00A7334D" w:rsidRPr="008C1056" w:rsidRDefault="00A7334D" w:rsidP="00CF3BD2">
      <w:pPr>
        <w:pStyle w:val="aa"/>
        <w:spacing w:line="288" w:lineRule="auto"/>
        <w:ind w:right="34" w:firstLine="567"/>
        <w:jc w:val="both"/>
        <w:rPr>
          <w:sz w:val="28"/>
          <w:szCs w:val="28"/>
        </w:rPr>
      </w:pPr>
      <w:r w:rsidRPr="008C1056">
        <w:rPr>
          <w:sz w:val="28"/>
          <w:szCs w:val="28"/>
        </w:rPr>
        <w:t>На стоянках и на парковках, наиболее приближённым ко входам в жилые группы предусмотрено не менее 10 % мест для транспорта инвалидов, в том числе не менее 5% для специализированного транспорта, перевозящего инвалидов-колясочников. (В соответствии с СП 59.13330.2012 Доступность зданий и сооружений для маломобильных групп населения. Актуализированная редакция СНиП 35-01-2001 (с Изменением N 1)).</w:t>
      </w:r>
    </w:p>
    <w:p w:rsidR="00A7334D" w:rsidRPr="008C1056" w:rsidRDefault="00A7334D" w:rsidP="00CF3BD2">
      <w:pPr>
        <w:pStyle w:val="aa"/>
        <w:spacing w:line="288" w:lineRule="auto"/>
        <w:ind w:right="34" w:firstLine="567"/>
        <w:jc w:val="both"/>
        <w:rPr>
          <w:sz w:val="28"/>
          <w:szCs w:val="28"/>
        </w:rPr>
      </w:pPr>
      <w:r w:rsidRPr="008C1056">
        <w:rPr>
          <w:sz w:val="28"/>
          <w:szCs w:val="28"/>
        </w:rPr>
        <w:t xml:space="preserve">Система размещения стоянок и парковок организована таким образом, чтобы освободить дворовые пространства от негативного влияния скопления </w:t>
      </w:r>
      <w:r w:rsidRPr="008C1056">
        <w:rPr>
          <w:spacing w:val="-2"/>
          <w:sz w:val="28"/>
          <w:szCs w:val="28"/>
        </w:rPr>
        <w:t>транспорта</w:t>
      </w:r>
      <w:r w:rsidR="004250A9" w:rsidRPr="008C1056">
        <w:rPr>
          <w:spacing w:val="-2"/>
          <w:sz w:val="28"/>
          <w:szCs w:val="28"/>
        </w:rPr>
        <w:t xml:space="preserve"> или используются для стоянки электромобилей</w:t>
      </w:r>
      <w:r w:rsidRPr="008C1056">
        <w:rPr>
          <w:spacing w:val="-2"/>
          <w:sz w:val="28"/>
          <w:szCs w:val="28"/>
        </w:rPr>
        <w:t>.</w:t>
      </w:r>
    </w:p>
    <w:p w:rsidR="00A7334D" w:rsidRPr="008C1056" w:rsidRDefault="00A7334D" w:rsidP="00CF3BD2">
      <w:pPr>
        <w:pStyle w:val="aa"/>
        <w:spacing w:line="288" w:lineRule="auto"/>
        <w:ind w:right="34" w:firstLine="567"/>
        <w:jc w:val="both"/>
        <w:rPr>
          <w:sz w:val="28"/>
          <w:szCs w:val="28"/>
        </w:rPr>
      </w:pPr>
      <w:r w:rsidRPr="008C1056">
        <w:rPr>
          <w:sz w:val="28"/>
          <w:szCs w:val="28"/>
        </w:rPr>
        <w:t>У въездов на территорию квартала на проезжей части организуются искусственные неровности «лежачий полицейский».</w:t>
      </w:r>
    </w:p>
    <w:p w:rsidR="00A7334D" w:rsidRPr="008C1056" w:rsidRDefault="00A7334D" w:rsidP="00CF3BD2">
      <w:pPr>
        <w:pStyle w:val="aa"/>
        <w:ind w:right="34" w:firstLine="567"/>
        <w:jc w:val="both"/>
        <w:rPr>
          <w:sz w:val="28"/>
          <w:szCs w:val="28"/>
        </w:rPr>
      </w:pPr>
      <w:r w:rsidRPr="008C1056">
        <w:rPr>
          <w:sz w:val="28"/>
          <w:szCs w:val="28"/>
        </w:rPr>
        <w:t>При</w:t>
      </w:r>
      <w:r w:rsidR="00CF3BD2" w:rsidRPr="008C1056">
        <w:rPr>
          <w:sz w:val="28"/>
          <w:szCs w:val="28"/>
        </w:rPr>
        <w:t xml:space="preserve"> </w:t>
      </w:r>
      <w:r w:rsidRPr="008C1056">
        <w:rPr>
          <w:sz w:val="28"/>
          <w:szCs w:val="28"/>
        </w:rPr>
        <w:t>выездах</w:t>
      </w:r>
      <w:r w:rsidR="00CF3BD2" w:rsidRPr="008C1056">
        <w:rPr>
          <w:sz w:val="28"/>
          <w:szCs w:val="28"/>
        </w:rPr>
        <w:t xml:space="preserve"> </w:t>
      </w:r>
      <w:r w:rsidRPr="008C1056">
        <w:rPr>
          <w:sz w:val="28"/>
          <w:szCs w:val="28"/>
        </w:rPr>
        <w:t>на</w:t>
      </w:r>
      <w:r w:rsidR="00CF3BD2" w:rsidRPr="008C1056">
        <w:rPr>
          <w:sz w:val="28"/>
          <w:szCs w:val="28"/>
        </w:rPr>
        <w:t xml:space="preserve"> </w:t>
      </w:r>
      <w:r w:rsidRPr="008C1056">
        <w:rPr>
          <w:sz w:val="28"/>
          <w:szCs w:val="28"/>
        </w:rPr>
        <w:t>планируемые</w:t>
      </w:r>
      <w:r w:rsidR="00CF3BD2" w:rsidRPr="008C1056">
        <w:rPr>
          <w:sz w:val="28"/>
          <w:szCs w:val="28"/>
        </w:rPr>
        <w:t xml:space="preserve"> </w:t>
      </w:r>
      <w:r w:rsidRPr="008C1056">
        <w:rPr>
          <w:sz w:val="28"/>
          <w:szCs w:val="28"/>
        </w:rPr>
        <w:t>улицы</w:t>
      </w:r>
      <w:r w:rsidR="00CF3BD2" w:rsidRPr="008C1056">
        <w:rPr>
          <w:sz w:val="28"/>
          <w:szCs w:val="28"/>
        </w:rPr>
        <w:t xml:space="preserve"> </w:t>
      </w:r>
      <w:r w:rsidRPr="008C1056">
        <w:rPr>
          <w:sz w:val="28"/>
          <w:szCs w:val="28"/>
        </w:rPr>
        <w:t>планируется</w:t>
      </w:r>
      <w:r w:rsidR="00CF3BD2" w:rsidRPr="008C1056">
        <w:rPr>
          <w:sz w:val="28"/>
          <w:szCs w:val="28"/>
        </w:rPr>
        <w:t xml:space="preserve"> </w:t>
      </w:r>
      <w:r w:rsidRPr="008C1056">
        <w:rPr>
          <w:sz w:val="28"/>
          <w:szCs w:val="28"/>
        </w:rPr>
        <w:t>размещение</w:t>
      </w:r>
      <w:r w:rsidR="00CF3BD2" w:rsidRPr="008C1056">
        <w:rPr>
          <w:sz w:val="28"/>
          <w:szCs w:val="28"/>
        </w:rPr>
        <w:t xml:space="preserve"> </w:t>
      </w:r>
      <w:r w:rsidRPr="008C1056">
        <w:rPr>
          <w:spacing w:val="-2"/>
          <w:sz w:val="28"/>
          <w:szCs w:val="28"/>
        </w:rPr>
        <w:t>знаков</w:t>
      </w:r>
      <w:r w:rsidR="00CF3BD2" w:rsidRPr="008C1056">
        <w:rPr>
          <w:spacing w:val="-2"/>
          <w:sz w:val="28"/>
          <w:szCs w:val="28"/>
        </w:rPr>
        <w:t xml:space="preserve"> </w:t>
      </w:r>
      <w:r w:rsidRPr="008C1056">
        <w:rPr>
          <w:sz w:val="28"/>
          <w:szCs w:val="28"/>
        </w:rPr>
        <w:t>«Уступи</w:t>
      </w:r>
      <w:r w:rsidR="00CF3BD2" w:rsidRPr="008C1056">
        <w:rPr>
          <w:sz w:val="28"/>
          <w:szCs w:val="28"/>
        </w:rPr>
        <w:t xml:space="preserve"> </w:t>
      </w:r>
      <w:r w:rsidRPr="008C1056">
        <w:rPr>
          <w:spacing w:val="-2"/>
          <w:sz w:val="28"/>
          <w:szCs w:val="28"/>
        </w:rPr>
        <w:t>дорогу».</w:t>
      </w:r>
    </w:p>
    <w:p w:rsidR="00A7334D" w:rsidRPr="008C1056" w:rsidRDefault="00A7334D" w:rsidP="00CF3BD2">
      <w:pPr>
        <w:pStyle w:val="aa"/>
        <w:spacing w:before="65" w:line="288" w:lineRule="auto"/>
        <w:ind w:right="34" w:firstLine="567"/>
        <w:jc w:val="both"/>
        <w:rPr>
          <w:sz w:val="28"/>
          <w:szCs w:val="28"/>
        </w:rPr>
      </w:pPr>
      <w:r w:rsidRPr="008C1056">
        <w:rPr>
          <w:sz w:val="28"/>
          <w:szCs w:val="28"/>
        </w:rPr>
        <w:t>В</w:t>
      </w:r>
      <w:r w:rsidR="00CF3BD2" w:rsidRPr="008C1056">
        <w:rPr>
          <w:sz w:val="28"/>
          <w:szCs w:val="28"/>
        </w:rPr>
        <w:t xml:space="preserve"> </w:t>
      </w:r>
      <w:r w:rsidRPr="008C1056">
        <w:rPr>
          <w:sz w:val="28"/>
          <w:szCs w:val="28"/>
        </w:rPr>
        <w:t>местах,</w:t>
      </w:r>
      <w:r w:rsidR="00CF3BD2" w:rsidRPr="008C1056">
        <w:rPr>
          <w:sz w:val="28"/>
          <w:szCs w:val="28"/>
        </w:rPr>
        <w:t xml:space="preserve"> </w:t>
      </w:r>
      <w:r w:rsidRPr="008C1056">
        <w:rPr>
          <w:sz w:val="28"/>
          <w:szCs w:val="28"/>
        </w:rPr>
        <w:t>где</w:t>
      </w:r>
      <w:r w:rsidR="00CF3BD2" w:rsidRPr="008C1056">
        <w:rPr>
          <w:sz w:val="28"/>
          <w:szCs w:val="28"/>
        </w:rPr>
        <w:t xml:space="preserve"> </w:t>
      </w:r>
      <w:r w:rsidRPr="008C1056">
        <w:rPr>
          <w:sz w:val="28"/>
          <w:szCs w:val="28"/>
        </w:rPr>
        <w:t>внутриквартальные</w:t>
      </w:r>
      <w:r w:rsidR="00CF3BD2" w:rsidRPr="008C1056">
        <w:rPr>
          <w:sz w:val="28"/>
          <w:szCs w:val="28"/>
        </w:rPr>
        <w:t xml:space="preserve"> </w:t>
      </w:r>
      <w:r w:rsidRPr="008C1056">
        <w:rPr>
          <w:sz w:val="28"/>
          <w:szCs w:val="28"/>
        </w:rPr>
        <w:t>проезды</w:t>
      </w:r>
      <w:r w:rsidR="00CF3BD2" w:rsidRPr="008C1056">
        <w:rPr>
          <w:sz w:val="28"/>
          <w:szCs w:val="28"/>
        </w:rPr>
        <w:t xml:space="preserve"> </w:t>
      </w:r>
      <w:r w:rsidRPr="008C1056">
        <w:rPr>
          <w:sz w:val="28"/>
          <w:szCs w:val="28"/>
        </w:rPr>
        <w:t>делают</w:t>
      </w:r>
      <w:r w:rsidR="00CF3BD2" w:rsidRPr="008C1056">
        <w:rPr>
          <w:sz w:val="28"/>
          <w:szCs w:val="28"/>
        </w:rPr>
        <w:t xml:space="preserve"> </w:t>
      </w:r>
      <w:r w:rsidRPr="008C1056">
        <w:rPr>
          <w:sz w:val="28"/>
          <w:szCs w:val="28"/>
        </w:rPr>
        <w:t>несколько</w:t>
      </w:r>
      <w:r w:rsidR="00CF3BD2" w:rsidRPr="008C1056">
        <w:rPr>
          <w:sz w:val="28"/>
          <w:szCs w:val="28"/>
        </w:rPr>
        <w:t xml:space="preserve"> </w:t>
      </w:r>
      <w:r w:rsidRPr="008C1056">
        <w:rPr>
          <w:sz w:val="28"/>
          <w:szCs w:val="28"/>
        </w:rPr>
        <w:t>следующих</w:t>
      </w:r>
      <w:r w:rsidR="00CF3BD2" w:rsidRPr="008C1056">
        <w:rPr>
          <w:sz w:val="28"/>
          <w:szCs w:val="28"/>
        </w:rPr>
        <w:t xml:space="preserve"> </w:t>
      </w:r>
      <w:r w:rsidRPr="008C1056">
        <w:rPr>
          <w:sz w:val="28"/>
          <w:szCs w:val="28"/>
        </w:rPr>
        <w:t>друг за другом поворотов, устанавливаются соответствующие знаки.</w:t>
      </w:r>
    </w:p>
    <w:p w:rsidR="00A7334D" w:rsidRPr="008C1056" w:rsidRDefault="00A7334D" w:rsidP="00CF3BD2">
      <w:pPr>
        <w:pStyle w:val="aa"/>
        <w:spacing w:line="288" w:lineRule="auto"/>
        <w:ind w:right="34" w:firstLine="567"/>
        <w:jc w:val="both"/>
        <w:rPr>
          <w:sz w:val="28"/>
          <w:szCs w:val="28"/>
        </w:rPr>
      </w:pPr>
      <w:r w:rsidRPr="008C1056">
        <w:rPr>
          <w:sz w:val="28"/>
          <w:szCs w:val="28"/>
        </w:rPr>
        <w:t>Все внутриквартальные проезды с обеих сторон проезжей части обеспечиваются тротуарами минимальной шириной 1,5 метра.</w:t>
      </w:r>
    </w:p>
    <w:p w:rsidR="00A7334D" w:rsidRPr="008C1056" w:rsidRDefault="00A7334D" w:rsidP="00A7334D">
      <w:pPr>
        <w:pStyle w:val="aa"/>
        <w:spacing w:before="69"/>
        <w:rPr>
          <w:color w:val="FF0000"/>
        </w:rPr>
      </w:pPr>
    </w:p>
    <w:p w:rsidR="00E3003B" w:rsidRPr="008C1056" w:rsidRDefault="00E3003B" w:rsidP="00E3003B">
      <w:pPr>
        <w:pStyle w:val="aa"/>
        <w:ind w:firstLine="567"/>
        <w:jc w:val="center"/>
        <w:rPr>
          <w:sz w:val="28"/>
          <w:szCs w:val="28"/>
        </w:rPr>
      </w:pPr>
      <w:r w:rsidRPr="008C1056">
        <w:rPr>
          <w:sz w:val="28"/>
          <w:szCs w:val="28"/>
        </w:rPr>
        <w:t xml:space="preserve">Планируемая территориальная доступность </w:t>
      </w:r>
    </w:p>
    <w:p w:rsidR="00E3003B" w:rsidRPr="008C1056" w:rsidRDefault="00E3003B" w:rsidP="00E3003B">
      <w:pPr>
        <w:pStyle w:val="aa"/>
        <w:ind w:firstLine="567"/>
        <w:jc w:val="center"/>
        <w:rPr>
          <w:sz w:val="28"/>
          <w:szCs w:val="28"/>
        </w:rPr>
      </w:pPr>
      <w:r w:rsidRPr="008C1056">
        <w:rPr>
          <w:sz w:val="28"/>
          <w:szCs w:val="28"/>
        </w:rPr>
        <w:t>объектов транспортной инфраструктуры.</w:t>
      </w:r>
    </w:p>
    <w:p w:rsidR="00E3003B" w:rsidRPr="008C1056" w:rsidRDefault="00E3003B" w:rsidP="00E3003B">
      <w:pPr>
        <w:pStyle w:val="aa"/>
        <w:spacing w:before="69"/>
        <w:ind w:firstLine="567"/>
        <w:jc w:val="both"/>
        <w:rPr>
          <w:sz w:val="28"/>
          <w:szCs w:val="28"/>
        </w:rPr>
      </w:pPr>
    </w:p>
    <w:p w:rsidR="00E3003B" w:rsidRPr="008C1056" w:rsidRDefault="00E3003B" w:rsidP="00E3003B">
      <w:pPr>
        <w:pStyle w:val="aa"/>
        <w:spacing w:before="69"/>
        <w:ind w:firstLine="567"/>
        <w:jc w:val="both"/>
        <w:rPr>
          <w:sz w:val="28"/>
          <w:szCs w:val="28"/>
        </w:rPr>
      </w:pPr>
      <w:r w:rsidRPr="008C1056">
        <w:rPr>
          <w:sz w:val="28"/>
          <w:szCs w:val="28"/>
        </w:rPr>
        <w:t>Ближайшей транспортной артерией для проектируемой жилой группы является улица районного</w:t>
      </w:r>
      <w:r w:rsidR="00CF3BD2" w:rsidRPr="008C1056">
        <w:rPr>
          <w:sz w:val="28"/>
          <w:szCs w:val="28"/>
        </w:rPr>
        <w:t xml:space="preserve"> </w:t>
      </w:r>
      <w:r w:rsidRPr="008C1056">
        <w:rPr>
          <w:sz w:val="28"/>
          <w:szCs w:val="28"/>
        </w:rPr>
        <w:t>значения–</w:t>
      </w:r>
      <w:r w:rsidR="00E940B7" w:rsidRPr="008C1056">
        <w:rPr>
          <w:sz w:val="28"/>
          <w:szCs w:val="28"/>
        </w:rPr>
        <w:t xml:space="preserve"> </w:t>
      </w:r>
      <w:r w:rsidRPr="008C1056">
        <w:rPr>
          <w:sz w:val="28"/>
          <w:szCs w:val="28"/>
        </w:rPr>
        <w:t>ул.</w:t>
      </w:r>
      <w:r w:rsidR="009154A7" w:rsidRPr="008C1056">
        <w:rPr>
          <w:sz w:val="28"/>
          <w:szCs w:val="28"/>
        </w:rPr>
        <w:t xml:space="preserve"> </w:t>
      </w:r>
      <w:r w:rsidR="00CF3BD2" w:rsidRPr="008C1056">
        <w:rPr>
          <w:sz w:val="28"/>
          <w:szCs w:val="28"/>
        </w:rPr>
        <w:t>Куйбышева</w:t>
      </w:r>
      <w:r w:rsidRPr="008C1056">
        <w:rPr>
          <w:sz w:val="28"/>
          <w:szCs w:val="28"/>
        </w:rPr>
        <w:t>,</w:t>
      </w:r>
      <w:r w:rsidR="00CF3BD2" w:rsidRPr="008C1056">
        <w:rPr>
          <w:sz w:val="28"/>
          <w:szCs w:val="28"/>
        </w:rPr>
        <w:t xml:space="preserve"> </w:t>
      </w:r>
      <w:r w:rsidRPr="008C1056">
        <w:rPr>
          <w:sz w:val="28"/>
          <w:szCs w:val="28"/>
        </w:rPr>
        <w:t>по</w:t>
      </w:r>
      <w:r w:rsidR="00CF3BD2" w:rsidRPr="008C1056">
        <w:rPr>
          <w:sz w:val="28"/>
          <w:szCs w:val="28"/>
        </w:rPr>
        <w:t xml:space="preserve"> </w:t>
      </w:r>
      <w:r w:rsidRPr="008C1056">
        <w:rPr>
          <w:sz w:val="28"/>
          <w:szCs w:val="28"/>
        </w:rPr>
        <w:t>которой на расчётный срок Генерального плана запланировано движение общественного транспорта</w:t>
      </w:r>
      <w:r w:rsidR="00CF3BD2" w:rsidRPr="008C1056">
        <w:rPr>
          <w:sz w:val="28"/>
          <w:szCs w:val="28"/>
        </w:rPr>
        <w:t>, личного и коммерческого</w:t>
      </w:r>
      <w:r w:rsidRPr="008C1056">
        <w:rPr>
          <w:sz w:val="28"/>
          <w:szCs w:val="28"/>
        </w:rPr>
        <w:t>. Расстояние от самых удалённых планируемых к размещению секций до планируемых остановок, расположенных на данной улице, не превышает 500 метров.</w:t>
      </w:r>
    </w:p>
    <w:p w:rsidR="00E3003B" w:rsidRPr="008C1056" w:rsidRDefault="00E3003B" w:rsidP="00E3003B">
      <w:pPr>
        <w:pStyle w:val="aa"/>
        <w:spacing w:before="69"/>
        <w:ind w:firstLine="567"/>
        <w:jc w:val="both"/>
        <w:rPr>
          <w:sz w:val="28"/>
          <w:szCs w:val="28"/>
        </w:rPr>
      </w:pPr>
      <w:r w:rsidRPr="008C1056">
        <w:rPr>
          <w:sz w:val="28"/>
          <w:szCs w:val="28"/>
        </w:rPr>
        <w:t>В настоящее время ближайшей улицей, по которой установлены маршруты</w:t>
      </w:r>
      <w:r w:rsidR="00CF3BD2" w:rsidRPr="008C1056">
        <w:rPr>
          <w:sz w:val="28"/>
          <w:szCs w:val="28"/>
        </w:rPr>
        <w:t xml:space="preserve"> </w:t>
      </w:r>
      <w:r w:rsidRPr="008C1056">
        <w:rPr>
          <w:sz w:val="28"/>
          <w:szCs w:val="28"/>
        </w:rPr>
        <w:t>общественного</w:t>
      </w:r>
      <w:r w:rsidR="00CF3BD2" w:rsidRPr="008C1056">
        <w:rPr>
          <w:sz w:val="28"/>
          <w:szCs w:val="28"/>
        </w:rPr>
        <w:t xml:space="preserve"> </w:t>
      </w:r>
      <w:r w:rsidRPr="008C1056">
        <w:rPr>
          <w:sz w:val="28"/>
          <w:szCs w:val="28"/>
        </w:rPr>
        <w:t>транспорта,</w:t>
      </w:r>
      <w:r w:rsidR="00CF3BD2" w:rsidRPr="008C1056">
        <w:rPr>
          <w:sz w:val="28"/>
          <w:szCs w:val="28"/>
        </w:rPr>
        <w:t xml:space="preserve"> </w:t>
      </w:r>
      <w:r w:rsidRPr="008C1056">
        <w:rPr>
          <w:sz w:val="28"/>
          <w:szCs w:val="28"/>
        </w:rPr>
        <w:t>является</w:t>
      </w:r>
      <w:r w:rsidR="00CF3BD2" w:rsidRPr="008C1056">
        <w:rPr>
          <w:sz w:val="28"/>
          <w:szCs w:val="28"/>
        </w:rPr>
        <w:t xml:space="preserve"> </w:t>
      </w:r>
      <w:r w:rsidRPr="008C1056">
        <w:rPr>
          <w:sz w:val="28"/>
          <w:szCs w:val="28"/>
        </w:rPr>
        <w:t>улица</w:t>
      </w:r>
      <w:r w:rsidR="00CF3BD2" w:rsidRPr="008C1056">
        <w:rPr>
          <w:sz w:val="28"/>
          <w:szCs w:val="28"/>
        </w:rPr>
        <w:t xml:space="preserve"> Куйбышева</w:t>
      </w:r>
      <w:r w:rsidRPr="008C1056">
        <w:rPr>
          <w:sz w:val="28"/>
          <w:szCs w:val="28"/>
        </w:rPr>
        <w:t>,</w:t>
      </w:r>
      <w:r w:rsidR="00CF3BD2" w:rsidRPr="008C1056">
        <w:rPr>
          <w:sz w:val="28"/>
          <w:szCs w:val="28"/>
        </w:rPr>
        <w:t xml:space="preserve"> </w:t>
      </w:r>
      <w:r w:rsidRPr="008C1056">
        <w:rPr>
          <w:sz w:val="28"/>
          <w:szCs w:val="28"/>
        </w:rPr>
        <w:t>расстояние</w:t>
      </w:r>
      <w:r w:rsidR="00CF3BD2" w:rsidRPr="008C1056">
        <w:rPr>
          <w:sz w:val="28"/>
          <w:szCs w:val="28"/>
        </w:rPr>
        <w:t xml:space="preserve"> </w:t>
      </w:r>
      <w:r w:rsidRPr="008C1056">
        <w:rPr>
          <w:sz w:val="28"/>
          <w:szCs w:val="28"/>
        </w:rPr>
        <w:t>до остановочных пунктов которой от проектируемой жилой группы составляет около 0,</w:t>
      </w:r>
      <w:r w:rsidR="00CF3BD2" w:rsidRPr="008C1056">
        <w:rPr>
          <w:sz w:val="28"/>
          <w:szCs w:val="28"/>
        </w:rPr>
        <w:t>3</w:t>
      </w:r>
      <w:r w:rsidRPr="008C1056">
        <w:rPr>
          <w:sz w:val="28"/>
          <w:szCs w:val="28"/>
        </w:rPr>
        <w:t xml:space="preserve"> км (</w:t>
      </w:r>
      <w:r w:rsidR="00CF3BD2" w:rsidRPr="008C1056">
        <w:rPr>
          <w:sz w:val="28"/>
          <w:szCs w:val="28"/>
        </w:rPr>
        <w:t>3</w:t>
      </w:r>
      <w:r w:rsidRPr="008C1056">
        <w:rPr>
          <w:sz w:val="28"/>
          <w:szCs w:val="28"/>
        </w:rPr>
        <w:t xml:space="preserve"> минут</w:t>
      </w:r>
      <w:r w:rsidR="00CF3BD2" w:rsidRPr="008C1056">
        <w:rPr>
          <w:sz w:val="28"/>
          <w:szCs w:val="28"/>
        </w:rPr>
        <w:t>ы</w:t>
      </w:r>
      <w:r w:rsidRPr="008C1056">
        <w:rPr>
          <w:sz w:val="28"/>
          <w:szCs w:val="28"/>
        </w:rPr>
        <w:t xml:space="preserve"> пешком).</w:t>
      </w:r>
    </w:p>
    <w:p w:rsidR="00DF5A1A" w:rsidRPr="008C1056" w:rsidRDefault="00DF5A1A" w:rsidP="00E3003B">
      <w:pPr>
        <w:pStyle w:val="aa"/>
        <w:spacing w:before="69"/>
        <w:ind w:firstLine="567"/>
        <w:jc w:val="both"/>
        <w:rPr>
          <w:sz w:val="28"/>
          <w:szCs w:val="28"/>
        </w:rPr>
      </w:pPr>
    </w:p>
    <w:p w:rsidR="00CF106A" w:rsidRPr="008C1056" w:rsidRDefault="00CF106A" w:rsidP="00E3003B">
      <w:pPr>
        <w:pStyle w:val="aa"/>
        <w:spacing w:before="69"/>
        <w:ind w:firstLine="567"/>
        <w:jc w:val="both"/>
        <w:rPr>
          <w:color w:val="FF0000"/>
          <w:sz w:val="28"/>
          <w:szCs w:val="28"/>
        </w:rPr>
      </w:pPr>
    </w:p>
    <w:p w:rsidR="0090686C" w:rsidRPr="008C1056" w:rsidRDefault="0090686C" w:rsidP="00DF5A1A">
      <w:pPr>
        <w:pStyle w:val="aa"/>
        <w:spacing w:before="69"/>
        <w:ind w:firstLine="567"/>
        <w:jc w:val="center"/>
        <w:rPr>
          <w:b/>
          <w:sz w:val="28"/>
          <w:szCs w:val="28"/>
        </w:rPr>
      </w:pPr>
    </w:p>
    <w:p w:rsidR="0090686C" w:rsidRPr="008C1056" w:rsidRDefault="0090686C" w:rsidP="00DF5A1A">
      <w:pPr>
        <w:pStyle w:val="aa"/>
        <w:spacing w:before="69"/>
        <w:ind w:firstLine="567"/>
        <w:jc w:val="center"/>
        <w:rPr>
          <w:b/>
          <w:sz w:val="28"/>
          <w:szCs w:val="28"/>
        </w:rPr>
      </w:pPr>
    </w:p>
    <w:p w:rsidR="00DF5A1A" w:rsidRPr="008C1056" w:rsidRDefault="00DF5A1A" w:rsidP="00DF5A1A">
      <w:pPr>
        <w:pStyle w:val="aa"/>
        <w:spacing w:before="69"/>
        <w:ind w:firstLine="567"/>
        <w:jc w:val="center"/>
        <w:rPr>
          <w:b/>
          <w:color w:val="FF0000"/>
          <w:sz w:val="28"/>
          <w:szCs w:val="28"/>
        </w:rPr>
      </w:pPr>
      <w:r w:rsidRPr="008C1056">
        <w:rPr>
          <w:b/>
          <w:sz w:val="28"/>
          <w:szCs w:val="28"/>
        </w:rPr>
        <w:lastRenderedPageBreak/>
        <w:t>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DF5A1A" w:rsidRPr="008C1056" w:rsidRDefault="00DF5A1A" w:rsidP="0002332E">
      <w:pPr>
        <w:pStyle w:val="aa"/>
        <w:ind w:right="368" w:firstLine="567"/>
        <w:jc w:val="both"/>
        <w:rPr>
          <w:sz w:val="28"/>
          <w:szCs w:val="28"/>
        </w:rPr>
      </w:pPr>
    </w:p>
    <w:p w:rsidR="002E69D0" w:rsidRPr="008C1056" w:rsidRDefault="002E69D0" w:rsidP="00C05E23">
      <w:pPr>
        <w:pStyle w:val="aa"/>
        <w:ind w:right="-1" w:firstLine="567"/>
        <w:jc w:val="both"/>
        <w:rPr>
          <w:sz w:val="28"/>
          <w:szCs w:val="28"/>
        </w:rPr>
      </w:pPr>
      <w:r w:rsidRPr="008C1056">
        <w:rPr>
          <w:sz w:val="28"/>
          <w:szCs w:val="28"/>
        </w:rPr>
        <w:t>Проектируемый объект размещается с учётом противопожарных расстояний между объектами защиты на территории проекта планировки и межевания. При уменьшении противопожарных расстояний между объектами защиты выполняется соблюдение п. 4.11, СП 4.13130.2013.</w:t>
      </w:r>
    </w:p>
    <w:p w:rsidR="002E69D0" w:rsidRPr="008C1056" w:rsidRDefault="002E69D0" w:rsidP="00C05E23">
      <w:pPr>
        <w:pStyle w:val="aa"/>
        <w:ind w:right="-1" w:firstLine="567"/>
        <w:jc w:val="both"/>
        <w:rPr>
          <w:sz w:val="28"/>
          <w:szCs w:val="28"/>
        </w:rPr>
      </w:pPr>
      <w:r w:rsidRPr="008C1056">
        <w:rPr>
          <w:sz w:val="28"/>
          <w:szCs w:val="28"/>
        </w:rPr>
        <w:t>Расстояние до ближайшей пожарной части №</w:t>
      </w:r>
      <w:r w:rsidR="00BB7916" w:rsidRPr="008C1056">
        <w:rPr>
          <w:sz w:val="28"/>
          <w:szCs w:val="28"/>
        </w:rPr>
        <w:t xml:space="preserve"> </w:t>
      </w:r>
      <w:r w:rsidRPr="008C1056">
        <w:rPr>
          <w:sz w:val="28"/>
          <w:szCs w:val="28"/>
        </w:rPr>
        <w:t xml:space="preserve">89 расположенной по адресу: </w:t>
      </w:r>
      <w:r w:rsidR="00BB7916" w:rsidRPr="008C1056">
        <w:rPr>
          <w:sz w:val="28"/>
          <w:szCs w:val="28"/>
        </w:rPr>
        <w:t xml:space="preserve">     </w:t>
      </w:r>
      <w:r w:rsidRPr="008C1056">
        <w:rPr>
          <w:sz w:val="28"/>
          <w:szCs w:val="28"/>
        </w:rPr>
        <w:t>г. Батайск, ул. Рабочая, 89  - 0,2</w:t>
      </w:r>
      <w:r w:rsidR="00BB7916" w:rsidRPr="008C1056">
        <w:rPr>
          <w:sz w:val="28"/>
          <w:szCs w:val="28"/>
        </w:rPr>
        <w:t xml:space="preserve"> </w:t>
      </w:r>
      <w:r w:rsidRPr="008C1056">
        <w:rPr>
          <w:sz w:val="28"/>
          <w:szCs w:val="28"/>
        </w:rPr>
        <w:t>км. Время для сбора и выезда по тревоге пожарного подразделения — 1 минута. Средняя скорость движения пожарного автомобиля — 40 км/ч., расчетное время прибытия первого подразделения пожарной охраны составит: 0,2/40*60 + 1= 1,3мин. - время прибытия первого подразделения пожарной охраны не превышает 20 минут, что удовлетворяет требованиям противопожарной безопасности и законодательства.</w:t>
      </w:r>
    </w:p>
    <w:p w:rsidR="002E69D0" w:rsidRPr="008C1056" w:rsidRDefault="002E69D0" w:rsidP="00C05E23">
      <w:pPr>
        <w:pStyle w:val="aa"/>
        <w:ind w:right="-1" w:firstLine="567"/>
        <w:jc w:val="both"/>
        <w:rPr>
          <w:sz w:val="28"/>
          <w:szCs w:val="28"/>
        </w:rPr>
      </w:pPr>
      <w:r w:rsidRPr="008C1056">
        <w:rPr>
          <w:sz w:val="28"/>
          <w:szCs w:val="28"/>
        </w:rPr>
        <w:t xml:space="preserve"> Согласно ст.32 (Классификация зданий, сооружений и пожарных отсеков по функциональной пожарной опасности) Федерального закона №123-ФЗ «Технический регламент о требованиях пожарной безопасности» класс функциональной пожарной опасности проектируемого здания:</w:t>
      </w:r>
    </w:p>
    <w:p w:rsidR="002E69D0" w:rsidRPr="008C1056" w:rsidRDefault="002E69D0" w:rsidP="00C05E23">
      <w:pPr>
        <w:pStyle w:val="aa"/>
        <w:ind w:right="-1" w:firstLine="567"/>
        <w:jc w:val="both"/>
        <w:rPr>
          <w:sz w:val="28"/>
          <w:szCs w:val="28"/>
        </w:rPr>
      </w:pPr>
      <w:r w:rsidRPr="008C1056">
        <w:rPr>
          <w:sz w:val="28"/>
          <w:szCs w:val="28"/>
        </w:rPr>
        <w:t>Ф1.3 - многоквартирные жилые дома; Ф5.2 - стоянки для автомобилей без технического обслуживания и ремонта; Ф3.5 - помещения для посетителей организаций бытового и коммунального обслуживания с нерасчетным числом посадочных мест для посетителей; Ф3.1 - торговые помещения; Ф4.3 - помещения органов управления учреждений и научных организаций.</w:t>
      </w:r>
    </w:p>
    <w:p w:rsidR="002E69D0" w:rsidRPr="008C1056" w:rsidRDefault="002E69D0" w:rsidP="00C05E23">
      <w:pPr>
        <w:pStyle w:val="aa"/>
        <w:ind w:right="-1" w:firstLine="567"/>
        <w:jc w:val="both"/>
        <w:rPr>
          <w:sz w:val="28"/>
          <w:szCs w:val="28"/>
        </w:rPr>
      </w:pPr>
      <w:r w:rsidRPr="008C1056">
        <w:rPr>
          <w:sz w:val="28"/>
          <w:szCs w:val="28"/>
        </w:rPr>
        <w:t xml:space="preserve">Степень огнестойкости здания – I. По таблице 6.8 п.6.5.1 СП 2.13130.2012 требуемая степень огнестойкости жилого здания при допустимой высоте 75 м и площади пожарного отсека 2500 м2 – I. </w:t>
      </w:r>
    </w:p>
    <w:p w:rsidR="002E69D0" w:rsidRPr="008C1056" w:rsidRDefault="002E69D0" w:rsidP="00C05E23">
      <w:pPr>
        <w:pStyle w:val="aa"/>
        <w:ind w:right="-1" w:firstLine="567"/>
        <w:jc w:val="both"/>
        <w:rPr>
          <w:sz w:val="28"/>
          <w:szCs w:val="28"/>
        </w:rPr>
      </w:pPr>
      <w:r w:rsidRPr="008C1056">
        <w:rPr>
          <w:sz w:val="28"/>
          <w:szCs w:val="28"/>
        </w:rPr>
        <w:t xml:space="preserve">Класс конструктивной пожарной опасности – С0. По таблице 6.8 п.6.5.1 СП2.13130.2012 требуемый класс конструктивной пожарной опасности жилого здания при допустимой площади пожарного отсека 2500 м2 – С0. </w:t>
      </w:r>
    </w:p>
    <w:p w:rsidR="002E69D0" w:rsidRPr="008C1056" w:rsidRDefault="002E69D0" w:rsidP="00C05E23">
      <w:pPr>
        <w:pStyle w:val="aa"/>
        <w:ind w:right="-1" w:firstLine="567"/>
        <w:jc w:val="both"/>
        <w:rPr>
          <w:sz w:val="28"/>
          <w:szCs w:val="28"/>
        </w:rPr>
      </w:pPr>
      <w:r w:rsidRPr="008C1056">
        <w:rPr>
          <w:sz w:val="28"/>
          <w:szCs w:val="28"/>
        </w:rPr>
        <w:t>Класс пожарной опасности строительных конструкций – К0.</w:t>
      </w:r>
    </w:p>
    <w:p w:rsidR="002E69D0" w:rsidRPr="008C1056" w:rsidRDefault="002E69D0" w:rsidP="00C05E23">
      <w:pPr>
        <w:pStyle w:val="aa"/>
        <w:ind w:right="-1" w:firstLine="567"/>
        <w:jc w:val="both"/>
        <w:rPr>
          <w:sz w:val="28"/>
          <w:szCs w:val="28"/>
        </w:rPr>
      </w:pPr>
      <w:r w:rsidRPr="008C1056">
        <w:rPr>
          <w:sz w:val="28"/>
          <w:szCs w:val="28"/>
        </w:rPr>
        <w:t>Обеспечение подъезда пожарных автомобилей к жилым секциям выходящим на ул. Куйбышева осуществляется согласно требований п. 8.1.1 СП 4.13130.2013 с двух продольных сторон, к жилым секциям со стороны городского парка с одной продольной стороны при условии соблюдения требований п. 8.1.3 СП 4.13130.2013. Разработку планирования действий по тушению пожаров и проведению аварийно-спасательных работ осуществить разделом проектной документации «Мероприятия по обеспечению пожарной безопасности».</w:t>
      </w:r>
    </w:p>
    <w:p w:rsidR="0002332E" w:rsidRPr="008C1056" w:rsidRDefault="0002332E" w:rsidP="00C05E23">
      <w:pPr>
        <w:pStyle w:val="aa"/>
        <w:ind w:right="-1" w:firstLine="567"/>
        <w:jc w:val="both"/>
        <w:rPr>
          <w:sz w:val="28"/>
          <w:szCs w:val="28"/>
        </w:rPr>
      </w:pPr>
      <w:r w:rsidRPr="008C1056">
        <w:rPr>
          <w:sz w:val="28"/>
          <w:szCs w:val="28"/>
        </w:rPr>
        <w:t>В соответствии с СП 264.1325800.2016 Световая маскировка населенных пунктов и объектов народного хозяйства (актуализированная редакция СНиП 2.01.53-84) Ростовская область расположена в зоне светомаскировки. Световая маскировка объектов, входящих в зону светомаскировки, предусмотрена в двух режимах: частичного и полного затемнения.</w:t>
      </w:r>
    </w:p>
    <w:p w:rsidR="0002332E" w:rsidRPr="008C1056" w:rsidRDefault="0002332E" w:rsidP="00C05E23">
      <w:pPr>
        <w:pStyle w:val="aa"/>
        <w:ind w:right="-1" w:firstLine="567"/>
        <w:jc w:val="both"/>
        <w:rPr>
          <w:sz w:val="28"/>
          <w:szCs w:val="28"/>
        </w:rPr>
      </w:pPr>
      <w:r w:rsidRPr="008C1056">
        <w:rPr>
          <w:sz w:val="28"/>
          <w:szCs w:val="28"/>
        </w:rPr>
        <w:t xml:space="preserve">Право ввода режима частичного затемнения принадлежит Управлению по делам ГО и ЧС города Батайска. В режиме частичного затемнения предусматривается снижение освещенности до уровня, предусмотренного СНиП 2.01.53-84, осуществляется путем отключения части светильников. Переход на </w:t>
      </w:r>
      <w:r w:rsidRPr="008C1056">
        <w:rPr>
          <w:sz w:val="28"/>
          <w:szCs w:val="28"/>
        </w:rPr>
        <w:lastRenderedPageBreak/>
        <w:t>режим частичного освещения предусматривается за 16 часов.</w:t>
      </w:r>
    </w:p>
    <w:p w:rsidR="0002332E" w:rsidRPr="008C1056" w:rsidRDefault="0002332E" w:rsidP="00C05E23">
      <w:pPr>
        <w:pStyle w:val="aa"/>
        <w:ind w:right="-1" w:firstLine="567"/>
        <w:jc w:val="both"/>
        <w:rPr>
          <w:sz w:val="28"/>
          <w:szCs w:val="28"/>
        </w:rPr>
      </w:pPr>
      <w:r w:rsidRPr="008C1056">
        <w:rPr>
          <w:sz w:val="28"/>
          <w:szCs w:val="28"/>
        </w:rPr>
        <w:t>Режим полного затемнения вводится по сигналу «Воздушная тревога». В режиме полного затемнения применяется электрический способ маскировки - отключение освещения с электрических щитов вводно-распределительных устройств проектируемых зданий.</w:t>
      </w:r>
    </w:p>
    <w:p w:rsidR="0002332E" w:rsidRPr="008C1056" w:rsidRDefault="0002332E" w:rsidP="00C05E23">
      <w:pPr>
        <w:pStyle w:val="aa"/>
        <w:ind w:right="-1" w:firstLine="567"/>
        <w:jc w:val="both"/>
        <w:rPr>
          <w:sz w:val="28"/>
          <w:szCs w:val="28"/>
        </w:rPr>
      </w:pPr>
      <w:r w:rsidRPr="008C1056">
        <w:rPr>
          <w:sz w:val="28"/>
          <w:szCs w:val="28"/>
        </w:rPr>
        <w:t>Для световой маскировки окон применяются следующие устройства:</w:t>
      </w:r>
    </w:p>
    <w:p w:rsidR="0002332E" w:rsidRPr="008C1056" w:rsidRDefault="0002332E" w:rsidP="00C05E23">
      <w:pPr>
        <w:pStyle w:val="aa"/>
        <w:ind w:right="-1" w:firstLine="567"/>
        <w:jc w:val="both"/>
        <w:rPr>
          <w:sz w:val="28"/>
          <w:szCs w:val="28"/>
        </w:rPr>
      </w:pPr>
      <w:r w:rsidRPr="008C1056">
        <w:rPr>
          <w:sz w:val="28"/>
          <w:szCs w:val="28"/>
        </w:rPr>
        <w:t>- раздвижные и подъемные шторы из полимерных материалов, а также из светонепроницаемой бумаги;</w:t>
      </w:r>
    </w:p>
    <w:p w:rsidR="0002332E" w:rsidRPr="008C1056" w:rsidRDefault="0002332E" w:rsidP="00C05E23">
      <w:pPr>
        <w:pStyle w:val="aa"/>
        <w:ind w:right="-1" w:firstLine="567"/>
        <w:jc w:val="both"/>
        <w:rPr>
          <w:sz w:val="28"/>
          <w:szCs w:val="28"/>
        </w:rPr>
      </w:pPr>
      <w:r w:rsidRPr="008C1056">
        <w:rPr>
          <w:sz w:val="28"/>
          <w:szCs w:val="28"/>
        </w:rPr>
        <w:t xml:space="preserve">Управление наружным освещением прилегающей территории осуществляется </w:t>
      </w:r>
      <w:r w:rsidR="000B16F7" w:rsidRPr="008C1056">
        <w:rPr>
          <w:sz w:val="28"/>
          <w:szCs w:val="28"/>
        </w:rPr>
        <w:t>централизовано</w:t>
      </w:r>
      <w:r w:rsidRPr="008C1056">
        <w:rPr>
          <w:sz w:val="28"/>
          <w:szCs w:val="28"/>
        </w:rPr>
        <w:t>.</w:t>
      </w:r>
    </w:p>
    <w:p w:rsidR="0002332E" w:rsidRPr="008C1056" w:rsidRDefault="0002332E" w:rsidP="00C05E23">
      <w:pPr>
        <w:pStyle w:val="aa"/>
        <w:ind w:right="-1" w:firstLine="567"/>
        <w:jc w:val="both"/>
        <w:rPr>
          <w:sz w:val="28"/>
          <w:szCs w:val="28"/>
        </w:rPr>
      </w:pPr>
      <w:r w:rsidRPr="008C1056">
        <w:rPr>
          <w:sz w:val="28"/>
          <w:szCs w:val="28"/>
        </w:rPr>
        <w:t>Доведение сигналов гражданской обороны предусмотрено с подключением ее к системе оповещения города.</w:t>
      </w:r>
    </w:p>
    <w:p w:rsidR="0002332E" w:rsidRPr="008C1056" w:rsidRDefault="0002332E" w:rsidP="00C05E23">
      <w:pPr>
        <w:pStyle w:val="aa"/>
        <w:ind w:right="-1" w:firstLine="567"/>
        <w:jc w:val="both"/>
        <w:rPr>
          <w:sz w:val="28"/>
          <w:szCs w:val="28"/>
        </w:rPr>
      </w:pPr>
      <w:r w:rsidRPr="008C1056">
        <w:rPr>
          <w:sz w:val="28"/>
          <w:szCs w:val="28"/>
        </w:rPr>
        <w:t>Проектируемые</w:t>
      </w:r>
      <w:r w:rsidRPr="008C1056">
        <w:rPr>
          <w:sz w:val="28"/>
          <w:szCs w:val="28"/>
        </w:rPr>
        <w:tab/>
        <w:t>здания</w:t>
      </w:r>
      <w:r w:rsidRPr="008C1056">
        <w:rPr>
          <w:sz w:val="28"/>
          <w:szCs w:val="28"/>
        </w:rPr>
        <w:tab/>
        <w:t>расположены</w:t>
      </w:r>
      <w:r w:rsidRPr="008C1056">
        <w:rPr>
          <w:sz w:val="28"/>
          <w:szCs w:val="28"/>
        </w:rPr>
        <w:tab/>
        <w:t>с</w:t>
      </w:r>
      <w:r w:rsidRPr="008C1056">
        <w:rPr>
          <w:sz w:val="28"/>
          <w:szCs w:val="28"/>
        </w:rPr>
        <w:tab/>
        <w:t>учетом</w:t>
      </w:r>
      <w:r w:rsidR="00B35AA0" w:rsidRPr="008C1056">
        <w:rPr>
          <w:sz w:val="28"/>
          <w:szCs w:val="28"/>
        </w:rPr>
        <w:t xml:space="preserve"> санитарных </w:t>
      </w:r>
      <w:r w:rsidRPr="008C1056">
        <w:rPr>
          <w:sz w:val="28"/>
          <w:szCs w:val="28"/>
        </w:rPr>
        <w:t>и противопожарных норм.</w:t>
      </w:r>
    </w:p>
    <w:p w:rsidR="0002332E" w:rsidRPr="008C1056" w:rsidRDefault="0002332E" w:rsidP="00C05E23">
      <w:pPr>
        <w:pStyle w:val="aa"/>
        <w:ind w:right="-1" w:firstLine="567"/>
        <w:jc w:val="both"/>
        <w:rPr>
          <w:sz w:val="28"/>
          <w:szCs w:val="28"/>
        </w:rPr>
      </w:pPr>
      <w:r w:rsidRPr="008C1056">
        <w:rPr>
          <w:sz w:val="28"/>
          <w:szCs w:val="28"/>
        </w:rPr>
        <w:t>Организация системы внутриквартальных проездов, обслуживающих жилую застройку, обеспечивает проезд и работу противопожарной техники.</w:t>
      </w:r>
    </w:p>
    <w:p w:rsidR="0002332E" w:rsidRPr="008C1056" w:rsidRDefault="0002332E" w:rsidP="00C05E23">
      <w:pPr>
        <w:pStyle w:val="aa"/>
        <w:ind w:right="-1" w:firstLine="567"/>
        <w:jc w:val="both"/>
        <w:rPr>
          <w:sz w:val="28"/>
          <w:szCs w:val="28"/>
        </w:rPr>
      </w:pPr>
      <w:r w:rsidRPr="008C1056">
        <w:rPr>
          <w:sz w:val="28"/>
          <w:szCs w:val="28"/>
        </w:rPr>
        <w:t>К</w:t>
      </w:r>
      <w:r w:rsidRPr="008C1056">
        <w:rPr>
          <w:sz w:val="28"/>
          <w:szCs w:val="28"/>
        </w:rPr>
        <w:tab/>
        <w:t>числу</w:t>
      </w:r>
      <w:r w:rsidRPr="008C1056">
        <w:rPr>
          <w:sz w:val="28"/>
          <w:szCs w:val="28"/>
        </w:rPr>
        <w:tab/>
        <w:t xml:space="preserve"> рекомендаций,</w:t>
      </w:r>
      <w:r w:rsidRPr="008C1056">
        <w:rPr>
          <w:sz w:val="28"/>
          <w:szCs w:val="28"/>
        </w:rPr>
        <w:tab/>
        <w:t>принимаемых</w:t>
      </w:r>
      <w:r w:rsidRPr="008C1056">
        <w:rPr>
          <w:sz w:val="28"/>
          <w:szCs w:val="28"/>
        </w:rPr>
        <w:tab/>
        <w:t>к</w:t>
      </w:r>
      <w:r w:rsidRPr="008C1056">
        <w:rPr>
          <w:sz w:val="28"/>
          <w:szCs w:val="28"/>
        </w:rPr>
        <w:tab/>
        <w:t>исполнению</w:t>
      </w:r>
      <w:r w:rsidRPr="008C1056">
        <w:rPr>
          <w:sz w:val="28"/>
          <w:szCs w:val="28"/>
        </w:rPr>
        <w:tab/>
        <w:t>в рамках настоящего</w:t>
      </w:r>
      <w:r w:rsidRPr="008C1056">
        <w:rPr>
          <w:sz w:val="28"/>
          <w:szCs w:val="28"/>
        </w:rPr>
        <w:tab/>
        <w:t>проекта</w:t>
      </w:r>
      <w:r w:rsidRPr="008C1056">
        <w:rPr>
          <w:sz w:val="28"/>
          <w:szCs w:val="28"/>
        </w:rPr>
        <w:tab/>
        <w:t>относится</w:t>
      </w:r>
      <w:r w:rsidRPr="008C1056">
        <w:rPr>
          <w:sz w:val="28"/>
          <w:szCs w:val="28"/>
        </w:rPr>
        <w:tab/>
        <w:t>рекомендация,</w:t>
      </w:r>
      <w:r w:rsidRPr="008C1056">
        <w:rPr>
          <w:sz w:val="28"/>
          <w:szCs w:val="28"/>
        </w:rPr>
        <w:tab/>
      </w:r>
      <w:r w:rsidRPr="008C1056">
        <w:rPr>
          <w:sz w:val="28"/>
          <w:szCs w:val="28"/>
        </w:rPr>
        <w:tab/>
        <w:t>полученная от</w:t>
      </w:r>
      <w:r w:rsidRPr="008C1056">
        <w:rPr>
          <w:sz w:val="28"/>
          <w:szCs w:val="28"/>
        </w:rPr>
        <w:tab/>
        <w:t>МБУ «Управление</w:t>
      </w:r>
      <w:r w:rsidRPr="008C1056">
        <w:rPr>
          <w:sz w:val="28"/>
          <w:szCs w:val="28"/>
        </w:rPr>
        <w:tab/>
        <w:t>гражданской защиты города Батайска» об установке электросирены С-40 на одном из проектируемых зданий с подключением по радиоканалу к ЕДДС-112 МБУ «Защита».</w:t>
      </w:r>
    </w:p>
    <w:p w:rsidR="00CF106A" w:rsidRPr="008C1056" w:rsidRDefault="00CF106A" w:rsidP="00C05E23">
      <w:pPr>
        <w:pStyle w:val="aa"/>
        <w:ind w:right="-1" w:firstLine="567"/>
        <w:jc w:val="both"/>
        <w:rPr>
          <w:sz w:val="28"/>
          <w:szCs w:val="28"/>
        </w:rPr>
      </w:pPr>
    </w:p>
    <w:p w:rsidR="00CF106A" w:rsidRPr="008C1056" w:rsidRDefault="00CF106A" w:rsidP="0002332E">
      <w:pPr>
        <w:pStyle w:val="aa"/>
        <w:ind w:right="368" w:firstLine="567"/>
        <w:jc w:val="both"/>
        <w:rPr>
          <w:sz w:val="28"/>
          <w:szCs w:val="28"/>
        </w:rPr>
      </w:pPr>
    </w:p>
    <w:p w:rsidR="00970E70" w:rsidRPr="008C1056" w:rsidRDefault="00970E70" w:rsidP="00CF106A">
      <w:pPr>
        <w:pStyle w:val="aa"/>
        <w:ind w:right="368" w:firstLine="567"/>
        <w:jc w:val="center"/>
        <w:rPr>
          <w:b/>
          <w:sz w:val="28"/>
          <w:szCs w:val="28"/>
        </w:rPr>
      </w:pPr>
    </w:p>
    <w:p w:rsidR="00970E70" w:rsidRPr="008C1056" w:rsidRDefault="00970E70" w:rsidP="00CF106A">
      <w:pPr>
        <w:pStyle w:val="aa"/>
        <w:ind w:right="368" w:firstLine="567"/>
        <w:jc w:val="center"/>
        <w:rPr>
          <w:b/>
          <w:sz w:val="28"/>
          <w:szCs w:val="28"/>
        </w:rPr>
      </w:pPr>
    </w:p>
    <w:p w:rsidR="00CF106A" w:rsidRPr="008C1056" w:rsidRDefault="00CF106A" w:rsidP="00CF106A">
      <w:pPr>
        <w:pStyle w:val="aa"/>
        <w:ind w:right="368" w:firstLine="567"/>
        <w:jc w:val="center"/>
        <w:rPr>
          <w:b/>
          <w:sz w:val="28"/>
          <w:szCs w:val="28"/>
        </w:rPr>
      </w:pPr>
      <w:r w:rsidRPr="008C1056">
        <w:rPr>
          <w:b/>
          <w:sz w:val="28"/>
          <w:szCs w:val="28"/>
        </w:rPr>
        <w:t>Перечень мероприятий по охране окружающей среды</w:t>
      </w:r>
    </w:p>
    <w:p w:rsidR="008D3ADE" w:rsidRPr="008C1056" w:rsidRDefault="008D3ADE" w:rsidP="00CF106A">
      <w:pPr>
        <w:pStyle w:val="aa"/>
        <w:ind w:right="368" w:firstLine="567"/>
        <w:jc w:val="center"/>
        <w:rPr>
          <w:b/>
          <w:sz w:val="28"/>
          <w:szCs w:val="28"/>
        </w:rPr>
      </w:pPr>
    </w:p>
    <w:p w:rsidR="008D3ADE" w:rsidRPr="008C1056" w:rsidRDefault="008D3ADE" w:rsidP="00C05E23">
      <w:pPr>
        <w:pStyle w:val="aa"/>
        <w:ind w:right="-1" w:firstLine="567"/>
        <w:jc w:val="both"/>
        <w:rPr>
          <w:sz w:val="28"/>
          <w:szCs w:val="28"/>
        </w:rPr>
      </w:pPr>
      <w:r w:rsidRPr="008C1056">
        <w:rPr>
          <w:sz w:val="28"/>
          <w:szCs w:val="28"/>
        </w:rPr>
        <w:t>На территории проектирования отсутствуют особо охраняемые природные территории.</w:t>
      </w:r>
    </w:p>
    <w:p w:rsidR="0002332E" w:rsidRPr="008C1056" w:rsidRDefault="0002332E" w:rsidP="00C05E23">
      <w:pPr>
        <w:pStyle w:val="aa"/>
        <w:ind w:right="-1" w:firstLine="567"/>
        <w:jc w:val="both"/>
        <w:rPr>
          <w:sz w:val="28"/>
          <w:szCs w:val="28"/>
        </w:rPr>
      </w:pPr>
      <w:r w:rsidRPr="008C1056">
        <w:rPr>
          <w:sz w:val="28"/>
          <w:szCs w:val="28"/>
        </w:rPr>
        <w:t>Планировочная структура территории проектирования, её функциональное зонирование и композиционно-пространственная организация проектируемой жилой группы являются теми инструментами, при помощи которых можно существенно повлиять на сохранность окружающей среды и улучшить качество жизни населения, обеспечив ему высокоэстетичное пространство, влияющее на психологический комфорт.</w:t>
      </w:r>
    </w:p>
    <w:p w:rsidR="0002332E" w:rsidRPr="008C1056" w:rsidRDefault="0002332E" w:rsidP="00C05E23">
      <w:pPr>
        <w:pStyle w:val="aa"/>
        <w:ind w:right="-1" w:firstLine="567"/>
        <w:jc w:val="both"/>
        <w:rPr>
          <w:sz w:val="28"/>
          <w:szCs w:val="28"/>
        </w:rPr>
      </w:pPr>
      <w:r w:rsidRPr="008C1056">
        <w:rPr>
          <w:sz w:val="28"/>
          <w:szCs w:val="28"/>
        </w:rPr>
        <w:t>Для территории проектируемого микрорайона, предусматривается проведение профилактических мероприятий с целью предупреждения развития процесса затопления ливневыми стоками.</w:t>
      </w:r>
    </w:p>
    <w:p w:rsidR="0002332E" w:rsidRPr="008C1056" w:rsidRDefault="0002332E" w:rsidP="00C05E23">
      <w:pPr>
        <w:pStyle w:val="aa"/>
        <w:ind w:right="-1" w:firstLine="567"/>
        <w:jc w:val="both"/>
        <w:rPr>
          <w:sz w:val="28"/>
          <w:szCs w:val="28"/>
        </w:rPr>
      </w:pPr>
      <w:r w:rsidRPr="008C1056">
        <w:rPr>
          <w:sz w:val="28"/>
          <w:szCs w:val="28"/>
        </w:rPr>
        <w:t>Предупредительные мероприятия на стадии проекта планировки включают следующие виды работ:</w:t>
      </w:r>
    </w:p>
    <w:p w:rsidR="0002332E" w:rsidRPr="008C1056" w:rsidRDefault="0002332E" w:rsidP="00C05E23">
      <w:pPr>
        <w:pStyle w:val="aa"/>
        <w:ind w:right="-1" w:firstLine="567"/>
        <w:jc w:val="both"/>
        <w:rPr>
          <w:sz w:val="28"/>
          <w:szCs w:val="28"/>
        </w:rPr>
      </w:pPr>
      <w:r w:rsidRPr="008C1056">
        <w:rPr>
          <w:sz w:val="28"/>
          <w:szCs w:val="28"/>
        </w:rPr>
        <w:t>организацию и отвод поверхностного стока; вертикальную планировку территории; строительство ливневой канализации.</w:t>
      </w:r>
    </w:p>
    <w:p w:rsidR="0002332E" w:rsidRPr="008C1056" w:rsidRDefault="0002332E" w:rsidP="00C05E23">
      <w:pPr>
        <w:pStyle w:val="aa"/>
        <w:ind w:right="-1" w:firstLine="567"/>
        <w:jc w:val="both"/>
        <w:rPr>
          <w:sz w:val="28"/>
          <w:szCs w:val="28"/>
        </w:rPr>
      </w:pPr>
      <w:r w:rsidRPr="008C1056">
        <w:rPr>
          <w:sz w:val="28"/>
          <w:szCs w:val="28"/>
        </w:rPr>
        <w:t>Вертикальная планировка выполнена с учетом максимального сохранения существующего рельефа.</w:t>
      </w:r>
    </w:p>
    <w:p w:rsidR="0002332E" w:rsidRPr="008C1056" w:rsidRDefault="0002332E" w:rsidP="00C05E23">
      <w:pPr>
        <w:pStyle w:val="aa"/>
        <w:ind w:right="-1" w:firstLine="567"/>
        <w:jc w:val="both"/>
        <w:rPr>
          <w:sz w:val="28"/>
          <w:szCs w:val="28"/>
        </w:rPr>
      </w:pPr>
      <w:r w:rsidRPr="008C1056">
        <w:rPr>
          <w:sz w:val="28"/>
          <w:szCs w:val="28"/>
        </w:rPr>
        <w:t>Проектом</w:t>
      </w:r>
      <w:r w:rsidRPr="008C1056">
        <w:rPr>
          <w:sz w:val="28"/>
          <w:szCs w:val="28"/>
        </w:rPr>
        <w:tab/>
        <w:t>предусматривается</w:t>
      </w:r>
      <w:r w:rsidRPr="008C1056">
        <w:rPr>
          <w:sz w:val="28"/>
          <w:szCs w:val="28"/>
        </w:rPr>
        <w:tab/>
        <w:t>восстановление</w:t>
      </w:r>
      <w:r w:rsidRPr="008C1056">
        <w:rPr>
          <w:sz w:val="28"/>
          <w:szCs w:val="28"/>
        </w:rPr>
        <w:tab/>
        <w:t>растительного</w:t>
      </w:r>
      <w:r w:rsidRPr="008C1056">
        <w:rPr>
          <w:sz w:val="28"/>
          <w:szCs w:val="28"/>
        </w:rPr>
        <w:tab/>
        <w:t>слоя</w:t>
      </w:r>
      <w:r w:rsidRPr="008C1056">
        <w:rPr>
          <w:sz w:val="28"/>
          <w:szCs w:val="28"/>
        </w:rPr>
        <w:tab/>
        <w:t>на озеленяемой территории, с посадкой деревьев и кустарников.</w:t>
      </w:r>
    </w:p>
    <w:p w:rsidR="0002332E" w:rsidRPr="008C1056" w:rsidRDefault="0002332E" w:rsidP="00C05E23">
      <w:pPr>
        <w:pStyle w:val="aa"/>
        <w:ind w:right="-1" w:firstLine="567"/>
        <w:jc w:val="both"/>
        <w:rPr>
          <w:sz w:val="28"/>
          <w:szCs w:val="28"/>
        </w:rPr>
      </w:pPr>
      <w:r w:rsidRPr="008C1056">
        <w:rPr>
          <w:sz w:val="28"/>
          <w:szCs w:val="28"/>
        </w:rPr>
        <w:t>Озеленение территории жилой группы включает:</w:t>
      </w:r>
    </w:p>
    <w:p w:rsidR="0002332E" w:rsidRPr="008C1056" w:rsidRDefault="0002332E" w:rsidP="00C05E23">
      <w:pPr>
        <w:pStyle w:val="aa"/>
        <w:ind w:right="-1" w:firstLine="567"/>
        <w:jc w:val="both"/>
        <w:rPr>
          <w:sz w:val="28"/>
          <w:szCs w:val="28"/>
        </w:rPr>
      </w:pPr>
      <w:r w:rsidRPr="008C1056">
        <w:rPr>
          <w:sz w:val="28"/>
          <w:szCs w:val="28"/>
        </w:rPr>
        <w:lastRenderedPageBreak/>
        <w:t>участки озеленения общего пользования (озеленённые территории, прилегающие к основным проездам, расположенным с внешнего периметра жилой группы);</w:t>
      </w:r>
    </w:p>
    <w:p w:rsidR="0002332E" w:rsidRPr="008C1056" w:rsidRDefault="0002332E" w:rsidP="00C05E23">
      <w:pPr>
        <w:pStyle w:val="aa"/>
        <w:ind w:right="-1" w:firstLine="567"/>
        <w:jc w:val="both"/>
        <w:rPr>
          <w:sz w:val="28"/>
          <w:szCs w:val="28"/>
        </w:rPr>
      </w:pPr>
      <w:r w:rsidRPr="008C1056">
        <w:rPr>
          <w:sz w:val="28"/>
          <w:szCs w:val="28"/>
        </w:rPr>
        <w:t>участки озеленения ограниченного пользования (придомовые территории)</w:t>
      </w:r>
      <w:r w:rsidR="00805899" w:rsidRPr="008C1056">
        <w:rPr>
          <w:sz w:val="28"/>
          <w:szCs w:val="28"/>
        </w:rPr>
        <w:t>.</w:t>
      </w:r>
    </w:p>
    <w:p w:rsidR="0002332E" w:rsidRPr="008C1056" w:rsidRDefault="0002332E" w:rsidP="00C05E23">
      <w:pPr>
        <w:pStyle w:val="aa"/>
        <w:ind w:right="-1" w:firstLine="567"/>
        <w:jc w:val="both"/>
        <w:rPr>
          <w:sz w:val="28"/>
          <w:szCs w:val="28"/>
        </w:rPr>
      </w:pPr>
      <w:r w:rsidRPr="008C1056">
        <w:rPr>
          <w:sz w:val="28"/>
          <w:szCs w:val="28"/>
        </w:rPr>
        <w:t>В целях сохранения деревьев на прилегающих территориях к участку работ не допускается:</w:t>
      </w:r>
    </w:p>
    <w:p w:rsidR="0002332E" w:rsidRPr="008C1056" w:rsidRDefault="0002332E" w:rsidP="00C05E23">
      <w:pPr>
        <w:pStyle w:val="aa"/>
        <w:ind w:right="-1" w:firstLine="567"/>
        <w:jc w:val="both"/>
        <w:rPr>
          <w:sz w:val="28"/>
          <w:szCs w:val="28"/>
        </w:rPr>
      </w:pPr>
      <w:r w:rsidRPr="008C1056">
        <w:rPr>
          <w:sz w:val="28"/>
          <w:szCs w:val="28"/>
        </w:rPr>
        <w:t>–</w:t>
      </w:r>
      <w:r w:rsidRPr="008C1056">
        <w:rPr>
          <w:sz w:val="28"/>
          <w:szCs w:val="28"/>
        </w:rPr>
        <w:tab/>
        <w:t>забивать в стволы деревьев гвозди, штыри для крепления знаков, ограждений, проводов;</w:t>
      </w:r>
    </w:p>
    <w:p w:rsidR="0002332E" w:rsidRPr="008C1056" w:rsidRDefault="0002332E" w:rsidP="00C05E23">
      <w:pPr>
        <w:pStyle w:val="aa"/>
        <w:ind w:right="-1" w:firstLine="567"/>
        <w:jc w:val="both"/>
        <w:rPr>
          <w:sz w:val="28"/>
          <w:szCs w:val="28"/>
        </w:rPr>
      </w:pPr>
      <w:r w:rsidRPr="008C1056">
        <w:rPr>
          <w:sz w:val="28"/>
          <w:szCs w:val="28"/>
        </w:rPr>
        <w:t>–</w:t>
      </w:r>
      <w:r w:rsidRPr="008C1056">
        <w:rPr>
          <w:sz w:val="28"/>
          <w:szCs w:val="28"/>
        </w:rPr>
        <w:tab/>
        <w:t>привязывать к стволам или ветвям проволоку для различных целей;</w:t>
      </w:r>
    </w:p>
    <w:p w:rsidR="0002332E" w:rsidRPr="008C1056" w:rsidRDefault="0002332E" w:rsidP="00C05E23">
      <w:pPr>
        <w:pStyle w:val="aa"/>
        <w:ind w:right="-1" w:firstLine="567"/>
        <w:jc w:val="both"/>
        <w:rPr>
          <w:sz w:val="28"/>
          <w:szCs w:val="28"/>
        </w:rPr>
      </w:pPr>
      <w:r w:rsidRPr="008C1056">
        <w:rPr>
          <w:sz w:val="28"/>
          <w:szCs w:val="28"/>
        </w:rPr>
        <w:t>–</w:t>
      </w:r>
      <w:r w:rsidRPr="008C1056">
        <w:rPr>
          <w:sz w:val="28"/>
          <w:szCs w:val="28"/>
        </w:rPr>
        <w:tab/>
        <w:t>закапывать или забивать столбы, колья, сваи в зоне активного развития деревьев;</w:t>
      </w:r>
    </w:p>
    <w:p w:rsidR="0002332E" w:rsidRPr="008C1056" w:rsidRDefault="0002332E" w:rsidP="00C05E23">
      <w:pPr>
        <w:pStyle w:val="aa"/>
        <w:ind w:right="-1" w:firstLine="567"/>
        <w:jc w:val="both"/>
        <w:rPr>
          <w:sz w:val="28"/>
          <w:szCs w:val="28"/>
        </w:rPr>
      </w:pPr>
      <w:r w:rsidRPr="008C1056">
        <w:rPr>
          <w:sz w:val="28"/>
          <w:szCs w:val="28"/>
        </w:rPr>
        <w:t>–</w:t>
      </w:r>
      <w:r w:rsidRPr="008C1056">
        <w:rPr>
          <w:sz w:val="28"/>
          <w:szCs w:val="28"/>
        </w:rPr>
        <w:tab/>
        <w:t>складывать под</w:t>
      </w:r>
      <w:r w:rsidRPr="008C1056">
        <w:rPr>
          <w:sz w:val="28"/>
          <w:szCs w:val="28"/>
        </w:rPr>
        <w:tab/>
        <w:t>кроной дерева материалы, конструкции, ставить строительные и транспортные машины.</w:t>
      </w:r>
    </w:p>
    <w:p w:rsidR="0002332E" w:rsidRPr="008C1056" w:rsidRDefault="0002332E" w:rsidP="00C05E23">
      <w:pPr>
        <w:pStyle w:val="aa"/>
        <w:ind w:right="-1" w:firstLine="567"/>
        <w:jc w:val="both"/>
        <w:rPr>
          <w:sz w:val="28"/>
          <w:szCs w:val="28"/>
        </w:rPr>
      </w:pPr>
      <w:r w:rsidRPr="008C1056">
        <w:rPr>
          <w:sz w:val="28"/>
          <w:szCs w:val="28"/>
        </w:rPr>
        <w:t>В зоне, радиусом 10 м от стволов деревьев запрещается:</w:t>
      </w:r>
    </w:p>
    <w:p w:rsidR="0002332E" w:rsidRPr="008C1056" w:rsidRDefault="0002332E" w:rsidP="00C05E23">
      <w:pPr>
        <w:pStyle w:val="aa"/>
        <w:ind w:right="-1" w:firstLine="567"/>
        <w:jc w:val="both"/>
        <w:rPr>
          <w:sz w:val="28"/>
          <w:szCs w:val="28"/>
        </w:rPr>
      </w:pPr>
      <w:r w:rsidRPr="008C1056">
        <w:rPr>
          <w:sz w:val="28"/>
          <w:szCs w:val="28"/>
        </w:rPr>
        <w:t>–</w:t>
      </w:r>
      <w:r w:rsidRPr="008C1056">
        <w:rPr>
          <w:sz w:val="28"/>
          <w:szCs w:val="28"/>
        </w:rPr>
        <w:tab/>
        <w:t>сливать нефтепродукты;</w:t>
      </w:r>
    </w:p>
    <w:p w:rsidR="0002332E" w:rsidRPr="008C1056" w:rsidRDefault="0002332E" w:rsidP="00C05E23">
      <w:pPr>
        <w:pStyle w:val="aa"/>
        <w:ind w:right="-1" w:firstLine="567"/>
        <w:jc w:val="both"/>
        <w:rPr>
          <w:sz w:val="28"/>
          <w:szCs w:val="28"/>
        </w:rPr>
      </w:pPr>
      <w:r w:rsidRPr="008C1056">
        <w:rPr>
          <w:sz w:val="28"/>
          <w:szCs w:val="28"/>
        </w:rPr>
        <w:t>–</w:t>
      </w:r>
      <w:r w:rsidRPr="008C1056">
        <w:rPr>
          <w:sz w:val="28"/>
          <w:szCs w:val="28"/>
        </w:rPr>
        <w:tab/>
        <w:t>складировать на земле химически активные вещества.</w:t>
      </w:r>
    </w:p>
    <w:p w:rsidR="0002332E" w:rsidRPr="008C1056" w:rsidRDefault="0002332E" w:rsidP="00C05E23">
      <w:pPr>
        <w:pStyle w:val="aa"/>
        <w:ind w:right="-1" w:firstLine="567"/>
        <w:jc w:val="both"/>
        <w:rPr>
          <w:sz w:val="28"/>
          <w:szCs w:val="28"/>
        </w:rPr>
      </w:pPr>
      <w:r w:rsidRPr="008C1056">
        <w:rPr>
          <w:sz w:val="28"/>
          <w:szCs w:val="28"/>
        </w:rPr>
        <w:t>При проведении строительных работ в целях предотвращения негативного воздействия на животный мир прилегающих территорий не допускается складирование отходов, химически активных веществ в местах, специально для этого не оборудованных, слив нефтепродуктов.</w:t>
      </w:r>
    </w:p>
    <w:p w:rsidR="00CF106A" w:rsidRPr="008C1056" w:rsidRDefault="00CF106A" w:rsidP="006B0029">
      <w:pPr>
        <w:pStyle w:val="aa"/>
        <w:spacing w:before="69"/>
        <w:ind w:firstLine="567"/>
        <w:jc w:val="both"/>
        <w:rPr>
          <w:color w:val="000000" w:themeColor="text1"/>
          <w:sz w:val="28"/>
          <w:szCs w:val="28"/>
        </w:rPr>
      </w:pPr>
      <w:r w:rsidRPr="008C1056">
        <w:rPr>
          <w:color w:val="000000" w:themeColor="text1"/>
          <w:sz w:val="28"/>
          <w:szCs w:val="28"/>
        </w:rPr>
        <w:t>На территории проектирования проектом предлагается периодический сбор и удаление бытовых отходов (ТБО).</w:t>
      </w:r>
    </w:p>
    <w:p w:rsidR="00CF106A" w:rsidRPr="008C1056" w:rsidRDefault="00CF106A" w:rsidP="006B0029">
      <w:pPr>
        <w:pStyle w:val="aa"/>
        <w:spacing w:before="69"/>
        <w:ind w:firstLine="567"/>
        <w:jc w:val="both"/>
        <w:rPr>
          <w:color w:val="000000" w:themeColor="text1"/>
          <w:sz w:val="28"/>
          <w:szCs w:val="28"/>
        </w:rPr>
      </w:pPr>
      <w:r w:rsidRPr="008C1056">
        <w:rPr>
          <w:color w:val="000000" w:themeColor="text1"/>
          <w:sz w:val="28"/>
          <w:szCs w:val="28"/>
        </w:rPr>
        <w:t>Проектом предусмотрены сбор и временное хранение ТБО на проектируемой территории, на специально организованных площадках временного хранения бытовых отходов.</w:t>
      </w:r>
    </w:p>
    <w:p w:rsidR="006B0029" w:rsidRPr="008C1056" w:rsidRDefault="00CF106A" w:rsidP="006B0029">
      <w:pPr>
        <w:pStyle w:val="aa"/>
        <w:spacing w:before="69"/>
        <w:ind w:firstLine="567"/>
        <w:jc w:val="both"/>
        <w:rPr>
          <w:color w:val="000000" w:themeColor="text1"/>
          <w:sz w:val="28"/>
          <w:szCs w:val="28"/>
        </w:rPr>
      </w:pPr>
      <w:r w:rsidRPr="008C1056">
        <w:rPr>
          <w:color w:val="000000" w:themeColor="text1"/>
          <w:sz w:val="28"/>
          <w:szCs w:val="28"/>
        </w:rPr>
        <w:t>Хранение производится в сменных контейнерах для сбора отходов. Вывоз мусора с контейнерных площадок и установка сменяемых контейнеров, перевозка и транспортировка ТБО на места полигонов ТБО осуществляется специализированными организациями. На территории проектом предусмотрено размещение контейнерн</w:t>
      </w:r>
      <w:r w:rsidR="006B0029" w:rsidRPr="008C1056">
        <w:rPr>
          <w:color w:val="000000" w:themeColor="text1"/>
          <w:sz w:val="28"/>
          <w:szCs w:val="28"/>
        </w:rPr>
        <w:t>ой</w:t>
      </w:r>
      <w:r w:rsidRPr="008C1056">
        <w:rPr>
          <w:color w:val="000000" w:themeColor="text1"/>
          <w:sz w:val="28"/>
          <w:szCs w:val="28"/>
        </w:rPr>
        <w:t xml:space="preserve"> </w:t>
      </w:r>
      <w:r w:rsidR="006B0029" w:rsidRPr="008C1056">
        <w:rPr>
          <w:color w:val="000000" w:themeColor="text1"/>
          <w:sz w:val="28"/>
          <w:szCs w:val="28"/>
        </w:rPr>
        <w:t>площадки</w:t>
      </w:r>
      <w:r w:rsidRPr="008C1056">
        <w:rPr>
          <w:color w:val="000000" w:themeColor="text1"/>
          <w:sz w:val="28"/>
          <w:szCs w:val="28"/>
        </w:rPr>
        <w:t xml:space="preserve"> для организованного временного хранения отходов</w:t>
      </w:r>
      <w:r w:rsidR="006B0029" w:rsidRPr="008C1056">
        <w:rPr>
          <w:color w:val="000000" w:themeColor="text1"/>
          <w:sz w:val="28"/>
          <w:szCs w:val="28"/>
        </w:rPr>
        <w:t>.</w:t>
      </w:r>
    </w:p>
    <w:p w:rsidR="00CF106A" w:rsidRPr="008C1056" w:rsidRDefault="006B0029" w:rsidP="006B0029">
      <w:pPr>
        <w:pStyle w:val="aa"/>
        <w:spacing w:before="69"/>
        <w:ind w:firstLine="567"/>
        <w:jc w:val="both"/>
        <w:rPr>
          <w:color w:val="000000" w:themeColor="text1"/>
          <w:sz w:val="28"/>
          <w:szCs w:val="28"/>
        </w:rPr>
      </w:pPr>
      <w:r w:rsidRPr="008C1056">
        <w:rPr>
          <w:color w:val="000000" w:themeColor="text1"/>
          <w:sz w:val="28"/>
          <w:szCs w:val="28"/>
        </w:rPr>
        <w:t>Контейнерная площадка имеет водонепроницаемое покрытие (асфальт, асфальтобетон и пр.), ограждение, озеленение по периметру, удобные подъезды, подходы к сборникам отходов. Вывоз контейнеров предлагается осуществлять спецтранспортом на полигон ТБО специализированной организацией.</w:t>
      </w:r>
      <w:r w:rsidR="00CF106A" w:rsidRPr="008C1056">
        <w:rPr>
          <w:color w:val="000000" w:themeColor="text1"/>
          <w:sz w:val="28"/>
          <w:szCs w:val="28"/>
        </w:rPr>
        <w:t xml:space="preserve"> </w:t>
      </w:r>
    </w:p>
    <w:p w:rsidR="00C05E23" w:rsidRPr="008C1056" w:rsidRDefault="00C05E23" w:rsidP="004250A9">
      <w:pPr>
        <w:pStyle w:val="aa"/>
        <w:spacing w:before="69"/>
        <w:ind w:firstLine="567"/>
        <w:jc w:val="right"/>
        <w:rPr>
          <w:sz w:val="28"/>
          <w:szCs w:val="28"/>
        </w:rPr>
      </w:pPr>
    </w:p>
    <w:p w:rsidR="00A664C7" w:rsidRPr="008C1056" w:rsidRDefault="00A664C7" w:rsidP="004250A9">
      <w:pPr>
        <w:pStyle w:val="aa"/>
        <w:spacing w:before="69"/>
        <w:ind w:firstLine="567"/>
        <w:jc w:val="right"/>
        <w:rPr>
          <w:sz w:val="28"/>
          <w:szCs w:val="28"/>
        </w:rPr>
      </w:pPr>
    </w:p>
    <w:p w:rsidR="00A664C7" w:rsidRPr="008C1056" w:rsidRDefault="00A664C7" w:rsidP="004250A9">
      <w:pPr>
        <w:pStyle w:val="aa"/>
        <w:spacing w:before="69"/>
        <w:ind w:firstLine="567"/>
        <w:jc w:val="right"/>
        <w:rPr>
          <w:sz w:val="28"/>
          <w:szCs w:val="28"/>
        </w:rPr>
      </w:pPr>
    </w:p>
    <w:p w:rsidR="00A664C7" w:rsidRPr="008C1056" w:rsidRDefault="00A664C7" w:rsidP="004250A9">
      <w:pPr>
        <w:pStyle w:val="aa"/>
        <w:spacing w:before="69"/>
        <w:ind w:firstLine="567"/>
        <w:jc w:val="right"/>
        <w:rPr>
          <w:sz w:val="28"/>
          <w:szCs w:val="28"/>
        </w:rPr>
      </w:pPr>
    </w:p>
    <w:p w:rsidR="00A664C7" w:rsidRPr="008C1056" w:rsidRDefault="00A664C7" w:rsidP="004250A9">
      <w:pPr>
        <w:pStyle w:val="aa"/>
        <w:spacing w:before="69"/>
        <w:ind w:firstLine="567"/>
        <w:jc w:val="right"/>
        <w:rPr>
          <w:sz w:val="28"/>
          <w:szCs w:val="28"/>
        </w:rPr>
      </w:pPr>
    </w:p>
    <w:p w:rsidR="00A664C7" w:rsidRPr="008C1056" w:rsidRDefault="00A664C7" w:rsidP="004250A9">
      <w:pPr>
        <w:pStyle w:val="aa"/>
        <w:spacing w:before="69"/>
        <w:ind w:firstLine="567"/>
        <w:jc w:val="right"/>
        <w:rPr>
          <w:sz w:val="28"/>
          <w:szCs w:val="28"/>
        </w:rPr>
      </w:pPr>
    </w:p>
    <w:p w:rsidR="00A664C7" w:rsidRPr="008C1056" w:rsidRDefault="00A664C7" w:rsidP="004250A9">
      <w:pPr>
        <w:pStyle w:val="aa"/>
        <w:spacing w:before="69"/>
        <w:ind w:firstLine="567"/>
        <w:jc w:val="right"/>
        <w:rPr>
          <w:sz w:val="28"/>
          <w:szCs w:val="28"/>
        </w:rPr>
      </w:pPr>
    </w:p>
    <w:p w:rsidR="00A664C7" w:rsidRPr="008C1056" w:rsidRDefault="00A664C7" w:rsidP="004250A9">
      <w:pPr>
        <w:pStyle w:val="aa"/>
        <w:spacing w:before="69"/>
        <w:ind w:firstLine="567"/>
        <w:jc w:val="right"/>
        <w:rPr>
          <w:sz w:val="28"/>
          <w:szCs w:val="28"/>
        </w:rPr>
      </w:pPr>
    </w:p>
    <w:p w:rsidR="00A664C7" w:rsidRPr="008C1056" w:rsidRDefault="00A664C7" w:rsidP="004250A9">
      <w:pPr>
        <w:pStyle w:val="aa"/>
        <w:spacing w:before="69"/>
        <w:ind w:firstLine="567"/>
        <w:jc w:val="right"/>
        <w:rPr>
          <w:sz w:val="28"/>
          <w:szCs w:val="28"/>
        </w:rPr>
      </w:pPr>
    </w:p>
    <w:p w:rsidR="00CF106A" w:rsidRPr="008C1056" w:rsidRDefault="00CF106A" w:rsidP="004250A9">
      <w:pPr>
        <w:pStyle w:val="aa"/>
        <w:spacing w:before="69"/>
        <w:ind w:firstLine="567"/>
        <w:jc w:val="right"/>
        <w:rPr>
          <w:sz w:val="28"/>
          <w:szCs w:val="28"/>
        </w:rPr>
      </w:pPr>
      <w:r w:rsidRPr="008C1056">
        <w:rPr>
          <w:sz w:val="28"/>
          <w:szCs w:val="28"/>
        </w:rPr>
        <w:lastRenderedPageBreak/>
        <w:t xml:space="preserve">Таблица </w:t>
      </w:r>
      <w:r w:rsidR="00AB68EA" w:rsidRPr="008C1056">
        <w:rPr>
          <w:sz w:val="28"/>
          <w:szCs w:val="28"/>
        </w:rPr>
        <w:t>1</w:t>
      </w:r>
      <w:r w:rsidR="003E2CE5" w:rsidRPr="008C1056">
        <w:rPr>
          <w:sz w:val="28"/>
          <w:szCs w:val="28"/>
        </w:rPr>
        <w:t>7</w:t>
      </w:r>
    </w:p>
    <w:p w:rsidR="00CF106A" w:rsidRPr="008C1056" w:rsidRDefault="00CF106A" w:rsidP="00CF106A">
      <w:pPr>
        <w:pStyle w:val="aa"/>
        <w:spacing w:before="69"/>
        <w:ind w:firstLine="567"/>
        <w:jc w:val="both"/>
        <w:rPr>
          <w:color w:val="FF0000"/>
          <w:sz w:val="28"/>
          <w:szCs w:val="28"/>
        </w:rPr>
      </w:pPr>
    </w:p>
    <w:tbl>
      <w:tblPr>
        <w:tblW w:w="0" w:type="auto"/>
        <w:tblInd w:w="6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99"/>
        <w:gridCol w:w="2496"/>
        <w:gridCol w:w="1399"/>
        <w:gridCol w:w="2261"/>
        <w:gridCol w:w="1788"/>
      </w:tblGrid>
      <w:tr w:rsidR="00CF106A" w:rsidRPr="008C1056" w:rsidTr="00164645">
        <w:trPr>
          <w:trHeight w:val="275"/>
        </w:trPr>
        <w:tc>
          <w:tcPr>
            <w:tcW w:w="9343" w:type="dxa"/>
            <w:gridSpan w:val="5"/>
          </w:tcPr>
          <w:p w:rsidR="00CF106A" w:rsidRPr="008C1056" w:rsidRDefault="00CF106A" w:rsidP="00164645">
            <w:pPr>
              <w:pStyle w:val="aa"/>
              <w:spacing w:before="69"/>
              <w:ind w:firstLine="567"/>
              <w:jc w:val="both"/>
              <w:rPr>
                <w:sz w:val="28"/>
                <w:szCs w:val="28"/>
              </w:rPr>
            </w:pPr>
            <w:r w:rsidRPr="008C1056">
              <w:rPr>
                <w:sz w:val="28"/>
                <w:szCs w:val="28"/>
              </w:rPr>
              <w:t>Расчёт площадок временного хранения ТБО</w:t>
            </w:r>
          </w:p>
        </w:tc>
      </w:tr>
      <w:tr w:rsidR="00CF106A" w:rsidRPr="008C1056" w:rsidTr="00164645">
        <w:trPr>
          <w:trHeight w:val="1379"/>
        </w:trPr>
        <w:tc>
          <w:tcPr>
            <w:tcW w:w="1399" w:type="dxa"/>
          </w:tcPr>
          <w:p w:rsidR="00CF106A" w:rsidRPr="008C1056" w:rsidRDefault="00CF106A" w:rsidP="00E127E3">
            <w:pPr>
              <w:pStyle w:val="aa"/>
              <w:spacing w:before="69"/>
              <w:rPr>
                <w:sz w:val="28"/>
                <w:szCs w:val="28"/>
              </w:rPr>
            </w:pPr>
            <w:r w:rsidRPr="008C1056">
              <w:rPr>
                <w:sz w:val="28"/>
                <w:szCs w:val="28"/>
              </w:rPr>
              <w:t>Этапы Развития территории</w:t>
            </w:r>
          </w:p>
        </w:tc>
        <w:tc>
          <w:tcPr>
            <w:tcW w:w="2496" w:type="dxa"/>
          </w:tcPr>
          <w:p w:rsidR="00CF106A" w:rsidRPr="008C1056" w:rsidRDefault="00CF106A" w:rsidP="00E127E3">
            <w:pPr>
              <w:pStyle w:val="aa"/>
              <w:spacing w:before="69"/>
              <w:rPr>
                <w:sz w:val="28"/>
                <w:szCs w:val="28"/>
              </w:rPr>
            </w:pPr>
            <w:r w:rsidRPr="008C1056">
              <w:rPr>
                <w:sz w:val="28"/>
                <w:szCs w:val="28"/>
              </w:rPr>
              <w:t>Число жителей (чел.)</w:t>
            </w:r>
          </w:p>
        </w:tc>
        <w:tc>
          <w:tcPr>
            <w:tcW w:w="1399" w:type="dxa"/>
          </w:tcPr>
          <w:p w:rsidR="00CF106A" w:rsidRPr="008C1056" w:rsidRDefault="00CF106A" w:rsidP="00E127E3">
            <w:pPr>
              <w:pStyle w:val="aa"/>
              <w:spacing w:before="69"/>
              <w:rPr>
                <w:sz w:val="28"/>
                <w:szCs w:val="28"/>
              </w:rPr>
            </w:pPr>
            <w:r w:rsidRPr="008C1056">
              <w:rPr>
                <w:sz w:val="28"/>
                <w:szCs w:val="28"/>
              </w:rPr>
              <w:t>Норма расчёта (кв.м/1 чел.)</w:t>
            </w:r>
          </w:p>
        </w:tc>
        <w:tc>
          <w:tcPr>
            <w:tcW w:w="2261" w:type="dxa"/>
          </w:tcPr>
          <w:p w:rsidR="00CF106A" w:rsidRPr="008C1056" w:rsidRDefault="00CF106A" w:rsidP="00E127E3">
            <w:pPr>
              <w:pStyle w:val="aa"/>
              <w:spacing w:before="69"/>
              <w:rPr>
                <w:sz w:val="28"/>
                <w:szCs w:val="28"/>
              </w:rPr>
            </w:pPr>
            <w:r w:rsidRPr="008C1056">
              <w:rPr>
                <w:sz w:val="28"/>
                <w:szCs w:val="28"/>
              </w:rPr>
              <w:t>Площадь площадок временного хранения ТБО</w:t>
            </w:r>
          </w:p>
          <w:p w:rsidR="00CF106A" w:rsidRPr="008C1056" w:rsidRDefault="00CF106A" w:rsidP="00E127E3">
            <w:pPr>
              <w:pStyle w:val="aa"/>
              <w:spacing w:before="69"/>
              <w:rPr>
                <w:sz w:val="28"/>
                <w:szCs w:val="28"/>
              </w:rPr>
            </w:pPr>
            <w:r w:rsidRPr="008C1056">
              <w:rPr>
                <w:sz w:val="28"/>
                <w:szCs w:val="28"/>
              </w:rPr>
              <w:t>(кв. м)</w:t>
            </w:r>
          </w:p>
        </w:tc>
        <w:tc>
          <w:tcPr>
            <w:tcW w:w="1788" w:type="dxa"/>
          </w:tcPr>
          <w:p w:rsidR="00CF106A" w:rsidRPr="008C1056" w:rsidRDefault="006D47EC" w:rsidP="00E127E3">
            <w:pPr>
              <w:pStyle w:val="aa"/>
              <w:spacing w:before="69"/>
              <w:rPr>
                <w:color w:val="000000" w:themeColor="text1"/>
                <w:sz w:val="28"/>
                <w:szCs w:val="28"/>
              </w:rPr>
            </w:pPr>
            <w:r w:rsidRPr="008C1056">
              <w:rPr>
                <w:color w:val="000000" w:themeColor="text1"/>
                <w:sz w:val="28"/>
                <w:szCs w:val="28"/>
              </w:rPr>
              <w:t xml:space="preserve">Проектом обеспечено </w:t>
            </w:r>
            <w:r w:rsidR="00CF106A" w:rsidRPr="008C1056">
              <w:rPr>
                <w:color w:val="000000" w:themeColor="text1"/>
                <w:sz w:val="28"/>
                <w:szCs w:val="28"/>
              </w:rPr>
              <w:t>площадок</w:t>
            </w:r>
          </w:p>
          <w:p w:rsidR="00CF106A" w:rsidRPr="008C1056" w:rsidRDefault="00CF106A" w:rsidP="00E127E3">
            <w:pPr>
              <w:pStyle w:val="aa"/>
              <w:spacing w:before="69"/>
              <w:rPr>
                <w:color w:val="000000" w:themeColor="text1"/>
                <w:sz w:val="28"/>
                <w:szCs w:val="28"/>
              </w:rPr>
            </w:pPr>
            <w:r w:rsidRPr="008C1056">
              <w:rPr>
                <w:color w:val="000000" w:themeColor="text1"/>
                <w:sz w:val="28"/>
                <w:szCs w:val="28"/>
              </w:rPr>
              <w:t>(кв.м)</w:t>
            </w:r>
          </w:p>
        </w:tc>
      </w:tr>
      <w:tr w:rsidR="00CF106A" w:rsidRPr="008C1056" w:rsidTr="00164645">
        <w:trPr>
          <w:trHeight w:val="277"/>
        </w:trPr>
        <w:tc>
          <w:tcPr>
            <w:tcW w:w="1399" w:type="dxa"/>
          </w:tcPr>
          <w:p w:rsidR="00CF106A" w:rsidRPr="008C1056" w:rsidRDefault="00E127E3" w:rsidP="00164645">
            <w:pPr>
              <w:pStyle w:val="aa"/>
              <w:spacing w:before="69"/>
              <w:ind w:firstLine="567"/>
              <w:jc w:val="both"/>
              <w:rPr>
                <w:sz w:val="28"/>
                <w:szCs w:val="28"/>
              </w:rPr>
            </w:pPr>
            <w:r w:rsidRPr="008C1056">
              <w:rPr>
                <w:sz w:val="28"/>
                <w:szCs w:val="28"/>
              </w:rPr>
              <w:t>1</w:t>
            </w:r>
          </w:p>
        </w:tc>
        <w:tc>
          <w:tcPr>
            <w:tcW w:w="2496" w:type="dxa"/>
          </w:tcPr>
          <w:p w:rsidR="00CF106A" w:rsidRPr="008C1056" w:rsidRDefault="00A64592" w:rsidP="00164645">
            <w:pPr>
              <w:pStyle w:val="aa"/>
              <w:spacing w:before="69"/>
              <w:ind w:firstLine="567"/>
              <w:jc w:val="both"/>
              <w:rPr>
                <w:sz w:val="28"/>
                <w:szCs w:val="28"/>
              </w:rPr>
            </w:pPr>
            <w:r w:rsidRPr="008C1056">
              <w:rPr>
                <w:sz w:val="28"/>
                <w:szCs w:val="28"/>
              </w:rPr>
              <w:t>581</w:t>
            </w:r>
          </w:p>
        </w:tc>
        <w:tc>
          <w:tcPr>
            <w:tcW w:w="1399" w:type="dxa"/>
          </w:tcPr>
          <w:p w:rsidR="00CF106A" w:rsidRPr="008C1056" w:rsidRDefault="00CF106A" w:rsidP="00164645">
            <w:pPr>
              <w:pStyle w:val="aa"/>
              <w:spacing w:before="69"/>
              <w:ind w:firstLine="567"/>
              <w:jc w:val="both"/>
              <w:rPr>
                <w:sz w:val="28"/>
                <w:szCs w:val="28"/>
              </w:rPr>
            </w:pPr>
            <w:r w:rsidRPr="008C1056">
              <w:rPr>
                <w:sz w:val="28"/>
                <w:szCs w:val="28"/>
              </w:rPr>
              <w:t>0,03</w:t>
            </w:r>
          </w:p>
        </w:tc>
        <w:tc>
          <w:tcPr>
            <w:tcW w:w="2261" w:type="dxa"/>
          </w:tcPr>
          <w:p w:rsidR="00CF106A" w:rsidRPr="008C1056" w:rsidRDefault="00A64592" w:rsidP="00164645">
            <w:pPr>
              <w:pStyle w:val="aa"/>
              <w:spacing w:before="69"/>
              <w:ind w:firstLine="567"/>
              <w:jc w:val="both"/>
              <w:rPr>
                <w:sz w:val="28"/>
                <w:szCs w:val="28"/>
              </w:rPr>
            </w:pPr>
            <w:r w:rsidRPr="008C1056">
              <w:rPr>
                <w:sz w:val="28"/>
                <w:szCs w:val="28"/>
              </w:rPr>
              <w:t>17.43</w:t>
            </w:r>
          </w:p>
        </w:tc>
        <w:tc>
          <w:tcPr>
            <w:tcW w:w="1788" w:type="dxa"/>
          </w:tcPr>
          <w:p w:rsidR="00CF106A" w:rsidRPr="008C1056" w:rsidRDefault="00235370" w:rsidP="00E127E3">
            <w:pPr>
              <w:pStyle w:val="aa"/>
              <w:spacing w:before="69"/>
              <w:ind w:firstLine="567"/>
              <w:jc w:val="both"/>
              <w:rPr>
                <w:color w:val="000000" w:themeColor="text1"/>
                <w:sz w:val="28"/>
                <w:szCs w:val="28"/>
              </w:rPr>
            </w:pPr>
            <w:r w:rsidRPr="008C1056">
              <w:rPr>
                <w:color w:val="000000" w:themeColor="text1"/>
                <w:sz w:val="28"/>
                <w:szCs w:val="28"/>
              </w:rPr>
              <w:t>27,2</w:t>
            </w:r>
          </w:p>
        </w:tc>
      </w:tr>
    </w:tbl>
    <w:p w:rsidR="00CF106A" w:rsidRPr="008C1056" w:rsidRDefault="00CF106A" w:rsidP="00CF106A">
      <w:pPr>
        <w:pStyle w:val="aa"/>
        <w:spacing w:before="69"/>
        <w:ind w:firstLine="567"/>
        <w:jc w:val="both"/>
        <w:rPr>
          <w:color w:val="FF0000"/>
          <w:sz w:val="28"/>
          <w:szCs w:val="28"/>
        </w:rPr>
      </w:pPr>
    </w:p>
    <w:p w:rsidR="00CF106A" w:rsidRPr="008C1056" w:rsidRDefault="00CF106A" w:rsidP="00CF106A">
      <w:pPr>
        <w:pStyle w:val="aa"/>
        <w:spacing w:before="69"/>
        <w:ind w:firstLine="567"/>
        <w:jc w:val="both"/>
        <w:rPr>
          <w:color w:val="000000" w:themeColor="text1"/>
          <w:sz w:val="28"/>
          <w:szCs w:val="28"/>
        </w:rPr>
      </w:pPr>
      <w:r w:rsidRPr="008C1056">
        <w:rPr>
          <w:color w:val="000000" w:themeColor="text1"/>
          <w:sz w:val="28"/>
          <w:szCs w:val="28"/>
        </w:rPr>
        <w:t>В настоящее время вопросы обращения с твёрдыми бытовыми отходами на территории</w:t>
      </w:r>
      <w:r w:rsidRPr="008C1056">
        <w:rPr>
          <w:color w:val="000000" w:themeColor="text1"/>
          <w:sz w:val="28"/>
          <w:szCs w:val="28"/>
        </w:rPr>
        <w:tab/>
      </w:r>
      <w:r w:rsidR="00745232" w:rsidRPr="008C1056">
        <w:rPr>
          <w:color w:val="000000" w:themeColor="text1"/>
          <w:sz w:val="28"/>
          <w:szCs w:val="28"/>
        </w:rPr>
        <w:t xml:space="preserve"> </w:t>
      </w:r>
      <w:r w:rsidRPr="008C1056">
        <w:rPr>
          <w:color w:val="000000" w:themeColor="text1"/>
          <w:sz w:val="28"/>
          <w:szCs w:val="28"/>
        </w:rPr>
        <w:t>г.</w:t>
      </w:r>
      <w:r w:rsidRPr="008C1056">
        <w:rPr>
          <w:color w:val="000000" w:themeColor="text1"/>
          <w:sz w:val="28"/>
          <w:szCs w:val="28"/>
        </w:rPr>
        <w:tab/>
        <w:t>Батайска</w:t>
      </w:r>
      <w:r w:rsidRPr="008C1056">
        <w:rPr>
          <w:color w:val="000000" w:themeColor="text1"/>
          <w:sz w:val="28"/>
          <w:szCs w:val="28"/>
        </w:rPr>
        <w:tab/>
        <w:t>регулируются</w:t>
      </w:r>
      <w:r w:rsidRPr="008C1056">
        <w:rPr>
          <w:color w:val="000000" w:themeColor="text1"/>
          <w:sz w:val="28"/>
          <w:szCs w:val="28"/>
        </w:rPr>
        <w:tab/>
        <w:t>Генеральной</w:t>
      </w:r>
      <w:r w:rsidRPr="008C1056">
        <w:rPr>
          <w:color w:val="000000" w:themeColor="text1"/>
          <w:sz w:val="28"/>
          <w:szCs w:val="28"/>
        </w:rPr>
        <w:tab/>
        <w:t>схемой санитарной очи</w:t>
      </w:r>
      <w:r w:rsidR="005F5ACE" w:rsidRPr="008C1056">
        <w:rPr>
          <w:color w:val="000000" w:themeColor="text1"/>
          <w:sz w:val="28"/>
          <w:szCs w:val="28"/>
        </w:rPr>
        <w:t>стки территорий города Батайска и</w:t>
      </w:r>
      <w:r w:rsidRPr="008C1056">
        <w:rPr>
          <w:color w:val="000000" w:themeColor="text1"/>
          <w:sz w:val="28"/>
          <w:szCs w:val="28"/>
        </w:rPr>
        <w:t xml:space="preserve"> Правилами благоустро</w:t>
      </w:r>
      <w:r w:rsidR="005F5ACE" w:rsidRPr="008C1056">
        <w:rPr>
          <w:color w:val="000000" w:themeColor="text1"/>
          <w:sz w:val="28"/>
          <w:szCs w:val="28"/>
        </w:rPr>
        <w:t>йства территории города Батайск.</w:t>
      </w:r>
    </w:p>
    <w:p w:rsidR="00DF5A1A" w:rsidRPr="008C1056" w:rsidRDefault="00DF5A1A" w:rsidP="00CF106A">
      <w:pPr>
        <w:pStyle w:val="aa"/>
        <w:ind w:right="368" w:firstLine="567"/>
        <w:jc w:val="both"/>
        <w:rPr>
          <w:b/>
          <w:sz w:val="28"/>
          <w:szCs w:val="28"/>
        </w:rPr>
      </w:pPr>
    </w:p>
    <w:p w:rsidR="00DF5A1A" w:rsidRPr="008C1056" w:rsidRDefault="00DF5A1A" w:rsidP="00DF5A1A">
      <w:pPr>
        <w:pStyle w:val="aa"/>
        <w:ind w:right="368" w:firstLine="567"/>
        <w:jc w:val="center"/>
        <w:rPr>
          <w:b/>
          <w:sz w:val="28"/>
          <w:szCs w:val="28"/>
        </w:rPr>
      </w:pPr>
    </w:p>
    <w:p w:rsidR="00DF5A1A" w:rsidRPr="008C1056" w:rsidRDefault="00DF5A1A" w:rsidP="00DF5A1A">
      <w:pPr>
        <w:pStyle w:val="aa"/>
        <w:ind w:right="368" w:firstLine="567"/>
        <w:jc w:val="center"/>
        <w:rPr>
          <w:b/>
          <w:color w:val="FF0000"/>
          <w:spacing w:val="-10"/>
          <w:sz w:val="28"/>
          <w:szCs w:val="28"/>
        </w:rPr>
      </w:pPr>
      <w:r w:rsidRPr="008C1056">
        <w:rPr>
          <w:b/>
          <w:sz w:val="28"/>
          <w:szCs w:val="28"/>
        </w:rPr>
        <w:t>Обоснование очередности планируемого развития территории</w:t>
      </w:r>
    </w:p>
    <w:p w:rsidR="00031DE5" w:rsidRPr="008C1056" w:rsidRDefault="00031DE5" w:rsidP="00E3003B">
      <w:pPr>
        <w:pStyle w:val="aa"/>
        <w:spacing w:before="124"/>
        <w:rPr>
          <w:b/>
          <w:color w:val="FF0000"/>
        </w:rPr>
      </w:pPr>
    </w:p>
    <w:p w:rsidR="00E3003B" w:rsidRPr="008C1056" w:rsidRDefault="00E3003B" w:rsidP="00031DE5">
      <w:pPr>
        <w:pStyle w:val="aa"/>
        <w:ind w:firstLine="567"/>
        <w:jc w:val="both"/>
        <w:rPr>
          <w:spacing w:val="-2"/>
          <w:sz w:val="28"/>
          <w:szCs w:val="28"/>
        </w:rPr>
      </w:pPr>
      <w:r w:rsidRPr="008C1056">
        <w:rPr>
          <w:sz w:val="28"/>
          <w:szCs w:val="28"/>
        </w:rPr>
        <w:t>Застройка</w:t>
      </w:r>
      <w:r w:rsidR="00031DE5" w:rsidRPr="008C1056">
        <w:rPr>
          <w:sz w:val="28"/>
          <w:szCs w:val="28"/>
        </w:rPr>
        <w:t xml:space="preserve"> </w:t>
      </w:r>
      <w:r w:rsidRPr="008C1056">
        <w:rPr>
          <w:sz w:val="28"/>
          <w:szCs w:val="28"/>
        </w:rPr>
        <w:t>проектируемой</w:t>
      </w:r>
      <w:r w:rsidR="00031DE5" w:rsidRPr="008C1056">
        <w:rPr>
          <w:sz w:val="28"/>
          <w:szCs w:val="28"/>
        </w:rPr>
        <w:t xml:space="preserve"> </w:t>
      </w:r>
      <w:r w:rsidRPr="008C1056">
        <w:rPr>
          <w:sz w:val="28"/>
          <w:szCs w:val="28"/>
        </w:rPr>
        <w:t>территории</w:t>
      </w:r>
      <w:r w:rsidR="00031DE5" w:rsidRPr="008C1056">
        <w:rPr>
          <w:sz w:val="28"/>
          <w:szCs w:val="28"/>
        </w:rPr>
        <w:t xml:space="preserve"> </w:t>
      </w:r>
      <w:r w:rsidRPr="008C1056">
        <w:rPr>
          <w:sz w:val="28"/>
          <w:szCs w:val="28"/>
        </w:rPr>
        <w:t>будет</w:t>
      </w:r>
      <w:r w:rsidR="00031DE5" w:rsidRPr="008C1056">
        <w:rPr>
          <w:sz w:val="28"/>
          <w:szCs w:val="28"/>
        </w:rPr>
        <w:t xml:space="preserve"> </w:t>
      </w:r>
      <w:r w:rsidRPr="008C1056">
        <w:rPr>
          <w:sz w:val="28"/>
          <w:szCs w:val="28"/>
        </w:rPr>
        <w:t>вестись</w:t>
      </w:r>
      <w:r w:rsidR="00031DE5" w:rsidRPr="008C1056">
        <w:rPr>
          <w:sz w:val="28"/>
          <w:szCs w:val="28"/>
        </w:rPr>
        <w:t xml:space="preserve"> </w:t>
      </w:r>
      <w:r w:rsidRPr="008C1056">
        <w:rPr>
          <w:sz w:val="28"/>
          <w:szCs w:val="28"/>
        </w:rPr>
        <w:t>в</w:t>
      </w:r>
      <w:r w:rsidR="00031DE5" w:rsidRPr="008C1056">
        <w:rPr>
          <w:sz w:val="28"/>
          <w:szCs w:val="28"/>
        </w:rPr>
        <w:t xml:space="preserve"> </w:t>
      </w:r>
      <w:r w:rsidRPr="008C1056">
        <w:rPr>
          <w:sz w:val="28"/>
          <w:szCs w:val="28"/>
        </w:rPr>
        <w:t>один</w:t>
      </w:r>
      <w:r w:rsidR="00031DE5" w:rsidRPr="008C1056">
        <w:rPr>
          <w:sz w:val="28"/>
          <w:szCs w:val="28"/>
        </w:rPr>
        <w:t xml:space="preserve"> </w:t>
      </w:r>
      <w:r w:rsidRPr="008C1056">
        <w:rPr>
          <w:spacing w:val="-2"/>
          <w:sz w:val="28"/>
          <w:szCs w:val="28"/>
        </w:rPr>
        <w:t>этап.</w:t>
      </w:r>
      <w:r w:rsidR="00031DE5" w:rsidRPr="008C1056">
        <w:rPr>
          <w:spacing w:val="-2"/>
          <w:sz w:val="28"/>
          <w:szCs w:val="28"/>
        </w:rPr>
        <w:t xml:space="preserve"> </w:t>
      </w:r>
    </w:p>
    <w:p w:rsidR="00031DE5" w:rsidRPr="008C1056" w:rsidRDefault="00031DE5" w:rsidP="00031DE5">
      <w:pPr>
        <w:pStyle w:val="aa"/>
        <w:ind w:firstLine="567"/>
        <w:jc w:val="both"/>
        <w:rPr>
          <w:spacing w:val="-2"/>
          <w:sz w:val="28"/>
          <w:szCs w:val="28"/>
        </w:rPr>
      </w:pPr>
      <w:r w:rsidRPr="008C1056">
        <w:rPr>
          <w:spacing w:val="-2"/>
          <w:sz w:val="28"/>
          <w:szCs w:val="28"/>
        </w:rPr>
        <w:t>Планируемые сроки инвестиционного проекта 2024-202</w:t>
      </w:r>
      <w:r w:rsidR="000727E3" w:rsidRPr="008C1056">
        <w:rPr>
          <w:spacing w:val="-2"/>
          <w:sz w:val="28"/>
          <w:szCs w:val="28"/>
        </w:rPr>
        <w:t>5</w:t>
      </w:r>
      <w:r w:rsidRPr="008C1056">
        <w:rPr>
          <w:spacing w:val="-2"/>
          <w:sz w:val="28"/>
          <w:szCs w:val="28"/>
        </w:rPr>
        <w:t xml:space="preserve"> годы.</w:t>
      </w:r>
    </w:p>
    <w:p w:rsidR="00031DE5" w:rsidRPr="008C1056" w:rsidRDefault="00031DE5" w:rsidP="00031DE5">
      <w:pPr>
        <w:pStyle w:val="aa"/>
        <w:ind w:firstLine="567"/>
        <w:jc w:val="both"/>
        <w:rPr>
          <w:sz w:val="28"/>
          <w:szCs w:val="28"/>
        </w:rPr>
      </w:pPr>
      <w:r w:rsidRPr="008C1056">
        <w:rPr>
          <w:sz w:val="28"/>
          <w:szCs w:val="28"/>
        </w:rPr>
        <w:t xml:space="preserve">Необходимые для функционирования </w:t>
      </w:r>
      <w:r w:rsidR="00483C62" w:rsidRPr="008C1056">
        <w:rPr>
          <w:rFonts w:eastAsia="Calibri"/>
          <w:sz w:val="28"/>
          <w:szCs w:val="28"/>
        </w:rPr>
        <w:t>многоэтажной жилой застройки (высотная застройка), МФК</w:t>
      </w:r>
      <w:r w:rsidRPr="008C1056">
        <w:rPr>
          <w:sz w:val="28"/>
          <w:szCs w:val="28"/>
        </w:rPr>
        <w:t xml:space="preserve"> объекты  инженерной, транспортной, инфраструктуры будут создаваться параллельно со строительством основного объекта на основе технических условий подключения или договоров на технологическое присоединение ресурсоснабжающих организаций к магистральным сетям.</w:t>
      </w:r>
    </w:p>
    <w:p w:rsidR="00031DE5" w:rsidRPr="008C1056" w:rsidRDefault="00031DE5" w:rsidP="00031DE5">
      <w:pPr>
        <w:pStyle w:val="aa"/>
        <w:ind w:firstLine="567"/>
        <w:jc w:val="both"/>
        <w:rPr>
          <w:sz w:val="28"/>
          <w:szCs w:val="28"/>
        </w:rPr>
      </w:pPr>
      <w:r w:rsidRPr="008C1056">
        <w:rPr>
          <w:sz w:val="28"/>
          <w:szCs w:val="28"/>
        </w:rPr>
        <w:t>Объекты социальной инфраструктуры не требуются для строительства в связи с письмами структурных подразделений администрации г. Батайска о</w:t>
      </w:r>
      <w:r w:rsidR="000727E3" w:rsidRPr="008C1056">
        <w:rPr>
          <w:sz w:val="28"/>
          <w:szCs w:val="28"/>
        </w:rPr>
        <w:t>б</w:t>
      </w:r>
      <w:r w:rsidRPr="008C1056">
        <w:rPr>
          <w:sz w:val="28"/>
          <w:szCs w:val="28"/>
        </w:rPr>
        <w:t xml:space="preserve"> обеспечении услуг жителей </w:t>
      </w:r>
      <w:r w:rsidR="00483C62" w:rsidRPr="008C1056">
        <w:rPr>
          <w:rFonts w:eastAsia="Calibri"/>
          <w:sz w:val="28"/>
          <w:szCs w:val="28"/>
        </w:rPr>
        <w:t>многоэтажной жилой застройки (высотная застройка), МФК</w:t>
      </w:r>
      <w:r w:rsidRPr="008C1056">
        <w:rPr>
          <w:sz w:val="28"/>
          <w:szCs w:val="28"/>
        </w:rPr>
        <w:t xml:space="preserve"> в существующих учебных, спортивных объектах, а также в существующих учреждениях культуры и здравоохранения. </w:t>
      </w:r>
    </w:p>
    <w:p w:rsidR="00E3003B" w:rsidRPr="008C1056" w:rsidRDefault="00E3003B" w:rsidP="00E3003B">
      <w:pPr>
        <w:pStyle w:val="aa"/>
        <w:spacing w:before="254"/>
      </w:pPr>
    </w:p>
    <w:p w:rsidR="00970E70" w:rsidRPr="008C1056" w:rsidRDefault="00970E70" w:rsidP="00E940B7">
      <w:pPr>
        <w:pStyle w:val="Heading1"/>
        <w:numPr>
          <w:ilvl w:val="1"/>
          <w:numId w:val="25"/>
        </w:numPr>
        <w:tabs>
          <w:tab w:val="clear" w:pos="360"/>
          <w:tab w:val="num" w:pos="0"/>
        </w:tabs>
        <w:ind w:left="0" w:right="-107" w:firstLine="567"/>
        <w:rPr>
          <w:rFonts w:ascii="Times New Roman" w:hAnsi="Times New Roman" w:cs="Times New Roman"/>
          <w:b w:val="0"/>
          <w:sz w:val="28"/>
          <w:szCs w:val="28"/>
        </w:rPr>
      </w:pPr>
    </w:p>
    <w:p w:rsidR="00970E70" w:rsidRPr="008C1056" w:rsidRDefault="00970E70" w:rsidP="00E940B7">
      <w:pPr>
        <w:pStyle w:val="Heading1"/>
        <w:numPr>
          <w:ilvl w:val="1"/>
          <w:numId w:val="25"/>
        </w:numPr>
        <w:tabs>
          <w:tab w:val="clear" w:pos="360"/>
          <w:tab w:val="num" w:pos="0"/>
        </w:tabs>
        <w:ind w:left="0" w:right="-107" w:firstLine="567"/>
        <w:rPr>
          <w:rFonts w:ascii="Times New Roman" w:hAnsi="Times New Roman" w:cs="Times New Roman"/>
          <w:b w:val="0"/>
          <w:sz w:val="28"/>
          <w:szCs w:val="28"/>
        </w:rPr>
      </w:pPr>
    </w:p>
    <w:p w:rsidR="00E940B7" w:rsidRPr="008C1056" w:rsidRDefault="00E940B7" w:rsidP="00E940B7">
      <w:pPr>
        <w:pStyle w:val="Heading1"/>
        <w:numPr>
          <w:ilvl w:val="1"/>
          <w:numId w:val="25"/>
        </w:numPr>
        <w:tabs>
          <w:tab w:val="clear" w:pos="360"/>
          <w:tab w:val="num" w:pos="0"/>
        </w:tabs>
        <w:ind w:left="0" w:right="-107" w:firstLine="567"/>
        <w:rPr>
          <w:rFonts w:ascii="Times New Roman" w:hAnsi="Times New Roman" w:cs="Times New Roman"/>
          <w:b w:val="0"/>
          <w:sz w:val="28"/>
          <w:szCs w:val="28"/>
        </w:rPr>
      </w:pPr>
      <w:r w:rsidRPr="008C1056">
        <w:rPr>
          <w:rFonts w:ascii="Times New Roman" w:hAnsi="Times New Roman" w:cs="Times New Roman"/>
          <w:b w:val="0"/>
          <w:sz w:val="28"/>
          <w:szCs w:val="28"/>
        </w:rPr>
        <w:t xml:space="preserve">Этапы планируемого строительства </w:t>
      </w:r>
    </w:p>
    <w:p w:rsidR="00E940B7" w:rsidRPr="008C1056" w:rsidRDefault="00E940B7" w:rsidP="00E940B7">
      <w:pPr>
        <w:pStyle w:val="Heading1"/>
        <w:numPr>
          <w:ilvl w:val="1"/>
          <w:numId w:val="25"/>
        </w:numPr>
        <w:tabs>
          <w:tab w:val="clear" w:pos="360"/>
          <w:tab w:val="num" w:pos="0"/>
        </w:tabs>
        <w:ind w:left="0" w:right="-107" w:firstLine="567"/>
        <w:rPr>
          <w:rFonts w:ascii="Times New Roman" w:hAnsi="Times New Roman" w:cs="Times New Roman"/>
          <w:b w:val="0"/>
        </w:rPr>
      </w:pPr>
      <w:r w:rsidRPr="008C1056">
        <w:rPr>
          <w:rFonts w:ascii="Times New Roman" w:hAnsi="Times New Roman" w:cs="Times New Roman"/>
          <w:b w:val="0"/>
          <w:sz w:val="28"/>
          <w:szCs w:val="28"/>
        </w:rPr>
        <w:t xml:space="preserve">объектов капитального строительства жилого, общественно-делового </w:t>
      </w:r>
    </w:p>
    <w:p w:rsidR="00E940B7" w:rsidRPr="008C1056" w:rsidRDefault="00E940B7" w:rsidP="00E940B7">
      <w:pPr>
        <w:pStyle w:val="Heading1"/>
        <w:numPr>
          <w:ilvl w:val="1"/>
          <w:numId w:val="25"/>
        </w:numPr>
        <w:tabs>
          <w:tab w:val="clear" w:pos="360"/>
          <w:tab w:val="num" w:pos="0"/>
        </w:tabs>
        <w:ind w:left="0" w:right="-107" w:firstLine="567"/>
        <w:rPr>
          <w:rFonts w:ascii="Times New Roman" w:hAnsi="Times New Roman" w:cs="Times New Roman"/>
          <w:b w:val="0"/>
        </w:rPr>
      </w:pPr>
      <w:r w:rsidRPr="008C1056">
        <w:rPr>
          <w:rFonts w:ascii="Times New Roman" w:hAnsi="Times New Roman" w:cs="Times New Roman"/>
          <w:b w:val="0"/>
          <w:sz w:val="28"/>
          <w:szCs w:val="28"/>
        </w:rPr>
        <w:t>и иного назначения</w:t>
      </w:r>
    </w:p>
    <w:p w:rsidR="00CB1ADC" w:rsidRPr="008C1056" w:rsidRDefault="00CB1ADC" w:rsidP="00E940B7">
      <w:pPr>
        <w:pStyle w:val="Heading1"/>
        <w:numPr>
          <w:ilvl w:val="1"/>
          <w:numId w:val="25"/>
        </w:numPr>
        <w:tabs>
          <w:tab w:val="clear" w:pos="360"/>
          <w:tab w:val="num" w:pos="0"/>
        </w:tabs>
        <w:ind w:left="0" w:right="-107" w:firstLine="567"/>
        <w:rPr>
          <w:rFonts w:ascii="Times New Roman" w:hAnsi="Times New Roman" w:cs="Times New Roman"/>
          <w:b w:val="0"/>
        </w:rPr>
      </w:pPr>
    </w:p>
    <w:p w:rsidR="007B60F1" w:rsidRPr="008C1056" w:rsidRDefault="00CB1ADC" w:rsidP="00CB1ADC">
      <w:pPr>
        <w:pStyle w:val="Heading1"/>
        <w:numPr>
          <w:ilvl w:val="1"/>
          <w:numId w:val="25"/>
        </w:numPr>
        <w:tabs>
          <w:tab w:val="clear" w:pos="360"/>
          <w:tab w:val="num" w:pos="0"/>
        </w:tabs>
        <w:spacing w:line="288" w:lineRule="auto"/>
        <w:ind w:left="0" w:right="-107" w:firstLine="567"/>
        <w:jc w:val="both"/>
        <w:rPr>
          <w:rFonts w:ascii="Times New Roman" w:hAnsi="Times New Roman" w:cs="Times New Roman"/>
          <w:b w:val="0"/>
          <w:sz w:val="28"/>
          <w:szCs w:val="28"/>
        </w:rPr>
      </w:pPr>
      <w:r w:rsidRPr="008C1056">
        <w:rPr>
          <w:rFonts w:ascii="Times New Roman" w:hAnsi="Times New Roman" w:cs="Times New Roman"/>
          <w:b w:val="0"/>
          <w:sz w:val="28"/>
          <w:szCs w:val="28"/>
        </w:rPr>
        <w:t>Проектом планировки в рамках реализации инвестиционного проекта</w:t>
      </w:r>
      <w:r w:rsidRPr="008C1056">
        <w:t xml:space="preserve"> </w:t>
      </w:r>
      <w:r w:rsidRPr="008C1056">
        <w:rPr>
          <w:rFonts w:ascii="Times New Roman" w:hAnsi="Times New Roman" w:cs="Times New Roman"/>
          <w:b w:val="0"/>
          <w:sz w:val="28"/>
          <w:szCs w:val="28"/>
        </w:rPr>
        <w:t>предусматривается размещение объекта многофункционального жилого комплекса с размещением многоквартирных жилых домов со встроено пристроенными помещениями общественного назначения и автостоянкой по адресу: Ростовская область, г. Батайск, ул. Куйбышева, 161.</w:t>
      </w:r>
    </w:p>
    <w:p w:rsidR="00CB1ADC" w:rsidRPr="008C1056" w:rsidRDefault="00CB1ADC" w:rsidP="00CB1ADC">
      <w:pPr>
        <w:pStyle w:val="Heading1"/>
        <w:numPr>
          <w:ilvl w:val="1"/>
          <w:numId w:val="25"/>
        </w:numPr>
        <w:tabs>
          <w:tab w:val="clear" w:pos="360"/>
          <w:tab w:val="num" w:pos="0"/>
        </w:tabs>
        <w:spacing w:line="288" w:lineRule="auto"/>
        <w:ind w:left="0" w:right="-107" w:firstLine="567"/>
        <w:jc w:val="both"/>
        <w:rPr>
          <w:rFonts w:ascii="Times New Roman" w:hAnsi="Times New Roman" w:cs="Times New Roman"/>
          <w:b w:val="0"/>
          <w:sz w:val="28"/>
          <w:szCs w:val="28"/>
        </w:rPr>
      </w:pPr>
      <w:r w:rsidRPr="008C1056">
        <w:rPr>
          <w:rFonts w:ascii="Times New Roman" w:hAnsi="Times New Roman" w:cs="Times New Roman"/>
          <w:b w:val="0"/>
          <w:sz w:val="28"/>
          <w:szCs w:val="28"/>
        </w:rPr>
        <w:t xml:space="preserve">Сроки и этапы планируемого строительства </w:t>
      </w:r>
      <w:r w:rsidRPr="008C1056">
        <w:rPr>
          <w:rFonts w:ascii="Times New Roman" w:hAnsi="Times New Roman" w:cs="Times New Roman"/>
          <w:b w:val="0"/>
          <w:sz w:val="28"/>
          <w:szCs w:val="28"/>
        </w:rPr>
        <w:tab/>
        <w:t>объектов</w:t>
      </w:r>
      <w:r w:rsidR="00805899" w:rsidRPr="008C1056">
        <w:rPr>
          <w:rFonts w:ascii="Times New Roman" w:hAnsi="Times New Roman" w:cs="Times New Roman"/>
          <w:b w:val="0"/>
          <w:sz w:val="28"/>
          <w:szCs w:val="28"/>
        </w:rPr>
        <w:t xml:space="preserve"> </w:t>
      </w:r>
      <w:r w:rsidRPr="008C1056">
        <w:rPr>
          <w:rFonts w:ascii="Times New Roman" w:hAnsi="Times New Roman" w:cs="Times New Roman"/>
          <w:b w:val="0"/>
          <w:sz w:val="28"/>
          <w:szCs w:val="28"/>
        </w:rPr>
        <w:t xml:space="preserve">капитального </w:t>
      </w:r>
      <w:r w:rsidRPr="008C1056">
        <w:rPr>
          <w:rFonts w:ascii="Times New Roman" w:hAnsi="Times New Roman" w:cs="Times New Roman"/>
          <w:b w:val="0"/>
          <w:sz w:val="28"/>
          <w:szCs w:val="28"/>
        </w:rPr>
        <w:lastRenderedPageBreak/>
        <w:t>строительства жилого назначения  предусмотрены в 1 этап в 2024-2025 годы.</w:t>
      </w:r>
    </w:p>
    <w:p w:rsidR="00CB1ADC" w:rsidRPr="008C1056" w:rsidRDefault="00CB1ADC" w:rsidP="00CB1ADC">
      <w:pPr>
        <w:pStyle w:val="Heading1"/>
        <w:numPr>
          <w:ilvl w:val="1"/>
          <w:numId w:val="25"/>
        </w:numPr>
        <w:tabs>
          <w:tab w:val="clear" w:pos="360"/>
          <w:tab w:val="num" w:pos="0"/>
        </w:tabs>
        <w:spacing w:line="288" w:lineRule="auto"/>
        <w:ind w:left="0" w:right="-107" w:firstLine="567"/>
        <w:jc w:val="both"/>
        <w:rPr>
          <w:rFonts w:ascii="Times New Roman" w:hAnsi="Times New Roman" w:cs="Times New Roman"/>
          <w:b w:val="0"/>
          <w:sz w:val="28"/>
          <w:szCs w:val="28"/>
        </w:rPr>
      </w:pPr>
      <w:r w:rsidRPr="008C1056">
        <w:rPr>
          <w:rFonts w:ascii="Times New Roman" w:hAnsi="Times New Roman" w:cs="Times New Roman"/>
          <w:b w:val="0"/>
          <w:sz w:val="28"/>
          <w:szCs w:val="28"/>
        </w:rPr>
        <w:t>Основные показатели по многофункциональному жилому комплексу с размещением многоквартирных жилых домов со встроено пристроенными помещениями общественного назначения и автостоянкой приведены в Таблице 1</w:t>
      </w:r>
      <w:r w:rsidR="003E2CE5" w:rsidRPr="008C1056">
        <w:rPr>
          <w:rFonts w:ascii="Times New Roman" w:hAnsi="Times New Roman" w:cs="Times New Roman"/>
          <w:b w:val="0"/>
          <w:sz w:val="28"/>
          <w:szCs w:val="28"/>
        </w:rPr>
        <w:t>8</w:t>
      </w:r>
      <w:r w:rsidRPr="008C1056">
        <w:rPr>
          <w:rFonts w:ascii="Times New Roman" w:hAnsi="Times New Roman" w:cs="Times New Roman"/>
          <w:b w:val="0"/>
          <w:sz w:val="28"/>
          <w:szCs w:val="28"/>
        </w:rPr>
        <w:t>.</w:t>
      </w:r>
    </w:p>
    <w:p w:rsidR="00CB1ADC" w:rsidRPr="008C1056" w:rsidRDefault="00CB1ADC" w:rsidP="001C0587">
      <w:pPr>
        <w:pStyle w:val="Heading1"/>
        <w:spacing w:line="288" w:lineRule="auto"/>
        <w:ind w:left="4294" w:right="-107"/>
        <w:rPr>
          <w:rFonts w:ascii="Times New Roman" w:hAnsi="Times New Roman" w:cs="Times New Roman"/>
          <w:b w:val="0"/>
          <w:sz w:val="28"/>
          <w:szCs w:val="28"/>
        </w:rPr>
      </w:pPr>
    </w:p>
    <w:p w:rsidR="001C0587" w:rsidRPr="008C1056" w:rsidRDefault="001C0587" w:rsidP="001C0587">
      <w:pPr>
        <w:pStyle w:val="Heading1"/>
        <w:spacing w:line="288" w:lineRule="auto"/>
        <w:ind w:left="4294" w:right="-107"/>
        <w:rPr>
          <w:rFonts w:ascii="Times New Roman" w:hAnsi="Times New Roman" w:cs="Times New Roman"/>
          <w:b w:val="0"/>
          <w:sz w:val="28"/>
          <w:szCs w:val="28"/>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3"/>
        <w:gridCol w:w="1276"/>
        <w:gridCol w:w="1417"/>
        <w:gridCol w:w="1701"/>
        <w:gridCol w:w="1276"/>
        <w:gridCol w:w="1134"/>
        <w:gridCol w:w="1418"/>
      </w:tblGrid>
      <w:tr w:rsidR="00E940B7" w:rsidRPr="008C1056" w:rsidTr="00324DCE">
        <w:trPr>
          <w:trHeight w:val="275"/>
        </w:trPr>
        <w:tc>
          <w:tcPr>
            <w:tcW w:w="10065" w:type="dxa"/>
            <w:gridSpan w:val="7"/>
          </w:tcPr>
          <w:p w:rsidR="00E940B7" w:rsidRPr="008C1056" w:rsidRDefault="00E940B7" w:rsidP="00E940B7">
            <w:pPr>
              <w:pStyle w:val="aa"/>
              <w:spacing w:line="288" w:lineRule="auto"/>
              <w:ind w:left="4294" w:right="-16"/>
              <w:jc w:val="center"/>
              <w:rPr>
                <w:sz w:val="28"/>
                <w:szCs w:val="28"/>
                <w:lang w:val="ru-RU"/>
              </w:rPr>
            </w:pPr>
            <w:r w:rsidRPr="008C1056">
              <w:rPr>
                <w:sz w:val="28"/>
                <w:szCs w:val="28"/>
                <w:lang w:val="ru-RU"/>
              </w:rPr>
              <w:t xml:space="preserve">                                          </w:t>
            </w:r>
            <w:r w:rsidRPr="008C1056">
              <w:rPr>
                <w:sz w:val="28"/>
                <w:szCs w:val="28"/>
              </w:rPr>
              <w:t>Таблица 1</w:t>
            </w:r>
            <w:r w:rsidR="003E2CE5" w:rsidRPr="008C1056">
              <w:rPr>
                <w:sz w:val="28"/>
                <w:szCs w:val="28"/>
                <w:lang w:val="ru-RU"/>
              </w:rPr>
              <w:t>8</w:t>
            </w:r>
          </w:p>
          <w:p w:rsidR="00E940B7" w:rsidRPr="008C1056" w:rsidRDefault="00E940B7" w:rsidP="00324DCE">
            <w:pPr>
              <w:pStyle w:val="TableParagraph"/>
              <w:spacing w:line="256" w:lineRule="exact"/>
              <w:ind w:left="0" w:firstLine="567"/>
              <w:rPr>
                <w:b/>
                <w:sz w:val="28"/>
                <w:szCs w:val="28"/>
                <w:lang w:val="ru-RU"/>
              </w:rPr>
            </w:pPr>
          </w:p>
        </w:tc>
      </w:tr>
      <w:tr w:rsidR="00E940B7" w:rsidRPr="008C1056" w:rsidTr="00324DCE">
        <w:trPr>
          <w:trHeight w:val="1379"/>
        </w:trPr>
        <w:tc>
          <w:tcPr>
            <w:tcW w:w="1843" w:type="dxa"/>
          </w:tcPr>
          <w:p w:rsidR="00E940B7" w:rsidRPr="008C1056" w:rsidRDefault="005E6BDC" w:rsidP="00324DCE">
            <w:pPr>
              <w:pStyle w:val="TableParagraph"/>
              <w:spacing w:line="261" w:lineRule="exact"/>
              <w:ind w:left="0" w:right="1"/>
              <w:rPr>
                <w:sz w:val="28"/>
                <w:szCs w:val="28"/>
                <w:lang w:val="ru-RU"/>
              </w:rPr>
            </w:pPr>
            <w:r w:rsidRPr="008C1056">
              <w:rPr>
                <w:sz w:val="24"/>
                <w:szCs w:val="24"/>
                <w:lang w:val="ru-RU"/>
              </w:rPr>
              <w:t>Кадастровый номер з.у.</w:t>
            </w:r>
          </w:p>
        </w:tc>
        <w:tc>
          <w:tcPr>
            <w:tcW w:w="1276" w:type="dxa"/>
          </w:tcPr>
          <w:p w:rsidR="00E940B7" w:rsidRPr="008C1056" w:rsidRDefault="00E940B7" w:rsidP="00324DCE">
            <w:pPr>
              <w:pStyle w:val="TableParagraph"/>
              <w:ind w:left="0"/>
              <w:rPr>
                <w:sz w:val="28"/>
                <w:szCs w:val="28"/>
              </w:rPr>
            </w:pPr>
            <w:r w:rsidRPr="008C1056">
              <w:rPr>
                <w:spacing w:val="-2"/>
                <w:sz w:val="28"/>
                <w:szCs w:val="28"/>
              </w:rPr>
              <w:t>Этажность секций</w:t>
            </w:r>
          </w:p>
        </w:tc>
        <w:tc>
          <w:tcPr>
            <w:tcW w:w="1417" w:type="dxa"/>
          </w:tcPr>
          <w:p w:rsidR="00E940B7" w:rsidRPr="008C1056" w:rsidRDefault="00E940B7" w:rsidP="00324DCE">
            <w:pPr>
              <w:pStyle w:val="TableParagraph"/>
              <w:ind w:left="0" w:right="250"/>
              <w:rPr>
                <w:sz w:val="28"/>
                <w:szCs w:val="28"/>
              </w:rPr>
            </w:pPr>
            <w:r w:rsidRPr="008C1056">
              <w:rPr>
                <w:spacing w:val="-2"/>
                <w:sz w:val="28"/>
                <w:szCs w:val="28"/>
              </w:rPr>
              <w:t>Площадь застройки (кв.м)</w:t>
            </w:r>
          </w:p>
        </w:tc>
        <w:tc>
          <w:tcPr>
            <w:tcW w:w="1701" w:type="dxa"/>
          </w:tcPr>
          <w:p w:rsidR="00E940B7" w:rsidRPr="008C1056" w:rsidRDefault="00E940B7" w:rsidP="00324DCE">
            <w:pPr>
              <w:pStyle w:val="TableParagraph"/>
              <w:ind w:left="0" w:right="29"/>
              <w:rPr>
                <w:sz w:val="28"/>
                <w:szCs w:val="28"/>
                <w:lang w:val="ru-RU"/>
              </w:rPr>
            </w:pPr>
            <w:r w:rsidRPr="008C1056">
              <w:rPr>
                <w:spacing w:val="-2"/>
                <w:sz w:val="28"/>
                <w:szCs w:val="28"/>
                <w:lang w:val="ru-RU"/>
              </w:rPr>
              <w:t>Общая площадь Секций (кв.м)</w:t>
            </w:r>
          </w:p>
        </w:tc>
        <w:tc>
          <w:tcPr>
            <w:tcW w:w="1276" w:type="dxa"/>
          </w:tcPr>
          <w:p w:rsidR="00E940B7" w:rsidRPr="008C1056" w:rsidRDefault="00E940B7" w:rsidP="00324DCE">
            <w:pPr>
              <w:pStyle w:val="TableParagraph"/>
              <w:ind w:left="0" w:right="295"/>
              <w:rPr>
                <w:sz w:val="28"/>
                <w:szCs w:val="28"/>
              </w:rPr>
            </w:pPr>
            <w:r w:rsidRPr="008C1056">
              <w:rPr>
                <w:spacing w:val="-2"/>
                <w:sz w:val="28"/>
                <w:szCs w:val="28"/>
              </w:rPr>
              <w:t>Площадь квартир (кв.м)</w:t>
            </w:r>
          </w:p>
        </w:tc>
        <w:tc>
          <w:tcPr>
            <w:tcW w:w="1134" w:type="dxa"/>
          </w:tcPr>
          <w:p w:rsidR="00E940B7" w:rsidRPr="008C1056" w:rsidRDefault="00E940B7" w:rsidP="00324DCE">
            <w:pPr>
              <w:pStyle w:val="TableParagraph"/>
              <w:ind w:left="0" w:right="312"/>
              <w:rPr>
                <w:sz w:val="28"/>
                <w:szCs w:val="28"/>
              </w:rPr>
            </w:pPr>
            <w:r w:rsidRPr="008C1056">
              <w:rPr>
                <w:spacing w:val="-2"/>
                <w:sz w:val="28"/>
                <w:szCs w:val="28"/>
              </w:rPr>
              <w:t>Жилая площадь (кв.м)</w:t>
            </w:r>
          </w:p>
        </w:tc>
        <w:tc>
          <w:tcPr>
            <w:tcW w:w="1418" w:type="dxa"/>
          </w:tcPr>
          <w:p w:rsidR="00E940B7" w:rsidRPr="008C1056" w:rsidRDefault="00E940B7" w:rsidP="00324DCE">
            <w:pPr>
              <w:pStyle w:val="TableParagraph"/>
              <w:ind w:left="0" w:right="312"/>
              <w:rPr>
                <w:spacing w:val="-2"/>
                <w:sz w:val="28"/>
                <w:szCs w:val="28"/>
                <w:lang w:val="ru-RU"/>
              </w:rPr>
            </w:pPr>
            <w:r w:rsidRPr="008C1056">
              <w:rPr>
                <w:spacing w:val="-2"/>
                <w:sz w:val="28"/>
                <w:szCs w:val="28"/>
                <w:lang w:val="ru-RU"/>
              </w:rPr>
              <w:t>Площадь комм.</w:t>
            </w:r>
          </w:p>
          <w:p w:rsidR="00E940B7" w:rsidRPr="008C1056" w:rsidRDefault="00E940B7" w:rsidP="00324DCE">
            <w:pPr>
              <w:pStyle w:val="TableParagraph"/>
              <w:ind w:left="0" w:right="312"/>
              <w:rPr>
                <w:spacing w:val="-2"/>
                <w:sz w:val="28"/>
                <w:szCs w:val="28"/>
                <w:lang w:val="ru-RU"/>
              </w:rPr>
            </w:pPr>
            <w:r w:rsidRPr="008C1056">
              <w:rPr>
                <w:spacing w:val="-2"/>
                <w:sz w:val="28"/>
                <w:szCs w:val="28"/>
                <w:lang w:val="ru-RU"/>
              </w:rPr>
              <w:t>Помещений</w:t>
            </w:r>
          </w:p>
          <w:p w:rsidR="00E940B7" w:rsidRPr="008C1056" w:rsidRDefault="00E940B7" w:rsidP="00324DCE">
            <w:pPr>
              <w:pStyle w:val="TableParagraph"/>
              <w:ind w:left="0" w:right="312"/>
              <w:rPr>
                <w:spacing w:val="-2"/>
                <w:sz w:val="28"/>
                <w:szCs w:val="28"/>
                <w:lang w:val="ru-RU"/>
              </w:rPr>
            </w:pPr>
            <w:r w:rsidRPr="008C1056">
              <w:rPr>
                <w:spacing w:val="-2"/>
                <w:sz w:val="28"/>
                <w:szCs w:val="28"/>
                <w:lang w:val="ru-RU"/>
              </w:rPr>
              <w:t>(кв.м)</w:t>
            </w:r>
          </w:p>
        </w:tc>
      </w:tr>
      <w:tr w:rsidR="00E940B7" w:rsidRPr="008C1056" w:rsidTr="00324DCE">
        <w:trPr>
          <w:trHeight w:val="551"/>
        </w:trPr>
        <w:tc>
          <w:tcPr>
            <w:tcW w:w="8647" w:type="dxa"/>
            <w:gridSpan w:val="6"/>
          </w:tcPr>
          <w:p w:rsidR="00E940B7" w:rsidRPr="008C1056" w:rsidRDefault="00E940B7" w:rsidP="00324DCE">
            <w:pPr>
              <w:pStyle w:val="TableParagraph"/>
              <w:spacing w:line="270" w:lineRule="exact"/>
              <w:ind w:left="0" w:right="2" w:firstLine="567"/>
              <w:rPr>
                <w:sz w:val="28"/>
                <w:szCs w:val="28"/>
                <w:lang w:val="ru-RU"/>
              </w:rPr>
            </w:pPr>
          </w:p>
        </w:tc>
        <w:tc>
          <w:tcPr>
            <w:tcW w:w="1418" w:type="dxa"/>
          </w:tcPr>
          <w:p w:rsidR="00E940B7" w:rsidRPr="008C1056" w:rsidRDefault="00E940B7" w:rsidP="00324DCE">
            <w:pPr>
              <w:pStyle w:val="TableParagraph"/>
              <w:spacing w:line="270" w:lineRule="exact"/>
              <w:ind w:left="0" w:right="2" w:firstLine="567"/>
              <w:rPr>
                <w:sz w:val="28"/>
                <w:szCs w:val="28"/>
                <w:lang w:val="ru-RU"/>
              </w:rPr>
            </w:pPr>
          </w:p>
        </w:tc>
      </w:tr>
      <w:tr w:rsidR="00E940B7" w:rsidRPr="008C1056" w:rsidTr="00324DCE">
        <w:trPr>
          <w:trHeight w:val="278"/>
        </w:trPr>
        <w:tc>
          <w:tcPr>
            <w:tcW w:w="1843" w:type="dxa"/>
          </w:tcPr>
          <w:p w:rsidR="00E940B7" w:rsidRPr="008C1056" w:rsidRDefault="005E6BDC" w:rsidP="005E6BDC">
            <w:pPr>
              <w:pStyle w:val="TableParagraph"/>
              <w:spacing w:line="258" w:lineRule="exact"/>
              <w:ind w:left="0" w:right="2"/>
              <w:rPr>
                <w:sz w:val="28"/>
                <w:szCs w:val="28"/>
              </w:rPr>
            </w:pPr>
            <w:r w:rsidRPr="008C1056">
              <w:rPr>
                <w:spacing w:val="-10"/>
                <w:sz w:val="28"/>
                <w:szCs w:val="28"/>
                <w:lang w:val="ru-RU"/>
              </w:rPr>
              <w:t>61:46:0011301:272</w:t>
            </w:r>
          </w:p>
        </w:tc>
        <w:tc>
          <w:tcPr>
            <w:tcW w:w="1276" w:type="dxa"/>
          </w:tcPr>
          <w:p w:rsidR="00E940B7" w:rsidRPr="008C1056" w:rsidRDefault="00C05E23" w:rsidP="00324DCE">
            <w:pPr>
              <w:pStyle w:val="TableParagraph"/>
              <w:spacing w:line="258" w:lineRule="exact"/>
              <w:ind w:left="0" w:firstLine="567"/>
              <w:rPr>
                <w:sz w:val="28"/>
                <w:szCs w:val="28"/>
                <w:lang w:val="ru-RU"/>
              </w:rPr>
            </w:pPr>
            <w:r w:rsidRPr="008C1056">
              <w:rPr>
                <w:spacing w:val="-10"/>
                <w:sz w:val="28"/>
                <w:szCs w:val="28"/>
                <w:lang w:val="ru-RU"/>
              </w:rPr>
              <w:t>20</w:t>
            </w:r>
          </w:p>
        </w:tc>
        <w:tc>
          <w:tcPr>
            <w:tcW w:w="1417" w:type="dxa"/>
          </w:tcPr>
          <w:p w:rsidR="00E940B7" w:rsidRPr="008C1056" w:rsidRDefault="008013CF" w:rsidP="00324DCE">
            <w:pPr>
              <w:pStyle w:val="TableParagraph"/>
              <w:spacing w:line="258" w:lineRule="exact"/>
              <w:ind w:left="0" w:firstLine="32"/>
              <w:jc w:val="center"/>
              <w:rPr>
                <w:sz w:val="28"/>
                <w:szCs w:val="28"/>
              </w:rPr>
            </w:pPr>
            <w:r w:rsidRPr="008C1056">
              <w:rPr>
                <w:sz w:val="28"/>
                <w:szCs w:val="28"/>
                <w:lang w:val="ru-RU"/>
              </w:rPr>
              <w:t>2459,84</w:t>
            </w:r>
          </w:p>
        </w:tc>
        <w:tc>
          <w:tcPr>
            <w:tcW w:w="1701" w:type="dxa"/>
          </w:tcPr>
          <w:p w:rsidR="00E940B7" w:rsidRPr="008C1056" w:rsidRDefault="001A66BC" w:rsidP="00324DCE">
            <w:pPr>
              <w:pStyle w:val="TableParagraph"/>
              <w:spacing w:line="258" w:lineRule="exact"/>
              <w:ind w:left="0" w:right="31"/>
              <w:jc w:val="center"/>
              <w:rPr>
                <w:sz w:val="28"/>
                <w:szCs w:val="28"/>
              </w:rPr>
            </w:pPr>
            <w:r w:rsidRPr="008C1056">
              <w:rPr>
                <w:sz w:val="28"/>
                <w:szCs w:val="28"/>
              </w:rPr>
              <w:t>27</w:t>
            </w:r>
            <w:r w:rsidRPr="008C1056">
              <w:rPr>
                <w:sz w:val="28"/>
                <w:szCs w:val="28"/>
                <w:lang w:val="ru-RU"/>
              </w:rPr>
              <w:t>496</w:t>
            </w:r>
            <w:r w:rsidRPr="008C1056">
              <w:rPr>
                <w:sz w:val="28"/>
                <w:szCs w:val="28"/>
              </w:rPr>
              <w:t>,</w:t>
            </w:r>
            <w:r w:rsidRPr="008C1056">
              <w:rPr>
                <w:sz w:val="28"/>
                <w:szCs w:val="28"/>
                <w:lang w:val="ru-RU"/>
              </w:rPr>
              <w:t>3</w:t>
            </w:r>
          </w:p>
        </w:tc>
        <w:tc>
          <w:tcPr>
            <w:tcW w:w="1276" w:type="dxa"/>
          </w:tcPr>
          <w:p w:rsidR="00E940B7" w:rsidRPr="008C1056" w:rsidRDefault="00E940B7" w:rsidP="00324DCE">
            <w:pPr>
              <w:pStyle w:val="TableParagraph"/>
              <w:ind w:left="0"/>
              <w:jc w:val="center"/>
              <w:rPr>
                <w:sz w:val="28"/>
                <w:szCs w:val="28"/>
              </w:rPr>
            </w:pPr>
            <w:r w:rsidRPr="008C1056">
              <w:rPr>
                <w:sz w:val="28"/>
                <w:szCs w:val="28"/>
              </w:rPr>
              <w:t>23249,8</w:t>
            </w:r>
          </w:p>
        </w:tc>
        <w:tc>
          <w:tcPr>
            <w:tcW w:w="1134" w:type="dxa"/>
          </w:tcPr>
          <w:p w:rsidR="00E940B7" w:rsidRPr="008C1056" w:rsidRDefault="00CB1ADC" w:rsidP="00324DCE">
            <w:pPr>
              <w:pStyle w:val="TableParagraph"/>
              <w:ind w:left="0"/>
              <w:jc w:val="center"/>
              <w:rPr>
                <w:sz w:val="28"/>
                <w:szCs w:val="28"/>
              </w:rPr>
            </w:pPr>
            <w:r w:rsidRPr="008C1056">
              <w:rPr>
                <w:sz w:val="28"/>
                <w:szCs w:val="28"/>
              </w:rPr>
              <w:t>10258,7</w:t>
            </w:r>
          </w:p>
        </w:tc>
        <w:tc>
          <w:tcPr>
            <w:tcW w:w="1418" w:type="dxa"/>
          </w:tcPr>
          <w:p w:rsidR="00E940B7" w:rsidRPr="008C1056" w:rsidRDefault="008013CF" w:rsidP="00051354">
            <w:pPr>
              <w:pStyle w:val="TableParagraph"/>
              <w:ind w:left="0"/>
              <w:jc w:val="center"/>
              <w:rPr>
                <w:sz w:val="28"/>
                <w:szCs w:val="28"/>
                <w:lang w:val="ru-RU"/>
              </w:rPr>
            </w:pPr>
            <w:r w:rsidRPr="008C1056">
              <w:rPr>
                <w:sz w:val="28"/>
                <w:szCs w:val="28"/>
                <w:lang w:val="ru-RU"/>
              </w:rPr>
              <w:t>4</w:t>
            </w:r>
            <w:r w:rsidR="00051354" w:rsidRPr="008C1056">
              <w:rPr>
                <w:sz w:val="28"/>
                <w:szCs w:val="28"/>
                <w:lang w:val="ru-RU"/>
              </w:rPr>
              <w:t>124,4</w:t>
            </w:r>
          </w:p>
        </w:tc>
      </w:tr>
    </w:tbl>
    <w:p w:rsidR="007B60F1" w:rsidRPr="008C1056" w:rsidRDefault="007B60F1" w:rsidP="007B60F1">
      <w:pPr>
        <w:pStyle w:val="Heading1"/>
        <w:numPr>
          <w:ilvl w:val="1"/>
          <w:numId w:val="25"/>
        </w:numPr>
        <w:tabs>
          <w:tab w:val="clear" w:pos="360"/>
          <w:tab w:val="num" w:pos="0"/>
        </w:tabs>
        <w:spacing w:line="288" w:lineRule="auto"/>
        <w:ind w:left="0" w:right="-107" w:firstLine="567"/>
        <w:rPr>
          <w:rFonts w:ascii="Times New Roman" w:hAnsi="Times New Roman" w:cs="Times New Roman"/>
          <w:b w:val="0"/>
          <w:sz w:val="28"/>
          <w:szCs w:val="28"/>
        </w:rPr>
      </w:pPr>
    </w:p>
    <w:p w:rsidR="007B60F1" w:rsidRPr="008C1056" w:rsidRDefault="007B60F1" w:rsidP="007B60F1">
      <w:pPr>
        <w:pStyle w:val="Heading1"/>
        <w:numPr>
          <w:ilvl w:val="1"/>
          <w:numId w:val="25"/>
        </w:numPr>
        <w:tabs>
          <w:tab w:val="clear" w:pos="360"/>
          <w:tab w:val="num" w:pos="0"/>
        </w:tabs>
        <w:spacing w:line="288" w:lineRule="auto"/>
        <w:ind w:left="0" w:right="-107" w:firstLine="567"/>
        <w:rPr>
          <w:rFonts w:ascii="Times New Roman" w:hAnsi="Times New Roman" w:cs="Times New Roman"/>
          <w:b w:val="0"/>
          <w:sz w:val="28"/>
          <w:szCs w:val="28"/>
        </w:rPr>
      </w:pPr>
    </w:p>
    <w:p w:rsidR="007B60F1" w:rsidRPr="008C1056" w:rsidRDefault="007B60F1" w:rsidP="007B60F1">
      <w:pPr>
        <w:pStyle w:val="Heading1"/>
        <w:numPr>
          <w:ilvl w:val="1"/>
          <w:numId w:val="25"/>
        </w:numPr>
        <w:tabs>
          <w:tab w:val="clear" w:pos="360"/>
          <w:tab w:val="num" w:pos="0"/>
        </w:tabs>
        <w:spacing w:line="288" w:lineRule="auto"/>
        <w:ind w:left="0" w:right="-107" w:firstLine="567"/>
        <w:rPr>
          <w:rFonts w:ascii="Times New Roman" w:hAnsi="Times New Roman" w:cs="Times New Roman"/>
          <w:b w:val="0"/>
          <w:sz w:val="28"/>
          <w:szCs w:val="28"/>
        </w:rPr>
      </w:pPr>
      <w:r w:rsidRPr="008C1056">
        <w:rPr>
          <w:rFonts w:ascii="Times New Roman" w:hAnsi="Times New Roman" w:cs="Times New Roman"/>
          <w:b w:val="0"/>
          <w:sz w:val="28"/>
          <w:szCs w:val="28"/>
        </w:rPr>
        <w:t xml:space="preserve">Этапы планируемого строительства объектов </w:t>
      </w:r>
    </w:p>
    <w:p w:rsidR="007B60F1" w:rsidRPr="008C1056" w:rsidRDefault="007B60F1" w:rsidP="007B60F1">
      <w:pPr>
        <w:pStyle w:val="Heading1"/>
        <w:numPr>
          <w:ilvl w:val="1"/>
          <w:numId w:val="25"/>
        </w:numPr>
        <w:tabs>
          <w:tab w:val="clear" w:pos="360"/>
          <w:tab w:val="num" w:pos="0"/>
        </w:tabs>
        <w:spacing w:line="288" w:lineRule="auto"/>
        <w:ind w:left="0" w:right="-107" w:firstLine="567"/>
        <w:rPr>
          <w:rFonts w:ascii="Times New Roman" w:hAnsi="Times New Roman" w:cs="Times New Roman"/>
          <w:b w:val="0"/>
          <w:sz w:val="28"/>
          <w:szCs w:val="28"/>
        </w:rPr>
      </w:pPr>
      <w:r w:rsidRPr="008C1056">
        <w:rPr>
          <w:rFonts w:ascii="Times New Roman" w:hAnsi="Times New Roman" w:cs="Times New Roman"/>
          <w:b w:val="0"/>
          <w:sz w:val="28"/>
          <w:szCs w:val="28"/>
        </w:rPr>
        <w:t>социальной инфраструктуры, необходимых для функционирования планируемой жилой застройки.</w:t>
      </w:r>
    </w:p>
    <w:p w:rsidR="007B60F1" w:rsidRPr="008C1056" w:rsidRDefault="007B60F1" w:rsidP="007B60F1">
      <w:pPr>
        <w:pStyle w:val="aa"/>
        <w:spacing w:before="124"/>
        <w:rPr>
          <w:b/>
        </w:rPr>
      </w:pPr>
    </w:p>
    <w:p w:rsidR="007B60F1" w:rsidRPr="008C1056" w:rsidRDefault="007B60F1" w:rsidP="007B60F1">
      <w:pPr>
        <w:pStyle w:val="aa"/>
        <w:spacing w:line="288" w:lineRule="auto"/>
        <w:ind w:right="-107" w:firstLine="567"/>
        <w:jc w:val="both"/>
        <w:rPr>
          <w:rFonts w:eastAsia="Calibri"/>
          <w:sz w:val="28"/>
          <w:szCs w:val="28"/>
        </w:rPr>
      </w:pPr>
      <w:r w:rsidRPr="008C1056">
        <w:rPr>
          <w:sz w:val="28"/>
          <w:szCs w:val="28"/>
        </w:rPr>
        <w:t xml:space="preserve">Проектирование и строительство объектов социальной инфраструктуры для обеспечения жилой и общественной застройки не предусмотрено документацией по планировке территории в связи с отсутствием необходимости. В рамках реализации проекта строительства </w:t>
      </w:r>
      <w:r w:rsidRPr="008C1056">
        <w:rPr>
          <w:rFonts w:eastAsia="Calibri"/>
          <w:sz w:val="28"/>
          <w:szCs w:val="28"/>
        </w:rPr>
        <w:t xml:space="preserve">многофункционального жилого комплекса с размещением многоквартирных жилых домов со встроено-пристроенными помещениями общественного назначения и автостоянкой по адресу: Ростовская область, г. Батайск, ул. Куйбышева, 161 в сроки реализации инвестпроекта 2024-2025 годы будут введены в эксплуатацию помещения </w:t>
      </w:r>
      <w:r w:rsidR="00F91232" w:rsidRPr="008C1056">
        <w:rPr>
          <w:rFonts w:eastAsia="Calibri"/>
          <w:sz w:val="28"/>
          <w:szCs w:val="28"/>
        </w:rPr>
        <w:t>многоэтажной жилой застройки (высотная застройка), МФК</w:t>
      </w:r>
      <w:r w:rsidRPr="008C1056">
        <w:rPr>
          <w:rFonts w:eastAsia="Calibri"/>
          <w:sz w:val="28"/>
          <w:szCs w:val="28"/>
        </w:rPr>
        <w:t xml:space="preserve"> для обслуживания проживающих жителей.</w:t>
      </w:r>
    </w:p>
    <w:p w:rsidR="00F91232" w:rsidRPr="008C1056" w:rsidRDefault="00F91232" w:rsidP="007B60F1">
      <w:pPr>
        <w:pStyle w:val="aa"/>
        <w:spacing w:line="288" w:lineRule="auto"/>
        <w:ind w:right="-107" w:firstLine="567"/>
        <w:jc w:val="both"/>
        <w:rPr>
          <w:sz w:val="28"/>
          <w:szCs w:val="28"/>
        </w:rPr>
      </w:pPr>
    </w:p>
    <w:p w:rsidR="00970E70" w:rsidRPr="008C1056" w:rsidRDefault="00970E70" w:rsidP="007B60F1">
      <w:pPr>
        <w:pStyle w:val="Heading1"/>
        <w:numPr>
          <w:ilvl w:val="1"/>
          <w:numId w:val="25"/>
        </w:numPr>
        <w:tabs>
          <w:tab w:val="clear" w:pos="360"/>
          <w:tab w:val="num" w:pos="0"/>
        </w:tabs>
        <w:ind w:left="0" w:right="-107" w:firstLine="567"/>
        <w:rPr>
          <w:rFonts w:ascii="Times New Roman" w:hAnsi="Times New Roman" w:cs="Times New Roman"/>
          <w:b w:val="0"/>
          <w:sz w:val="28"/>
          <w:szCs w:val="28"/>
        </w:rPr>
      </w:pPr>
    </w:p>
    <w:p w:rsidR="007B60F1" w:rsidRPr="008C1056" w:rsidRDefault="007B60F1" w:rsidP="007B60F1">
      <w:pPr>
        <w:pStyle w:val="Heading1"/>
        <w:numPr>
          <w:ilvl w:val="1"/>
          <w:numId w:val="25"/>
        </w:numPr>
        <w:tabs>
          <w:tab w:val="clear" w:pos="360"/>
          <w:tab w:val="num" w:pos="0"/>
        </w:tabs>
        <w:ind w:left="0" w:right="-107" w:firstLine="567"/>
        <w:rPr>
          <w:rFonts w:ascii="Times New Roman" w:hAnsi="Times New Roman" w:cs="Times New Roman"/>
          <w:b w:val="0"/>
          <w:sz w:val="28"/>
          <w:szCs w:val="28"/>
        </w:rPr>
      </w:pPr>
      <w:r w:rsidRPr="008C1056">
        <w:rPr>
          <w:rFonts w:ascii="Times New Roman" w:hAnsi="Times New Roman" w:cs="Times New Roman"/>
          <w:b w:val="0"/>
          <w:sz w:val="28"/>
          <w:szCs w:val="28"/>
        </w:rPr>
        <w:t xml:space="preserve">Этапы планируемого строительства объектов </w:t>
      </w:r>
    </w:p>
    <w:p w:rsidR="007B60F1" w:rsidRPr="008C1056" w:rsidRDefault="007B60F1" w:rsidP="007B60F1">
      <w:pPr>
        <w:pStyle w:val="aa"/>
        <w:jc w:val="center"/>
        <w:rPr>
          <w:sz w:val="28"/>
          <w:szCs w:val="28"/>
        </w:rPr>
      </w:pPr>
      <w:r w:rsidRPr="008C1056">
        <w:rPr>
          <w:sz w:val="28"/>
          <w:szCs w:val="28"/>
        </w:rPr>
        <w:t xml:space="preserve">коммунальной инфраструктуры, необходимых для функционирования </w:t>
      </w:r>
    </w:p>
    <w:p w:rsidR="000727E3" w:rsidRPr="008C1056" w:rsidRDefault="007B60F1" w:rsidP="007B60F1">
      <w:pPr>
        <w:pStyle w:val="aa"/>
        <w:jc w:val="center"/>
      </w:pPr>
      <w:r w:rsidRPr="008C1056">
        <w:rPr>
          <w:sz w:val="28"/>
          <w:szCs w:val="28"/>
        </w:rPr>
        <w:t>планируемой жилой застройки</w:t>
      </w:r>
    </w:p>
    <w:p w:rsidR="00C54E3A" w:rsidRPr="008C1056" w:rsidRDefault="00E3003B" w:rsidP="00C54E3A">
      <w:pPr>
        <w:pStyle w:val="aa"/>
        <w:spacing w:before="69"/>
        <w:ind w:firstLine="567"/>
        <w:jc w:val="both"/>
        <w:rPr>
          <w:sz w:val="28"/>
          <w:szCs w:val="28"/>
        </w:rPr>
      </w:pPr>
      <w:r w:rsidRPr="008C1056">
        <w:rPr>
          <w:sz w:val="28"/>
          <w:szCs w:val="28"/>
        </w:rPr>
        <w:t xml:space="preserve">Этапы планируемого </w:t>
      </w:r>
      <w:r w:rsidR="00C54E3A" w:rsidRPr="008C1056">
        <w:rPr>
          <w:sz w:val="28"/>
          <w:szCs w:val="28"/>
        </w:rPr>
        <w:t>проектирования и</w:t>
      </w:r>
      <w:r w:rsidR="00C54E3A" w:rsidRPr="008C1056">
        <w:rPr>
          <w:b/>
          <w:sz w:val="28"/>
          <w:szCs w:val="28"/>
        </w:rPr>
        <w:t xml:space="preserve"> </w:t>
      </w:r>
      <w:r w:rsidRPr="008C1056">
        <w:rPr>
          <w:sz w:val="28"/>
          <w:szCs w:val="28"/>
        </w:rPr>
        <w:t>строительства объектов коммунальной инфраструктуры,</w:t>
      </w:r>
      <w:r w:rsidR="0037711A" w:rsidRPr="008C1056">
        <w:rPr>
          <w:b/>
          <w:sz w:val="28"/>
          <w:szCs w:val="28"/>
        </w:rPr>
        <w:t xml:space="preserve"> </w:t>
      </w:r>
      <w:r w:rsidRPr="008C1056">
        <w:rPr>
          <w:sz w:val="28"/>
          <w:szCs w:val="28"/>
        </w:rPr>
        <w:t>необходимых</w:t>
      </w:r>
      <w:r w:rsidR="0037711A" w:rsidRPr="008C1056">
        <w:rPr>
          <w:b/>
          <w:sz w:val="28"/>
          <w:szCs w:val="28"/>
        </w:rPr>
        <w:t xml:space="preserve"> </w:t>
      </w:r>
      <w:r w:rsidRPr="008C1056">
        <w:rPr>
          <w:sz w:val="28"/>
          <w:szCs w:val="28"/>
        </w:rPr>
        <w:t>для</w:t>
      </w:r>
      <w:r w:rsidR="0037711A" w:rsidRPr="008C1056">
        <w:rPr>
          <w:b/>
          <w:sz w:val="28"/>
          <w:szCs w:val="28"/>
        </w:rPr>
        <w:t xml:space="preserve"> </w:t>
      </w:r>
      <w:r w:rsidRPr="008C1056">
        <w:rPr>
          <w:sz w:val="28"/>
          <w:szCs w:val="28"/>
        </w:rPr>
        <w:t>функционирования</w:t>
      </w:r>
      <w:r w:rsidR="0037711A" w:rsidRPr="008C1056">
        <w:rPr>
          <w:b/>
          <w:sz w:val="28"/>
          <w:szCs w:val="28"/>
        </w:rPr>
        <w:t xml:space="preserve"> </w:t>
      </w:r>
      <w:r w:rsidRPr="008C1056">
        <w:rPr>
          <w:sz w:val="28"/>
          <w:szCs w:val="28"/>
        </w:rPr>
        <w:t>планируемой</w:t>
      </w:r>
      <w:r w:rsidR="0037711A" w:rsidRPr="008C1056">
        <w:rPr>
          <w:b/>
          <w:sz w:val="28"/>
          <w:szCs w:val="28"/>
        </w:rPr>
        <w:t xml:space="preserve"> </w:t>
      </w:r>
      <w:r w:rsidRPr="008C1056">
        <w:rPr>
          <w:sz w:val="28"/>
          <w:szCs w:val="28"/>
        </w:rPr>
        <w:t>жилой</w:t>
      </w:r>
      <w:r w:rsidR="0037711A" w:rsidRPr="008C1056">
        <w:rPr>
          <w:b/>
          <w:sz w:val="28"/>
          <w:szCs w:val="28"/>
        </w:rPr>
        <w:t xml:space="preserve"> </w:t>
      </w:r>
      <w:r w:rsidRPr="008C1056">
        <w:rPr>
          <w:spacing w:val="-2"/>
          <w:sz w:val="28"/>
          <w:szCs w:val="28"/>
        </w:rPr>
        <w:t>застройки</w:t>
      </w:r>
      <w:r w:rsidR="00C54E3A" w:rsidRPr="008C1056">
        <w:rPr>
          <w:b/>
          <w:spacing w:val="-2"/>
          <w:sz w:val="28"/>
          <w:szCs w:val="28"/>
        </w:rPr>
        <w:t xml:space="preserve"> </w:t>
      </w:r>
      <w:r w:rsidR="00C54E3A" w:rsidRPr="008C1056">
        <w:rPr>
          <w:spacing w:val="-2"/>
          <w:sz w:val="28"/>
          <w:szCs w:val="28"/>
        </w:rPr>
        <w:t>будут установлены согласно выданным ресурсоснабжающими организациями</w:t>
      </w:r>
      <w:r w:rsidR="00C54E3A" w:rsidRPr="008C1056">
        <w:rPr>
          <w:b/>
          <w:spacing w:val="-2"/>
          <w:sz w:val="28"/>
          <w:szCs w:val="28"/>
        </w:rPr>
        <w:t xml:space="preserve"> </w:t>
      </w:r>
      <w:r w:rsidR="00C54E3A" w:rsidRPr="008C1056">
        <w:rPr>
          <w:sz w:val="28"/>
          <w:szCs w:val="28"/>
        </w:rPr>
        <w:t xml:space="preserve">техническими условиями подключения или договоров на технологическое присоединение к магистральным сетям, предусматривающим переустройство (модернизацию, реконструкцию или новое строительство) в связи с </w:t>
      </w:r>
      <w:r w:rsidR="00C54E3A" w:rsidRPr="008C1056">
        <w:rPr>
          <w:sz w:val="28"/>
          <w:szCs w:val="28"/>
        </w:rPr>
        <w:lastRenderedPageBreak/>
        <w:t>увеличением нагрузок и мощности на действующие инженерные коммуникации.</w:t>
      </w:r>
    </w:p>
    <w:p w:rsidR="00E3003B" w:rsidRPr="008C1056" w:rsidRDefault="00E3003B" w:rsidP="00B4770C">
      <w:pPr>
        <w:pStyle w:val="aa"/>
        <w:spacing w:line="288" w:lineRule="auto"/>
        <w:ind w:right="35" w:firstLine="567"/>
        <w:jc w:val="both"/>
        <w:rPr>
          <w:sz w:val="28"/>
          <w:szCs w:val="28"/>
        </w:rPr>
      </w:pPr>
      <w:r w:rsidRPr="008C1056">
        <w:rPr>
          <w:sz w:val="28"/>
          <w:szCs w:val="28"/>
        </w:rPr>
        <w:t xml:space="preserve">Все точки подключения к </w:t>
      </w:r>
      <w:r w:rsidR="007B60F1" w:rsidRPr="008C1056">
        <w:rPr>
          <w:sz w:val="28"/>
          <w:szCs w:val="28"/>
        </w:rPr>
        <w:t xml:space="preserve">магистральным </w:t>
      </w:r>
      <w:r w:rsidRPr="008C1056">
        <w:rPr>
          <w:sz w:val="28"/>
          <w:szCs w:val="28"/>
        </w:rPr>
        <w:t>городским сетям ресурсообеспечения расположены вне территории проектирования. Помимо строительства всех инженерных сетей, попадающих в соответствующие площадки этапов строительства, может понадобиться строительство сетей на смежных участках</w:t>
      </w:r>
      <w:r w:rsidR="00B80BF2" w:rsidRPr="008C1056">
        <w:rPr>
          <w:sz w:val="28"/>
          <w:szCs w:val="28"/>
        </w:rPr>
        <w:t>.</w:t>
      </w:r>
      <w:r w:rsidRPr="008C1056">
        <w:rPr>
          <w:sz w:val="28"/>
          <w:szCs w:val="28"/>
        </w:rPr>
        <w:t xml:space="preserve"> Кроме того, для строительства проездов и инженерных сетей могут понадобиться дополнительные площадки для складирования строительных материалов и конструкций, для складирования отваленного грунта.</w:t>
      </w:r>
    </w:p>
    <w:p w:rsidR="00E3003B" w:rsidRPr="008C1056" w:rsidRDefault="00B80BF2" w:rsidP="00B4770C">
      <w:pPr>
        <w:pStyle w:val="aa"/>
        <w:spacing w:line="288" w:lineRule="auto"/>
        <w:ind w:right="35" w:firstLine="567"/>
        <w:jc w:val="both"/>
        <w:rPr>
          <w:sz w:val="28"/>
          <w:szCs w:val="28"/>
        </w:rPr>
      </w:pPr>
      <w:r w:rsidRPr="008C1056">
        <w:rPr>
          <w:sz w:val="28"/>
          <w:szCs w:val="28"/>
        </w:rPr>
        <w:t xml:space="preserve">Согласно инвестиционному проекту срок реализации составляет 2024-2025 годы, соответственно </w:t>
      </w:r>
      <w:r w:rsidR="00E3003B" w:rsidRPr="008C1056">
        <w:rPr>
          <w:sz w:val="28"/>
          <w:szCs w:val="28"/>
        </w:rPr>
        <w:t xml:space="preserve">определение этапов строительства объектов коммунальной инфраструктуры будет </w:t>
      </w:r>
      <w:r w:rsidRPr="008C1056">
        <w:rPr>
          <w:sz w:val="28"/>
          <w:szCs w:val="28"/>
        </w:rPr>
        <w:t xml:space="preserve">установлено при разработке проектной документации на строительство инженерных сетей </w:t>
      </w:r>
      <w:r w:rsidR="00E3003B" w:rsidRPr="008C1056">
        <w:rPr>
          <w:sz w:val="28"/>
          <w:szCs w:val="28"/>
        </w:rPr>
        <w:t>после разработки проекта организации строительства</w:t>
      </w:r>
      <w:r w:rsidRPr="008C1056">
        <w:rPr>
          <w:sz w:val="28"/>
          <w:szCs w:val="28"/>
        </w:rPr>
        <w:t xml:space="preserve"> в установленные сроки инвестпроекта</w:t>
      </w:r>
      <w:r w:rsidR="00E3003B" w:rsidRPr="008C1056">
        <w:rPr>
          <w:sz w:val="28"/>
          <w:szCs w:val="28"/>
        </w:rPr>
        <w:t>.</w:t>
      </w:r>
    </w:p>
    <w:p w:rsidR="00E3003B" w:rsidRPr="008C1056" w:rsidRDefault="00E3003B" w:rsidP="00B80BF2">
      <w:pPr>
        <w:pStyle w:val="aa"/>
        <w:spacing w:before="69"/>
        <w:ind w:right="35" w:firstLine="567"/>
        <w:jc w:val="center"/>
        <w:rPr>
          <w:sz w:val="28"/>
          <w:szCs w:val="28"/>
        </w:rPr>
      </w:pPr>
    </w:p>
    <w:p w:rsidR="00B80BF2" w:rsidRPr="008C1056" w:rsidRDefault="00E3003B" w:rsidP="00B80BF2">
      <w:pPr>
        <w:pStyle w:val="Heading1"/>
        <w:numPr>
          <w:ilvl w:val="1"/>
          <w:numId w:val="25"/>
        </w:numPr>
        <w:tabs>
          <w:tab w:val="clear" w:pos="360"/>
          <w:tab w:val="num" w:pos="0"/>
        </w:tabs>
        <w:spacing w:before="1" w:line="288" w:lineRule="auto"/>
        <w:ind w:left="0" w:right="34" w:firstLine="567"/>
        <w:rPr>
          <w:rFonts w:ascii="Times New Roman" w:hAnsi="Times New Roman" w:cs="Times New Roman"/>
          <w:b w:val="0"/>
          <w:sz w:val="28"/>
          <w:szCs w:val="28"/>
        </w:rPr>
      </w:pPr>
      <w:r w:rsidRPr="008C1056">
        <w:rPr>
          <w:rFonts w:ascii="Times New Roman" w:hAnsi="Times New Roman" w:cs="Times New Roman"/>
          <w:b w:val="0"/>
          <w:sz w:val="28"/>
          <w:szCs w:val="28"/>
        </w:rPr>
        <w:t>Этапы</w:t>
      </w:r>
      <w:r w:rsidR="0037711A" w:rsidRPr="008C1056">
        <w:rPr>
          <w:rFonts w:ascii="Times New Roman" w:hAnsi="Times New Roman" w:cs="Times New Roman"/>
          <w:b w:val="0"/>
          <w:sz w:val="28"/>
          <w:szCs w:val="28"/>
        </w:rPr>
        <w:t xml:space="preserve"> </w:t>
      </w:r>
      <w:r w:rsidRPr="008C1056">
        <w:rPr>
          <w:rFonts w:ascii="Times New Roman" w:hAnsi="Times New Roman" w:cs="Times New Roman"/>
          <w:b w:val="0"/>
          <w:sz w:val="28"/>
          <w:szCs w:val="28"/>
        </w:rPr>
        <w:t>планируемого</w:t>
      </w:r>
      <w:r w:rsidR="0037711A" w:rsidRPr="008C1056">
        <w:rPr>
          <w:rFonts w:ascii="Times New Roman" w:hAnsi="Times New Roman" w:cs="Times New Roman"/>
          <w:b w:val="0"/>
          <w:sz w:val="28"/>
          <w:szCs w:val="28"/>
        </w:rPr>
        <w:t xml:space="preserve"> </w:t>
      </w:r>
      <w:r w:rsidRPr="008C1056">
        <w:rPr>
          <w:rFonts w:ascii="Times New Roman" w:hAnsi="Times New Roman" w:cs="Times New Roman"/>
          <w:b w:val="0"/>
          <w:sz w:val="28"/>
          <w:szCs w:val="28"/>
        </w:rPr>
        <w:t>строительства</w:t>
      </w:r>
      <w:r w:rsidR="0037711A" w:rsidRPr="008C1056">
        <w:rPr>
          <w:rFonts w:ascii="Times New Roman" w:hAnsi="Times New Roman" w:cs="Times New Roman"/>
          <w:b w:val="0"/>
          <w:sz w:val="28"/>
          <w:szCs w:val="28"/>
        </w:rPr>
        <w:t xml:space="preserve"> </w:t>
      </w:r>
      <w:r w:rsidRPr="008C1056">
        <w:rPr>
          <w:rFonts w:ascii="Times New Roman" w:hAnsi="Times New Roman" w:cs="Times New Roman"/>
          <w:b w:val="0"/>
          <w:sz w:val="28"/>
          <w:szCs w:val="28"/>
        </w:rPr>
        <w:t>объектов</w:t>
      </w:r>
      <w:r w:rsidR="0037711A" w:rsidRPr="008C1056">
        <w:rPr>
          <w:rFonts w:ascii="Times New Roman" w:hAnsi="Times New Roman" w:cs="Times New Roman"/>
          <w:b w:val="0"/>
          <w:sz w:val="28"/>
          <w:szCs w:val="28"/>
        </w:rPr>
        <w:t xml:space="preserve"> </w:t>
      </w:r>
    </w:p>
    <w:p w:rsidR="00E3003B" w:rsidRPr="008C1056" w:rsidRDefault="00E3003B" w:rsidP="00B80BF2">
      <w:pPr>
        <w:pStyle w:val="Heading1"/>
        <w:numPr>
          <w:ilvl w:val="1"/>
          <w:numId w:val="25"/>
        </w:numPr>
        <w:tabs>
          <w:tab w:val="clear" w:pos="360"/>
          <w:tab w:val="num" w:pos="0"/>
        </w:tabs>
        <w:spacing w:before="1" w:line="288" w:lineRule="auto"/>
        <w:ind w:left="0" w:right="34" w:firstLine="567"/>
        <w:rPr>
          <w:rFonts w:ascii="Times New Roman" w:hAnsi="Times New Roman" w:cs="Times New Roman"/>
          <w:b w:val="0"/>
          <w:sz w:val="28"/>
          <w:szCs w:val="28"/>
        </w:rPr>
      </w:pPr>
      <w:r w:rsidRPr="008C1056">
        <w:rPr>
          <w:rFonts w:ascii="Times New Roman" w:hAnsi="Times New Roman" w:cs="Times New Roman"/>
          <w:b w:val="0"/>
          <w:sz w:val="28"/>
          <w:szCs w:val="28"/>
        </w:rPr>
        <w:t>транспортной инфраструктуры,</w:t>
      </w:r>
      <w:r w:rsidR="0037711A" w:rsidRPr="008C1056">
        <w:rPr>
          <w:rFonts w:ascii="Times New Roman" w:hAnsi="Times New Roman" w:cs="Times New Roman"/>
          <w:b w:val="0"/>
          <w:sz w:val="28"/>
          <w:szCs w:val="28"/>
        </w:rPr>
        <w:t xml:space="preserve"> </w:t>
      </w:r>
      <w:r w:rsidRPr="008C1056">
        <w:rPr>
          <w:rFonts w:ascii="Times New Roman" w:hAnsi="Times New Roman" w:cs="Times New Roman"/>
          <w:b w:val="0"/>
          <w:sz w:val="28"/>
          <w:szCs w:val="28"/>
        </w:rPr>
        <w:t>необходимых</w:t>
      </w:r>
      <w:r w:rsidR="0037711A" w:rsidRPr="008C1056">
        <w:rPr>
          <w:rFonts w:ascii="Times New Roman" w:hAnsi="Times New Roman" w:cs="Times New Roman"/>
          <w:b w:val="0"/>
          <w:sz w:val="28"/>
          <w:szCs w:val="28"/>
        </w:rPr>
        <w:t xml:space="preserve"> </w:t>
      </w:r>
      <w:r w:rsidRPr="008C1056">
        <w:rPr>
          <w:rFonts w:ascii="Times New Roman" w:hAnsi="Times New Roman" w:cs="Times New Roman"/>
          <w:b w:val="0"/>
          <w:sz w:val="28"/>
          <w:szCs w:val="28"/>
        </w:rPr>
        <w:t>для</w:t>
      </w:r>
      <w:r w:rsidR="0037711A" w:rsidRPr="008C1056">
        <w:rPr>
          <w:rFonts w:ascii="Times New Roman" w:hAnsi="Times New Roman" w:cs="Times New Roman"/>
          <w:b w:val="0"/>
          <w:sz w:val="28"/>
          <w:szCs w:val="28"/>
        </w:rPr>
        <w:t xml:space="preserve"> </w:t>
      </w:r>
      <w:r w:rsidRPr="008C1056">
        <w:rPr>
          <w:rFonts w:ascii="Times New Roman" w:hAnsi="Times New Roman" w:cs="Times New Roman"/>
          <w:b w:val="0"/>
          <w:sz w:val="28"/>
          <w:szCs w:val="28"/>
        </w:rPr>
        <w:t>функционирования</w:t>
      </w:r>
      <w:r w:rsidR="0037711A" w:rsidRPr="008C1056">
        <w:rPr>
          <w:rFonts w:ascii="Times New Roman" w:hAnsi="Times New Roman" w:cs="Times New Roman"/>
          <w:b w:val="0"/>
          <w:sz w:val="28"/>
          <w:szCs w:val="28"/>
        </w:rPr>
        <w:t xml:space="preserve"> </w:t>
      </w:r>
      <w:r w:rsidRPr="008C1056">
        <w:rPr>
          <w:rFonts w:ascii="Times New Roman" w:hAnsi="Times New Roman" w:cs="Times New Roman"/>
          <w:b w:val="0"/>
          <w:sz w:val="28"/>
          <w:szCs w:val="28"/>
        </w:rPr>
        <w:t>планируемой</w:t>
      </w:r>
      <w:r w:rsidR="0037711A" w:rsidRPr="008C1056">
        <w:rPr>
          <w:rFonts w:ascii="Times New Roman" w:hAnsi="Times New Roman" w:cs="Times New Roman"/>
          <w:b w:val="0"/>
          <w:sz w:val="28"/>
          <w:szCs w:val="28"/>
        </w:rPr>
        <w:t xml:space="preserve"> ж</w:t>
      </w:r>
      <w:r w:rsidRPr="008C1056">
        <w:rPr>
          <w:rFonts w:ascii="Times New Roman" w:hAnsi="Times New Roman" w:cs="Times New Roman"/>
          <w:b w:val="0"/>
          <w:sz w:val="28"/>
          <w:szCs w:val="28"/>
        </w:rPr>
        <w:t>илой</w:t>
      </w:r>
      <w:r w:rsidR="0037711A" w:rsidRPr="008C1056">
        <w:rPr>
          <w:rFonts w:ascii="Times New Roman" w:hAnsi="Times New Roman" w:cs="Times New Roman"/>
          <w:b w:val="0"/>
          <w:sz w:val="28"/>
          <w:szCs w:val="28"/>
        </w:rPr>
        <w:t xml:space="preserve"> </w:t>
      </w:r>
      <w:r w:rsidRPr="008C1056">
        <w:rPr>
          <w:rFonts w:ascii="Times New Roman" w:hAnsi="Times New Roman" w:cs="Times New Roman"/>
          <w:b w:val="0"/>
          <w:sz w:val="28"/>
          <w:szCs w:val="28"/>
        </w:rPr>
        <w:t>застройки</w:t>
      </w:r>
    </w:p>
    <w:p w:rsidR="00E3003B" w:rsidRPr="008C1056" w:rsidRDefault="00E3003B" w:rsidP="00E3003B">
      <w:pPr>
        <w:pStyle w:val="aa"/>
        <w:spacing w:before="151"/>
        <w:rPr>
          <w:rFonts w:ascii="Georgia"/>
          <w:b/>
        </w:rPr>
      </w:pPr>
    </w:p>
    <w:p w:rsidR="00E3003B" w:rsidRPr="008C1056" w:rsidRDefault="00E3003B" w:rsidP="00B80BF2">
      <w:pPr>
        <w:pStyle w:val="aa"/>
        <w:spacing w:line="288" w:lineRule="auto"/>
        <w:ind w:firstLine="567"/>
        <w:jc w:val="both"/>
        <w:rPr>
          <w:sz w:val="28"/>
          <w:szCs w:val="28"/>
        </w:rPr>
      </w:pPr>
      <w:r w:rsidRPr="008C1056">
        <w:rPr>
          <w:sz w:val="28"/>
          <w:szCs w:val="28"/>
        </w:rPr>
        <w:t xml:space="preserve">Планируемая система внутриквартальных проездов будет строиться сообразно очерёдности возведения </w:t>
      </w:r>
      <w:r w:rsidR="00C243D1" w:rsidRPr="008C1056">
        <w:rPr>
          <w:sz w:val="28"/>
          <w:szCs w:val="28"/>
        </w:rPr>
        <w:t xml:space="preserve">секций </w:t>
      </w:r>
      <w:r w:rsidRPr="008C1056">
        <w:rPr>
          <w:sz w:val="28"/>
          <w:szCs w:val="28"/>
        </w:rPr>
        <w:t>жилых зданий.</w:t>
      </w:r>
    </w:p>
    <w:p w:rsidR="00E3003B" w:rsidRPr="008C1056" w:rsidRDefault="00E3003B" w:rsidP="00B80BF2">
      <w:pPr>
        <w:pStyle w:val="aa"/>
        <w:spacing w:line="288" w:lineRule="auto"/>
        <w:ind w:firstLine="567"/>
        <w:jc w:val="both"/>
        <w:rPr>
          <w:sz w:val="28"/>
          <w:szCs w:val="28"/>
        </w:rPr>
      </w:pPr>
      <w:r w:rsidRPr="008C1056">
        <w:rPr>
          <w:sz w:val="28"/>
          <w:szCs w:val="28"/>
        </w:rPr>
        <w:t>Основной въезд</w:t>
      </w:r>
      <w:r w:rsidR="00B80BF2" w:rsidRPr="008C1056">
        <w:rPr>
          <w:sz w:val="28"/>
          <w:szCs w:val="28"/>
        </w:rPr>
        <w:t xml:space="preserve"> </w:t>
      </w:r>
      <w:r w:rsidRPr="008C1056">
        <w:rPr>
          <w:sz w:val="28"/>
          <w:szCs w:val="28"/>
        </w:rPr>
        <w:t>при</w:t>
      </w:r>
      <w:r w:rsidR="00B80BF2" w:rsidRPr="008C1056">
        <w:rPr>
          <w:sz w:val="28"/>
          <w:szCs w:val="28"/>
        </w:rPr>
        <w:t xml:space="preserve"> </w:t>
      </w:r>
      <w:r w:rsidRPr="008C1056">
        <w:rPr>
          <w:sz w:val="28"/>
          <w:szCs w:val="28"/>
        </w:rPr>
        <w:t>строительстве</w:t>
      </w:r>
      <w:r w:rsidR="00B80BF2" w:rsidRPr="008C1056">
        <w:rPr>
          <w:sz w:val="28"/>
          <w:szCs w:val="28"/>
        </w:rPr>
        <w:t xml:space="preserve"> </w:t>
      </w:r>
      <w:r w:rsidRPr="008C1056">
        <w:rPr>
          <w:sz w:val="28"/>
          <w:szCs w:val="28"/>
        </w:rPr>
        <w:t xml:space="preserve">будет осуществляться с </w:t>
      </w:r>
      <w:r w:rsidR="00B80BF2" w:rsidRPr="008C1056">
        <w:rPr>
          <w:sz w:val="28"/>
          <w:szCs w:val="28"/>
        </w:rPr>
        <w:t>западной</w:t>
      </w:r>
      <w:r w:rsidRPr="008C1056">
        <w:rPr>
          <w:sz w:val="28"/>
          <w:szCs w:val="28"/>
        </w:rPr>
        <w:t xml:space="preserve"> стороны, для чего будет использоваться смежный участок с кадастровым номером </w:t>
      </w:r>
      <w:r w:rsidR="00B80BF2" w:rsidRPr="008C1056">
        <w:rPr>
          <w:sz w:val="28"/>
          <w:szCs w:val="28"/>
        </w:rPr>
        <w:t>61:46:0011301:272.</w:t>
      </w:r>
    </w:p>
    <w:p w:rsidR="00E3003B" w:rsidRPr="008C1056" w:rsidRDefault="00E3003B" w:rsidP="00B80BF2">
      <w:pPr>
        <w:pStyle w:val="aa"/>
        <w:spacing w:line="288" w:lineRule="auto"/>
        <w:ind w:firstLine="567"/>
        <w:jc w:val="both"/>
        <w:rPr>
          <w:sz w:val="28"/>
          <w:szCs w:val="28"/>
        </w:rPr>
      </w:pPr>
      <w:r w:rsidRPr="008C1056">
        <w:rPr>
          <w:sz w:val="28"/>
          <w:szCs w:val="28"/>
        </w:rPr>
        <w:t>Первоначальное подключение</w:t>
      </w:r>
      <w:r w:rsidR="00B80BF2" w:rsidRPr="008C1056">
        <w:rPr>
          <w:sz w:val="28"/>
          <w:szCs w:val="28"/>
        </w:rPr>
        <w:t xml:space="preserve"> </w:t>
      </w:r>
      <w:r w:rsidRPr="008C1056">
        <w:rPr>
          <w:sz w:val="28"/>
          <w:szCs w:val="28"/>
        </w:rPr>
        <w:t xml:space="preserve">системы внутриквартальных проездов к улице </w:t>
      </w:r>
      <w:r w:rsidR="00B80BF2" w:rsidRPr="008C1056">
        <w:rPr>
          <w:sz w:val="28"/>
          <w:szCs w:val="28"/>
        </w:rPr>
        <w:t>Куйбышева</w:t>
      </w:r>
      <w:r w:rsidRPr="008C1056">
        <w:rPr>
          <w:sz w:val="28"/>
          <w:szCs w:val="28"/>
        </w:rPr>
        <w:t xml:space="preserve"> организуется </w:t>
      </w:r>
      <w:r w:rsidR="00B80BF2" w:rsidRPr="008C1056">
        <w:rPr>
          <w:sz w:val="28"/>
          <w:szCs w:val="28"/>
        </w:rPr>
        <w:t xml:space="preserve">с </w:t>
      </w:r>
      <w:r w:rsidRPr="008C1056">
        <w:rPr>
          <w:sz w:val="28"/>
          <w:szCs w:val="28"/>
        </w:rPr>
        <w:t xml:space="preserve"> участка </w:t>
      </w:r>
      <w:r w:rsidR="00B80BF2" w:rsidRPr="008C1056">
        <w:rPr>
          <w:sz w:val="28"/>
          <w:szCs w:val="28"/>
        </w:rPr>
        <w:t>61:46:0011301:272</w:t>
      </w:r>
      <w:r w:rsidRPr="008C1056">
        <w:rPr>
          <w:sz w:val="28"/>
          <w:szCs w:val="28"/>
        </w:rPr>
        <w:t>.</w:t>
      </w:r>
      <w:r w:rsidR="00B80BF2" w:rsidRPr="008C1056">
        <w:rPr>
          <w:sz w:val="28"/>
          <w:szCs w:val="28"/>
        </w:rPr>
        <w:t xml:space="preserve"> </w:t>
      </w:r>
      <w:r w:rsidRPr="008C1056">
        <w:rPr>
          <w:sz w:val="28"/>
          <w:szCs w:val="28"/>
        </w:rPr>
        <w:t>В</w:t>
      </w:r>
      <w:r w:rsidR="00B80BF2" w:rsidRPr="008C1056">
        <w:rPr>
          <w:sz w:val="28"/>
          <w:szCs w:val="28"/>
        </w:rPr>
        <w:t xml:space="preserve"> </w:t>
      </w:r>
      <w:r w:rsidRPr="008C1056">
        <w:rPr>
          <w:sz w:val="28"/>
          <w:szCs w:val="28"/>
        </w:rPr>
        <w:t>отведённый</w:t>
      </w:r>
      <w:r w:rsidR="00B80BF2" w:rsidRPr="008C1056">
        <w:rPr>
          <w:sz w:val="28"/>
          <w:szCs w:val="28"/>
        </w:rPr>
        <w:t xml:space="preserve"> </w:t>
      </w:r>
      <w:r w:rsidRPr="008C1056">
        <w:rPr>
          <w:sz w:val="28"/>
          <w:szCs w:val="28"/>
        </w:rPr>
        <w:t>период</w:t>
      </w:r>
      <w:r w:rsidR="00B80BF2" w:rsidRPr="008C1056">
        <w:rPr>
          <w:sz w:val="28"/>
          <w:szCs w:val="28"/>
        </w:rPr>
        <w:t xml:space="preserve"> </w:t>
      </w:r>
      <w:r w:rsidRPr="008C1056">
        <w:rPr>
          <w:sz w:val="28"/>
          <w:szCs w:val="28"/>
        </w:rPr>
        <w:t>строительства</w:t>
      </w:r>
      <w:r w:rsidR="00B80BF2" w:rsidRPr="008C1056">
        <w:rPr>
          <w:sz w:val="28"/>
          <w:szCs w:val="28"/>
        </w:rPr>
        <w:t xml:space="preserve"> 2024-2025 годы </w:t>
      </w:r>
      <w:r w:rsidRPr="008C1056">
        <w:rPr>
          <w:sz w:val="28"/>
          <w:szCs w:val="28"/>
        </w:rPr>
        <w:t>должны</w:t>
      </w:r>
      <w:r w:rsidR="00B80BF2" w:rsidRPr="008C1056">
        <w:rPr>
          <w:sz w:val="28"/>
          <w:szCs w:val="28"/>
        </w:rPr>
        <w:t xml:space="preserve"> </w:t>
      </w:r>
      <w:r w:rsidRPr="008C1056">
        <w:rPr>
          <w:spacing w:val="-4"/>
          <w:sz w:val="28"/>
          <w:szCs w:val="28"/>
        </w:rPr>
        <w:t>быть</w:t>
      </w:r>
      <w:r w:rsidR="00B80BF2" w:rsidRPr="008C1056">
        <w:rPr>
          <w:spacing w:val="-4"/>
          <w:sz w:val="28"/>
          <w:szCs w:val="28"/>
        </w:rPr>
        <w:t xml:space="preserve"> </w:t>
      </w:r>
      <w:r w:rsidRPr="008C1056">
        <w:rPr>
          <w:sz w:val="28"/>
          <w:szCs w:val="28"/>
        </w:rPr>
        <w:t>построены все запланированные внутриквартальные проезды, парковки и тротуары.</w:t>
      </w:r>
    </w:p>
    <w:p w:rsidR="00E3003B" w:rsidRPr="008C1056" w:rsidRDefault="00E3003B" w:rsidP="00E3003B">
      <w:pPr>
        <w:pStyle w:val="aa"/>
        <w:spacing w:before="69"/>
      </w:pPr>
    </w:p>
    <w:p w:rsidR="0037711A" w:rsidRPr="008C1056" w:rsidRDefault="00E3003B" w:rsidP="0037711A">
      <w:pPr>
        <w:pStyle w:val="Heading1"/>
        <w:tabs>
          <w:tab w:val="left" w:pos="0"/>
        </w:tabs>
        <w:spacing w:before="5" w:line="285" w:lineRule="auto"/>
        <w:ind w:left="0" w:right="-107"/>
        <w:rPr>
          <w:rFonts w:ascii="Times New Roman" w:hAnsi="Times New Roman" w:cs="Times New Roman"/>
          <w:b w:val="0"/>
          <w:sz w:val="28"/>
          <w:szCs w:val="28"/>
        </w:rPr>
      </w:pPr>
      <w:r w:rsidRPr="008C1056">
        <w:rPr>
          <w:rFonts w:ascii="Times New Roman" w:hAnsi="Times New Roman" w:cs="Times New Roman"/>
          <w:b w:val="0"/>
          <w:sz w:val="28"/>
          <w:szCs w:val="28"/>
        </w:rPr>
        <w:t>Программы</w:t>
      </w:r>
      <w:r w:rsidR="0037711A" w:rsidRPr="008C1056">
        <w:rPr>
          <w:rFonts w:ascii="Times New Roman" w:hAnsi="Times New Roman" w:cs="Times New Roman"/>
          <w:b w:val="0"/>
          <w:sz w:val="28"/>
          <w:szCs w:val="28"/>
        </w:rPr>
        <w:t xml:space="preserve"> </w:t>
      </w:r>
      <w:r w:rsidRPr="008C1056">
        <w:rPr>
          <w:rFonts w:ascii="Times New Roman" w:hAnsi="Times New Roman" w:cs="Times New Roman"/>
          <w:b w:val="0"/>
          <w:sz w:val="28"/>
          <w:szCs w:val="28"/>
        </w:rPr>
        <w:t>комплексного</w:t>
      </w:r>
      <w:r w:rsidR="0037711A" w:rsidRPr="008C1056">
        <w:rPr>
          <w:rFonts w:ascii="Times New Roman" w:hAnsi="Times New Roman" w:cs="Times New Roman"/>
          <w:b w:val="0"/>
          <w:sz w:val="28"/>
          <w:szCs w:val="28"/>
        </w:rPr>
        <w:t xml:space="preserve"> </w:t>
      </w:r>
      <w:r w:rsidRPr="008C1056">
        <w:rPr>
          <w:rFonts w:ascii="Times New Roman" w:hAnsi="Times New Roman" w:cs="Times New Roman"/>
          <w:b w:val="0"/>
          <w:sz w:val="28"/>
          <w:szCs w:val="28"/>
        </w:rPr>
        <w:t>развития</w:t>
      </w:r>
      <w:r w:rsidR="0037711A" w:rsidRPr="008C1056">
        <w:rPr>
          <w:rFonts w:ascii="Times New Roman" w:hAnsi="Times New Roman" w:cs="Times New Roman"/>
          <w:b w:val="0"/>
          <w:sz w:val="28"/>
          <w:szCs w:val="28"/>
        </w:rPr>
        <w:t xml:space="preserve"> </w:t>
      </w:r>
    </w:p>
    <w:p w:rsidR="00E3003B" w:rsidRPr="008C1056" w:rsidRDefault="00E3003B" w:rsidP="0037711A">
      <w:pPr>
        <w:pStyle w:val="Heading1"/>
        <w:tabs>
          <w:tab w:val="left" w:pos="0"/>
        </w:tabs>
        <w:spacing w:before="5" w:line="285" w:lineRule="auto"/>
        <w:ind w:left="0" w:right="-107"/>
        <w:rPr>
          <w:rFonts w:ascii="Times New Roman" w:hAnsi="Times New Roman" w:cs="Times New Roman"/>
          <w:b w:val="0"/>
          <w:sz w:val="28"/>
          <w:szCs w:val="28"/>
        </w:rPr>
      </w:pPr>
      <w:r w:rsidRPr="008C1056">
        <w:rPr>
          <w:rFonts w:ascii="Times New Roman" w:hAnsi="Times New Roman" w:cs="Times New Roman"/>
          <w:b w:val="0"/>
          <w:sz w:val="28"/>
          <w:szCs w:val="28"/>
        </w:rPr>
        <w:t>коммунальной, транспортной и социальной инфраструктуры</w:t>
      </w:r>
    </w:p>
    <w:p w:rsidR="00E3003B" w:rsidRPr="008C1056" w:rsidRDefault="007B60F1" w:rsidP="007B60F1">
      <w:pPr>
        <w:pStyle w:val="aa"/>
        <w:spacing w:before="89"/>
        <w:ind w:firstLine="567"/>
        <w:jc w:val="both"/>
        <w:rPr>
          <w:sz w:val="28"/>
          <w:szCs w:val="28"/>
        </w:rPr>
      </w:pPr>
      <w:r w:rsidRPr="008C1056">
        <w:rPr>
          <w:sz w:val="28"/>
          <w:szCs w:val="28"/>
        </w:rPr>
        <w:t>Администрацией г. Батайска, структурными подразделениями приняты и утверждены соответствующие муниципальн</w:t>
      </w:r>
      <w:r w:rsidR="00E60AC5" w:rsidRPr="008C1056">
        <w:rPr>
          <w:sz w:val="28"/>
          <w:szCs w:val="28"/>
        </w:rPr>
        <w:t>ые</w:t>
      </w:r>
      <w:r w:rsidRPr="008C1056">
        <w:rPr>
          <w:sz w:val="28"/>
          <w:szCs w:val="28"/>
        </w:rPr>
        <w:t xml:space="preserve"> программ</w:t>
      </w:r>
      <w:r w:rsidR="00E60AC5" w:rsidRPr="008C1056">
        <w:rPr>
          <w:sz w:val="28"/>
          <w:szCs w:val="28"/>
        </w:rPr>
        <w:t>ы</w:t>
      </w:r>
      <w:r w:rsidRPr="008C1056">
        <w:rPr>
          <w:sz w:val="28"/>
          <w:szCs w:val="28"/>
        </w:rPr>
        <w:t xml:space="preserve"> г. Батайска</w:t>
      </w:r>
      <w:r w:rsidR="00E60AC5" w:rsidRPr="008C1056">
        <w:rPr>
          <w:sz w:val="28"/>
          <w:szCs w:val="28"/>
        </w:rPr>
        <w:t>, которые направлены на реализацию создания бюджетных и иных объектов в рамках финансирования из средств муниципального и иных бюджетов.</w:t>
      </w:r>
    </w:p>
    <w:p w:rsidR="00E3003B" w:rsidRPr="008C1056" w:rsidRDefault="00E3003B" w:rsidP="0037711A">
      <w:pPr>
        <w:pStyle w:val="a8"/>
        <w:widowControl w:val="0"/>
        <w:numPr>
          <w:ilvl w:val="0"/>
          <w:numId w:val="10"/>
        </w:numPr>
        <w:tabs>
          <w:tab w:val="left" w:pos="0"/>
        </w:tabs>
        <w:autoSpaceDE w:val="0"/>
        <w:autoSpaceDN w:val="0"/>
        <w:spacing w:before="1" w:after="0" w:line="288" w:lineRule="auto"/>
        <w:ind w:left="0" w:right="34" w:firstLine="0"/>
        <w:contextualSpacing w:val="0"/>
        <w:jc w:val="both"/>
        <w:rPr>
          <w:rFonts w:ascii="Times New Roman" w:hAnsi="Times New Roman" w:cs="Times New Roman"/>
          <w:sz w:val="28"/>
          <w:szCs w:val="28"/>
        </w:rPr>
      </w:pPr>
      <w:r w:rsidRPr="008C1056">
        <w:rPr>
          <w:rFonts w:ascii="Times New Roman" w:hAnsi="Times New Roman" w:cs="Times New Roman"/>
          <w:sz w:val="28"/>
          <w:szCs w:val="28"/>
        </w:rPr>
        <w:t>Программа комплексного развития систем коммунальной инфраструктуры на 2012-2025 годы, утверждённая Постановлением Администрации города Батайска от 12.12.2012 года №3271;</w:t>
      </w:r>
    </w:p>
    <w:p w:rsidR="00E3003B" w:rsidRPr="008C1056" w:rsidRDefault="00E3003B" w:rsidP="0037711A">
      <w:pPr>
        <w:pStyle w:val="a8"/>
        <w:widowControl w:val="0"/>
        <w:numPr>
          <w:ilvl w:val="0"/>
          <w:numId w:val="10"/>
        </w:numPr>
        <w:tabs>
          <w:tab w:val="left" w:pos="0"/>
        </w:tabs>
        <w:autoSpaceDE w:val="0"/>
        <w:autoSpaceDN w:val="0"/>
        <w:spacing w:after="0" w:line="288" w:lineRule="auto"/>
        <w:ind w:left="0" w:right="34" w:firstLine="0"/>
        <w:contextualSpacing w:val="0"/>
        <w:jc w:val="both"/>
        <w:rPr>
          <w:rFonts w:ascii="Times New Roman" w:hAnsi="Times New Roman" w:cs="Times New Roman"/>
          <w:sz w:val="28"/>
          <w:szCs w:val="28"/>
        </w:rPr>
      </w:pPr>
      <w:r w:rsidRPr="008C1056">
        <w:rPr>
          <w:rFonts w:ascii="Times New Roman" w:hAnsi="Times New Roman" w:cs="Times New Roman"/>
          <w:sz w:val="28"/>
          <w:szCs w:val="28"/>
        </w:rPr>
        <w:t xml:space="preserve">Муниципальная программа </w:t>
      </w:r>
      <w:r w:rsidR="0037711A" w:rsidRPr="008C1056">
        <w:rPr>
          <w:rFonts w:ascii="Times New Roman" w:hAnsi="Times New Roman" w:cs="Times New Roman"/>
          <w:sz w:val="28"/>
          <w:szCs w:val="28"/>
        </w:rPr>
        <w:t xml:space="preserve">г. Батайска </w:t>
      </w:r>
      <w:r w:rsidRPr="008C1056">
        <w:rPr>
          <w:rFonts w:ascii="Times New Roman" w:hAnsi="Times New Roman" w:cs="Times New Roman"/>
          <w:sz w:val="28"/>
          <w:szCs w:val="28"/>
        </w:rPr>
        <w:t>«Развитие транспортной системы», утвержденная</w:t>
      </w:r>
      <w:r w:rsidR="0037711A" w:rsidRPr="008C1056">
        <w:rPr>
          <w:rFonts w:ascii="Times New Roman" w:hAnsi="Times New Roman" w:cs="Times New Roman"/>
          <w:sz w:val="28"/>
          <w:szCs w:val="28"/>
        </w:rPr>
        <w:t xml:space="preserve"> </w:t>
      </w:r>
      <w:r w:rsidRPr="008C1056">
        <w:rPr>
          <w:rFonts w:ascii="Times New Roman" w:hAnsi="Times New Roman" w:cs="Times New Roman"/>
          <w:sz w:val="28"/>
          <w:szCs w:val="28"/>
        </w:rPr>
        <w:t>постановлением</w:t>
      </w:r>
      <w:r w:rsidR="0037711A" w:rsidRPr="008C1056">
        <w:rPr>
          <w:rFonts w:ascii="Times New Roman" w:hAnsi="Times New Roman" w:cs="Times New Roman"/>
          <w:sz w:val="28"/>
          <w:szCs w:val="28"/>
        </w:rPr>
        <w:t xml:space="preserve"> </w:t>
      </w:r>
      <w:r w:rsidRPr="008C1056">
        <w:rPr>
          <w:rFonts w:ascii="Times New Roman" w:hAnsi="Times New Roman" w:cs="Times New Roman"/>
          <w:sz w:val="28"/>
          <w:szCs w:val="28"/>
        </w:rPr>
        <w:t>Администрации</w:t>
      </w:r>
      <w:r w:rsidR="0037711A" w:rsidRPr="008C1056">
        <w:rPr>
          <w:rFonts w:ascii="Times New Roman" w:hAnsi="Times New Roman" w:cs="Times New Roman"/>
          <w:sz w:val="28"/>
          <w:szCs w:val="28"/>
        </w:rPr>
        <w:t xml:space="preserve"> </w:t>
      </w:r>
      <w:r w:rsidRPr="008C1056">
        <w:rPr>
          <w:rFonts w:ascii="Times New Roman" w:hAnsi="Times New Roman" w:cs="Times New Roman"/>
          <w:sz w:val="28"/>
          <w:szCs w:val="28"/>
        </w:rPr>
        <w:t>города</w:t>
      </w:r>
      <w:r w:rsidR="0037711A" w:rsidRPr="008C1056">
        <w:rPr>
          <w:rFonts w:ascii="Times New Roman" w:hAnsi="Times New Roman" w:cs="Times New Roman"/>
          <w:sz w:val="28"/>
          <w:szCs w:val="28"/>
        </w:rPr>
        <w:t xml:space="preserve"> </w:t>
      </w:r>
      <w:r w:rsidRPr="008C1056">
        <w:rPr>
          <w:rFonts w:ascii="Times New Roman" w:hAnsi="Times New Roman" w:cs="Times New Roman"/>
          <w:sz w:val="28"/>
          <w:szCs w:val="28"/>
        </w:rPr>
        <w:t>Батайска</w:t>
      </w:r>
      <w:r w:rsidR="0037711A" w:rsidRPr="008C1056">
        <w:rPr>
          <w:rFonts w:ascii="Times New Roman" w:hAnsi="Times New Roman" w:cs="Times New Roman"/>
          <w:sz w:val="28"/>
          <w:szCs w:val="28"/>
        </w:rPr>
        <w:t xml:space="preserve"> </w:t>
      </w:r>
      <w:r w:rsidRPr="008C1056">
        <w:rPr>
          <w:rFonts w:ascii="Times New Roman" w:hAnsi="Times New Roman" w:cs="Times New Roman"/>
          <w:sz w:val="28"/>
          <w:szCs w:val="28"/>
        </w:rPr>
        <w:t>от</w:t>
      </w:r>
      <w:r w:rsidR="0037711A" w:rsidRPr="008C1056">
        <w:rPr>
          <w:rFonts w:ascii="Times New Roman" w:hAnsi="Times New Roman" w:cs="Times New Roman"/>
          <w:sz w:val="28"/>
          <w:szCs w:val="28"/>
        </w:rPr>
        <w:t xml:space="preserve"> </w:t>
      </w:r>
      <w:r w:rsidRPr="008C1056">
        <w:rPr>
          <w:rFonts w:ascii="Times New Roman" w:hAnsi="Times New Roman" w:cs="Times New Roman"/>
          <w:sz w:val="28"/>
          <w:szCs w:val="28"/>
        </w:rPr>
        <w:t>15.11.2013</w:t>
      </w:r>
      <w:r w:rsidR="0037711A" w:rsidRPr="008C1056">
        <w:rPr>
          <w:rFonts w:ascii="Times New Roman" w:hAnsi="Times New Roman" w:cs="Times New Roman"/>
          <w:sz w:val="28"/>
          <w:szCs w:val="28"/>
        </w:rPr>
        <w:t xml:space="preserve"> </w:t>
      </w:r>
      <w:r w:rsidRPr="008C1056">
        <w:rPr>
          <w:rFonts w:ascii="Times New Roman" w:hAnsi="Times New Roman" w:cs="Times New Roman"/>
          <w:sz w:val="28"/>
          <w:szCs w:val="28"/>
        </w:rPr>
        <w:t xml:space="preserve">№574 (в редакции постановления от 06.05.2016 №913), включающая </w:t>
      </w:r>
      <w:r w:rsidRPr="008C1056">
        <w:rPr>
          <w:rFonts w:ascii="Times New Roman" w:hAnsi="Times New Roman" w:cs="Times New Roman"/>
          <w:sz w:val="28"/>
          <w:szCs w:val="28"/>
        </w:rPr>
        <w:lastRenderedPageBreak/>
        <w:t>подпрограммы:«Ремонт</w:t>
      </w:r>
      <w:r w:rsidR="0037711A" w:rsidRPr="008C1056">
        <w:rPr>
          <w:rFonts w:ascii="Times New Roman" w:hAnsi="Times New Roman" w:cs="Times New Roman"/>
          <w:sz w:val="28"/>
          <w:szCs w:val="28"/>
        </w:rPr>
        <w:t xml:space="preserve"> </w:t>
      </w:r>
      <w:r w:rsidRPr="008C1056">
        <w:rPr>
          <w:rFonts w:ascii="Times New Roman" w:hAnsi="Times New Roman" w:cs="Times New Roman"/>
          <w:sz w:val="28"/>
          <w:szCs w:val="28"/>
        </w:rPr>
        <w:t>и</w:t>
      </w:r>
      <w:r w:rsidR="0037711A" w:rsidRPr="008C1056">
        <w:rPr>
          <w:rFonts w:ascii="Times New Roman" w:hAnsi="Times New Roman" w:cs="Times New Roman"/>
          <w:sz w:val="28"/>
          <w:szCs w:val="28"/>
        </w:rPr>
        <w:t xml:space="preserve"> </w:t>
      </w:r>
      <w:r w:rsidRPr="008C1056">
        <w:rPr>
          <w:rFonts w:ascii="Times New Roman" w:hAnsi="Times New Roman" w:cs="Times New Roman"/>
          <w:sz w:val="28"/>
          <w:szCs w:val="28"/>
        </w:rPr>
        <w:t>содержание</w:t>
      </w:r>
      <w:r w:rsidR="0037711A" w:rsidRPr="008C1056">
        <w:rPr>
          <w:rFonts w:ascii="Times New Roman" w:hAnsi="Times New Roman" w:cs="Times New Roman"/>
          <w:sz w:val="28"/>
          <w:szCs w:val="28"/>
        </w:rPr>
        <w:t xml:space="preserve"> </w:t>
      </w:r>
      <w:r w:rsidRPr="008C1056">
        <w:rPr>
          <w:rFonts w:ascii="Times New Roman" w:hAnsi="Times New Roman" w:cs="Times New Roman"/>
          <w:sz w:val="28"/>
          <w:szCs w:val="28"/>
        </w:rPr>
        <w:t>транспортной</w:t>
      </w:r>
      <w:r w:rsidR="0037711A" w:rsidRPr="008C1056">
        <w:rPr>
          <w:rFonts w:ascii="Times New Roman" w:hAnsi="Times New Roman" w:cs="Times New Roman"/>
          <w:sz w:val="28"/>
          <w:szCs w:val="28"/>
        </w:rPr>
        <w:t xml:space="preserve"> </w:t>
      </w:r>
      <w:r w:rsidRPr="008C1056">
        <w:rPr>
          <w:rFonts w:ascii="Times New Roman" w:hAnsi="Times New Roman" w:cs="Times New Roman"/>
          <w:spacing w:val="-2"/>
          <w:sz w:val="28"/>
          <w:szCs w:val="28"/>
        </w:rPr>
        <w:t>системы»,</w:t>
      </w:r>
      <w:r w:rsidR="0037711A" w:rsidRPr="008C1056">
        <w:rPr>
          <w:rFonts w:ascii="Times New Roman" w:hAnsi="Times New Roman" w:cs="Times New Roman"/>
          <w:spacing w:val="-2"/>
          <w:sz w:val="28"/>
          <w:szCs w:val="28"/>
        </w:rPr>
        <w:t xml:space="preserve"> </w:t>
      </w:r>
      <w:r w:rsidRPr="008C1056">
        <w:rPr>
          <w:rFonts w:ascii="Times New Roman" w:hAnsi="Times New Roman" w:cs="Times New Roman"/>
          <w:sz w:val="28"/>
          <w:szCs w:val="28"/>
        </w:rPr>
        <w:t>«Строительство и реконструкция дорог, тротуаров и иску</w:t>
      </w:r>
      <w:r w:rsidR="0037711A" w:rsidRPr="008C1056">
        <w:rPr>
          <w:rFonts w:ascii="Times New Roman" w:hAnsi="Times New Roman" w:cs="Times New Roman"/>
          <w:sz w:val="28"/>
          <w:szCs w:val="28"/>
        </w:rPr>
        <w:t>сственных сооружений на них», «П</w:t>
      </w:r>
      <w:r w:rsidRPr="008C1056">
        <w:rPr>
          <w:rFonts w:ascii="Times New Roman" w:hAnsi="Times New Roman" w:cs="Times New Roman"/>
          <w:sz w:val="28"/>
          <w:szCs w:val="28"/>
        </w:rPr>
        <w:t>овышени</w:t>
      </w:r>
      <w:r w:rsidR="0037711A" w:rsidRPr="008C1056">
        <w:rPr>
          <w:rFonts w:ascii="Times New Roman" w:hAnsi="Times New Roman" w:cs="Times New Roman"/>
          <w:sz w:val="28"/>
          <w:szCs w:val="28"/>
        </w:rPr>
        <w:t>е</w:t>
      </w:r>
      <w:r w:rsidRPr="008C1056">
        <w:rPr>
          <w:rFonts w:ascii="Times New Roman" w:hAnsi="Times New Roman" w:cs="Times New Roman"/>
          <w:sz w:val="28"/>
          <w:szCs w:val="28"/>
        </w:rPr>
        <w:t xml:space="preserve"> безопасности дорожного движения на территории города»;</w:t>
      </w:r>
    </w:p>
    <w:p w:rsidR="00E3003B" w:rsidRPr="008C1056" w:rsidRDefault="00E3003B" w:rsidP="0037711A">
      <w:pPr>
        <w:pStyle w:val="a8"/>
        <w:widowControl w:val="0"/>
        <w:numPr>
          <w:ilvl w:val="0"/>
          <w:numId w:val="10"/>
        </w:numPr>
        <w:tabs>
          <w:tab w:val="left" w:pos="0"/>
        </w:tabs>
        <w:autoSpaceDE w:val="0"/>
        <w:autoSpaceDN w:val="0"/>
        <w:spacing w:before="1" w:after="0" w:line="288" w:lineRule="auto"/>
        <w:ind w:left="0" w:right="34" w:firstLine="0"/>
        <w:contextualSpacing w:val="0"/>
        <w:jc w:val="both"/>
        <w:rPr>
          <w:rFonts w:ascii="Times New Roman" w:hAnsi="Times New Roman" w:cs="Times New Roman"/>
          <w:sz w:val="28"/>
          <w:szCs w:val="28"/>
        </w:rPr>
      </w:pPr>
      <w:r w:rsidRPr="008C1056">
        <w:rPr>
          <w:rFonts w:ascii="Times New Roman" w:hAnsi="Times New Roman" w:cs="Times New Roman"/>
          <w:sz w:val="28"/>
          <w:szCs w:val="28"/>
        </w:rPr>
        <w:t>Муниципальная программа г. Батайска «Развитие образования» утвержденная</w:t>
      </w:r>
      <w:r w:rsidR="0037711A" w:rsidRPr="008C1056">
        <w:rPr>
          <w:rFonts w:ascii="Times New Roman" w:hAnsi="Times New Roman" w:cs="Times New Roman"/>
          <w:sz w:val="28"/>
          <w:szCs w:val="28"/>
        </w:rPr>
        <w:t xml:space="preserve"> </w:t>
      </w:r>
      <w:r w:rsidRPr="008C1056">
        <w:rPr>
          <w:rFonts w:ascii="Times New Roman" w:hAnsi="Times New Roman" w:cs="Times New Roman"/>
          <w:sz w:val="28"/>
          <w:szCs w:val="28"/>
        </w:rPr>
        <w:t>постановлением</w:t>
      </w:r>
      <w:r w:rsidR="0037711A" w:rsidRPr="008C1056">
        <w:rPr>
          <w:rFonts w:ascii="Times New Roman" w:hAnsi="Times New Roman" w:cs="Times New Roman"/>
          <w:sz w:val="28"/>
          <w:szCs w:val="28"/>
        </w:rPr>
        <w:t xml:space="preserve"> </w:t>
      </w:r>
      <w:r w:rsidRPr="008C1056">
        <w:rPr>
          <w:rFonts w:ascii="Times New Roman" w:hAnsi="Times New Roman" w:cs="Times New Roman"/>
          <w:sz w:val="28"/>
          <w:szCs w:val="28"/>
        </w:rPr>
        <w:t>Администрации</w:t>
      </w:r>
      <w:r w:rsidR="0037711A" w:rsidRPr="008C1056">
        <w:rPr>
          <w:rFonts w:ascii="Times New Roman" w:hAnsi="Times New Roman" w:cs="Times New Roman"/>
          <w:sz w:val="28"/>
          <w:szCs w:val="28"/>
        </w:rPr>
        <w:t xml:space="preserve"> </w:t>
      </w:r>
      <w:r w:rsidRPr="008C1056">
        <w:rPr>
          <w:rFonts w:ascii="Times New Roman" w:hAnsi="Times New Roman" w:cs="Times New Roman"/>
          <w:sz w:val="28"/>
          <w:szCs w:val="28"/>
        </w:rPr>
        <w:t>города</w:t>
      </w:r>
      <w:r w:rsidR="0037711A" w:rsidRPr="008C1056">
        <w:rPr>
          <w:rFonts w:ascii="Times New Roman" w:hAnsi="Times New Roman" w:cs="Times New Roman"/>
          <w:sz w:val="28"/>
          <w:szCs w:val="28"/>
        </w:rPr>
        <w:t xml:space="preserve"> </w:t>
      </w:r>
      <w:r w:rsidRPr="008C1056">
        <w:rPr>
          <w:rFonts w:ascii="Times New Roman" w:hAnsi="Times New Roman" w:cs="Times New Roman"/>
          <w:sz w:val="28"/>
          <w:szCs w:val="28"/>
        </w:rPr>
        <w:t>Батайска</w:t>
      </w:r>
      <w:r w:rsidR="0037711A" w:rsidRPr="008C1056">
        <w:rPr>
          <w:rFonts w:ascii="Times New Roman" w:hAnsi="Times New Roman" w:cs="Times New Roman"/>
          <w:sz w:val="28"/>
          <w:szCs w:val="28"/>
        </w:rPr>
        <w:t xml:space="preserve"> </w:t>
      </w:r>
      <w:r w:rsidRPr="008C1056">
        <w:rPr>
          <w:rFonts w:ascii="Times New Roman" w:hAnsi="Times New Roman" w:cs="Times New Roman"/>
          <w:sz w:val="28"/>
          <w:szCs w:val="28"/>
        </w:rPr>
        <w:t>от</w:t>
      </w:r>
      <w:r w:rsidR="0037711A" w:rsidRPr="008C1056">
        <w:rPr>
          <w:rFonts w:ascii="Times New Roman" w:hAnsi="Times New Roman" w:cs="Times New Roman"/>
          <w:sz w:val="28"/>
          <w:szCs w:val="28"/>
        </w:rPr>
        <w:t xml:space="preserve"> </w:t>
      </w:r>
      <w:r w:rsidRPr="008C1056">
        <w:rPr>
          <w:rFonts w:ascii="Times New Roman" w:hAnsi="Times New Roman" w:cs="Times New Roman"/>
          <w:sz w:val="28"/>
          <w:szCs w:val="28"/>
        </w:rPr>
        <w:t>15.11.2013</w:t>
      </w:r>
      <w:r w:rsidR="0037711A" w:rsidRPr="008C1056">
        <w:rPr>
          <w:rFonts w:ascii="Times New Roman" w:hAnsi="Times New Roman" w:cs="Times New Roman"/>
          <w:sz w:val="28"/>
          <w:szCs w:val="28"/>
        </w:rPr>
        <w:t xml:space="preserve"> </w:t>
      </w:r>
      <w:r w:rsidRPr="008C1056">
        <w:rPr>
          <w:rFonts w:ascii="Times New Roman" w:hAnsi="Times New Roman" w:cs="Times New Roman"/>
          <w:sz w:val="28"/>
          <w:szCs w:val="28"/>
        </w:rPr>
        <w:t xml:space="preserve">№ </w:t>
      </w:r>
      <w:r w:rsidRPr="008C1056">
        <w:rPr>
          <w:rFonts w:ascii="Times New Roman" w:hAnsi="Times New Roman" w:cs="Times New Roman"/>
          <w:spacing w:val="-4"/>
          <w:sz w:val="28"/>
          <w:szCs w:val="28"/>
        </w:rPr>
        <w:t>561;</w:t>
      </w:r>
    </w:p>
    <w:p w:rsidR="00E3003B" w:rsidRPr="008C1056" w:rsidRDefault="00406C75" w:rsidP="0037711A">
      <w:pPr>
        <w:pStyle w:val="a8"/>
        <w:widowControl w:val="0"/>
        <w:numPr>
          <w:ilvl w:val="0"/>
          <w:numId w:val="10"/>
        </w:numPr>
        <w:tabs>
          <w:tab w:val="left" w:pos="0"/>
        </w:tabs>
        <w:autoSpaceDE w:val="0"/>
        <w:autoSpaceDN w:val="0"/>
        <w:spacing w:after="0" w:line="288" w:lineRule="auto"/>
        <w:ind w:left="0" w:right="34" w:firstLine="0"/>
        <w:contextualSpacing w:val="0"/>
        <w:jc w:val="both"/>
        <w:rPr>
          <w:rFonts w:ascii="Times New Roman" w:hAnsi="Times New Roman" w:cs="Times New Roman"/>
          <w:sz w:val="28"/>
          <w:szCs w:val="28"/>
        </w:rPr>
      </w:pPr>
      <w:r w:rsidRPr="008C1056">
        <w:rPr>
          <w:rFonts w:ascii="Times New Roman" w:hAnsi="Times New Roman" w:cs="Times New Roman"/>
          <w:sz w:val="28"/>
          <w:szCs w:val="28"/>
        </w:rPr>
        <w:t>Муниципальная программа г. Батайска «Обеспечение доступным и комфортным жильем населения города Батайска» утверждена постановлением Администрации города Батайска от 27.11.2018 № 400</w:t>
      </w:r>
      <w:r w:rsidR="00E3003B" w:rsidRPr="008C1056">
        <w:rPr>
          <w:rFonts w:ascii="Times New Roman" w:hAnsi="Times New Roman" w:cs="Times New Roman"/>
          <w:sz w:val="28"/>
          <w:szCs w:val="28"/>
        </w:rPr>
        <w:t>;</w:t>
      </w:r>
    </w:p>
    <w:p w:rsidR="0037711A" w:rsidRPr="008C1056" w:rsidRDefault="0037711A" w:rsidP="0037711A">
      <w:pPr>
        <w:pStyle w:val="a8"/>
        <w:widowControl w:val="0"/>
        <w:numPr>
          <w:ilvl w:val="0"/>
          <w:numId w:val="10"/>
        </w:numPr>
        <w:tabs>
          <w:tab w:val="left" w:pos="0"/>
        </w:tabs>
        <w:autoSpaceDE w:val="0"/>
        <w:autoSpaceDN w:val="0"/>
        <w:spacing w:before="79" w:after="0" w:line="288" w:lineRule="auto"/>
        <w:ind w:left="0" w:right="34" w:firstLine="0"/>
        <w:contextualSpacing w:val="0"/>
        <w:jc w:val="both"/>
        <w:rPr>
          <w:rFonts w:ascii="Times New Roman" w:hAnsi="Times New Roman" w:cs="Times New Roman"/>
          <w:sz w:val="28"/>
          <w:szCs w:val="28"/>
        </w:rPr>
      </w:pPr>
      <w:r w:rsidRPr="008C1056">
        <w:rPr>
          <w:rFonts w:ascii="Times New Roman" w:hAnsi="Times New Roman" w:cs="Times New Roman"/>
          <w:sz w:val="28"/>
          <w:szCs w:val="28"/>
        </w:rPr>
        <w:t xml:space="preserve">Муниципальная программа г. Батайска </w:t>
      </w:r>
      <w:r w:rsidR="00E3003B" w:rsidRPr="008C1056">
        <w:rPr>
          <w:rFonts w:ascii="Times New Roman" w:hAnsi="Times New Roman" w:cs="Times New Roman"/>
          <w:sz w:val="28"/>
          <w:szCs w:val="28"/>
        </w:rPr>
        <w:t>«Доступная среда», утвержденная постановлением Администрации города Батайска: от 15.11.2013 № 564;</w:t>
      </w:r>
    </w:p>
    <w:p w:rsidR="00E3003B" w:rsidRPr="008C1056" w:rsidRDefault="001E23D9" w:rsidP="0037711A">
      <w:pPr>
        <w:pStyle w:val="a8"/>
        <w:widowControl w:val="0"/>
        <w:numPr>
          <w:ilvl w:val="0"/>
          <w:numId w:val="10"/>
        </w:numPr>
        <w:tabs>
          <w:tab w:val="left" w:pos="0"/>
        </w:tabs>
        <w:autoSpaceDE w:val="0"/>
        <w:autoSpaceDN w:val="0"/>
        <w:spacing w:before="79" w:after="0" w:line="288" w:lineRule="auto"/>
        <w:ind w:left="0" w:right="34" w:firstLine="0"/>
        <w:contextualSpacing w:val="0"/>
        <w:jc w:val="both"/>
        <w:rPr>
          <w:rFonts w:ascii="Times New Roman" w:hAnsi="Times New Roman" w:cs="Times New Roman"/>
          <w:sz w:val="28"/>
          <w:szCs w:val="28"/>
        </w:rPr>
      </w:pPr>
      <w:r w:rsidRPr="008C1056">
        <w:rPr>
          <w:rFonts w:ascii="Times New Roman" w:hAnsi="Times New Roman" w:cs="Times New Roman"/>
          <w:sz w:val="28"/>
          <w:szCs w:val="28"/>
        </w:rPr>
        <w:t>Муниципальная программа г. Батайска «</w:t>
      </w:r>
      <w:r w:rsidR="00E3003B" w:rsidRPr="008C1056">
        <w:rPr>
          <w:rFonts w:ascii="Times New Roman" w:hAnsi="Times New Roman" w:cs="Times New Roman"/>
          <w:spacing w:val="-2"/>
          <w:sz w:val="28"/>
          <w:szCs w:val="28"/>
        </w:rPr>
        <w:t xml:space="preserve">Обеспечение качественными жилищно-коммунальными услугами населения </w:t>
      </w:r>
      <w:r w:rsidR="00E3003B" w:rsidRPr="008C1056">
        <w:rPr>
          <w:rFonts w:ascii="Times New Roman" w:hAnsi="Times New Roman" w:cs="Times New Roman"/>
          <w:sz w:val="28"/>
          <w:szCs w:val="28"/>
        </w:rPr>
        <w:t>города Батайска, утвержденная постановлением Администрации города Батайска: от 15.11.2013 № 565;</w:t>
      </w:r>
    </w:p>
    <w:p w:rsidR="00E3003B" w:rsidRPr="008C1056" w:rsidRDefault="001E23D9" w:rsidP="001E23D9">
      <w:pPr>
        <w:pStyle w:val="a8"/>
        <w:widowControl w:val="0"/>
        <w:numPr>
          <w:ilvl w:val="0"/>
          <w:numId w:val="10"/>
        </w:numPr>
        <w:tabs>
          <w:tab w:val="left" w:pos="0"/>
        </w:tabs>
        <w:autoSpaceDE w:val="0"/>
        <w:autoSpaceDN w:val="0"/>
        <w:spacing w:after="0" w:line="288" w:lineRule="auto"/>
        <w:ind w:left="0" w:right="34" w:firstLine="0"/>
        <w:contextualSpacing w:val="0"/>
        <w:jc w:val="both"/>
        <w:rPr>
          <w:rFonts w:ascii="Times New Roman" w:hAnsi="Times New Roman" w:cs="Times New Roman"/>
          <w:sz w:val="28"/>
          <w:szCs w:val="28"/>
        </w:rPr>
      </w:pPr>
      <w:r w:rsidRPr="008C1056">
        <w:rPr>
          <w:rFonts w:ascii="Times New Roman" w:hAnsi="Times New Roman" w:cs="Times New Roman"/>
          <w:sz w:val="28"/>
          <w:szCs w:val="28"/>
        </w:rPr>
        <w:t xml:space="preserve">Муниципальная программа г. Батайска  </w:t>
      </w:r>
      <w:r w:rsidR="00E3003B" w:rsidRPr="008C1056">
        <w:rPr>
          <w:rFonts w:ascii="Times New Roman" w:hAnsi="Times New Roman" w:cs="Times New Roman"/>
          <w:spacing w:val="-2"/>
          <w:sz w:val="28"/>
          <w:szCs w:val="28"/>
        </w:rPr>
        <w:t>«Безопасный</w:t>
      </w:r>
      <w:r w:rsidR="00E3003B" w:rsidRPr="008C1056">
        <w:rPr>
          <w:rFonts w:ascii="Times New Roman" w:hAnsi="Times New Roman" w:cs="Times New Roman"/>
          <w:sz w:val="28"/>
          <w:szCs w:val="28"/>
        </w:rPr>
        <w:tab/>
      </w:r>
      <w:r w:rsidR="00E3003B" w:rsidRPr="008C1056">
        <w:rPr>
          <w:rFonts w:ascii="Times New Roman" w:hAnsi="Times New Roman" w:cs="Times New Roman"/>
          <w:spacing w:val="-2"/>
          <w:sz w:val="28"/>
          <w:szCs w:val="28"/>
        </w:rPr>
        <w:t>город»,</w:t>
      </w:r>
      <w:r w:rsidRPr="008C1056">
        <w:rPr>
          <w:rFonts w:ascii="Times New Roman" w:hAnsi="Times New Roman" w:cs="Times New Roman"/>
          <w:spacing w:val="-2"/>
          <w:sz w:val="28"/>
          <w:szCs w:val="28"/>
        </w:rPr>
        <w:t xml:space="preserve"> </w:t>
      </w:r>
      <w:r w:rsidR="00E3003B" w:rsidRPr="008C1056">
        <w:rPr>
          <w:rFonts w:ascii="Times New Roman" w:hAnsi="Times New Roman" w:cs="Times New Roman"/>
          <w:spacing w:val="-2"/>
          <w:sz w:val="28"/>
          <w:szCs w:val="28"/>
        </w:rPr>
        <w:t>утвержденная</w:t>
      </w:r>
      <w:r w:rsidRPr="008C1056">
        <w:rPr>
          <w:rFonts w:ascii="Times New Roman" w:hAnsi="Times New Roman" w:cs="Times New Roman"/>
          <w:sz w:val="28"/>
          <w:szCs w:val="28"/>
        </w:rPr>
        <w:t xml:space="preserve"> </w:t>
      </w:r>
      <w:r w:rsidR="00E3003B" w:rsidRPr="008C1056">
        <w:rPr>
          <w:rFonts w:ascii="Times New Roman" w:hAnsi="Times New Roman" w:cs="Times New Roman"/>
          <w:spacing w:val="-2"/>
          <w:sz w:val="28"/>
          <w:szCs w:val="28"/>
        </w:rPr>
        <w:t xml:space="preserve">постановлением </w:t>
      </w:r>
      <w:r w:rsidR="00E3003B" w:rsidRPr="008C1056">
        <w:rPr>
          <w:rFonts w:ascii="Times New Roman" w:hAnsi="Times New Roman" w:cs="Times New Roman"/>
          <w:sz w:val="28"/>
          <w:szCs w:val="28"/>
        </w:rPr>
        <w:t>Администрации города Батайска: от 15.11.2013 № 567;</w:t>
      </w:r>
    </w:p>
    <w:p w:rsidR="00E3003B" w:rsidRPr="008C1056" w:rsidRDefault="001E23D9" w:rsidP="0037711A">
      <w:pPr>
        <w:pStyle w:val="a8"/>
        <w:widowControl w:val="0"/>
        <w:numPr>
          <w:ilvl w:val="0"/>
          <w:numId w:val="10"/>
        </w:numPr>
        <w:tabs>
          <w:tab w:val="left" w:pos="0"/>
        </w:tabs>
        <w:autoSpaceDE w:val="0"/>
        <w:autoSpaceDN w:val="0"/>
        <w:spacing w:before="1" w:after="0" w:line="288" w:lineRule="auto"/>
        <w:ind w:left="0" w:right="34" w:firstLine="0"/>
        <w:contextualSpacing w:val="0"/>
        <w:jc w:val="both"/>
        <w:rPr>
          <w:rFonts w:ascii="Times New Roman" w:hAnsi="Times New Roman" w:cs="Times New Roman"/>
          <w:sz w:val="28"/>
          <w:szCs w:val="28"/>
        </w:rPr>
      </w:pPr>
      <w:r w:rsidRPr="008C1056">
        <w:rPr>
          <w:rFonts w:ascii="Times New Roman" w:hAnsi="Times New Roman" w:cs="Times New Roman"/>
          <w:sz w:val="28"/>
          <w:szCs w:val="28"/>
        </w:rPr>
        <w:t xml:space="preserve">Муниципальная программа г. Батайска  </w:t>
      </w:r>
      <w:r w:rsidR="00E3003B" w:rsidRPr="008C1056">
        <w:rPr>
          <w:rFonts w:ascii="Times New Roman" w:hAnsi="Times New Roman" w:cs="Times New Roman"/>
          <w:sz w:val="28"/>
          <w:szCs w:val="28"/>
        </w:rPr>
        <w:t>«Защита населения и территории от чрезвычайных ситуаций, обеспечение пожарной безопасности и безопасности людей на водных объектах»,</w:t>
      </w:r>
      <w:r w:rsidRPr="008C1056">
        <w:rPr>
          <w:rFonts w:ascii="Times New Roman" w:hAnsi="Times New Roman" w:cs="Times New Roman"/>
          <w:sz w:val="28"/>
          <w:szCs w:val="28"/>
        </w:rPr>
        <w:t xml:space="preserve"> </w:t>
      </w:r>
      <w:r w:rsidR="00E3003B" w:rsidRPr="008C1056">
        <w:rPr>
          <w:rFonts w:ascii="Times New Roman" w:hAnsi="Times New Roman" w:cs="Times New Roman"/>
          <w:sz w:val="28"/>
          <w:szCs w:val="28"/>
        </w:rPr>
        <w:t>утвержденная</w:t>
      </w:r>
      <w:r w:rsidRPr="008C1056">
        <w:rPr>
          <w:rFonts w:ascii="Times New Roman" w:hAnsi="Times New Roman" w:cs="Times New Roman"/>
          <w:sz w:val="28"/>
          <w:szCs w:val="28"/>
        </w:rPr>
        <w:t xml:space="preserve"> </w:t>
      </w:r>
      <w:r w:rsidR="00E3003B" w:rsidRPr="008C1056">
        <w:rPr>
          <w:rFonts w:ascii="Times New Roman" w:hAnsi="Times New Roman" w:cs="Times New Roman"/>
          <w:sz w:val="28"/>
          <w:szCs w:val="28"/>
        </w:rPr>
        <w:t>постановлением</w:t>
      </w:r>
      <w:r w:rsidRPr="008C1056">
        <w:rPr>
          <w:rFonts w:ascii="Times New Roman" w:hAnsi="Times New Roman" w:cs="Times New Roman"/>
          <w:sz w:val="28"/>
          <w:szCs w:val="28"/>
        </w:rPr>
        <w:t xml:space="preserve"> </w:t>
      </w:r>
      <w:r w:rsidR="00E3003B" w:rsidRPr="008C1056">
        <w:rPr>
          <w:rFonts w:ascii="Times New Roman" w:hAnsi="Times New Roman" w:cs="Times New Roman"/>
          <w:sz w:val="28"/>
          <w:szCs w:val="28"/>
        </w:rPr>
        <w:t>Администрации</w:t>
      </w:r>
      <w:r w:rsidRPr="008C1056">
        <w:rPr>
          <w:rFonts w:ascii="Times New Roman" w:hAnsi="Times New Roman" w:cs="Times New Roman"/>
          <w:sz w:val="28"/>
          <w:szCs w:val="28"/>
        </w:rPr>
        <w:t xml:space="preserve"> </w:t>
      </w:r>
      <w:r w:rsidR="00E3003B" w:rsidRPr="008C1056">
        <w:rPr>
          <w:rFonts w:ascii="Times New Roman" w:hAnsi="Times New Roman" w:cs="Times New Roman"/>
          <w:sz w:val="28"/>
          <w:szCs w:val="28"/>
        </w:rPr>
        <w:t>города</w:t>
      </w:r>
      <w:r w:rsidRPr="008C1056">
        <w:rPr>
          <w:rFonts w:ascii="Times New Roman" w:hAnsi="Times New Roman" w:cs="Times New Roman"/>
          <w:sz w:val="28"/>
          <w:szCs w:val="28"/>
        </w:rPr>
        <w:t xml:space="preserve"> </w:t>
      </w:r>
      <w:r w:rsidR="00E3003B" w:rsidRPr="008C1056">
        <w:rPr>
          <w:rFonts w:ascii="Times New Roman" w:hAnsi="Times New Roman" w:cs="Times New Roman"/>
          <w:sz w:val="28"/>
          <w:szCs w:val="28"/>
        </w:rPr>
        <w:t>Батайска: от 01.11.2013 № 423;</w:t>
      </w:r>
    </w:p>
    <w:p w:rsidR="00E3003B" w:rsidRPr="008C1056" w:rsidRDefault="001E23D9" w:rsidP="0037711A">
      <w:pPr>
        <w:pStyle w:val="a8"/>
        <w:widowControl w:val="0"/>
        <w:numPr>
          <w:ilvl w:val="0"/>
          <w:numId w:val="10"/>
        </w:numPr>
        <w:tabs>
          <w:tab w:val="left" w:pos="0"/>
        </w:tabs>
        <w:autoSpaceDE w:val="0"/>
        <w:autoSpaceDN w:val="0"/>
        <w:spacing w:after="0" w:line="288" w:lineRule="auto"/>
        <w:ind w:left="0" w:right="34" w:firstLine="0"/>
        <w:contextualSpacing w:val="0"/>
        <w:jc w:val="both"/>
        <w:rPr>
          <w:rFonts w:ascii="Times New Roman" w:hAnsi="Times New Roman" w:cs="Times New Roman"/>
          <w:sz w:val="28"/>
          <w:szCs w:val="28"/>
        </w:rPr>
      </w:pPr>
      <w:r w:rsidRPr="008C1056">
        <w:rPr>
          <w:rFonts w:ascii="Times New Roman" w:hAnsi="Times New Roman" w:cs="Times New Roman"/>
          <w:sz w:val="28"/>
          <w:szCs w:val="28"/>
        </w:rPr>
        <w:t xml:space="preserve">Муниципальная программа г. Батайска  </w:t>
      </w:r>
      <w:r w:rsidR="00E3003B" w:rsidRPr="008C1056">
        <w:rPr>
          <w:rFonts w:ascii="Times New Roman" w:hAnsi="Times New Roman" w:cs="Times New Roman"/>
          <w:sz w:val="28"/>
          <w:szCs w:val="28"/>
        </w:rPr>
        <w:t>«Охрана окружающей среды и благоустройство», утвержденная постановлением Администрации города Батайска: от 15.11.2013 № 569;</w:t>
      </w:r>
    </w:p>
    <w:p w:rsidR="00E3003B" w:rsidRPr="008C1056" w:rsidRDefault="00E77BEB" w:rsidP="0037711A">
      <w:pPr>
        <w:pStyle w:val="a8"/>
        <w:widowControl w:val="0"/>
        <w:numPr>
          <w:ilvl w:val="0"/>
          <w:numId w:val="10"/>
        </w:numPr>
        <w:tabs>
          <w:tab w:val="left" w:pos="0"/>
          <w:tab w:val="left" w:pos="953"/>
        </w:tabs>
        <w:autoSpaceDE w:val="0"/>
        <w:autoSpaceDN w:val="0"/>
        <w:spacing w:before="1" w:after="0" w:line="288" w:lineRule="auto"/>
        <w:ind w:left="0" w:right="34" w:firstLine="0"/>
        <w:contextualSpacing w:val="0"/>
        <w:jc w:val="both"/>
        <w:rPr>
          <w:rFonts w:ascii="Times New Roman" w:hAnsi="Times New Roman" w:cs="Times New Roman"/>
          <w:sz w:val="28"/>
          <w:szCs w:val="28"/>
        </w:rPr>
      </w:pPr>
      <w:r w:rsidRPr="008C1056">
        <w:rPr>
          <w:rFonts w:ascii="Times New Roman" w:hAnsi="Times New Roman" w:cs="Times New Roman"/>
          <w:sz w:val="28"/>
          <w:szCs w:val="28"/>
        </w:rPr>
        <w:t>Муниципальная программа г. Батайска «Развитие физической культуры и спорта» утверждена постановлением Администрации города Батайска от 27.11.2018 № 376</w:t>
      </w:r>
      <w:r w:rsidR="00E3003B" w:rsidRPr="008C1056">
        <w:rPr>
          <w:rFonts w:ascii="Times New Roman" w:hAnsi="Times New Roman" w:cs="Times New Roman"/>
          <w:sz w:val="28"/>
          <w:szCs w:val="28"/>
        </w:rPr>
        <w:t>;</w:t>
      </w:r>
    </w:p>
    <w:p w:rsidR="00E3003B" w:rsidRPr="008C1056" w:rsidRDefault="001E23D9" w:rsidP="0037711A">
      <w:pPr>
        <w:pStyle w:val="a8"/>
        <w:widowControl w:val="0"/>
        <w:numPr>
          <w:ilvl w:val="0"/>
          <w:numId w:val="10"/>
        </w:numPr>
        <w:tabs>
          <w:tab w:val="left" w:pos="0"/>
          <w:tab w:val="left" w:pos="1022"/>
        </w:tabs>
        <w:autoSpaceDE w:val="0"/>
        <w:autoSpaceDN w:val="0"/>
        <w:spacing w:after="0" w:line="288" w:lineRule="auto"/>
        <w:ind w:left="0" w:right="34" w:firstLine="69"/>
        <w:contextualSpacing w:val="0"/>
        <w:jc w:val="both"/>
        <w:rPr>
          <w:rFonts w:ascii="Times New Roman" w:hAnsi="Times New Roman" w:cs="Times New Roman"/>
          <w:sz w:val="28"/>
          <w:szCs w:val="28"/>
        </w:rPr>
      </w:pPr>
      <w:r w:rsidRPr="008C1056">
        <w:rPr>
          <w:rFonts w:ascii="Times New Roman" w:hAnsi="Times New Roman" w:cs="Times New Roman"/>
          <w:sz w:val="28"/>
          <w:szCs w:val="28"/>
        </w:rPr>
        <w:t xml:space="preserve">Муниципальная программа г. Батайска  </w:t>
      </w:r>
      <w:r w:rsidR="00E3003B" w:rsidRPr="008C1056">
        <w:rPr>
          <w:rFonts w:ascii="Times New Roman" w:hAnsi="Times New Roman" w:cs="Times New Roman"/>
          <w:sz w:val="28"/>
          <w:szCs w:val="28"/>
        </w:rPr>
        <w:t>«Энергосбережение и повышение энергетической эффективности», утвержденная постановлением Администрации города Батайска: от 15.11.2013 № 572.</w:t>
      </w:r>
    </w:p>
    <w:p w:rsidR="00E60AC5" w:rsidRPr="008C1056" w:rsidRDefault="00E60AC5" w:rsidP="00C05E23">
      <w:pPr>
        <w:pStyle w:val="a8"/>
        <w:widowControl w:val="0"/>
        <w:tabs>
          <w:tab w:val="left" w:pos="0"/>
        </w:tabs>
        <w:autoSpaceDE w:val="0"/>
        <w:autoSpaceDN w:val="0"/>
        <w:spacing w:after="0" w:line="288" w:lineRule="auto"/>
        <w:ind w:left="0" w:right="34" w:firstLine="567"/>
        <w:contextualSpacing w:val="0"/>
        <w:jc w:val="both"/>
        <w:rPr>
          <w:rFonts w:ascii="Times New Roman" w:hAnsi="Times New Roman" w:cs="Times New Roman"/>
          <w:sz w:val="28"/>
          <w:szCs w:val="28"/>
        </w:rPr>
      </w:pPr>
      <w:r w:rsidRPr="008C1056">
        <w:rPr>
          <w:rFonts w:ascii="Times New Roman" w:hAnsi="Times New Roman" w:cs="Times New Roman"/>
          <w:sz w:val="28"/>
          <w:szCs w:val="28"/>
        </w:rPr>
        <w:t>Данные муниципальные программы способствуют реализации инвестиционных проектов путем снижения административных барьеров и содействия инвестиционном климату при реализации предпринимательской деятельности</w:t>
      </w:r>
      <w:r w:rsidR="00DF5A1A" w:rsidRPr="008C1056">
        <w:rPr>
          <w:rFonts w:ascii="Times New Roman" w:hAnsi="Times New Roman" w:cs="Times New Roman"/>
          <w:sz w:val="28"/>
          <w:szCs w:val="28"/>
        </w:rPr>
        <w:t xml:space="preserve"> </w:t>
      </w:r>
      <w:r w:rsidR="00F6458B" w:rsidRPr="008C1056">
        <w:rPr>
          <w:rFonts w:ascii="Times New Roman" w:hAnsi="Times New Roman" w:cs="Times New Roman"/>
          <w:sz w:val="28"/>
          <w:szCs w:val="28"/>
        </w:rPr>
        <w:t xml:space="preserve">с целью </w:t>
      </w:r>
      <w:r w:rsidR="00DF5A1A" w:rsidRPr="008C1056">
        <w:rPr>
          <w:rFonts w:ascii="Times New Roman" w:hAnsi="Times New Roman" w:cs="Times New Roman"/>
          <w:sz w:val="28"/>
          <w:szCs w:val="28"/>
        </w:rPr>
        <w:t>включения мероприятий по подготовке документации по планировке, внесению изменений в генеральный план и правила землепользования и застройки, выделению средств бюджетов различных уровней</w:t>
      </w:r>
      <w:r w:rsidR="00805899" w:rsidRPr="008C1056">
        <w:rPr>
          <w:rFonts w:ascii="Times New Roman" w:hAnsi="Times New Roman" w:cs="Times New Roman"/>
          <w:sz w:val="28"/>
          <w:szCs w:val="28"/>
        </w:rPr>
        <w:t xml:space="preserve"> и инвестиционных средств</w:t>
      </w:r>
      <w:r w:rsidR="00DF5A1A" w:rsidRPr="008C1056">
        <w:rPr>
          <w:rFonts w:ascii="Times New Roman" w:hAnsi="Times New Roman" w:cs="Times New Roman"/>
          <w:sz w:val="28"/>
          <w:szCs w:val="28"/>
        </w:rPr>
        <w:t xml:space="preserve"> на строительство или размещение объектов местного значения для развития социальной, коммунальной, транспортной инфраструктуры.</w:t>
      </w:r>
    </w:p>
    <w:p w:rsidR="00E3003B" w:rsidRPr="008C1056" w:rsidRDefault="00E3003B" w:rsidP="0037711A">
      <w:pPr>
        <w:pStyle w:val="aa"/>
        <w:tabs>
          <w:tab w:val="left" w:pos="0"/>
        </w:tabs>
        <w:spacing w:before="69"/>
        <w:ind w:right="34"/>
        <w:jc w:val="both"/>
        <w:rPr>
          <w:sz w:val="28"/>
          <w:szCs w:val="28"/>
        </w:rPr>
      </w:pPr>
    </w:p>
    <w:p w:rsidR="00A664C7" w:rsidRPr="008C1056" w:rsidRDefault="00A664C7" w:rsidP="0037711A">
      <w:pPr>
        <w:pStyle w:val="aa"/>
        <w:tabs>
          <w:tab w:val="left" w:pos="0"/>
        </w:tabs>
        <w:spacing w:before="69"/>
        <w:ind w:right="34"/>
        <w:jc w:val="both"/>
        <w:rPr>
          <w:sz w:val="28"/>
          <w:szCs w:val="28"/>
        </w:rPr>
      </w:pPr>
    </w:p>
    <w:p w:rsidR="00A664C7" w:rsidRPr="008C1056" w:rsidRDefault="00A664C7" w:rsidP="0037711A">
      <w:pPr>
        <w:pStyle w:val="aa"/>
        <w:tabs>
          <w:tab w:val="left" w:pos="0"/>
        </w:tabs>
        <w:spacing w:before="69"/>
        <w:ind w:right="34"/>
        <w:jc w:val="both"/>
        <w:rPr>
          <w:sz w:val="28"/>
          <w:szCs w:val="28"/>
        </w:rPr>
      </w:pPr>
    </w:p>
    <w:p w:rsidR="002432DB" w:rsidRPr="008C1056" w:rsidRDefault="002432DB" w:rsidP="002432DB">
      <w:pPr>
        <w:pStyle w:val="Heading1"/>
        <w:tabs>
          <w:tab w:val="left" w:pos="0"/>
        </w:tabs>
        <w:ind w:left="0" w:right="0"/>
      </w:pPr>
      <w:r w:rsidRPr="008C1056">
        <w:rPr>
          <w:rFonts w:ascii="Times New Roman" w:hAnsi="Times New Roman" w:cs="Times New Roman"/>
          <w:b w:val="0"/>
          <w:sz w:val="28"/>
          <w:szCs w:val="28"/>
        </w:rPr>
        <w:lastRenderedPageBreak/>
        <w:t xml:space="preserve">Итоговые технико-экономические показатели проекта </w:t>
      </w:r>
      <w:r w:rsidRPr="008C1056">
        <w:rPr>
          <w:rFonts w:ascii="Times New Roman" w:hAnsi="Times New Roman" w:cs="Times New Roman"/>
          <w:b w:val="0"/>
          <w:spacing w:val="-2"/>
          <w:sz w:val="28"/>
          <w:szCs w:val="28"/>
        </w:rPr>
        <w:t>планировки</w:t>
      </w:r>
    </w:p>
    <w:p w:rsidR="002432DB" w:rsidRPr="008C1056" w:rsidRDefault="002432DB" w:rsidP="002432DB">
      <w:pPr>
        <w:pStyle w:val="aa"/>
        <w:spacing w:before="60"/>
        <w:ind w:left="8742"/>
        <w:jc w:val="right"/>
        <w:rPr>
          <w:sz w:val="28"/>
          <w:szCs w:val="28"/>
        </w:rPr>
      </w:pPr>
      <w:r w:rsidRPr="008C1056">
        <w:rPr>
          <w:sz w:val="28"/>
          <w:szCs w:val="28"/>
        </w:rPr>
        <w:t>Таблица 1</w:t>
      </w:r>
      <w:r w:rsidR="003E2CE5" w:rsidRPr="008C1056">
        <w:rPr>
          <w:sz w:val="28"/>
          <w:szCs w:val="28"/>
        </w:rPr>
        <w:t>9</w:t>
      </w:r>
    </w:p>
    <w:p w:rsidR="002432DB" w:rsidRPr="008C1056" w:rsidRDefault="002432DB" w:rsidP="002432DB">
      <w:pPr>
        <w:pStyle w:val="aa"/>
        <w:spacing w:before="2"/>
        <w:rPr>
          <w:sz w:val="6"/>
        </w:rPr>
      </w:pPr>
    </w:p>
    <w:tbl>
      <w:tblPr>
        <w:tblStyle w:val="TableNormal"/>
        <w:tblW w:w="10192" w:type="dxa"/>
        <w:tblInd w:w="1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
        <w:gridCol w:w="4145"/>
        <w:gridCol w:w="1159"/>
        <w:gridCol w:w="1579"/>
        <w:gridCol w:w="2750"/>
      </w:tblGrid>
      <w:tr w:rsidR="002432DB" w:rsidRPr="008C1056" w:rsidTr="00C05E23">
        <w:trPr>
          <w:trHeight w:val="581"/>
        </w:trPr>
        <w:tc>
          <w:tcPr>
            <w:tcW w:w="559" w:type="dxa"/>
          </w:tcPr>
          <w:p w:rsidR="002432DB" w:rsidRPr="008C1056" w:rsidRDefault="002432DB" w:rsidP="009E2E2F">
            <w:pPr>
              <w:pStyle w:val="TableParagraph"/>
              <w:spacing w:line="248" w:lineRule="exact"/>
              <w:ind w:left="107"/>
            </w:pPr>
            <w:r w:rsidRPr="008C1056">
              <w:rPr>
                <w:spacing w:val="-10"/>
              </w:rPr>
              <w:t>№</w:t>
            </w:r>
          </w:p>
          <w:p w:rsidR="002432DB" w:rsidRPr="008C1056" w:rsidRDefault="002432DB" w:rsidP="009E2E2F">
            <w:pPr>
              <w:pStyle w:val="TableParagraph"/>
              <w:spacing w:before="37"/>
              <w:ind w:left="107"/>
            </w:pPr>
            <w:r w:rsidRPr="008C1056">
              <w:rPr>
                <w:spacing w:val="-5"/>
              </w:rPr>
              <w:t>п/п</w:t>
            </w:r>
          </w:p>
        </w:tc>
        <w:tc>
          <w:tcPr>
            <w:tcW w:w="4145" w:type="dxa"/>
          </w:tcPr>
          <w:p w:rsidR="002432DB" w:rsidRPr="008C1056" w:rsidRDefault="002432DB" w:rsidP="009E2E2F">
            <w:pPr>
              <w:pStyle w:val="TableParagraph"/>
              <w:spacing w:line="248" w:lineRule="exact"/>
              <w:ind w:left="122"/>
            </w:pPr>
            <w:r w:rsidRPr="008C1056">
              <w:rPr>
                <w:spacing w:val="-2"/>
              </w:rPr>
              <w:t>Наименование</w:t>
            </w:r>
          </w:p>
        </w:tc>
        <w:tc>
          <w:tcPr>
            <w:tcW w:w="1159" w:type="dxa"/>
          </w:tcPr>
          <w:p w:rsidR="002432DB" w:rsidRPr="008C1056" w:rsidRDefault="002432DB" w:rsidP="009E2E2F">
            <w:pPr>
              <w:pStyle w:val="TableParagraph"/>
              <w:spacing w:line="248" w:lineRule="exact"/>
              <w:ind w:left="119"/>
            </w:pPr>
            <w:r w:rsidRPr="008C1056">
              <w:t>Ед.</w:t>
            </w:r>
            <w:r w:rsidRPr="008C1056">
              <w:rPr>
                <w:lang w:val="ru-RU"/>
              </w:rPr>
              <w:t xml:space="preserve"> </w:t>
            </w:r>
            <w:r w:rsidRPr="008C1056">
              <w:rPr>
                <w:spacing w:val="-5"/>
              </w:rPr>
              <w:t>изм</w:t>
            </w:r>
          </w:p>
        </w:tc>
        <w:tc>
          <w:tcPr>
            <w:tcW w:w="1579" w:type="dxa"/>
          </w:tcPr>
          <w:p w:rsidR="002432DB" w:rsidRPr="008C1056" w:rsidRDefault="002432DB" w:rsidP="009E2E2F">
            <w:pPr>
              <w:pStyle w:val="TableParagraph"/>
              <w:spacing w:line="248" w:lineRule="exact"/>
              <w:ind w:left="122"/>
            </w:pPr>
            <w:r w:rsidRPr="008C1056">
              <w:rPr>
                <w:spacing w:val="-2"/>
              </w:rPr>
              <w:t>Кол-</w:t>
            </w:r>
            <w:r w:rsidRPr="008C1056">
              <w:rPr>
                <w:spacing w:val="-5"/>
              </w:rPr>
              <w:t>во</w:t>
            </w:r>
          </w:p>
        </w:tc>
        <w:tc>
          <w:tcPr>
            <w:tcW w:w="2750" w:type="dxa"/>
          </w:tcPr>
          <w:p w:rsidR="002432DB" w:rsidRPr="008C1056" w:rsidRDefault="002432DB" w:rsidP="009E2E2F">
            <w:pPr>
              <w:pStyle w:val="TableParagraph"/>
              <w:spacing w:line="248" w:lineRule="exact"/>
              <w:ind w:left="120"/>
            </w:pPr>
            <w:r w:rsidRPr="008C1056">
              <w:rPr>
                <w:spacing w:val="-2"/>
              </w:rPr>
              <w:t>Примечание</w:t>
            </w:r>
          </w:p>
        </w:tc>
      </w:tr>
      <w:tr w:rsidR="002432DB" w:rsidRPr="008C1056" w:rsidTr="00C05E23">
        <w:trPr>
          <w:trHeight w:val="291"/>
        </w:trPr>
        <w:tc>
          <w:tcPr>
            <w:tcW w:w="559" w:type="dxa"/>
          </w:tcPr>
          <w:p w:rsidR="002432DB" w:rsidRPr="008C1056" w:rsidRDefault="002432DB" w:rsidP="009E2E2F">
            <w:pPr>
              <w:pStyle w:val="TableParagraph"/>
              <w:spacing w:line="248" w:lineRule="exact"/>
              <w:ind w:left="26"/>
              <w:jc w:val="center"/>
            </w:pPr>
            <w:r w:rsidRPr="008C1056">
              <w:rPr>
                <w:spacing w:val="-10"/>
              </w:rPr>
              <w:t>1</w:t>
            </w:r>
          </w:p>
        </w:tc>
        <w:tc>
          <w:tcPr>
            <w:tcW w:w="4145" w:type="dxa"/>
          </w:tcPr>
          <w:p w:rsidR="002432DB" w:rsidRPr="008C1056" w:rsidRDefault="002432DB" w:rsidP="009E2E2F">
            <w:pPr>
              <w:pStyle w:val="TableParagraph"/>
              <w:spacing w:line="248" w:lineRule="exact"/>
              <w:ind w:left="41"/>
              <w:jc w:val="center"/>
            </w:pPr>
            <w:r w:rsidRPr="008C1056">
              <w:rPr>
                <w:spacing w:val="-10"/>
              </w:rPr>
              <w:t>2</w:t>
            </w:r>
          </w:p>
        </w:tc>
        <w:tc>
          <w:tcPr>
            <w:tcW w:w="1159" w:type="dxa"/>
          </w:tcPr>
          <w:p w:rsidR="002432DB" w:rsidRPr="008C1056" w:rsidRDefault="002432DB" w:rsidP="009E2E2F">
            <w:pPr>
              <w:pStyle w:val="TableParagraph"/>
              <w:spacing w:line="248" w:lineRule="exact"/>
              <w:ind w:left="43" w:right="2"/>
              <w:jc w:val="center"/>
            </w:pPr>
            <w:r w:rsidRPr="008C1056">
              <w:rPr>
                <w:spacing w:val="-10"/>
              </w:rPr>
              <w:t>3</w:t>
            </w:r>
          </w:p>
        </w:tc>
        <w:tc>
          <w:tcPr>
            <w:tcW w:w="1579" w:type="dxa"/>
          </w:tcPr>
          <w:p w:rsidR="002432DB" w:rsidRPr="008C1056" w:rsidRDefault="002432DB" w:rsidP="009E2E2F">
            <w:pPr>
              <w:pStyle w:val="TableParagraph"/>
              <w:spacing w:line="248" w:lineRule="exact"/>
              <w:ind w:left="45" w:right="6"/>
              <w:jc w:val="center"/>
            </w:pPr>
            <w:r w:rsidRPr="008C1056">
              <w:rPr>
                <w:spacing w:val="-10"/>
              </w:rPr>
              <w:t>4</w:t>
            </w:r>
          </w:p>
        </w:tc>
        <w:tc>
          <w:tcPr>
            <w:tcW w:w="2750" w:type="dxa"/>
          </w:tcPr>
          <w:p w:rsidR="002432DB" w:rsidRPr="008C1056" w:rsidRDefault="002432DB" w:rsidP="009E2E2F">
            <w:pPr>
              <w:pStyle w:val="TableParagraph"/>
              <w:spacing w:line="248" w:lineRule="exact"/>
              <w:ind w:left="54"/>
              <w:jc w:val="center"/>
            </w:pPr>
            <w:r w:rsidRPr="008C1056">
              <w:rPr>
                <w:spacing w:val="-10"/>
              </w:rPr>
              <w:t>5</w:t>
            </w:r>
          </w:p>
        </w:tc>
      </w:tr>
      <w:tr w:rsidR="002432DB" w:rsidRPr="008C1056" w:rsidTr="00C05E23">
        <w:trPr>
          <w:trHeight w:val="291"/>
        </w:trPr>
        <w:tc>
          <w:tcPr>
            <w:tcW w:w="10192" w:type="dxa"/>
            <w:gridSpan w:val="5"/>
          </w:tcPr>
          <w:p w:rsidR="002432DB" w:rsidRPr="008C1056" w:rsidRDefault="002432DB" w:rsidP="009E2E2F">
            <w:pPr>
              <w:pStyle w:val="TableParagraph"/>
              <w:spacing w:line="248" w:lineRule="exact"/>
              <w:ind w:left="44"/>
              <w:jc w:val="center"/>
            </w:pPr>
            <w:r w:rsidRPr="008C1056">
              <w:rPr>
                <w:spacing w:val="-2"/>
              </w:rPr>
              <w:t>Территория</w:t>
            </w:r>
          </w:p>
        </w:tc>
      </w:tr>
      <w:tr w:rsidR="00FE2BFC" w:rsidRPr="008C1056" w:rsidTr="00C05E23">
        <w:trPr>
          <w:trHeight w:val="263"/>
        </w:trPr>
        <w:tc>
          <w:tcPr>
            <w:tcW w:w="559" w:type="dxa"/>
            <w:vMerge w:val="restart"/>
          </w:tcPr>
          <w:p w:rsidR="00FE2BFC" w:rsidRPr="008C1056" w:rsidRDefault="00FE2BFC" w:rsidP="009E2E2F">
            <w:pPr>
              <w:pStyle w:val="TableParagraph"/>
              <w:spacing w:line="244" w:lineRule="exact"/>
              <w:ind w:left="28"/>
              <w:jc w:val="center"/>
              <w:rPr>
                <w:sz w:val="24"/>
                <w:szCs w:val="24"/>
              </w:rPr>
            </w:pPr>
            <w:r w:rsidRPr="008C1056">
              <w:rPr>
                <w:spacing w:val="-5"/>
                <w:sz w:val="24"/>
                <w:szCs w:val="24"/>
              </w:rPr>
              <w:t>1.</w:t>
            </w:r>
          </w:p>
        </w:tc>
        <w:tc>
          <w:tcPr>
            <w:tcW w:w="4145" w:type="dxa"/>
            <w:vMerge w:val="restart"/>
          </w:tcPr>
          <w:p w:rsidR="00FE2BFC" w:rsidRPr="008C1056" w:rsidRDefault="00FE2BFC" w:rsidP="00E90095">
            <w:pPr>
              <w:pStyle w:val="TableParagraph"/>
              <w:spacing w:line="244" w:lineRule="exact"/>
              <w:ind w:left="122"/>
              <w:rPr>
                <w:sz w:val="24"/>
                <w:szCs w:val="24"/>
                <w:lang w:val="ru-RU"/>
              </w:rPr>
            </w:pPr>
            <w:r w:rsidRPr="008C1056">
              <w:rPr>
                <w:sz w:val="24"/>
                <w:szCs w:val="24"/>
                <w:lang w:val="ru-RU"/>
              </w:rPr>
              <w:t xml:space="preserve">Площадь территории </w:t>
            </w:r>
            <w:r w:rsidRPr="008C1056">
              <w:rPr>
                <w:spacing w:val="-2"/>
                <w:sz w:val="24"/>
                <w:szCs w:val="24"/>
                <w:lang w:val="ru-RU"/>
              </w:rPr>
              <w:t>проекта</w:t>
            </w:r>
          </w:p>
          <w:p w:rsidR="00FE2BFC" w:rsidRPr="008C1056" w:rsidRDefault="00FE2BFC" w:rsidP="009E2E2F">
            <w:pPr>
              <w:pStyle w:val="TableParagraph"/>
              <w:spacing w:before="7"/>
              <w:ind w:left="122"/>
              <w:rPr>
                <w:sz w:val="24"/>
                <w:szCs w:val="24"/>
                <w:lang w:val="ru-RU"/>
              </w:rPr>
            </w:pPr>
            <w:r w:rsidRPr="008C1056">
              <w:rPr>
                <w:spacing w:val="-2"/>
                <w:sz w:val="24"/>
                <w:szCs w:val="24"/>
              </w:rPr>
              <w:t>планировки</w:t>
            </w:r>
          </w:p>
        </w:tc>
        <w:tc>
          <w:tcPr>
            <w:tcW w:w="1159" w:type="dxa"/>
          </w:tcPr>
          <w:p w:rsidR="00FE2BFC" w:rsidRPr="008C1056" w:rsidRDefault="00FE2BFC" w:rsidP="009E2E2F">
            <w:pPr>
              <w:pStyle w:val="TableParagraph"/>
              <w:spacing w:line="244" w:lineRule="exact"/>
              <w:ind w:left="43"/>
              <w:jc w:val="center"/>
              <w:rPr>
                <w:sz w:val="24"/>
                <w:szCs w:val="24"/>
              </w:rPr>
            </w:pPr>
            <w:r w:rsidRPr="008C1056">
              <w:rPr>
                <w:spacing w:val="-5"/>
                <w:sz w:val="24"/>
                <w:szCs w:val="24"/>
              </w:rPr>
              <w:t>га</w:t>
            </w:r>
          </w:p>
        </w:tc>
        <w:tc>
          <w:tcPr>
            <w:tcW w:w="1579" w:type="dxa"/>
          </w:tcPr>
          <w:p w:rsidR="00FE2BFC" w:rsidRPr="008C1056" w:rsidRDefault="00FE2BFC" w:rsidP="009E2E2F">
            <w:pPr>
              <w:pStyle w:val="TableParagraph"/>
              <w:spacing w:line="244" w:lineRule="exact"/>
              <w:ind w:right="400"/>
              <w:jc w:val="right"/>
              <w:rPr>
                <w:sz w:val="24"/>
                <w:szCs w:val="24"/>
                <w:lang w:val="ru-RU"/>
              </w:rPr>
            </w:pPr>
            <w:r w:rsidRPr="008C1056">
              <w:rPr>
                <w:spacing w:val="-2"/>
                <w:sz w:val="24"/>
                <w:szCs w:val="24"/>
                <w:lang w:val="ru-RU"/>
              </w:rPr>
              <w:t>8,0</w:t>
            </w:r>
          </w:p>
        </w:tc>
        <w:tc>
          <w:tcPr>
            <w:tcW w:w="2750" w:type="dxa"/>
            <w:vMerge w:val="restart"/>
          </w:tcPr>
          <w:p w:rsidR="00FE2BFC" w:rsidRPr="008C1056" w:rsidRDefault="00FE2BFC" w:rsidP="009E2E2F">
            <w:pPr>
              <w:pStyle w:val="TableParagraph"/>
              <w:rPr>
                <w:sz w:val="24"/>
                <w:szCs w:val="24"/>
              </w:rPr>
            </w:pPr>
          </w:p>
        </w:tc>
      </w:tr>
      <w:tr w:rsidR="00FE2BFC" w:rsidRPr="008C1056" w:rsidTr="00C05E23">
        <w:trPr>
          <w:trHeight w:val="303"/>
        </w:trPr>
        <w:tc>
          <w:tcPr>
            <w:tcW w:w="559" w:type="dxa"/>
            <w:vMerge/>
          </w:tcPr>
          <w:p w:rsidR="00FE2BFC" w:rsidRPr="008C1056" w:rsidRDefault="00FE2BFC" w:rsidP="009E2E2F">
            <w:pPr>
              <w:pStyle w:val="TableParagraph"/>
              <w:rPr>
                <w:sz w:val="24"/>
                <w:szCs w:val="24"/>
              </w:rPr>
            </w:pPr>
          </w:p>
        </w:tc>
        <w:tc>
          <w:tcPr>
            <w:tcW w:w="4145" w:type="dxa"/>
            <w:vMerge/>
          </w:tcPr>
          <w:p w:rsidR="00FE2BFC" w:rsidRPr="008C1056" w:rsidRDefault="00FE2BFC" w:rsidP="009E2E2F">
            <w:pPr>
              <w:pStyle w:val="TableParagraph"/>
              <w:spacing w:before="7"/>
              <w:ind w:left="122"/>
              <w:rPr>
                <w:sz w:val="24"/>
                <w:szCs w:val="24"/>
              </w:rPr>
            </w:pPr>
          </w:p>
        </w:tc>
        <w:tc>
          <w:tcPr>
            <w:tcW w:w="1159" w:type="dxa"/>
          </w:tcPr>
          <w:p w:rsidR="00FE2BFC" w:rsidRPr="008C1056" w:rsidRDefault="00FE2BFC" w:rsidP="009E2E2F">
            <w:pPr>
              <w:pStyle w:val="TableParagraph"/>
              <w:rPr>
                <w:sz w:val="24"/>
                <w:szCs w:val="24"/>
              </w:rPr>
            </w:pPr>
          </w:p>
        </w:tc>
        <w:tc>
          <w:tcPr>
            <w:tcW w:w="1579" w:type="dxa"/>
          </w:tcPr>
          <w:p w:rsidR="00FE2BFC" w:rsidRPr="008C1056" w:rsidRDefault="00FE2BFC" w:rsidP="009E2E2F">
            <w:pPr>
              <w:pStyle w:val="TableParagraph"/>
              <w:rPr>
                <w:sz w:val="24"/>
                <w:szCs w:val="24"/>
              </w:rPr>
            </w:pPr>
          </w:p>
        </w:tc>
        <w:tc>
          <w:tcPr>
            <w:tcW w:w="2750" w:type="dxa"/>
            <w:vMerge/>
          </w:tcPr>
          <w:p w:rsidR="00FE2BFC" w:rsidRPr="008C1056" w:rsidRDefault="00FE2BFC" w:rsidP="009E2E2F">
            <w:pPr>
              <w:rPr>
                <w:rFonts w:ascii="Times New Roman" w:hAnsi="Times New Roman" w:cs="Times New Roman"/>
                <w:sz w:val="24"/>
                <w:szCs w:val="24"/>
              </w:rPr>
            </w:pPr>
          </w:p>
        </w:tc>
      </w:tr>
      <w:tr w:rsidR="00FE2BFC" w:rsidRPr="008C1056" w:rsidTr="00C05E23">
        <w:trPr>
          <w:trHeight w:val="300"/>
        </w:trPr>
        <w:tc>
          <w:tcPr>
            <w:tcW w:w="559" w:type="dxa"/>
            <w:vMerge w:val="restart"/>
          </w:tcPr>
          <w:p w:rsidR="00FE2BFC" w:rsidRPr="008C1056" w:rsidRDefault="00FE2BFC" w:rsidP="009E2E2F">
            <w:pPr>
              <w:pStyle w:val="TableParagraph"/>
              <w:rPr>
                <w:sz w:val="24"/>
                <w:szCs w:val="24"/>
              </w:rPr>
            </w:pPr>
          </w:p>
        </w:tc>
        <w:tc>
          <w:tcPr>
            <w:tcW w:w="4145" w:type="dxa"/>
            <w:vMerge w:val="restart"/>
          </w:tcPr>
          <w:p w:rsidR="00FE2BFC" w:rsidRPr="008C1056" w:rsidRDefault="00FE2BFC" w:rsidP="009E2E2F">
            <w:pPr>
              <w:pStyle w:val="TableParagraph"/>
              <w:spacing w:before="24"/>
              <w:ind w:left="122"/>
              <w:rPr>
                <w:sz w:val="24"/>
                <w:szCs w:val="24"/>
                <w:lang w:val="ru-RU"/>
              </w:rPr>
            </w:pPr>
            <w:r w:rsidRPr="008C1056">
              <w:rPr>
                <w:sz w:val="24"/>
                <w:szCs w:val="24"/>
                <w:lang w:val="ru-RU"/>
              </w:rPr>
              <w:t xml:space="preserve">Площадь территории </w:t>
            </w:r>
            <w:r w:rsidRPr="008C1056">
              <w:rPr>
                <w:spacing w:val="-2"/>
                <w:sz w:val="24"/>
                <w:szCs w:val="24"/>
                <w:lang w:val="ru-RU"/>
              </w:rPr>
              <w:t>планировочных</w:t>
            </w:r>
          </w:p>
          <w:p w:rsidR="00FE2BFC" w:rsidRPr="008C1056" w:rsidRDefault="00FE2BFC" w:rsidP="009E2E2F">
            <w:pPr>
              <w:pStyle w:val="TableParagraph"/>
              <w:spacing w:before="14"/>
              <w:ind w:left="122"/>
              <w:rPr>
                <w:sz w:val="24"/>
                <w:szCs w:val="24"/>
                <w:lang w:val="ru-RU"/>
              </w:rPr>
            </w:pPr>
            <w:r w:rsidRPr="008C1056">
              <w:rPr>
                <w:sz w:val="24"/>
                <w:szCs w:val="24"/>
                <w:lang w:val="ru-RU"/>
              </w:rPr>
              <w:t xml:space="preserve">элементов, в </w:t>
            </w:r>
            <w:r w:rsidRPr="008C1056">
              <w:rPr>
                <w:spacing w:val="-2"/>
                <w:sz w:val="24"/>
                <w:szCs w:val="24"/>
                <w:lang w:val="ru-RU"/>
              </w:rPr>
              <w:t>т.ч.:</w:t>
            </w:r>
          </w:p>
        </w:tc>
        <w:tc>
          <w:tcPr>
            <w:tcW w:w="1159" w:type="dxa"/>
          </w:tcPr>
          <w:p w:rsidR="00FE2BFC" w:rsidRPr="008C1056" w:rsidRDefault="00FE2BFC" w:rsidP="009E2E2F">
            <w:pPr>
              <w:pStyle w:val="TableParagraph"/>
              <w:spacing w:before="24"/>
              <w:ind w:left="43"/>
              <w:jc w:val="center"/>
              <w:rPr>
                <w:sz w:val="24"/>
                <w:szCs w:val="24"/>
              </w:rPr>
            </w:pPr>
            <w:r w:rsidRPr="008C1056">
              <w:rPr>
                <w:spacing w:val="-5"/>
                <w:sz w:val="24"/>
                <w:szCs w:val="24"/>
              </w:rPr>
              <w:t>га</w:t>
            </w:r>
          </w:p>
        </w:tc>
        <w:tc>
          <w:tcPr>
            <w:tcW w:w="1579" w:type="dxa"/>
          </w:tcPr>
          <w:p w:rsidR="00FE2BFC" w:rsidRPr="008C1056" w:rsidRDefault="00FE2BFC" w:rsidP="009E2E2F">
            <w:pPr>
              <w:pStyle w:val="TableParagraph"/>
              <w:spacing w:before="24"/>
              <w:ind w:right="400"/>
              <w:jc w:val="right"/>
              <w:rPr>
                <w:sz w:val="24"/>
                <w:szCs w:val="24"/>
                <w:lang w:val="ru-RU"/>
              </w:rPr>
            </w:pPr>
          </w:p>
        </w:tc>
        <w:tc>
          <w:tcPr>
            <w:tcW w:w="2750" w:type="dxa"/>
          </w:tcPr>
          <w:p w:rsidR="00FE2BFC" w:rsidRPr="008C1056" w:rsidRDefault="00FE2BFC" w:rsidP="009E2E2F">
            <w:pPr>
              <w:pStyle w:val="TableParagraph"/>
              <w:spacing w:before="24"/>
              <w:ind w:left="120"/>
              <w:rPr>
                <w:sz w:val="24"/>
                <w:szCs w:val="24"/>
              </w:rPr>
            </w:pPr>
            <w:r w:rsidRPr="008C1056">
              <w:rPr>
                <w:sz w:val="24"/>
                <w:szCs w:val="24"/>
              </w:rPr>
              <w:t>Согласно</w:t>
            </w:r>
            <w:r w:rsidRPr="008C1056">
              <w:rPr>
                <w:sz w:val="24"/>
                <w:szCs w:val="24"/>
                <w:lang w:val="ru-RU"/>
              </w:rPr>
              <w:t xml:space="preserve"> </w:t>
            </w:r>
            <w:r w:rsidRPr="008C1056">
              <w:rPr>
                <w:spacing w:val="-2"/>
                <w:sz w:val="24"/>
                <w:szCs w:val="24"/>
              </w:rPr>
              <w:t>планируемым</w:t>
            </w:r>
          </w:p>
        </w:tc>
      </w:tr>
      <w:tr w:rsidR="00FE2BFC" w:rsidRPr="008C1056" w:rsidTr="00C05E23">
        <w:trPr>
          <w:trHeight w:val="290"/>
        </w:trPr>
        <w:tc>
          <w:tcPr>
            <w:tcW w:w="559" w:type="dxa"/>
            <w:vMerge/>
          </w:tcPr>
          <w:p w:rsidR="00FE2BFC" w:rsidRPr="008C1056" w:rsidRDefault="00FE2BFC" w:rsidP="009E2E2F">
            <w:pPr>
              <w:pStyle w:val="TableParagraph"/>
              <w:rPr>
                <w:sz w:val="24"/>
                <w:szCs w:val="24"/>
              </w:rPr>
            </w:pPr>
          </w:p>
        </w:tc>
        <w:tc>
          <w:tcPr>
            <w:tcW w:w="4145" w:type="dxa"/>
            <w:vMerge/>
          </w:tcPr>
          <w:p w:rsidR="00FE2BFC" w:rsidRPr="008C1056" w:rsidRDefault="00FE2BFC" w:rsidP="009E2E2F">
            <w:pPr>
              <w:pStyle w:val="TableParagraph"/>
              <w:spacing w:before="14"/>
              <w:ind w:left="122"/>
              <w:rPr>
                <w:sz w:val="24"/>
                <w:szCs w:val="24"/>
              </w:rPr>
            </w:pPr>
          </w:p>
        </w:tc>
        <w:tc>
          <w:tcPr>
            <w:tcW w:w="1159" w:type="dxa"/>
          </w:tcPr>
          <w:p w:rsidR="00FE2BFC" w:rsidRPr="008C1056" w:rsidRDefault="00FE2BFC" w:rsidP="009E2E2F">
            <w:pPr>
              <w:pStyle w:val="TableParagraph"/>
              <w:rPr>
                <w:sz w:val="24"/>
                <w:szCs w:val="24"/>
              </w:rPr>
            </w:pPr>
          </w:p>
        </w:tc>
        <w:tc>
          <w:tcPr>
            <w:tcW w:w="1579" w:type="dxa"/>
          </w:tcPr>
          <w:p w:rsidR="00FE2BFC" w:rsidRPr="008C1056" w:rsidRDefault="00FE2BFC" w:rsidP="009E2E2F">
            <w:pPr>
              <w:pStyle w:val="TableParagraph"/>
              <w:rPr>
                <w:sz w:val="24"/>
                <w:szCs w:val="24"/>
              </w:rPr>
            </w:pPr>
          </w:p>
        </w:tc>
        <w:tc>
          <w:tcPr>
            <w:tcW w:w="2750" w:type="dxa"/>
          </w:tcPr>
          <w:p w:rsidR="00FE2BFC" w:rsidRPr="008C1056" w:rsidRDefault="00FE2BFC" w:rsidP="009E2E2F">
            <w:pPr>
              <w:pStyle w:val="TableParagraph"/>
              <w:spacing w:before="14"/>
              <w:ind w:left="120"/>
              <w:rPr>
                <w:sz w:val="24"/>
                <w:szCs w:val="24"/>
              </w:rPr>
            </w:pPr>
            <w:r w:rsidRPr="008C1056">
              <w:rPr>
                <w:sz w:val="24"/>
                <w:szCs w:val="24"/>
                <w:lang w:val="ru-RU"/>
              </w:rPr>
              <w:t>к</w:t>
            </w:r>
            <w:r w:rsidRPr="008C1056">
              <w:rPr>
                <w:sz w:val="24"/>
                <w:szCs w:val="24"/>
              </w:rPr>
              <w:t>расным</w:t>
            </w:r>
            <w:r w:rsidRPr="008C1056">
              <w:rPr>
                <w:sz w:val="24"/>
                <w:szCs w:val="24"/>
                <w:lang w:val="ru-RU"/>
              </w:rPr>
              <w:t xml:space="preserve"> </w:t>
            </w:r>
            <w:r w:rsidRPr="008C1056">
              <w:rPr>
                <w:spacing w:val="-2"/>
                <w:sz w:val="24"/>
                <w:szCs w:val="24"/>
              </w:rPr>
              <w:t>линиям</w:t>
            </w:r>
          </w:p>
        </w:tc>
      </w:tr>
      <w:tr w:rsidR="002432DB" w:rsidRPr="008C1056" w:rsidTr="00C05E23">
        <w:trPr>
          <w:trHeight w:val="291"/>
        </w:trPr>
        <w:tc>
          <w:tcPr>
            <w:tcW w:w="559" w:type="dxa"/>
          </w:tcPr>
          <w:p w:rsidR="002432DB" w:rsidRPr="008C1056" w:rsidRDefault="002432DB" w:rsidP="009E2E2F">
            <w:pPr>
              <w:pStyle w:val="TableParagraph"/>
              <w:rPr>
                <w:sz w:val="24"/>
                <w:szCs w:val="24"/>
              </w:rPr>
            </w:pPr>
          </w:p>
        </w:tc>
        <w:tc>
          <w:tcPr>
            <w:tcW w:w="4145" w:type="dxa"/>
          </w:tcPr>
          <w:p w:rsidR="002432DB" w:rsidRPr="008C1056" w:rsidRDefault="002432DB" w:rsidP="009E2E2F">
            <w:pPr>
              <w:pStyle w:val="TableParagraph"/>
              <w:spacing w:before="14"/>
              <w:ind w:left="122"/>
              <w:rPr>
                <w:sz w:val="24"/>
                <w:szCs w:val="24"/>
                <w:lang w:val="ru-RU"/>
              </w:rPr>
            </w:pPr>
            <w:r w:rsidRPr="008C1056">
              <w:rPr>
                <w:spacing w:val="-2"/>
                <w:sz w:val="24"/>
                <w:szCs w:val="24"/>
                <w:lang w:val="ru-RU"/>
              </w:rPr>
              <w:t>Квартал в границах улиц Куйбышева, Рабочая, Ленина, Кирова</w:t>
            </w:r>
            <w:r w:rsidR="002608CB" w:rsidRPr="008C1056">
              <w:rPr>
                <w:spacing w:val="-2"/>
                <w:sz w:val="24"/>
                <w:szCs w:val="24"/>
                <w:lang w:val="ru-RU"/>
              </w:rPr>
              <w:t>;</w:t>
            </w:r>
            <w:r w:rsidRPr="008C1056">
              <w:rPr>
                <w:spacing w:val="-2"/>
                <w:sz w:val="24"/>
                <w:szCs w:val="24"/>
                <w:lang w:val="ru-RU"/>
              </w:rPr>
              <w:t xml:space="preserve"> </w:t>
            </w:r>
          </w:p>
        </w:tc>
        <w:tc>
          <w:tcPr>
            <w:tcW w:w="1159" w:type="dxa"/>
          </w:tcPr>
          <w:p w:rsidR="002432DB" w:rsidRPr="008C1056" w:rsidRDefault="002432DB" w:rsidP="009E2E2F">
            <w:pPr>
              <w:pStyle w:val="TableParagraph"/>
              <w:rPr>
                <w:sz w:val="24"/>
                <w:szCs w:val="24"/>
                <w:lang w:val="ru-RU"/>
              </w:rPr>
            </w:pPr>
          </w:p>
        </w:tc>
        <w:tc>
          <w:tcPr>
            <w:tcW w:w="1579" w:type="dxa"/>
          </w:tcPr>
          <w:p w:rsidR="002432DB" w:rsidRPr="008C1056" w:rsidRDefault="002432DB" w:rsidP="009E2E2F">
            <w:pPr>
              <w:pStyle w:val="TableParagraph"/>
              <w:spacing w:before="14"/>
              <w:ind w:left="499"/>
              <w:rPr>
                <w:sz w:val="24"/>
                <w:szCs w:val="24"/>
                <w:lang w:val="ru-RU"/>
              </w:rPr>
            </w:pPr>
            <w:r w:rsidRPr="008C1056">
              <w:rPr>
                <w:spacing w:val="-2"/>
                <w:sz w:val="24"/>
                <w:szCs w:val="24"/>
                <w:lang w:val="ru-RU"/>
              </w:rPr>
              <w:t xml:space="preserve">      7,5</w:t>
            </w:r>
          </w:p>
        </w:tc>
        <w:tc>
          <w:tcPr>
            <w:tcW w:w="2750" w:type="dxa"/>
          </w:tcPr>
          <w:p w:rsidR="002432DB" w:rsidRPr="008C1056" w:rsidRDefault="002432DB" w:rsidP="009E2E2F">
            <w:pPr>
              <w:pStyle w:val="TableParagraph"/>
              <w:rPr>
                <w:sz w:val="24"/>
                <w:szCs w:val="24"/>
              </w:rPr>
            </w:pPr>
          </w:p>
        </w:tc>
      </w:tr>
      <w:tr w:rsidR="002608CB" w:rsidRPr="008C1056" w:rsidTr="00C05E23">
        <w:trPr>
          <w:trHeight w:val="291"/>
        </w:trPr>
        <w:tc>
          <w:tcPr>
            <w:tcW w:w="559" w:type="dxa"/>
          </w:tcPr>
          <w:p w:rsidR="002608CB" w:rsidRPr="008C1056" w:rsidRDefault="002608CB" w:rsidP="009E2E2F">
            <w:pPr>
              <w:pStyle w:val="TableParagraph"/>
              <w:rPr>
                <w:sz w:val="24"/>
                <w:szCs w:val="24"/>
              </w:rPr>
            </w:pPr>
          </w:p>
        </w:tc>
        <w:tc>
          <w:tcPr>
            <w:tcW w:w="4145" w:type="dxa"/>
          </w:tcPr>
          <w:p w:rsidR="002608CB" w:rsidRPr="008C1056" w:rsidRDefault="002608CB" w:rsidP="009E2E2F">
            <w:pPr>
              <w:pStyle w:val="TableParagraph"/>
              <w:spacing w:before="14"/>
              <w:ind w:left="122"/>
              <w:rPr>
                <w:spacing w:val="-2"/>
                <w:sz w:val="24"/>
                <w:szCs w:val="24"/>
                <w:lang w:val="ru-RU"/>
              </w:rPr>
            </w:pPr>
            <w:r w:rsidRPr="008C1056">
              <w:rPr>
                <w:spacing w:val="-2"/>
                <w:sz w:val="24"/>
                <w:szCs w:val="24"/>
                <w:lang w:val="ru-RU"/>
              </w:rPr>
              <w:t>Зона Д.2</w:t>
            </w:r>
          </w:p>
        </w:tc>
        <w:tc>
          <w:tcPr>
            <w:tcW w:w="1159" w:type="dxa"/>
          </w:tcPr>
          <w:p w:rsidR="002608CB" w:rsidRPr="008C1056" w:rsidRDefault="002608CB" w:rsidP="009E2E2F">
            <w:pPr>
              <w:pStyle w:val="TableParagraph"/>
              <w:rPr>
                <w:sz w:val="24"/>
                <w:szCs w:val="24"/>
              </w:rPr>
            </w:pPr>
          </w:p>
        </w:tc>
        <w:tc>
          <w:tcPr>
            <w:tcW w:w="1579" w:type="dxa"/>
          </w:tcPr>
          <w:p w:rsidR="002608CB" w:rsidRPr="008C1056" w:rsidRDefault="002608CB" w:rsidP="009E2E2F">
            <w:pPr>
              <w:pStyle w:val="TableParagraph"/>
              <w:spacing w:before="14"/>
              <w:ind w:left="499"/>
              <w:rPr>
                <w:spacing w:val="-2"/>
                <w:sz w:val="24"/>
                <w:szCs w:val="24"/>
                <w:lang w:val="ru-RU"/>
              </w:rPr>
            </w:pPr>
            <w:r w:rsidRPr="008C1056">
              <w:rPr>
                <w:spacing w:val="-2"/>
                <w:sz w:val="24"/>
                <w:szCs w:val="24"/>
                <w:lang w:val="ru-RU"/>
              </w:rPr>
              <w:t>3,39</w:t>
            </w:r>
          </w:p>
        </w:tc>
        <w:tc>
          <w:tcPr>
            <w:tcW w:w="2750" w:type="dxa"/>
          </w:tcPr>
          <w:p w:rsidR="002608CB" w:rsidRPr="008C1056" w:rsidRDefault="002608CB" w:rsidP="009E2E2F">
            <w:pPr>
              <w:pStyle w:val="TableParagraph"/>
              <w:rPr>
                <w:sz w:val="24"/>
                <w:szCs w:val="24"/>
              </w:rPr>
            </w:pPr>
          </w:p>
        </w:tc>
      </w:tr>
      <w:tr w:rsidR="00FE2BFC" w:rsidRPr="008C1056" w:rsidTr="00C05E23">
        <w:trPr>
          <w:trHeight w:val="262"/>
        </w:trPr>
        <w:tc>
          <w:tcPr>
            <w:tcW w:w="559" w:type="dxa"/>
            <w:vMerge w:val="restart"/>
          </w:tcPr>
          <w:p w:rsidR="00FE2BFC" w:rsidRPr="008C1056" w:rsidRDefault="00FE2BFC" w:rsidP="009E2E2F">
            <w:pPr>
              <w:pStyle w:val="TableParagraph"/>
              <w:rPr>
                <w:sz w:val="24"/>
                <w:szCs w:val="24"/>
              </w:rPr>
            </w:pPr>
          </w:p>
        </w:tc>
        <w:tc>
          <w:tcPr>
            <w:tcW w:w="4145" w:type="dxa"/>
            <w:vMerge w:val="restart"/>
          </w:tcPr>
          <w:p w:rsidR="00FE2BFC" w:rsidRPr="008C1056" w:rsidRDefault="00FE2BFC" w:rsidP="00FE2BFC">
            <w:pPr>
              <w:pStyle w:val="TableParagraph"/>
              <w:spacing w:line="242" w:lineRule="exact"/>
              <w:ind w:left="122"/>
              <w:rPr>
                <w:sz w:val="24"/>
                <w:szCs w:val="24"/>
                <w:lang w:val="ru-RU"/>
              </w:rPr>
            </w:pPr>
            <w:r w:rsidRPr="008C1056">
              <w:rPr>
                <w:sz w:val="24"/>
                <w:szCs w:val="24"/>
                <w:lang w:val="ru-RU"/>
              </w:rPr>
              <w:t xml:space="preserve">Площадь зоны допустимого </w:t>
            </w:r>
            <w:r w:rsidRPr="008C1056">
              <w:rPr>
                <w:spacing w:val="-2"/>
                <w:sz w:val="24"/>
                <w:szCs w:val="24"/>
                <w:lang w:val="ru-RU"/>
              </w:rPr>
              <w:t xml:space="preserve">размещения </w:t>
            </w:r>
            <w:r w:rsidRPr="008C1056">
              <w:rPr>
                <w:sz w:val="24"/>
                <w:szCs w:val="24"/>
                <w:lang w:val="ru-RU"/>
              </w:rPr>
              <w:t xml:space="preserve">объектов капитального </w:t>
            </w:r>
            <w:r w:rsidRPr="008C1056">
              <w:rPr>
                <w:spacing w:val="-2"/>
                <w:sz w:val="24"/>
                <w:szCs w:val="24"/>
                <w:lang w:val="ru-RU"/>
              </w:rPr>
              <w:t xml:space="preserve">строительства, планируемых к строительству, </w:t>
            </w:r>
          </w:p>
        </w:tc>
        <w:tc>
          <w:tcPr>
            <w:tcW w:w="1159" w:type="dxa"/>
          </w:tcPr>
          <w:p w:rsidR="00FE2BFC" w:rsidRPr="008C1056" w:rsidRDefault="00FE2BFC" w:rsidP="009E2E2F">
            <w:pPr>
              <w:pStyle w:val="TableParagraph"/>
              <w:spacing w:line="242" w:lineRule="exact"/>
              <w:ind w:left="43"/>
              <w:jc w:val="center"/>
              <w:rPr>
                <w:sz w:val="24"/>
                <w:szCs w:val="24"/>
              </w:rPr>
            </w:pPr>
            <w:r w:rsidRPr="008C1056">
              <w:rPr>
                <w:spacing w:val="-5"/>
                <w:sz w:val="24"/>
                <w:szCs w:val="24"/>
              </w:rPr>
              <w:t>га</w:t>
            </w:r>
          </w:p>
        </w:tc>
        <w:tc>
          <w:tcPr>
            <w:tcW w:w="1579" w:type="dxa"/>
          </w:tcPr>
          <w:p w:rsidR="00FE2BFC" w:rsidRPr="008C1056" w:rsidRDefault="00FE2BFC" w:rsidP="009E2E2F">
            <w:pPr>
              <w:pStyle w:val="TableParagraph"/>
              <w:spacing w:line="242" w:lineRule="exact"/>
              <w:ind w:left="499"/>
              <w:rPr>
                <w:sz w:val="24"/>
                <w:szCs w:val="24"/>
                <w:lang w:val="ru-RU"/>
              </w:rPr>
            </w:pPr>
            <w:r w:rsidRPr="008C1056">
              <w:rPr>
                <w:spacing w:val="-2"/>
                <w:sz w:val="24"/>
                <w:szCs w:val="24"/>
                <w:lang w:val="ru-RU"/>
              </w:rPr>
              <w:t>0,</w:t>
            </w:r>
            <w:r w:rsidRPr="008C1056">
              <w:rPr>
                <w:sz w:val="24"/>
                <w:szCs w:val="24"/>
              </w:rPr>
              <w:t xml:space="preserve"> </w:t>
            </w:r>
            <w:r w:rsidRPr="008C1056">
              <w:rPr>
                <w:spacing w:val="-2"/>
                <w:sz w:val="24"/>
                <w:szCs w:val="24"/>
                <w:lang w:val="ru-RU"/>
              </w:rPr>
              <w:t>6 174</w:t>
            </w:r>
          </w:p>
        </w:tc>
        <w:tc>
          <w:tcPr>
            <w:tcW w:w="2750" w:type="dxa"/>
            <w:vMerge w:val="restart"/>
          </w:tcPr>
          <w:p w:rsidR="00FE2BFC" w:rsidRPr="008C1056" w:rsidRDefault="00FE2BFC" w:rsidP="009E2E2F">
            <w:pPr>
              <w:pStyle w:val="TableParagraph"/>
              <w:rPr>
                <w:sz w:val="24"/>
                <w:szCs w:val="24"/>
              </w:rPr>
            </w:pPr>
          </w:p>
        </w:tc>
      </w:tr>
      <w:tr w:rsidR="00FE2BFC" w:rsidRPr="008C1056" w:rsidTr="00C05E23">
        <w:trPr>
          <w:trHeight w:val="651"/>
        </w:trPr>
        <w:tc>
          <w:tcPr>
            <w:tcW w:w="559" w:type="dxa"/>
            <w:vMerge/>
          </w:tcPr>
          <w:p w:rsidR="00FE2BFC" w:rsidRPr="008C1056" w:rsidRDefault="00FE2BFC" w:rsidP="009E2E2F">
            <w:pPr>
              <w:pStyle w:val="TableParagraph"/>
              <w:rPr>
                <w:sz w:val="24"/>
                <w:szCs w:val="24"/>
              </w:rPr>
            </w:pPr>
          </w:p>
        </w:tc>
        <w:tc>
          <w:tcPr>
            <w:tcW w:w="4145" w:type="dxa"/>
            <w:vMerge/>
          </w:tcPr>
          <w:p w:rsidR="00FE2BFC" w:rsidRPr="008C1056" w:rsidRDefault="00FE2BFC" w:rsidP="009E2E2F">
            <w:pPr>
              <w:pStyle w:val="TableParagraph"/>
              <w:spacing w:before="7"/>
              <w:ind w:left="122"/>
              <w:rPr>
                <w:sz w:val="24"/>
                <w:szCs w:val="24"/>
                <w:lang w:val="ru-RU"/>
              </w:rPr>
            </w:pPr>
          </w:p>
        </w:tc>
        <w:tc>
          <w:tcPr>
            <w:tcW w:w="1159" w:type="dxa"/>
          </w:tcPr>
          <w:p w:rsidR="00FE2BFC" w:rsidRPr="008C1056" w:rsidRDefault="00FE2BFC" w:rsidP="009E2E2F">
            <w:pPr>
              <w:pStyle w:val="TableParagraph"/>
              <w:rPr>
                <w:sz w:val="24"/>
                <w:szCs w:val="24"/>
                <w:lang w:val="ru-RU"/>
              </w:rPr>
            </w:pPr>
          </w:p>
        </w:tc>
        <w:tc>
          <w:tcPr>
            <w:tcW w:w="1579" w:type="dxa"/>
          </w:tcPr>
          <w:p w:rsidR="00FE2BFC" w:rsidRPr="008C1056" w:rsidRDefault="00FE2BFC" w:rsidP="009E2E2F">
            <w:pPr>
              <w:pStyle w:val="TableParagraph"/>
              <w:rPr>
                <w:sz w:val="24"/>
                <w:szCs w:val="24"/>
                <w:lang w:val="ru-RU"/>
              </w:rPr>
            </w:pPr>
          </w:p>
        </w:tc>
        <w:tc>
          <w:tcPr>
            <w:tcW w:w="2750" w:type="dxa"/>
            <w:vMerge/>
            <w:tcBorders>
              <w:bottom w:val="single" w:sz="6" w:space="0" w:color="000000"/>
            </w:tcBorders>
          </w:tcPr>
          <w:p w:rsidR="00FE2BFC" w:rsidRPr="008C1056" w:rsidRDefault="00FE2BFC" w:rsidP="009E2E2F">
            <w:pPr>
              <w:rPr>
                <w:rFonts w:ascii="Times New Roman" w:hAnsi="Times New Roman" w:cs="Times New Roman"/>
                <w:sz w:val="24"/>
                <w:szCs w:val="24"/>
                <w:lang w:val="ru-RU"/>
              </w:rPr>
            </w:pPr>
          </w:p>
        </w:tc>
      </w:tr>
      <w:tr w:rsidR="002432DB" w:rsidRPr="008C1056" w:rsidTr="00C05E23">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290"/>
        </w:trPr>
        <w:tc>
          <w:tcPr>
            <w:tcW w:w="559" w:type="dxa"/>
            <w:vMerge w:val="restart"/>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rPr>
                <w:sz w:val="24"/>
                <w:szCs w:val="24"/>
                <w:lang w:val="ru-RU"/>
              </w:rPr>
            </w:pPr>
          </w:p>
        </w:tc>
        <w:tc>
          <w:tcPr>
            <w:tcW w:w="4145"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spacing w:before="9"/>
              <w:rPr>
                <w:sz w:val="24"/>
                <w:szCs w:val="24"/>
              </w:rPr>
            </w:pPr>
            <w:r w:rsidRPr="008C1056">
              <w:rPr>
                <w:sz w:val="24"/>
                <w:szCs w:val="24"/>
                <w:lang w:val="ru-RU"/>
              </w:rPr>
              <w:t xml:space="preserve">в </w:t>
            </w:r>
            <w:r w:rsidRPr="008C1056">
              <w:rPr>
                <w:sz w:val="24"/>
                <w:szCs w:val="24"/>
              </w:rPr>
              <w:t>том</w:t>
            </w:r>
            <w:r w:rsidRPr="008C1056">
              <w:rPr>
                <w:sz w:val="24"/>
                <w:szCs w:val="24"/>
                <w:lang w:val="ru-RU"/>
              </w:rPr>
              <w:t xml:space="preserve"> </w:t>
            </w:r>
            <w:r w:rsidRPr="008C1056">
              <w:rPr>
                <w:spacing w:val="-2"/>
                <w:sz w:val="24"/>
                <w:szCs w:val="24"/>
              </w:rPr>
              <w:t>числе:</w:t>
            </w:r>
          </w:p>
        </w:tc>
        <w:tc>
          <w:tcPr>
            <w:tcW w:w="1159"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rPr>
                <w:sz w:val="24"/>
                <w:szCs w:val="24"/>
              </w:rPr>
            </w:pPr>
          </w:p>
        </w:tc>
        <w:tc>
          <w:tcPr>
            <w:tcW w:w="1579"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rPr>
                <w:sz w:val="24"/>
                <w:szCs w:val="24"/>
              </w:rPr>
            </w:pPr>
          </w:p>
        </w:tc>
        <w:tc>
          <w:tcPr>
            <w:tcW w:w="2750" w:type="dxa"/>
            <w:tcBorders>
              <w:top w:val="single" w:sz="6" w:space="0" w:color="000000"/>
              <w:left w:val="single" w:sz="4" w:space="0" w:color="000000"/>
              <w:bottom w:val="single" w:sz="6" w:space="0" w:color="000000"/>
              <w:right w:val="single" w:sz="4" w:space="0" w:color="auto"/>
            </w:tcBorders>
          </w:tcPr>
          <w:p w:rsidR="002432DB" w:rsidRPr="008C1056" w:rsidRDefault="002432DB" w:rsidP="009E2E2F">
            <w:pPr>
              <w:pStyle w:val="TableParagraph"/>
              <w:rPr>
                <w:sz w:val="24"/>
                <w:szCs w:val="24"/>
              </w:rPr>
            </w:pPr>
          </w:p>
        </w:tc>
      </w:tr>
      <w:tr w:rsidR="002432DB" w:rsidRPr="008C1056" w:rsidTr="00C05E23">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290"/>
        </w:trPr>
        <w:tc>
          <w:tcPr>
            <w:tcW w:w="559" w:type="dxa"/>
            <w:vMerge/>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rPr>
                <w:sz w:val="24"/>
                <w:szCs w:val="24"/>
              </w:rPr>
            </w:pPr>
          </w:p>
        </w:tc>
        <w:tc>
          <w:tcPr>
            <w:tcW w:w="4145"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spacing w:before="9"/>
              <w:rPr>
                <w:sz w:val="24"/>
                <w:szCs w:val="24"/>
                <w:lang w:val="ru-RU"/>
              </w:rPr>
            </w:pPr>
            <w:r w:rsidRPr="008C1056">
              <w:rPr>
                <w:sz w:val="24"/>
                <w:szCs w:val="24"/>
                <w:lang w:val="ru-RU"/>
              </w:rPr>
              <w:t>-этажность многофункционального жилого комплекса</w:t>
            </w:r>
          </w:p>
          <w:p w:rsidR="002432DB" w:rsidRPr="008C1056" w:rsidRDefault="002432DB" w:rsidP="009E2E2F">
            <w:pPr>
              <w:pStyle w:val="TableParagraph"/>
              <w:spacing w:before="9"/>
              <w:rPr>
                <w:sz w:val="24"/>
                <w:szCs w:val="24"/>
                <w:lang w:val="ru-RU"/>
              </w:rPr>
            </w:pPr>
            <w:r w:rsidRPr="008C1056">
              <w:rPr>
                <w:sz w:val="24"/>
                <w:szCs w:val="24"/>
                <w:lang w:val="ru-RU"/>
              </w:rPr>
              <w:t>этажность встроенно-пристроенного помещения общественного назначения</w:t>
            </w:r>
          </w:p>
        </w:tc>
        <w:tc>
          <w:tcPr>
            <w:tcW w:w="1159"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rPr>
                <w:sz w:val="24"/>
                <w:szCs w:val="24"/>
                <w:lang w:val="ru-RU"/>
              </w:rPr>
            </w:pPr>
            <w:r w:rsidRPr="008C1056">
              <w:rPr>
                <w:sz w:val="24"/>
                <w:szCs w:val="24"/>
                <w:lang w:val="ru-RU"/>
              </w:rPr>
              <w:t xml:space="preserve">    кол.</w:t>
            </w:r>
          </w:p>
        </w:tc>
        <w:tc>
          <w:tcPr>
            <w:tcW w:w="1579"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jc w:val="center"/>
              <w:rPr>
                <w:sz w:val="24"/>
                <w:szCs w:val="24"/>
                <w:lang w:val="ru-RU"/>
              </w:rPr>
            </w:pPr>
            <w:r w:rsidRPr="008C1056">
              <w:rPr>
                <w:sz w:val="24"/>
                <w:szCs w:val="24"/>
                <w:lang w:val="ru-RU"/>
              </w:rPr>
              <w:t>20</w:t>
            </w:r>
          </w:p>
          <w:p w:rsidR="002432DB" w:rsidRPr="008C1056" w:rsidRDefault="002432DB" w:rsidP="009E2E2F">
            <w:pPr>
              <w:pStyle w:val="TableParagraph"/>
              <w:jc w:val="center"/>
              <w:rPr>
                <w:sz w:val="24"/>
                <w:szCs w:val="24"/>
                <w:lang w:val="ru-RU"/>
              </w:rPr>
            </w:pPr>
          </w:p>
          <w:p w:rsidR="002432DB" w:rsidRPr="008C1056" w:rsidRDefault="002432DB" w:rsidP="009E2E2F">
            <w:pPr>
              <w:pStyle w:val="TableParagraph"/>
              <w:jc w:val="center"/>
              <w:rPr>
                <w:sz w:val="24"/>
                <w:szCs w:val="24"/>
                <w:lang w:val="ru-RU"/>
              </w:rPr>
            </w:pPr>
          </w:p>
          <w:p w:rsidR="002432DB" w:rsidRPr="008C1056" w:rsidRDefault="002432DB" w:rsidP="009E2E2F">
            <w:pPr>
              <w:pStyle w:val="TableParagraph"/>
              <w:jc w:val="center"/>
              <w:rPr>
                <w:sz w:val="24"/>
                <w:szCs w:val="24"/>
                <w:lang w:val="ru-RU"/>
              </w:rPr>
            </w:pPr>
            <w:r w:rsidRPr="008C1056">
              <w:rPr>
                <w:sz w:val="24"/>
                <w:szCs w:val="24"/>
                <w:lang w:val="ru-RU"/>
              </w:rPr>
              <w:t>3</w:t>
            </w:r>
          </w:p>
        </w:tc>
        <w:tc>
          <w:tcPr>
            <w:tcW w:w="2750" w:type="dxa"/>
            <w:tcBorders>
              <w:top w:val="single" w:sz="6" w:space="0" w:color="000000"/>
              <w:left w:val="single" w:sz="4" w:space="0" w:color="000000"/>
              <w:bottom w:val="single" w:sz="6" w:space="0" w:color="000000"/>
              <w:right w:val="single" w:sz="4" w:space="0" w:color="auto"/>
            </w:tcBorders>
          </w:tcPr>
          <w:p w:rsidR="002432DB" w:rsidRPr="008C1056" w:rsidRDefault="002432DB" w:rsidP="009E2E2F">
            <w:pPr>
              <w:pStyle w:val="TableParagraph"/>
              <w:rPr>
                <w:sz w:val="24"/>
                <w:szCs w:val="24"/>
              </w:rPr>
            </w:pPr>
          </w:p>
        </w:tc>
      </w:tr>
      <w:tr w:rsidR="002432DB" w:rsidRPr="008C1056" w:rsidTr="00C05E23">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552"/>
        </w:trPr>
        <w:tc>
          <w:tcPr>
            <w:tcW w:w="559" w:type="dxa"/>
            <w:vMerge/>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rPr>
                <w:rFonts w:ascii="Times New Roman" w:hAnsi="Times New Roman" w:cs="Times New Roman"/>
                <w:sz w:val="24"/>
                <w:szCs w:val="24"/>
              </w:rPr>
            </w:pPr>
          </w:p>
        </w:tc>
        <w:tc>
          <w:tcPr>
            <w:tcW w:w="4145"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spacing w:line="231" w:lineRule="exact"/>
              <w:ind w:left="122"/>
              <w:rPr>
                <w:sz w:val="24"/>
                <w:szCs w:val="24"/>
                <w:lang w:val="ru-RU"/>
              </w:rPr>
            </w:pPr>
            <w:r w:rsidRPr="008C1056">
              <w:rPr>
                <w:sz w:val="24"/>
                <w:szCs w:val="24"/>
                <w:lang w:val="ru-RU"/>
              </w:rPr>
              <w:t xml:space="preserve">-площадь </w:t>
            </w:r>
            <w:r w:rsidRPr="008C1056">
              <w:rPr>
                <w:spacing w:val="-2"/>
                <w:sz w:val="24"/>
                <w:szCs w:val="24"/>
                <w:lang w:val="ru-RU"/>
              </w:rPr>
              <w:t>многоэтажной</w:t>
            </w:r>
          </w:p>
          <w:p w:rsidR="002432DB" w:rsidRPr="008C1056" w:rsidRDefault="002432DB" w:rsidP="009E2E2F">
            <w:pPr>
              <w:pStyle w:val="TableParagraph"/>
              <w:spacing w:before="40"/>
              <w:ind w:left="122"/>
              <w:rPr>
                <w:sz w:val="24"/>
                <w:szCs w:val="24"/>
                <w:lang w:val="ru-RU"/>
              </w:rPr>
            </w:pPr>
            <w:r w:rsidRPr="008C1056">
              <w:rPr>
                <w:sz w:val="24"/>
                <w:szCs w:val="24"/>
                <w:lang w:val="ru-RU"/>
              </w:rPr>
              <w:t>застройки (2секции</w:t>
            </w:r>
            <w:r w:rsidRPr="008C1056">
              <w:rPr>
                <w:spacing w:val="-10"/>
                <w:sz w:val="24"/>
                <w:szCs w:val="24"/>
                <w:lang w:val="ru-RU"/>
              </w:rPr>
              <w:t>)</w:t>
            </w:r>
          </w:p>
        </w:tc>
        <w:tc>
          <w:tcPr>
            <w:tcW w:w="1159"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spacing w:line="231" w:lineRule="exact"/>
              <w:ind w:left="43"/>
              <w:jc w:val="center"/>
              <w:rPr>
                <w:sz w:val="24"/>
                <w:szCs w:val="24"/>
              </w:rPr>
            </w:pPr>
            <w:r w:rsidRPr="008C1056">
              <w:rPr>
                <w:spacing w:val="-5"/>
                <w:sz w:val="24"/>
                <w:szCs w:val="24"/>
              </w:rPr>
              <w:t>га</w:t>
            </w:r>
          </w:p>
        </w:tc>
        <w:tc>
          <w:tcPr>
            <w:tcW w:w="1579" w:type="dxa"/>
            <w:tcBorders>
              <w:top w:val="single" w:sz="4" w:space="0" w:color="000000"/>
              <w:left w:val="single" w:sz="4" w:space="0" w:color="000000"/>
              <w:bottom w:val="single" w:sz="4" w:space="0" w:color="000000"/>
              <w:right w:val="single" w:sz="4" w:space="0" w:color="000000"/>
            </w:tcBorders>
          </w:tcPr>
          <w:p w:rsidR="002432DB" w:rsidRPr="008C1056" w:rsidRDefault="002432DB" w:rsidP="008F7243">
            <w:pPr>
              <w:pStyle w:val="TableParagraph"/>
              <w:spacing w:line="231" w:lineRule="exact"/>
              <w:ind w:left="47" w:right="6"/>
              <w:jc w:val="center"/>
              <w:rPr>
                <w:sz w:val="24"/>
                <w:szCs w:val="24"/>
                <w:lang w:val="ru-RU"/>
              </w:rPr>
            </w:pPr>
            <w:r w:rsidRPr="008C1056">
              <w:rPr>
                <w:sz w:val="24"/>
                <w:szCs w:val="24"/>
                <w:lang w:val="ru-RU" w:eastAsia="ru-RU"/>
              </w:rPr>
              <w:t>0,</w:t>
            </w:r>
            <w:r w:rsidR="00647401" w:rsidRPr="008C1056">
              <w:t xml:space="preserve"> </w:t>
            </w:r>
            <w:r w:rsidR="00647401" w:rsidRPr="008C1056">
              <w:rPr>
                <w:sz w:val="24"/>
                <w:szCs w:val="24"/>
                <w:lang w:eastAsia="ru-RU"/>
              </w:rPr>
              <w:t>24</w:t>
            </w:r>
            <w:r w:rsidR="008F7243" w:rsidRPr="008C1056">
              <w:rPr>
                <w:sz w:val="24"/>
                <w:szCs w:val="24"/>
                <w:lang w:val="ru-RU" w:eastAsia="ru-RU"/>
              </w:rPr>
              <w:t>60</w:t>
            </w:r>
          </w:p>
        </w:tc>
        <w:tc>
          <w:tcPr>
            <w:tcW w:w="2750" w:type="dxa"/>
            <w:tcBorders>
              <w:top w:val="single" w:sz="6" w:space="0" w:color="000000"/>
              <w:left w:val="single" w:sz="4" w:space="0" w:color="000000"/>
              <w:bottom w:val="single" w:sz="6" w:space="0" w:color="000000"/>
              <w:right w:val="single" w:sz="4" w:space="0" w:color="auto"/>
            </w:tcBorders>
          </w:tcPr>
          <w:p w:rsidR="002432DB" w:rsidRPr="008C1056" w:rsidRDefault="002432DB" w:rsidP="009E2E2F">
            <w:pPr>
              <w:pStyle w:val="TableParagraph"/>
              <w:rPr>
                <w:sz w:val="24"/>
                <w:szCs w:val="24"/>
              </w:rPr>
            </w:pPr>
          </w:p>
        </w:tc>
      </w:tr>
      <w:tr w:rsidR="002432DB" w:rsidRPr="008C1056" w:rsidTr="00C05E23">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403"/>
        </w:trPr>
        <w:tc>
          <w:tcPr>
            <w:tcW w:w="559" w:type="dxa"/>
            <w:vMerge/>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rPr>
                <w:rFonts w:ascii="Times New Roman" w:hAnsi="Times New Roman" w:cs="Times New Roman"/>
                <w:sz w:val="24"/>
                <w:szCs w:val="24"/>
              </w:rPr>
            </w:pPr>
          </w:p>
        </w:tc>
        <w:tc>
          <w:tcPr>
            <w:tcW w:w="4145" w:type="dxa"/>
            <w:tcBorders>
              <w:top w:val="single" w:sz="4" w:space="0" w:color="000000"/>
              <w:left w:val="single" w:sz="4" w:space="0" w:color="000000"/>
              <w:bottom w:val="single" w:sz="4" w:space="0" w:color="000000"/>
              <w:right w:val="single" w:sz="4" w:space="0" w:color="000000"/>
            </w:tcBorders>
          </w:tcPr>
          <w:p w:rsidR="002432DB" w:rsidRPr="008C1056" w:rsidRDefault="002432DB" w:rsidP="002432DB">
            <w:pPr>
              <w:pStyle w:val="TableParagraph"/>
              <w:numPr>
                <w:ilvl w:val="0"/>
                <w:numId w:val="12"/>
              </w:numPr>
              <w:spacing w:line="231" w:lineRule="exact"/>
              <w:rPr>
                <w:sz w:val="24"/>
                <w:szCs w:val="24"/>
                <w:lang w:val="ru-RU"/>
              </w:rPr>
            </w:pPr>
            <w:r w:rsidRPr="008C1056">
              <w:rPr>
                <w:sz w:val="24"/>
                <w:szCs w:val="24"/>
                <w:lang w:val="ru-RU"/>
              </w:rPr>
              <w:t>общая площадь квартир</w:t>
            </w:r>
          </w:p>
        </w:tc>
        <w:tc>
          <w:tcPr>
            <w:tcW w:w="1159"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spacing w:line="231" w:lineRule="exact"/>
              <w:ind w:left="43"/>
              <w:jc w:val="center"/>
              <w:rPr>
                <w:sz w:val="24"/>
                <w:szCs w:val="24"/>
                <w:lang w:val="ru-RU"/>
              </w:rPr>
            </w:pPr>
            <w:r w:rsidRPr="008C1056">
              <w:rPr>
                <w:spacing w:val="-5"/>
                <w:sz w:val="24"/>
                <w:szCs w:val="24"/>
                <w:lang w:val="ru-RU"/>
              </w:rPr>
              <w:t>кв/м</w:t>
            </w:r>
          </w:p>
        </w:tc>
        <w:tc>
          <w:tcPr>
            <w:tcW w:w="1579"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spacing w:line="231" w:lineRule="exact"/>
              <w:ind w:left="47" w:right="6"/>
              <w:jc w:val="center"/>
              <w:rPr>
                <w:sz w:val="24"/>
                <w:szCs w:val="24"/>
              </w:rPr>
            </w:pPr>
            <w:r w:rsidRPr="008C1056">
              <w:rPr>
                <w:sz w:val="24"/>
                <w:szCs w:val="24"/>
                <w:lang w:eastAsia="ru-RU"/>
              </w:rPr>
              <w:t>23249,8</w:t>
            </w:r>
          </w:p>
        </w:tc>
        <w:tc>
          <w:tcPr>
            <w:tcW w:w="2750" w:type="dxa"/>
            <w:tcBorders>
              <w:top w:val="single" w:sz="6" w:space="0" w:color="000000"/>
              <w:left w:val="single" w:sz="4" w:space="0" w:color="000000"/>
              <w:bottom w:val="single" w:sz="6" w:space="0" w:color="000000"/>
              <w:right w:val="single" w:sz="4" w:space="0" w:color="auto"/>
            </w:tcBorders>
          </w:tcPr>
          <w:p w:rsidR="002432DB" w:rsidRPr="008C1056" w:rsidRDefault="002432DB" w:rsidP="009E2E2F">
            <w:pPr>
              <w:pStyle w:val="TableParagraph"/>
              <w:rPr>
                <w:sz w:val="24"/>
                <w:szCs w:val="24"/>
              </w:rPr>
            </w:pPr>
          </w:p>
        </w:tc>
      </w:tr>
      <w:tr w:rsidR="002432DB" w:rsidRPr="008C1056" w:rsidTr="00C05E23">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401"/>
        </w:trPr>
        <w:tc>
          <w:tcPr>
            <w:tcW w:w="559" w:type="dxa"/>
            <w:vMerge/>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rPr>
                <w:rFonts w:ascii="Times New Roman" w:hAnsi="Times New Roman" w:cs="Times New Roman"/>
                <w:sz w:val="24"/>
                <w:szCs w:val="24"/>
              </w:rPr>
            </w:pPr>
          </w:p>
        </w:tc>
        <w:tc>
          <w:tcPr>
            <w:tcW w:w="4145"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spacing w:line="231" w:lineRule="exact"/>
              <w:ind w:left="122"/>
              <w:rPr>
                <w:sz w:val="24"/>
                <w:szCs w:val="24"/>
                <w:lang w:val="ru-RU"/>
              </w:rPr>
            </w:pPr>
            <w:r w:rsidRPr="008C1056">
              <w:rPr>
                <w:sz w:val="24"/>
                <w:szCs w:val="24"/>
                <w:lang w:val="ru-RU"/>
              </w:rPr>
              <w:t xml:space="preserve"> -  площадь встроено-пристроенных помещений общественного назначения</w:t>
            </w:r>
          </w:p>
        </w:tc>
        <w:tc>
          <w:tcPr>
            <w:tcW w:w="1159"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spacing w:line="231" w:lineRule="exact"/>
              <w:ind w:left="43"/>
              <w:jc w:val="center"/>
              <w:rPr>
                <w:sz w:val="24"/>
                <w:szCs w:val="24"/>
              </w:rPr>
            </w:pPr>
            <w:r w:rsidRPr="008C1056">
              <w:rPr>
                <w:spacing w:val="-5"/>
                <w:sz w:val="24"/>
                <w:szCs w:val="24"/>
                <w:lang w:val="ru-RU"/>
              </w:rPr>
              <w:t>кв/м</w:t>
            </w:r>
          </w:p>
        </w:tc>
        <w:tc>
          <w:tcPr>
            <w:tcW w:w="1579" w:type="dxa"/>
            <w:tcBorders>
              <w:top w:val="single" w:sz="4" w:space="0" w:color="000000"/>
              <w:left w:val="single" w:sz="4" w:space="0" w:color="000000"/>
              <w:bottom w:val="single" w:sz="4" w:space="0" w:color="000000"/>
              <w:right w:val="single" w:sz="4" w:space="0" w:color="000000"/>
            </w:tcBorders>
          </w:tcPr>
          <w:p w:rsidR="002432DB" w:rsidRPr="008C1056" w:rsidRDefault="00810379" w:rsidP="009E2E2F">
            <w:pPr>
              <w:pStyle w:val="TableParagraph"/>
              <w:spacing w:line="231" w:lineRule="exact"/>
              <w:ind w:left="47" w:right="6"/>
              <w:jc w:val="center"/>
              <w:rPr>
                <w:sz w:val="24"/>
                <w:szCs w:val="24"/>
                <w:lang w:val="ru-RU"/>
              </w:rPr>
            </w:pPr>
            <w:r w:rsidRPr="008C1056">
              <w:rPr>
                <w:spacing w:val="-2"/>
                <w:sz w:val="24"/>
                <w:szCs w:val="24"/>
                <w:lang w:val="ru-RU"/>
              </w:rPr>
              <w:t>4124,4</w:t>
            </w:r>
          </w:p>
        </w:tc>
        <w:tc>
          <w:tcPr>
            <w:tcW w:w="2750" w:type="dxa"/>
            <w:tcBorders>
              <w:top w:val="single" w:sz="6" w:space="0" w:color="000000"/>
              <w:left w:val="single" w:sz="4" w:space="0" w:color="000000"/>
              <w:bottom w:val="single" w:sz="6" w:space="0" w:color="000000"/>
              <w:right w:val="single" w:sz="4" w:space="0" w:color="auto"/>
            </w:tcBorders>
          </w:tcPr>
          <w:p w:rsidR="002432DB" w:rsidRPr="008C1056" w:rsidRDefault="002432DB" w:rsidP="009E2E2F">
            <w:pPr>
              <w:pStyle w:val="TableParagraph"/>
              <w:rPr>
                <w:sz w:val="24"/>
                <w:szCs w:val="24"/>
              </w:rPr>
            </w:pPr>
          </w:p>
        </w:tc>
      </w:tr>
      <w:tr w:rsidR="002432DB" w:rsidRPr="008C1056" w:rsidTr="00C05E23">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598"/>
        </w:trPr>
        <w:tc>
          <w:tcPr>
            <w:tcW w:w="559" w:type="dxa"/>
            <w:vMerge/>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rPr>
                <w:rFonts w:ascii="Times New Roman" w:hAnsi="Times New Roman" w:cs="Times New Roman"/>
                <w:sz w:val="24"/>
                <w:szCs w:val="24"/>
              </w:rPr>
            </w:pPr>
          </w:p>
        </w:tc>
        <w:tc>
          <w:tcPr>
            <w:tcW w:w="4145"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spacing w:before="40"/>
              <w:ind w:left="122"/>
              <w:rPr>
                <w:sz w:val="24"/>
                <w:szCs w:val="24"/>
                <w:lang w:val="ru-RU"/>
              </w:rPr>
            </w:pPr>
            <w:r w:rsidRPr="008C1056">
              <w:rPr>
                <w:sz w:val="24"/>
                <w:szCs w:val="24"/>
                <w:lang w:val="ru-RU"/>
              </w:rPr>
              <w:t>- озеленение (площадки, газоны, крышное, вертикальное)*</w:t>
            </w:r>
          </w:p>
        </w:tc>
        <w:tc>
          <w:tcPr>
            <w:tcW w:w="1159"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spacing w:line="231" w:lineRule="exact"/>
              <w:ind w:left="43"/>
              <w:jc w:val="center"/>
              <w:rPr>
                <w:sz w:val="24"/>
                <w:szCs w:val="24"/>
                <w:lang w:val="ru-RU"/>
              </w:rPr>
            </w:pPr>
            <w:r w:rsidRPr="008C1056">
              <w:rPr>
                <w:spacing w:val="-5"/>
                <w:sz w:val="24"/>
                <w:szCs w:val="24"/>
                <w:lang w:val="ru-RU"/>
              </w:rPr>
              <w:t>кв/м</w:t>
            </w:r>
          </w:p>
        </w:tc>
        <w:tc>
          <w:tcPr>
            <w:tcW w:w="1579" w:type="dxa"/>
            <w:tcBorders>
              <w:top w:val="single" w:sz="4" w:space="0" w:color="000000"/>
              <w:left w:val="single" w:sz="4" w:space="0" w:color="000000"/>
              <w:bottom w:val="single" w:sz="4" w:space="0" w:color="000000"/>
              <w:right w:val="single" w:sz="4" w:space="0" w:color="000000"/>
            </w:tcBorders>
          </w:tcPr>
          <w:p w:rsidR="002432DB" w:rsidRPr="008C1056" w:rsidRDefault="008F7243" w:rsidP="009E2E2F">
            <w:pPr>
              <w:pStyle w:val="TableParagraph"/>
              <w:spacing w:line="231" w:lineRule="exact"/>
              <w:ind w:left="47" w:right="6"/>
              <w:jc w:val="center"/>
              <w:rPr>
                <w:sz w:val="24"/>
                <w:szCs w:val="24"/>
                <w:lang w:val="ru-RU"/>
              </w:rPr>
            </w:pPr>
            <w:r w:rsidRPr="008C1056">
              <w:rPr>
                <w:sz w:val="24"/>
                <w:szCs w:val="24"/>
                <w:lang w:val="ru-RU"/>
              </w:rPr>
              <w:t>2467,84</w:t>
            </w:r>
          </w:p>
        </w:tc>
        <w:tc>
          <w:tcPr>
            <w:tcW w:w="2750" w:type="dxa"/>
            <w:tcBorders>
              <w:top w:val="single" w:sz="6" w:space="0" w:color="000000"/>
              <w:left w:val="single" w:sz="4" w:space="0" w:color="000000"/>
              <w:bottom w:val="single" w:sz="6" w:space="0" w:color="000000"/>
              <w:right w:val="single" w:sz="4" w:space="0" w:color="auto"/>
            </w:tcBorders>
          </w:tcPr>
          <w:p w:rsidR="002432DB" w:rsidRPr="008C1056" w:rsidRDefault="008F7243" w:rsidP="009E2E2F">
            <w:pPr>
              <w:pStyle w:val="TableParagraph"/>
              <w:rPr>
                <w:sz w:val="24"/>
                <w:szCs w:val="24"/>
                <w:lang w:val="ru-RU"/>
              </w:rPr>
            </w:pPr>
            <w:r w:rsidRPr="008C1056">
              <w:rPr>
                <w:sz w:val="24"/>
                <w:szCs w:val="24"/>
                <w:lang w:val="ru-RU"/>
              </w:rPr>
              <w:t>39,97 % от площади участка</w:t>
            </w:r>
          </w:p>
        </w:tc>
      </w:tr>
      <w:tr w:rsidR="002432DB" w:rsidRPr="008C1056" w:rsidTr="00C05E23">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859"/>
        </w:trPr>
        <w:tc>
          <w:tcPr>
            <w:tcW w:w="559" w:type="dxa"/>
            <w:vMerge/>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rPr>
                <w:rFonts w:ascii="Times New Roman" w:hAnsi="Times New Roman" w:cs="Times New Roman"/>
                <w:sz w:val="24"/>
                <w:szCs w:val="24"/>
                <w:lang w:val="ru-RU"/>
              </w:rPr>
            </w:pPr>
          </w:p>
        </w:tc>
        <w:tc>
          <w:tcPr>
            <w:tcW w:w="4145"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spacing w:line="231" w:lineRule="exact"/>
              <w:ind w:left="122"/>
              <w:rPr>
                <w:sz w:val="24"/>
                <w:szCs w:val="24"/>
                <w:lang w:val="ru-RU"/>
              </w:rPr>
            </w:pPr>
            <w:r w:rsidRPr="008C1056">
              <w:rPr>
                <w:sz w:val="24"/>
                <w:szCs w:val="24"/>
                <w:lang w:val="ru-RU"/>
              </w:rPr>
              <w:t>Количество машино-мест на участке всего в т.ч</w:t>
            </w:r>
            <w:r w:rsidR="00FE2BFC" w:rsidRPr="008C1056">
              <w:rPr>
                <w:sz w:val="24"/>
                <w:szCs w:val="24"/>
                <w:lang w:val="ru-RU"/>
              </w:rPr>
              <w:t>:</w:t>
            </w:r>
            <w:r w:rsidRPr="008C1056">
              <w:rPr>
                <w:sz w:val="24"/>
                <w:szCs w:val="24"/>
                <w:lang w:val="ru-RU"/>
              </w:rPr>
              <w:t xml:space="preserve"> </w:t>
            </w:r>
          </w:p>
          <w:p w:rsidR="002432DB" w:rsidRPr="008C1056" w:rsidRDefault="002432DB" w:rsidP="009E2E2F">
            <w:pPr>
              <w:pStyle w:val="TableParagraph"/>
              <w:spacing w:line="231" w:lineRule="exact"/>
              <w:ind w:left="122"/>
              <w:rPr>
                <w:sz w:val="24"/>
                <w:szCs w:val="24"/>
                <w:lang w:val="ru-RU"/>
              </w:rPr>
            </w:pPr>
          </w:p>
          <w:p w:rsidR="002432DB" w:rsidRPr="008C1056" w:rsidRDefault="00FE2BFC" w:rsidP="009E2E2F">
            <w:pPr>
              <w:pStyle w:val="TableParagraph"/>
              <w:spacing w:line="231" w:lineRule="exact"/>
              <w:ind w:left="122"/>
              <w:rPr>
                <w:sz w:val="24"/>
                <w:szCs w:val="24"/>
                <w:lang w:val="ru-RU"/>
              </w:rPr>
            </w:pPr>
            <w:r w:rsidRPr="008C1056">
              <w:rPr>
                <w:spacing w:val="-2"/>
                <w:sz w:val="24"/>
                <w:szCs w:val="24"/>
                <w:lang w:val="ru-RU"/>
              </w:rPr>
              <w:t xml:space="preserve">- </w:t>
            </w:r>
            <w:r w:rsidR="002432DB" w:rsidRPr="008C1056">
              <w:rPr>
                <w:spacing w:val="-2"/>
                <w:sz w:val="24"/>
                <w:szCs w:val="24"/>
                <w:lang w:val="ru-RU"/>
              </w:rPr>
              <w:t xml:space="preserve">для </w:t>
            </w:r>
            <w:r w:rsidRPr="008C1056">
              <w:rPr>
                <w:spacing w:val="-2"/>
                <w:sz w:val="24"/>
                <w:szCs w:val="24"/>
                <w:lang w:val="ru-RU"/>
              </w:rPr>
              <w:t xml:space="preserve">жителей (включая </w:t>
            </w:r>
            <w:r w:rsidR="002432DB" w:rsidRPr="008C1056">
              <w:rPr>
                <w:spacing w:val="-2"/>
                <w:sz w:val="24"/>
                <w:szCs w:val="24"/>
                <w:lang w:val="ru-RU"/>
              </w:rPr>
              <w:t>МГН</w:t>
            </w:r>
            <w:r w:rsidRPr="008C1056">
              <w:rPr>
                <w:spacing w:val="-2"/>
                <w:sz w:val="24"/>
                <w:szCs w:val="24"/>
                <w:lang w:val="ru-RU"/>
              </w:rPr>
              <w:t>)</w:t>
            </w:r>
          </w:p>
        </w:tc>
        <w:tc>
          <w:tcPr>
            <w:tcW w:w="1159"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spacing w:line="231" w:lineRule="exact"/>
              <w:ind w:left="43"/>
              <w:jc w:val="center"/>
              <w:rPr>
                <w:sz w:val="24"/>
                <w:szCs w:val="24"/>
                <w:lang w:val="ru-RU"/>
              </w:rPr>
            </w:pPr>
            <w:r w:rsidRPr="008C1056">
              <w:rPr>
                <w:spacing w:val="-5"/>
                <w:sz w:val="24"/>
                <w:szCs w:val="24"/>
                <w:lang w:val="ru-RU"/>
              </w:rPr>
              <w:t>кол.</w:t>
            </w:r>
          </w:p>
          <w:p w:rsidR="002432DB" w:rsidRPr="008C1056" w:rsidRDefault="002432DB" w:rsidP="009E2E2F">
            <w:pPr>
              <w:pStyle w:val="TableParagraph"/>
              <w:spacing w:before="74"/>
              <w:rPr>
                <w:sz w:val="24"/>
                <w:szCs w:val="24"/>
                <w:lang w:val="ru-RU"/>
              </w:rPr>
            </w:pPr>
          </w:p>
          <w:p w:rsidR="002432DB" w:rsidRPr="008C1056" w:rsidRDefault="002432DB" w:rsidP="009E2E2F">
            <w:pPr>
              <w:pStyle w:val="TableParagraph"/>
              <w:ind w:left="43"/>
              <w:jc w:val="center"/>
              <w:rPr>
                <w:sz w:val="24"/>
                <w:szCs w:val="24"/>
                <w:lang w:val="ru-RU"/>
              </w:rPr>
            </w:pPr>
            <w:r w:rsidRPr="008C1056">
              <w:rPr>
                <w:spacing w:val="-5"/>
                <w:sz w:val="24"/>
                <w:szCs w:val="24"/>
                <w:lang w:val="ru-RU"/>
              </w:rPr>
              <w:t>га</w:t>
            </w:r>
          </w:p>
        </w:tc>
        <w:tc>
          <w:tcPr>
            <w:tcW w:w="1579"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spacing w:line="253" w:lineRule="exact"/>
              <w:ind w:left="45" w:right="6"/>
              <w:jc w:val="center"/>
              <w:rPr>
                <w:sz w:val="24"/>
                <w:szCs w:val="24"/>
                <w:lang w:val="ru-RU"/>
              </w:rPr>
            </w:pPr>
            <w:r w:rsidRPr="008C1056">
              <w:rPr>
                <w:spacing w:val="-4"/>
                <w:sz w:val="24"/>
                <w:szCs w:val="24"/>
                <w:lang w:val="ru-RU"/>
              </w:rPr>
              <w:t>2</w:t>
            </w:r>
            <w:r w:rsidR="00F50AAC" w:rsidRPr="008C1056">
              <w:rPr>
                <w:spacing w:val="-4"/>
                <w:sz w:val="24"/>
                <w:szCs w:val="24"/>
                <w:lang w:val="ru-RU"/>
              </w:rPr>
              <w:t>39</w:t>
            </w:r>
          </w:p>
          <w:p w:rsidR="002432DB" w:rsidRPr="008C1056" w:rsidRDefault="00F50AAC" w:rsidP="009E2E2F">
            <w:pPr>
              <w:pStyle w:val="TableParagraph"/>
              <w:spacing w:before="72"/>
              <w:rPr>
                <w:sz w:val="24"/>
                <w:szCs w:val="24"/>
                <w:lang w:val="ru-RU"/>
              </w:rPr>
            </w:pPr>
            <w:r w:rsidRPr="008C1056">
              <w:rPr>
                <w:sz w:val="24"/>
                <w:szCs w:val="24"/>
                <w:lang w:val="ru-RU"/>
              </w:rPr>
              <w:t xml:space="preserve"> </w:t>
            </w:r>
          </w:p>
          <w:p w:rsidR="002432DB" w:rsidRPr="008C1056" w:rsidRDefault="00FE2BFC" w:rsidP="00762A8F">
            <w:pPr>
              <w:pStyle w:val="TableParagraph"/>
              <w:spacing w:before="1"/>
              <w:ind w:left="47" w:right="6"/>
              <w:jc w:val="center"/>
              <w:rPr>
                <w:sz w:val="24"/>
                <w:szCs w:val="24"/>
                <w:lang w:val="ru-RU"/>
              </w:rPr>
            </w:pPr>
            <w:r w:rsidRPr="008C1056">
              <w:rPr>
                <w:spacing w:val="-4"/>
                <w:sz w:val="24"/>
                <w:szCs w:val="24"/>
                <w:lang w:val="ru-RU"/>
              </w:rPr>
              <w:t>204 (</w:t>
            </w:r>
            <w:r w:rsidR="002432DB" w:rsidRPr="008C1056">
              <w:rPr>
                <w:spacing w:val="-4"/>
                <w:sz w:val="24"/>
                <w:szCs w:val="24"/>
                <w:lang w:val="ru-RU"/>
              </w:rPr>
              <w:t>2</w:t>
            </w:r>
            <w:r w:rsidR="00762A8F" w:rsidRPr="008C1056">
              <w:rPr>
                <w:spacing w:val="-4"/>
                <w:sz w:val="24"/>
                <w:szCs w:val="24"/>
                <w:lang w:val="ru-RU"/>
              </w:rPr>
              <w:t>4</w:t>
            </w:r>
            <w:r w:rsidRPr="008C1056">
              <w:rPr>
                <w:spacing w:val="-4"/>
                <w:sz w:val="24"/>
                <w:szCs w:val="24"/>
                <w:lang w:val="ru-RU"/>
              </w:rPr>
              <w:t>)</w:t>
            </w:r>
          </w:p>
        </w:tc>
        <w:tc>
          <w:tcPr>
            <w:tcW w:w="2750" w:type="dxa"/>
            <w:tcBorders>
              <w:top w:val="single" w:sz="6" w:space="0" w:color="000000"/>
              <w:left w:val="single" w:sz="4" w:space="0" w:color="000000"/>
              <w:bottom w:val="single" w:sz="6" w:space="0" w:color="000000"/>
              <w:right w:val="single" w:sz="4" w:space="0" w:color="auto"/>
            </w:tcBorders>
          </w:tcPr>
          <w:p w:rsidR="002432DB" w:rsidRPr="008C1056" w:rsidRDefault="002432DB" w:rsidP="009E2E2F">
            <w:pPr>
              <w:pStyle w:val="TableParagraph"/>
              <w:spacing w:line="231" w:lineRule="exact"/>
              <w:ind w:left="120"/>
              <w:rPr>
                <w:sz w:val="24"/>
                <w:szCs w:val="24"/>
                <w:lang w:val="ru-RU"/>
              </w:rPr>
            </w:pPr>
            <w:r w:rsidRPr="008C1056">
              <w:rPr>
                <w:sz w:val="24"/>
                <w:szCs w:val="24"/>
                <w:lang w:val="ru-RU"/>
              </w:rPr>
              <w:t xml:space="preserve">По расчету </w:t>
            </w:r>
            <w:r w:rsidR="00504AB8" w:rsidRPr="008C1056">
              <w:rPr>
                <w:sz w:val="24"/>
                <w:szCs w:val="24"/>
                <w:lang w:val="ru-RU"/>
              </w:rPr>
              <w:t>в границах з.у</w:t>
            </w:r>
          </w:p>
        </w:tc>
      </w:tr>
      <w:tr w:rsidR="002432DB" w:rsidRPr="008C1056" w:rsidTr="00753409">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761"/>
        </w:trPr>
        <w:tc>
          <w:tcPr>
            <w:tcW w:w="559" w:type="dxa"/>
            <w:vMerge/>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rPr>
                <w:rFonts w:ascii="Times New Roman" w:hAnsi="Times New Roman" w:cs="Times New Roman"/>
                <w:sz w:val="24"/>
                <w:szCs w:val="24"/>
                <w:lang w:val="ru-RU"/>
              </w:rPr>
            </w:pPr>
          </w:p>
        </w:tc>
        <w:tc>
          <w:tcPr>
            <w:tcW w:w="4145" w:type="dxa"/>
            <w:tcBorders>
              <w:top w:val="single" w:sz="4" w:space="0" w:color="000000"/>
              <w:left w:val="single" w:sz="4" w:space="0" w:color="000000"/>
              <w:bottom w:val="single" w:sz="4" w:space="0" w:color="000000"/>
              <w:right w:val="single" w:sz="4" w:space="0" w:color="000000"/>
            </w:tcBorders>
          </w:tcPr>
          <w:p w:rsidR="002432DB" w:rsidRPr="008C1056" w:rsidRDefault="00FE2BFC" w:rsidP="00FE2BFC">
            <w:pPr>
              <w:pStyle w:val="TableParagraph"/>
              <w:spacing w:line="231" w:lineRule="exact"/>
              <w:ind w:left="122"/>
              <w:rPr>
                <w:sz w:val="24"/>
                <w:szCs w:val="24"/>
                <w:lang w:val="ru-RU"/>
              </w:rPr>
            </w:pPr>
            <w:r w:rsidRPr="008C1056">
              <w:rPr>
                <w:sz w:val="24"/>
                <w:szCs w:val="24"/>
                <w:lang w:val="ru-RU"/>
              </w:rPr>
              <w:t>-</w:t>
            </w:r>
            <w:r w:rsidR="002432DB" w:rsidRPr="008C1056">
              <w:rPr>
                <w:sz w:val="24"/>
                <w:szCs w:val="24"/>
                <w:lang w:val="ru-RU"/>
              </w:rPr>
              <w:t>машино-мест для коммерческих помещений</w:t>
            </w:r>
          </w:p>
        </w:tc>
        <w:tc>
          <w:tcPr>
            <w:tcW w:w="1159"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spacing w:line="231" w:lineRule="exact"/>
              <w:ind w:left="43"/>
              <w:jc w:val="center"/>
              <w:rPr>
                <w:spacing w:val="-5"/>
                <w:sz w:val="24"/>
                <w:szCs w:val="24"/>
                <w:lang w:val="ru-RU"/>
              </w:rPr>
            </w:pPr>
            <w:r w:rsidRPr="008C1056">
              <w:rPr>
                <w:spacing w:val="-5"/>
                <w:sz w:val="24"/>
                <w:szCs w:val="24"/>
                <w:lang w:val="ru-RU"/>
              </w:rPr>
              <w:t>кол.</w:t>
            </w:r>
          </w:p>
        </w:tc>
        <w:tc>
          <w:tcPr>
            <w:tcW w:w="1579"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spacing w:line="253" w:lineRule="exact"/>
              <w:ind w:left="45" w:right="6"/>
              <w:jc w:val="center"/>
              <w:rPr>
                <w:spacing w:val="-4"/>
                <w:sz w:val="24"/>
                <w:szCs w:val="24"/>
                <w:lang w:val="ru-RU"/>
              </w:rPr>
            </w:pPr>
            <w:r w:rsidRPr="008C1056">
              <w:rPr>
                <w:spacing w:val="-4"/>
                <w:sz w:val="24"/>
                <w:szCs w:val="24"/>
                <w:lang w:val="ru-RU"/>
              </w:rPr>
              <w:t>35</w:t>
            </w:r>
          </w:p>
        </w:tc>
        <w:tc>
          <w:tcPr>
            <w:tcW w:w="2750" w:type="dxa"/>
            <w:tcBorders>
              <w:top w:val="single" w:sz="6" w:space="0" w:color="000000"/>
              <w:left w:val="single" w:sz="4" w:space="0" w:color="000000"/>
              <w:bottom w:val="single" w:sz="6" w:space="0" w:color="000000"/>
              <w:right w:val="single" w:sz="4" w:space="0" w:color="auto"/>
            </w:tcBorders>
          </w:tcPr>
          <w:p w:rsidR="002432DB" w:rsidRPr="008C1056" w:rsidRDefault="002432DB" w:rsidP="00F50AAC">
            <w:pPr>
              <w:pStyle w:val="TableParagraph"/>
              <w:spacing w:line="231" w:lineRule="exact"/>
              <w:ind w:left="120"/>
              <w:rPr>
                <w:sz w:val="24"/>
                <w:szCs w:val="24"/>
                <w:lang w:val="ru-RU"/>
              </w:rPr>
            </w:pPr>
            <w:r w:rsidRPr="008C1056">
              <w:rPr>
                <w:sz w:val="24"/>
                <w:szCs w:val="24"/>
                <w:lang w:val="ru-RU"/>
              </w:rPr>
              <w:t xml:space="preserve">Допускается уменьшать на </w:t>
            </w:r>
            <w:r w:rsidR="00F50AAC" w:rsidRPr="008C1056">
              <w:rPr>
                <w:sz w:val="24"/>
                <w:szCs w:val="24"/>
                <w:lang w:val="ru-RU"/>
              </w:rPr>
              <w:t>20</w:t>
            </w:r>
            <w:r w:rsidRPr="008C1056">
              <w:rPr>
                <w:sz w:val="24"/>
                <w:szCs w:val="24"/>
                <w:lang w:val="ru-RU"/>
              </w:rPr>
              <w:t>% согласно СП 42 прил. Ж п.6</w:t>
            </w:r>
          </w:p>
        </w:tc>
      </w:tr>
      <w:tr w:rsidR="002432DB" w:rsidRPr="008C1056" w:rsidTr="00C05E23">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444"/>
        </w:trPr>
        <w:tc>
          <w:tcPr>
            <w:tcW w:w="559" w:type="dxa"/>
            <w:vMerge/>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rPr>
                <w:rFonts w:ascii="Times New Roman" w:hAnsi="Times New Roman" w:cs="Times New Roman"/>
                <w:sz w:val="24"/>
                <w:szCs w:val="24"/>
                <w:lang w:val="ru-RU"/>
              </w:rPr>
            </w:pPr>
          </w:p>
        </w:tc>
        <w:tc>
          <w:tcPr>
            <w:tcW w:w="4145"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spacing w:line="231" w:lineRule="exact"/>
              <w:ind w:left="122"/>
              <w:rPr>
                <w:sz w:val="24"/>
                <w:szCs w:val="24"/>
                <w:lang w:val="ru-RU"/>
              </w:rPr>
            </w:pPr>
            <w:r w:rsidRPr="008C1056">
              <w:rPr>
                <w:sz w:val="24"/>
                <w:szCs w:val="24"/>
                <w:lang w:val="ru-RU"/>
              </w:rPr>
              <w:t xml:space="preserve">Благоустройство дворовой территории  с учетом размещения на кровле </w:t>
            </w:r>
            <w:r w:rsidRPr="008C1056">
              <w:rPr>
                <w:spacing w:val="-10"/>
                <w:sz w:val="24"/>
                <w:szCs w:val="24"/>
                <w:lang w:val="ru-RU"/>
              </w:rPr>
              <w:t xml:space="preserve">в </w:t>
            </w:r>
            <w:r w:rsidRPr="008C1056">
              <w:rPr>
                <w:spacing w:val="-2"/>
                <w:sz w:val="24"/>
                <w:szCs w:val="24"/>
                <w:lang w:val="ru-RU"/>
              </w:rPr>
              <w:t>т.ч.:</w:t>
            </w:r>
          </w:p>
        </w:tc>
        <w:tc>
          <w:tcPr>
            <w:tcW w:w="1159" w:type="dxa"/>
            <w:tcBorders>
              <w:top w:val="single" w:sz="4" w:space="0" w:color="000000"/>
              <w:left w:val="single" w:sz="4" w:space="0" w:color="000000"/>
              <w:bottom w:val="single" w:sz="4" w:space="0" w:color="000000"/>
              <w:right w:val="single" w:sz="4" w:space="0" w:color="000000"/>
            </w:tcBorders>
            <w:vAlign w:val="bottom"/>
          </w:tcPr>
          <w:p w:rsidR="002432DB" w:rsidRPr="008C1056" w:rsidRDefault="002432DB" w:rsidP="009E2E2F">
            <w:pPr>
              <w:jc w:val="right"/>
              <w:rPr>
                <w:rFonts w:ascii="Calibri" w:eastAsia="Times New Roman" w:hAnsi="Calibri" w:cs="Calibri"/>
                <w:lang w:val="ru-RU" w:eastAsia="ru-RU"/>
              </w:rPr>
            </w:pPr>
          </w:p>
        </w:tc>
        <w:tc>
          <w:tcPr>
            <w:tcW w:w="1579" w:type="dxa"/>
            <w:tcBorders>
              <w:top w:val="single" w:sz="4" w:space="0" w:color="000000"/>
              <w:left w:val="single" w:sz="4" w:space="0" w:color="000000"/>
              <w:bottom w:val="single" w:sz="4" w:space="0" w:color="000000"/>
              <w:right w:val="single" w:sz="4" w:space="0" w:color="000000"/>
            </w:tcBorders>
            <w:vAlign w:val="bottom"/>
          </w:tcPr>
          <w:p w:rsidR="002432DB" w:rsidRPr="008C1056" w:rsidRDefault="002432DB" w:rsidP="009E2E2F">
            <w:pPr>
              <w:jc w:val="center"/>
              <w:rPr>
                <w:rFonts w:ascii="Calibri" w:eastAsia="Times New Roman" w:hAnsi="Calibri" w:cs="Calibri"/>
                <w:lang w:val="ru-RU" w:eastAsia="ru-RU"/>
              </w:rPr>
            </w:pPr>
          </w:p>
        </w:tc>
        <w:tc>
          <w:tcPr>
            <w:tcW w:w="2750" w:type="dxa"/>
            <w:tcBorders>
              <w:top w:val="single" w:sz="6" w:space="0" w:color="000000"/>
              <w:left w:val="single" w:sz="4" w:space="0" w:color="000000"/>
              <w:bottom w:val="single" w:sz="6" w:space="0" w:color="000000"/>
              <w:right w:val="single" w:sz="4" w:space="0" w:color="auto"/>
            </w:tcBorders>
          </w:tcPr>
          <w:p w:rsidR="002432DB" w:rsidRPr="008C1056" w:rsidRDefault="002432DB" w:rsidP="009E2E2F">
            <w:pPr>
              <w:pStyle w:val="TableParagraph"/>
              <w:rPr>
                <w:sz w:val="24"/>
                <w:szCs w:val="24"/>
                <w:lang w:val="ru-RU"/>
              </w:rPr>
            </w:pPr>
          </w:p>
        </w:tc>
      </w:tr>
      <w:tr w:rsidR="002432DB" w:rsidRPr="008C1056" w:rsidTr="00753409">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368"/>
        </w:trPr>
        <w:tc>
          <w:tcPr>
            <w:tcW w:w="559" w:type="dxa"/>
            <w:vMerge/>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rPr>
                <w:rFonts w:ascii="Times New Roman" w:hAnsi="Times New Roman" w:cs="Times New Roman"/>
                <w:sz w:val="24"/>
                <w:szCs w:val="24"/>
                <w:lang w:val="ru-RU"/>
              </w:rPr>
            </w:pPr>
          </w:p>
        </w:tc>
        <w:tc>
          <w:tcPr>
            <w:tcW w:w="4145"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spacing w:before="37"/>
              <w:ind w:left="122"/>
              <w:rPr>
                <w:sz w:val="24"/>
                <w:szCs w:val="24"/>
                <w:lang w:val="ru-RU"/>
              </w:rPr>
            </w:pPr>
            <w:r w:rsidRPr="008C1056">
              <w:rPr>
                <w:sz w:val="24"/>
                <w:szCs w:val="24"/>
              </w:rPr>
              <w:t>площадки</w:t>
            </w:r>
            <w:r w:rsidRPr="008C1056">
              <w:rPr>
                <w:sz w:val="24"/>
                <w:szCs w:val="24"/>
                <w:lang w:val="ru-RU"/>
              </w:rPr>
              <w:t xml:space="preserve"> </w:t>
            </w:r>
            <w:r w:rsidRPr="008C1056">
              <w:rPr>
                <w:sz w:val="24"/>
                <w:szCs w:val="24"/>
              </w:rPr>
              <w:t>для</w:t>
            </w:r>
            <w:r w:rsidRPr="008C1056">
              <w:rPr>
                <w:sz w:val="24"/>
                <w:szCs w:val="24"/>
                <w:lang w:val="ru-RU"/>
              </w:rPr>
              <w:t xml:space="preserve"> </w:t>
            </w:r>
            <w:r w:rsidRPr="008C1056">
              <w:rPr>
                <w:sz w:val="24"/>
                <w:szCs w:val="24"/>
              </w:rPr>
              <w:t>хозяйственных</w:t>
            </w:r>
            <w:r w:rsidRPr="008C1056">
              <w:rPr>
                <w:spacing w:val="-2"/>
                <w:sz w:val="24"/>
                <w:szCs w:val="24"/>
              </w:rPr>
              <w:t xml:space="preserve"> целей</w:t>
            </w:r>
          </w:p>
        </w:tc>
        <w:tc>
          <w:tcPr>
            <w:tcW w:w="1159"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spacing w:line="231" w:lineRule="exact"/>
              <w:ind w:left="43"/>
              <w:jc w:val="center"/>
              <w:rPr>
                <w:sz w:val="24"/>
                <w:szCs w:val="24"/>
                <w:lang w:val="ru-RU"/>
              </w:rPr>
            </w:pPr>
            <w:r w:rsidRPr="008C1056">
              <w:rPr>
                <w:spacing w:val="-5"/>
                <w:sz w:val="24"/>
                <w:szCs w:val="24"/>
                <w:lang w:val="ru-RU"/>
              </w:rPr>
              <w:t>кв/м</w:t>
            </w:r>
          </w:p>
        </w:tc>
        <w:tc>
          <w:tcPr>
            <w:tcW w:w="1579" w:type="dxa"/>
            <w:tcBorders>
              <w:top w:val="single" w:sz="4" w:space="0" w:color="000000"/>
              <w:left w:val="single" w:sz="4" w:space="0" w:color="000000"/>
              <w:bottom w:val="single" w:sz="4" w:space="0" w:color="000000"/>
              <w:right w:val="single" w:sz="4" w:space="0" w:color="000000"/>
            </w:tcBorders>
          </w:tcPr>
          <w:p w:rsidR="002432DB" w:rsidRPr="008C1056" w:rsidRDefault="00F50AAC" w:rsidP="009E2E2F">
            <w:pPr>
              <w:pStyle w:val="TableParagraph"/>
              <w:spacing w:line="231" w:lineRule="exact"/>
              <w:ind w:left="47" w:right="6"/>
              <w:jc w:val="center"/>
              <w:rPr>
                <w:sz w:val="24"/>
                <w:szCs w:val="24"/>
                <w:lang w:val="ru-RU"/>
              </w:rPr>
            </w:pPr>
            <w:r w:rsidRPr="008C1056">
              <w:rPr>
                <w:sz w:val="24"/>
                <w:szCs w:val="24"/>
                <w:lang w:val="ru-RU"/>
              </w:rPr>
              <w:t>176,4</w:t>
            </w:r>
          </w:p>
        </w:tc>
        <w:tc>
          <w:tcPr>
            <w:tcW w:w="2750" w:type="dxa"/>
            <w:tcBorders>
              <w:top w:val="single" w:sz="6" w:space="0" w:color="000000"/>
              <w:left w:val="single" w:sz="4" w:space="0" w:color="000000"/>
              <w:bottom w:val="single" w:sz="6" w:space="0" w:color="000000"/>
              <w:right w:val="single" w:sz="4" w:space="0" w:color="auto"/>
            </w:tcBorders>
          </w:tcPr>
          <w:p w:rsidR="002432DB" w:rsidRPr="008C1056" w:rsidRDefault="00F50AAC" w:rsidP="009E2E2F">
            <w:pPr>
              <w:pStyle w:val="TableParagraph"/>
              <w:rPr>
                <w:sz w:val="24"/>
                <w:szCs w:val="24"/>
                <w:lang w:val="ru-RU"/>
              </w:rPr>
            </w:pPr>
            <w:r w:rsidRPr="008C1056">
              <w:rPr>
                <w:sz w:val="24"/>
                <w:szCs w:val="24"/>
                <w:lang w:val="ru-RU"/>
              </w:rPr>
              <w:t>174,3</w:t>
            </w:r>
            <w:r w:rsidR="002432DB" w:rsidRPr="008C1056">
              <w:rPr>
                <w:sz w:val="24"/>
                <w:szCs w:val="24"/>
                <w:lang w:val="ru-RU"/>
              </w:rPr>
              <w:t xml:space="preserve"> по расчету</w:t>
            </w:r>
          </w:p>
        </w:tc>
      </w:tr>
      <w:tr w:rsidR="002432DB" w:rsidRPr="008C1056" w:rsidTr="00DE5DE7">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550"/>
        </w:trPr>
        <w:tc>
          <w:tcPr>
            <w:tcW w:w="559" w:type="dxa"/>
            <w:vMerge/>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rPr>
                <w:rFonts w:ascii="Times New Roman" w:hAnsi="Times New Roman" w:cs="Times New Roman"/>
                <w:sz w:val="24"/>
                <w:szCs w:val="24"/>
                <w:lang w:val="ru-RU"/>
              </w:rPr>
            </w:pPr>
          </w:p>
        </w:tc>
        <w:tc>
          <w:tcPr>
            <w:tcW w:w="4145"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spacing w:line="231" w:lineRule="exact"/>
              <w:ind w:left="122"/>
              <w:rPr>
                <w:sz w:val="24"/>
                <w:szCs w:val="24"/>
                <w:lang w:val="ru-RU"/>
              </w:rPr>
            </w:pPr>
            <w:r w:rsidRPr="008C1056">
              <w:rPr>
                <w:sz w:val="24"/>
                <w:szCs w:val="24"/>
                <w:lang w:val="ru-RU"/>
              </w:rPr>
              <w:t xml:space="preserve">площадки игр детей дошкольного </w:t>
            </w:r>
            <w:r w:rsidRPr="008C1056">
              <w:rPr>
                <w:spacing w:val="-10"/>
                <w:sz w:val="24"/>
                <w:szCs w:val="24"/>
                <w:lang w:val="ru-RU"/>
              </w:rPr>
              <w:t>и</w:t>
            </w:r>
          </w:p>
          <w:p w:rsidR="002432DB" w:rsidRPr="008C1056" w:rsidRDefault="002432DB" w:rsidP="009E2E2F">
            <w:pPr>
              <w:pStyle w:val="TableParagraph"/>
              <w:spacing w:line="231" w:lineRule="exact"/>
              <w:ind w:left="122"/>
              <w:rPr>
                <w:sz w:val="24"/>
                <w:szCs w:val="24"/>
                <w:lang w:val="ru-RU"/>
              </w:rPr>
            </w:pPr>
            <w:r w:rsidRPr="008C1056">
              <w:rPr>
                <w:sz w:val="24"/>
                <w:szCs w:val="24"/>
                <w:lang w:val="ru-RU"/>
              </w:rPr>
              <w:t xml:space="preserve">младшего школьного </w:t>
            </w:r>
            <w:r w:rsidRPr="008C1056">
              <w:rPr>
                <w:spacing w:val="-2"/>
                <w:sz w:val="24"/>
                <w:szCs w:val="24"/>
                <w:lang w:val="ru-RU"/>
              </w:rPr>
              <w:t>возраста</w:t>
            </w:r>
          </w:p>
        </w:tc>
        <w:tc>
          <w:tcPr>
            <w:tcW w:w="1159"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spacing w:line="231" w:lineRule="exact"/>
              <w:ind w:left="43"/>
              <w:jc w:val="center"/>
              <w:rPr>
                <w:sz w:val="24"/>
                <w:szCs w:val="24"/>
              </w:rPr>
            </w:pPr>
            <w:r w:rsidRPr="008C1056">
              <w:rPr>
                <w:spacing w:val="-5"/>
                <w:sz w:val="24"/>
                <w:szCs w:val="24"/>
                <w:lang w:val="ru-RU"/>
              </w:rPr>
              <w:t>кв/м</w:t>
            </w:r>
          </w:p>
        </w:tc>
        <w:tc>
          <w:tcPr>
            <w:tcW w:w="1579" w:type="dxa"/>
            <w:tcBorders>
              <w:top w:val="single" w:sz="4" w:space="0" w:color="000000"/>
              <w:left w:val="single" w:sz="4" w:space="0" w:color="000000"/>
              <w:bottom w:val="single" w:sz="4" w:space="0" w:color="000000"/>
              <w:right w:val="single" w:sz="4" w:space="0" w:color="000000"/>
            </w:tcBorders>
          </w:tcPr>
          <w:p w:rsidR="002432DB" w:rsidRPr="008C1056" w:rsidRDefault="00A52572" w:rsidP="009E2E2F">
            <w:pPr>
              <w:jc w:val="center"/>
              <w:rPr>
                <w:rFonts w:ascii="Times New Roman" w:eastAsia="Times New Roman" w:hAnsi="Times New Roman" w:cs="Times New Roman"/>
                <w:sz w:val="24"/>
                <w:szCs w:val="24"/>
                <w:lang w:val="ru-RU" w:eastAsia="ru-RU"/>
              </w:rPr>
            </w:pPr>
            <w:r w:rsidRPr="008C1056">
              <w:rPr>
                <w:rFonts w:ascii="Times New Roman" w:eastAsia="Times New Roman" w:hAnsi="Times New Roman" w:cs="Times New Roman"/>
                <w:sz w:val="24"/>
                <w:szCs w:val="24"/>
                <w:lang w:val="ru-RU" w:eastAsia="ru-RU"/>
              </w:rPr>
              <w:t>410,8</w:t>
            </w:r>
          </w:p>
        </w:tc>
        <w:tc>
          <w:tcPr>
            <w:tcW w:w="2750" w:type="dxa"/>
            <w:tcBorders>
              <w:top w:val="single" w:sz="6" w:space="0" w:color="000000"/>
              <w:left w:val="single" w:sz="4" w:space="0" w:color="000000"/>
              <w:bottom w:val="single" w:sz="6" w:space="0" w:color="000000"/>
              <w:right w:val="single" w:sz="4" w:space="0" w:color="auto"/>
            </w:tcBorders>
            <w:vAlign w:val="bottom"/>
          </w:tcPr>
          <w:p w:rsidR="002432DB" w:rsidRPr="008C1056" w:rsidRDefault="00A52572" w:rsidP="00A52572">
            <w:pPr>
              <w:jc w:val="both"/>
              <w:rPr>
                <w:rFonts w:ascii="Times New Roman" w:eastAsia="Times New Roman" w:hAnsi="Times New Roman" w:cs="Times New Roman"/>
                <w:sz w:val="24"/>
                <w:szCs w:val="24"/>
                <w:lang w:val="ru-RU" w:eastAsia="ru-RU"/>
              </w:rPr>
            </w:pPr>
            <w:r w:rsidRPr="008C1056">
              <w:rPr>
                <w:rFonts w:ascii="Times New Roman" w:hAnsi="Times New Roman" w:cs="Times New Roman"/>
                <w:sz w:val="24"/>
                <w:szCs w:val="24"/>
                <w:lang w:val="ru-RU" w:eastAsia="ru-RU"/>
              </w:rPr>
              <w:t>203,35 м кв по расчету, проектом в границах участка принято 410,8 кв м, что превышает норму  расчета согласно пункту 7.5 СП 42.13330.2016</w:t>
            </w:r>
          </w:p>
        </w:tc>
      </w:tr>
      <w:tr w:rsidR="002432DB" w:rsidRPr="008C1056" w:rsidTr="00753409">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432"/>
        </w:trPr>
        <w:tc>
          <w:tcPr>
            <w:tcW w:w="559" w:type="dxa"/>
            <w:vMerge/>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rPr>
                <w:rFonts w:ascii="Times New Roman" w:hAnsi="Times New Roman" w:cs="Times New Roman"/>
                <w:sz w:val="24"/>
                <w:szCs w:val="24"/>
                <w:lang w:val="ru-RU"/>
              </w:rPr>
            </w:pPr>
          </w:p>
        </w:tc>
        <w:tc>
          <w:tcPr>
            <w:tcW w:w="4145"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spacing w:line="231" w:lineRule="exact"/>
              <w:ind w:left="122"/>
              <w:rPr>
                <w:sz w:val="24"/>
                <w:szCs w:val="24"/>
                <w:lang w:val="ru-RU"/>
              </w:rPr>
            </w:pPr>
            <w:r w:rsidRPr="008C1056">
              <w:rPr>
                <w:sz w:val="24"/>
                <w:szCs w:val="24"/>
                <w:lang w:val="ru-RU"/>
              </w:rPr>
              <w:t>площадки отдыха взрослого</w:t>
            </w:r>
            <w:r w:rsidRPr="008C1056">
              <w:rPr>
                <w:spacing w:val="-2"/>
                <w:sz w:val="24"/>
                <w:szCs w:val="24"/>
                <w:lang w:val="ru-RU"/>
              </w:rPr>
              <w:t xml:space="preserve"> населения</w:t>
            </w:r>
          </w:p>
          <w:p w:rsidR="002432DB" w:rsidRPr="008C1056" w:rsidRDefault="002432DB" w:rsidP="009E2E2F">
            <w:pPr>
              <w:pStyle w:val="TableParagraph"/>
              <w:spacing w:before="3" w:line="290" w:lineRule="atLeast"/>
              <w:ind w:left="122" w:right="130"/>
              <w:rPr>
                <w:sz w:val="24"/>
                <w:szCs w:val="24"/>
                <w:lang w:val="ru-RU"/>
              </w:rPr>
            </w:pPr>
          </w:p>
        </w:tc>
        <w:tc>
          <w:tcPr>
            <w:tcW w:w="1159"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spacing w:line="231" w:lineRule="exact"/>
              <w:ind w:left="43"/>
              <w:jc w:val="center"/>
              <w:rPr>
                <w:sz w:val="24"/>
                <w:szCs w:val="24"/>
              </w:rPr>
            </w:pPr>
            <w:r w:rsidRPr="008C1056">
              <w:rPr>
                <w:spacing w:val="-5"/>
                <w:sz w:val="24"/>
                <w:szCs w:val="24"/>
                <w:lang w:val="ru-RU"/>
              </w:rPr>
              <w:t>кв/м</w:t>
            </w:r>
          </w:p>
        </w:tc>
        <w:tc>
          <w:tcPr>
            <w:tcW w:w="1579" w:type="dxa"/>
            <w:tcBorders>
              <w:top w:val="single" w:sz="4" w:space="0" w:color="000000"/>
              <w:left w:val="single" w:sz="4" w:space="0" w:color="000000"/>
              <w:bottom w:val="single" w:sz="4" w:space="0" w:color="000000"/>
              <w:right w:val="single" w:sz="4" w:space="0" w:color="000000"/>
            </w:tcBorders>
          </w:tcPr>
          <w:p w:rsidR="002432DB" w:rsidRPr="008C1056" w:rsidRDefault="00F50AAC" w:rsidP="009E2E2F">
            <w:pPr>
              <w:jc w:val="center"/>
              <w:rPr>
                <w:rFonts w:ascii="Times New Roman" w:eastAsia="Times New Roman" w:hAnsi="Times New Roman" w:cs="Times New Roman"/>
                <w:sz w:val="24"/>
                <w:szCs w:val="24"/>
                <w:lang w:val="ru-RU" w:eastAsia="ru-RU"/>
              </w:rPr>
            </w:pPr>
            <w:r w:rsidRPr="008C1056">
              <w:rPr>
                <w:rFonts w:ascii="Times New Roman" w:eastAsia="Times New Roman" w:hAnsi="Times New Roman" w:cs="Times New Roman"/>
                <w:sz w:val="24"/>
                <w:szCs w:val="24"/>
                <w:lang w:val="ru-RU" w:eastAsia="ru-RU"/>
              </w:rPr>
              <w:t>58,5</w:t>
            </w:r>
          </w:p>
        </w:tc>
        <w:tc>
          <w:tcPr>
            <w:tcW w:w="2750" w:type="dxa"/>
            <w:tcBorders>
              <w:top w:val="single" w:sz="6" w:space="0" w:color="000000"/>
              <w:left w:val="single" w:sz="4" w:space="0" w:color="000000"/>
              <w:bottom w:val="single" w:sz="6" w:space="0" w:color="000000"/>
              <w:right w:val="single" w:sz="4" w:space="0" w:color="auto"/>
            </w:tcBorders>
          </w:tcPr>
          <w:p w:rsidR="002432DB" w:rsidRPr="008C1056" w:rsidRDefault="00F50AAC" w:rsidP="009E2E2F">
            <w:pPr>
              <w:jc w:val="both"/>
              <w:rPr>
                <w:rFonts w:ascii="Times New Roman" w:eastAsia="Times New Roman" w:hAnsi="Times New Roman" w:cs="Times New Roman"/>
                <w:sz w:val="24"/>
                <w:szCs w:val="24"/>
                <w:lang w:val="ru-RU" w:eastAsia="ru-RU"/>
              </w:rPr>
            </w:pPr>
            <w:r w:rsidRPr="008C1056">
              <w:rPr>
                <w:rFonts w:ascii="Times New Roman" w:eastAsia="Times New Roman" w:hAnsi="Times New Roman" w:cs="Times New Roman"/>
                <w:sz w:val="24"/>
                <w:szCs w:val="24"/>
                <w:lang w:val="ru-RU" w:eastAsia="ru-RU"/>
              </w:rPr>
              <w:t>58,1</w:t>
            </w:r>
            <w:r w:rsidR="002432DB" w:rsidRPr="008C1056">
              <w:rPr>
                <w:rFonts w:ascii="Times New Roman" w:eastAsia="Times New Roman" w:hAnsi="Times New Roman" w:cs="Times New Roman"/>
                <w:sz w:val="24"/>
                <w:szCs w:val="24"/>
                <w:lang w:val="ru-RU" w:eastAsia="ru-RU"/>
              </w:rPr>
              <w:t xml:space="preserve"> по расчету</w:t>
            </w:r>
          </w:p>
        </w:tc>
      </w:tr>
      <w:tr w:rsidR="00753409" w:rsidRPr="008C1056" w:rsidTr="00753409">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1162"/>
        </w:trPr>
        <w:tc>
          <w:tcPr>
            <w:tcW w:w="559" w:type="dxa"/>
            <w:vMerge/>
            <w:tcBorders>
              <w:top w:val="single" w:sz="4" w:space="0" w:color="000000"/>
              <w:left w:val="single" w:sz="4" w:space="0" w:color="000000"/>
              <w:bottom w:val="single" w:sz="4" w:space="0" w:color="000000"/>
              <w:right w:val="single" w:sz="4" w:space="0" w:color="000000"/>
            </w:tcBorders>
          </w:tcPr>
          <w:p w:rsidR="00753409" w:rsidRPr="008C1056" w:rsidRDefault="00753409" w:rsidP="009E2E2F">
            <w:pPr>
              <w:rPr>
                <w:rFonts w:ascii="Times New Roman" w:hAnsi="Times New Roman" w:cs="Times New Roman"/>
                <w:sz w:val="24"/>
                <w:szCs w:val="24"/>
              </w:rPr>
            </w:pPr>
          </w:p>
        </w:tc>
        <w:tc>
          <w:tcPr>
            <w:tcW w:w="4145" w:type="dxa"/>
            <w:tcBorders>
              <w:top w:val="single" w:sz="4" w:space="0" w:color="000000"/>
              <w:left w:val="single" w:sz="4" w:space="0" w:color="000000"/>
              <w:right w:val="single" w:sz="4" w:space="0" w:color="000000"/>
            </w:tcBorders>
          </w:tcPr>
          <w:p w:rsidR="00753409" w:rsidRPr="008C1056" w:rsidRDefault="00753409" w:rsidP="00A52572">
            <w:pPr>
              <w:pStyle w:val="TableParagraph"/>
              <w:spacing w:line="231" w:lineRule="exact"/>
              <w:ind w:left="122"/>
              <w:rPr>
                <w:sz w:val="24"/>
                <w:szCs w:val="24"/>
                <w:lang w:val="ru-RU"/>
              </w:rPr>
            </w:pPr>
            <w:r w:rsidRPr="008C1056">
              <w:rPr>
                <w:sz w:val="24"/>
                <w:szCs w:val="24"/>
              </w:rPr>
              <w:t>площадки</w:t>
            </w:r>
            <w:r w:rsidRPr="008C1056">
              <w:rPr>
                <w:sz w:val="24"/>
                <w:szCs w:val="24"/>
                <w:lang w:val="ru-RU"/>
              </w:rPr>
              <w:t xml:space="preserve"> </w:t>
            </w:r>
            <w:r w:rsidRPr="008C1056">
              <w:rPr>
                <w:sz w:val="24"/>
                <w:szCs w:val="24"/>
              </w:rPr>
              <w:t>для</w:t>
            </w:r>
            <w:r w:rsidRPr="008C1056">
              <w:rPr>
                <w:sz w:val="24"/>
                <w:szCs w:val="24"/>
                <w:lang w:val="ru-RU"/>
              </w:rPr>
              <w:t xml:space="preserve"> </w:t>
            </w:r>
            <w:r w:rsidRPr="008C1056">
              <w:rPr>
                <w:sz w:val="24"/>
                <w:szCs w:val="24"/>
              </w:rPr>
              <w:t>занятий</w:t>
            </w:r>
            <w:r w:rsidRPr="008C1056">
              <w:rPr>
                <w:spacing w:val="-2"/>
                <w:sz w:val="24"/>
                <w:szCs w:val="24"/>
              </w:rPr>
              <w:t xml:space="preserve"> </w:t>
            </w:r>
            <w:r w:rsidR="00A52572" w:rsidRPr="008C1056">
              <w:rPr>
                <w:spacing w:val="-2"/>
                <w:sz w:val="24"/>
                <w:szCs w:val="24"/>
                <w:lang w:val="ru-RU"/>
              </w:rPr>
              <w:t>физкультурой</w:t>
            </w:r>
          </w:p>
        </w:tc>
        <w:tc>
          <w:tcPr>
            <w:tcW w:w="1159" w:type="dxa"/>
            <w:tcBorders>
              <w:top w:val="single" w:sz="4" w:space="0" w:color="000000"/>
              <w:left w:val="single" w:sz="4" w:space="0" w:color="000000"/>
              <w:right w:val="single" w:sz="4" w:space="0" w:color="000000"/>
            </w:tcBorders>
          </w:tcPr>
          <w:p w:rsidR="00753409" w:rsidRPr="008C1056" w:rsidRDefault="00753409" w:rsidP="009E2E2F">
            <w:pPr>
              <w:pStyle w:val="TableParagraph"/>
              <w:spacing w:line="231" w:lineRule="exact"/>
              <w:ind w:left="43"/>
              <w:jc w:val="center"/>
              <w:rPr>
                <w:sz w:val="24"/>
                <w:szCs w:val="24"/>
              </w:rPr>
            </w:pPr>
            <w:r w:rsidRPr="008C1056">
              <w:rPr>
                <w:spacing w:val="-5"/>
                <w:sz w:val="24"/>
                <w:szCs w:val="24"/>
                <w:lang w:val="ru-RU"/>
              </w:rPr>
              <w:t>кв/м</w:t>
            </w:r>
          </w:p>
        </w:tc>
        <w:tc>
          <w:tcPr>
            <w:tcW w:w="1579" w:type="dxa"/>
            <w:tcBorders>
              <w:top w:val="single" w:sz="4" w:space="0" w:color="000000"/>
              <w:left w:val="single" w:sz="4" w:space="0" w:color="000000"/>
              <w:right w:val="single" w:sz="4" w:space="0" w:color="000000"/>
            </w:tcBorders>
          </w:tcPr>
          <w:p w:rsidR="00753409" w:rsidRPr="008C1056" w:rsidRDefault="00A52572" w:rsidP="009E2E2F">
            <w:pPr>
              <w:jc w:val="center"/>
              <w:rPr>
                <w:rFonts w:ascii="Times New Roman" w:eastAsia="Times New Roman" w:hAnsi="Times New Roman" w:cs="Times New Roman"/>
                <w:sz w:val="24"/>
                <w:szCs w:val="24"/>
                <w:lang w:val="ru-RU" w:eastAsia="ru-RU"/>
              </w:rPr>
            </w:pPr>
            <w:r w:rsidRPr="008C1056">
              <w:rPr>
                <w:rFonts w:ascii="Times New Roman" w:eastAsia="Times New Roman" w:hAnsi="Times New Roman" w:cs="Times New Roman"/>
                <w:sz w:val="24"/>
                <w:szCs w:val="24"/>
                <w:lang w:val="ru-RU" w:eastAsia="ru-RU"/>
              </w:rPr>
              <w:t>1168,9</w:t>
            </w:r>
          </w:p>
        </w:tc>
        <w:tc>
          <w:tcPr>
            <w:tcW w:w="2750" w:type="dxa"/>
            <w:tcBorders>
              <w:top w:val="single" w:sz="6" w:space="0" w:color="000000"/>
              <w:left w:val="single" w:sz="4" w:space="0" w:color="000000"/>
              <w:right w:val="single" w:sz="4" w:space="0" w:color="auto"/>
            </w:tcBorders>
          </w:tcPr>
          <w:p w:rsidR="00753409" w:rsidRPr="008C1056" w:rsidRDefault="00A52572" w:rsidP="00051354">
            <w:pPr>
              <w:rPr>
                <w:rFonts w:ascii="Times New Roman" w:eastAsia="Times New Roman" w:hAnsi="Times New Roman" w:cs="Times New Roman"/>
                <w:sz w:val="24"/>
                <w:szCs w:val="24"/>
                <w:lang w:val="ru-RU" w:eastAsia="ru-RU"/>
              </w:rPr>
            </w:pPr>
            <w:r w:rsidRPr="008C1056">
              <w:rPr>
                <w:rFonts w:ascii="Times New Roman" w:hAnsi="Times New Roman" w:cs="Times New Roman"/>
                <w:sz w:val="24"/>
                <w:szCs w:val="24"/>
                <w:lang w:val="ru-RU" w:eastAsia="ru-RU"/>
              </w:rPr>
              <w:t>581,0</w:t>
            </w:r>
            <w:r w:rsidRPr="008C1056">
              <w:rPr>
                <w:rFonts w:ascii="Times New Roman" w:eastAsia="Times New Roman" w:hAnsi="Times New Roman" w:cs="Times New Roman"/>
                <w:sz w:val="24"/>
                <w:szCs w:val="24"/>
                <w:lang w:val="ru-RU" w:eastAsia="ru-RU"/>
              </w:rPr>
              <w:t xml:space="preserve">  м. кв. по расчету </w:t>
            </w:r>
            <w:r w:rsidRPr="008C1056">
              <w:rPr>
                <w:rFonts w:ascii="Times New Roman" w:hAnsi="Times New Roman" w:cs="Times New Roman"/>
                <w:sz w:val="24"/>
                <w:szCs w:val="24"/>
                <w:lang w:val="ru-RU" w:eastAsia="ru-RU"/>
              </w:rPr>
              <w:t xml:space="preserve">проектом в границах участка принято 1168,9  кв м, что превышает норму  расчета согласно пункту 7.5 СП </w:t>
            </w:r>
            <w:r w:rsidRPr="008C1056">
              <w:rPr>
                <w:rFonts w:ascii="Times New Roman" w:hAnsi="Times New Roman" w:cs="Times New Roman"/>
                <w:sz w:val="24"/>
                <w:szCs w:val="24"/>
                <w:lang w:val="ru-RU" w:eastAsia="ru-RU"/>
              </w:rPr>
              <w:lastRenderedPageBreak/>
              <w:t>42.13330.2016</w:t>
            </w:r>
          </w:p>
        </w:tc>
      </w:tr>
      <w:tr w:rsidR="002432DB" w:rsidRPr="008C1056" w:rsidTr="00C05E23">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262"/>
        </w:trPr>
        <w:tc>
          <w:tcPr>
            <w:tcW w:w="559" w:type="dxa"/>
            <w:vMerge/>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rPr>
                <w:rFonts w:ascii="Times New Roman" w:hAnsi="Times New Roman" w:cs="Times New Roman"/>
                <w:sz w:val="24"/>
                <w:szCs w:val="24"/>
                <w:lang w:val="ru-RU"/>
              </w:rPr>
            </w:pPr>
          </w:p>
        </w:tc>
        <w:tc>
          <w:tcPr>
            <w:tcW w:w="4145" w:type="dxa"/>
            <w:tcBorders>
              <w:top w:val="single" w:sz="4" w:space="0" w:color="000000"/>
              <w:left w:val="single" w:sz="4" w:space="0" w:color="000000"/>
              <w:bottom w:val="single" w:sz="4" w:space="0" w:color="000000"/>
              <w:right w:val="single" w:sz="4" w:space="0" w:color="000000"/>
            </w:tcBorders>
          </w:tcPr>
          <w:p w:rsidR="002432DB" w:rsidRPr="008C1056" w:rsidRDefault="002432DB" w:rsidP="00810379">
            <w:pPr>
              <w:pStyle w:val="TableParagraph"/>
              <w:spacing w:line="231" w:lineRule="exact"/>
              <w:ind w:left="122"/>
              <w:rPr>
                <w:sz w:val="24"/>
                <w:szCs w:val="24"/>
                <w:lang w:val="ru-RU"/>
              </w:rPr>
            </w:pPr>
            <w:r w:rsidRPr="008C1056">
              <w:rPr>
                <w:sz w:val="24"/>
                <w:szCs w:val="24"/>
                <w:lang w:val="ru-RU"/>
              </w:rPr>
              <w:t xml:space="preserve"> Помещения периодического использования во встроено-пристроенны</w:t>
            </w:r>
            <w:r w:rsidR="00810379" w:rsidRPr="008C1056">
              <w:rPr>
                <w:sz w:val="24"/>
                <w:szCs w:val="24"/>
                <w:lang w:val="ru-RU"/>
              </w:rPr>
              <w:t>ми</w:t>
            </w:r>
            <w:r w:rsidRPr="008C1056">
              <w:rPr>
                <w:sz w:val="24"/>
                <w:szCs w:val="24"/>
                <w:lang w:val="ru-RU"/>
              </w:rPr>
              <w:t xml:space="preserve"> помещени</w:t>
            </w:r>
            <w:r w:rsidR="00810379" w:rsidRPr="008C1056">
              <w:rPr>
                <w:sz w:val="24"/>
                <w:szCs w:val="24"/>
                <w:lang w:val="ru-RU"/>
              </w:rPr>
              <w:t>ями</w:t>
            </w:r>
            <w:r w:rsidRPr="008C1056">
              <w:rPr>
                <w:sz w:val="24"/>
                <w:szCs w:val="24"/>
                <w:lang w:val="ru-RU"/>
              </w:rPr>
              <w:t xml:space="preserve"> общественного назначения, в т.ч:</w:t>
            </w:r>
          </w:p>
        </w:tc>
        <w:tc>
          <w:tcPr>
            <w:tcW w:w="1159"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spacing w:line="231" w:lineRule="exact"/>
              <w:ind w:left="43"/>
              <w:jc w:val="center"/>
              <w:rPr>
                <w:sz w:val="24"/>
                <w:szCs w:val="24"/>
              </w:rPr>
            </w:pPr>
            <w:r w:rsidRPr="008C1056">
              <w:rPr>
                <w:spacing w:val="-5"/>
                <w:sz w:val="24"/>
                <w:szCs w:val="24"/>
                <w:lang w:val="ru-RU"/>
              </w:rPr>
              <w:t>кв/м</w:t>
            </w:r>
          </w:p>
        </w:tc>
        <w:tc>
          <w:tcPr>
            <w:tcW w:w="1579" w:type="dxa"/>
            <w:tcBorders>
              <w:top w:val="single" w:sz="4" w:space="0" w:color="000000"/>
              <w:left w:val="single" w:sz="4" w:space="0" w:color="000000"/>
              <w:bottom w:val="single" w:sz="4" w:space="0" w:color="000000"/>
              <w:right w:val="single" w:sz="4" w:space="0" w:color="000000"/>
            </w:tcBorders>
          </w:tcPr>
          <w:p w:rsidR="002432DB" w:rsidRPr="008C1056" w:rsidRDefault="00F50AAC" w:rsidP="00051354">
            <w:pPr>
              <w:pStyle w:val="TableParagraph"/>
              <w:spacing w:line="231" w:lineRule="exact"/>
              <w:ind w:left="47" w:right="6"/>
              <w:jc w:val="center"/>
              <w:rPr>
                <w:sz w:val="24"/>
                <w:szCs w:val="24"/>
                <w:lang w:val="ru-RU"/>
              </w:rPr>
            </w:pPr>
            <w:r w:rsidRPr="008C1056">
              <w:rPr>
                <w:spacing w:val="-2"/>
                <w:sz w:val="24"/>
                <w:szCs w:val="24"/>
                <w:lang w:val="ru-RU"/>
              </w:rPr>
              <w:t>4</w:t>
            </w:r>
            <w:r w:rsidR="00051354" w:rsidRPr="008C1056">
              <w:rPr>
                <w:spacing w:val="-2"/>
                <w:sz w:val="24"/>
                <w:szCs w:val="24"/>
                <w:lang w:val="ru-RU"/>
              </w:rPr>
              <w:t>124,4</w:t>
            </w:r>
          </w:p>
        </w:tc>
        <w:tc>
          <w:tcPr>
            <w:tcW w:w="2750" w:type="dxa"/>
            <w:tcBorders>
              <w:top w:val="single" w:sz="6" w:space="0" w:color="000000"/>
              <w:left w:val="single" w:sz="4" w:space="0" w:color="000000"/>
              <w:bottom w:val="single" w:sz="6" w:space="0" w:color="000000"/>
              <w:right w:val="single" w:sz="4" w:space="0" w:color="auto"/>
            </w:tcBorders>
          </w:tcPr>
          <w:p w:rsidR="002432DB" w:rsidRPr="008C1056" w:rsidRDefault="002432DB" w:rsidP="009E2E2F">
            <w:pPr>
              <w:pStyle w:val="TableParagraph"/>
              <w:rPr>
                <w:sz w:val="24"/>
                <w:szCs w:val="24"/>
              </w:rPr>
            </w:pPr>
          </w:p>
        </w:tc>
      </w:tr>
      <w:tr w:rsidR="002432DB" w:rsidRPr="008C1056" w:rsidTr="00C05E23">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259"/>
        </w:trPr>
        <w:tc>
          <w:tcPr>
            <w:tcW w:w="559" w:type="dxa"/>
            <w:vMerge/>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rPr>
                <w:rFonts w:ascii="Times New Roman" w:hAnsi="Times New Roman" w:cs="Times New Roman"/>
                <w:sz w:val="24"/>
                <w:szCs w:val="24"/>
              </w:rPr>
            </w:pPr>
          </w:p>
        </w:tc>
        <w:tc>
          <w:tcPr>
            <w:tcW w:w="4145"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spacing w:line="231" w:lineRule="exact"/>
              <w:ind w:left="122"/>
              <w:rPr>
                <w:sz w:val="24"/>
                <w:szCs w:val="24"/>
                <w:lang w:val="ru-RU"/>
              </w:rPr>
            </w:pPr>
            <w:r w:rsidRPr="008C1056">
              <w:rPr>
                <w:sz w:val="24"/>
                <w:szCs w:val="24"/>
                <w:lang w:val="ru-RU"/>
              </w:rPr>
              <w:t>б</w:t>
            </w:r>
            <w:r w:rsidRPr="008C1056">
              <w:rPr>
                <w:sz w:val="24"/>
                <w:szCs w:val="24"/>
              </w:rPr>
              <w:t>ытовое обслуживание</w:t>
            </w:r>
            <w:r w:rsidRPr="008C1056">
              <w:rPr>
                <w:sz w:val="24"/>
                <w:szCs w:val="24"/>
                <w:lang w:val="ru-RU"/>
              </w:rPr>
              <w:t>;</w:t>
            </w:r>
          </w:p>
        </w:tc>
        <w:tc>
          <w:tcPr>
            <w:tcW w:w="1159"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spacing w:line="231" w:lineRule="exact"/>
              <w:ind w:left="43"/>
              <w:jc w:val="center"/>
              <w:rPr>
                <w:sz w:val="24"/>
                <w:szCs w:val="24"/>
              </w:rPr>
            </w:pPr>
            <w:r w:rsidRPr="008C1056">
              <w:rPr>
                <w:spacing w:val="-5"/>
                <w:sz w:val="24"/>
                <w:szCs w:val="24"/>
                <w:lang w:val="ru-RU"/>
              </w:rPr>
              <w:t>кв/м</w:t>
            </w:r>
          </w:p>
        </w:tc>
        <w:tc>
          <w:tcPr>
            <w:tcW w:w="1579" w:type="dxa"/>
            <w:tcBorders>
              <w:top w:val="single" w:sz="4" w:space="0" w:color="000000"/>
              <w:left w:val="single" w:sz="4" w:space="0" w:color="000000"/>
              <w:bottom w:val="single" w:sz="4" w:space="0" w:color="000000"/>
              <w:right w:val="single" w:sz="4" w:space="0" w:color="000000"/>
            </w:tcBorders>
          </w:tcPr>
          <w:p w:rsidR="002432DB" w:rsidRPr="008C1056" w:rsidRDefault="00F416D9" w:rsidP="009E2E2F">
            <w:pPr>
              <w:pStyle w:val="TableParagraph"/>
              <w:spacing w:line="231" w:lineRule="exact"/>
              <w:ind w:left="47" w:right="6"/>
              <w:jc w:val="center"/>
              <w:rPr>
                <w:sz w:val="24"/>
                <w:szCs w:val="24"/>
                <w:lang w:val="ru-RU"/>
              </w:rPr>
            </w:pPr>
            <w:r w:rsidRPr="008C1056">
              <w:rPr>
                <w:sz w:val="24"/>
                <w:szCs w:val="24"/>
                <w:lang w:val="ru-RU"/>
              </w:rPr>
              <w:t>154,7</w:t>
            </w:r>
            <w:r w:rsidRPr="008C1056">
              <w:rPr>
                <w:sz w:val="28"/>
                <w:szCs w:val="28"/>
                <w:lang w:eastAsia="ru-RU"/>
              </w:rPr>
              <w:t xml:space="preserve"> </w:t>
            </w:r>
          </w:p>
        </w:tc>
        <w:tc>
          <w:tcPr>
            <w:tcW w:w="2750" w:type="dxa"/>
            <w:tcBorders>
              <w:top w:val="single" w:sz="6" w:space="0" w:color="000000"/>
              <w:left w:val="single" w:sz="4" w:space="0" w:color="000000"/>
              <w:bottom w:val="single" w:sz="6" w:space="0" w:color="000000"/>
              <w:right w:val="single" w:sz="4" w:space="0" w:color="auto"/>
            </w:tcBorders>
          </w:tcPr>
          <w:p w:rsidR="002432DB" w:rsidRPr="008C1056" w:rsidRDefault="002432DB" w:rsidP="009E2E2F">
            <w:pPr>
              <w:pStyle w:val="TableParagraph"/>
              <w:rPr>
                <w:sz w:val="24"/>
                <w:szCs w:val="24"/>
              </w:rPr>
            </w:pPr>
          </w:p>
        </w:tc>
      </w:tr>
      <w:tr w:rsidR="002432DB" w:rsidRPr="008C1056" w:rsidTr="00C05E23">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262"/>
        </w:trPr>
        <w:tc>
          <w:tcPr>
            <w:tcW w:w="559" w:type="dxa"/>
            <w:vMerge/>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rPr>
                <w:rFonts w:ascii="Times New Roman" w:hAnsi="Times New Roman" w:cs="Times New Roman"/>
                <w:sz w:val="24"/>
                <w:szCs w:val="24"/>
              </w:rPr>
            </w:pPr>
          </w:p>
        </w:tc>
        <w:tc>
          <w:tcPr>
            <w:tcW w:w="4145"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rPr>
                <w:sz w:val="24"/>
                <w:szCs w:val="24"/>
              </w:rPr>
            </w:pPr>
            <w:r w:rsidRPr="008C1056">
              <w:rPr>
                <w:sz w:val="24"/>
                <w:szCs w:val="24"/>
                <w:lang w:val="ru-RU"/>
              </w:rPr>
              <w:t>м</w:t>
            </w:r>
            <w:r w:rsidRPr="008C1056">
              <w:rPr>
                <w:sz w:val="24"/>
                <w:szCs w:val="24"/>
              </w:rPr>
              <w:t>агазин</w:t>
            </w:r>
          </w:p>
        </w:tc>
        <w:tc>
          <w:tcPr>
            <w:tcW w:w="1159"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jc w:val="center"/>
              <w:rPr>
                <w:sz w:val="24"/>
                <w:szCs w:val="24"/>
              </w:rPr>
            </w:pPr>
            <w:r w:rsidRPr="008C1056">
              <w:rPr>
                <w:spacing w:val="-5"/>
                <w:sz w:val="24"/>
                <w:szCs w:val="24"/>
                <w:lang w:val="ru-RU"/>
              </w:rPr>
              <w:t>кв/м</w:t>
            </w:r>
          </w:p>
        </w:tc>
        <w:tc>
          <w:tcPr>
            <w:tcW w:w="1579" w:type="dxa"/>
            <w:tcBorders>
              <w:top w:val="single" w:sz="4" w:space="0" w:color="000000"/>
              <w:left w:val="single" w:sz="4" w:space="0" w:color="000000"/>
              <w:bottom w:val="single" w:sz="4" w:space="0" w:color="000000"/>
              <w:right w:val="single" w:sz="4" w:space="0" w:color="000000"/>
            </w:tcBorders>
          </w:tcPr>
          <w:p w:rsidR="002432DB" w:rsidRPr="008C1056" w:rsidRDefault="00F50AAC" w:rsidP="009E2E2F">
            <w:pPr>
              <w:pStyle w:val="TableParagraph"/>
              <w:jc w:val="center"/>
              <w:rPr>
                <w:sz w:val="24"/>
                <w:szCs w:val="24"/>
              </w:rPr>
            </w:pPr>
            <w:r w:rsidRPr="008C1056">
              <w:rPr>
                <w:sz w:val="24"/>
                <w:szCs w:val="24"/>
                <w:lang w:val="ru-RU"/>
              </w:rPr>
              <w:t>526,6</w:t>
            </w:r>
          </w:p>
        </w:tc>
        <w:tc>
          <w:tcPr>
            <w:tcW w:w="2750" w:type="dxa"/>
            <w:tcBorders>
              <w:top w:val="single" w:sz="6" w:space="0" w:color="000000"/>
              <w:left w:val="single" w:sz="4" w:space="0" w:color="000000"/>
              <w:bottom w:val="single" w:sz="6" w:space="0" w:color="000000"/>
              <w:right w:val="single" w:sz="4" w:space="0" w:color="auto"/>
            </w:tcBorders>
          </w:tcPr>
          <w:p w:rsidR="002432DB" w:rsidRPr="008C1056" w:rsidRDefault="002432DB" w:rsidP="009E2E2F">
            <w:pPr>
              <w:pStyle w:val="TableParagraph"/>
              <w:rPr>
                <w:sz w:val="24"/>
                <w:szCs w:val="24"/>
              </w:rPr>
            </w:pPr>
          </w:p>
        </w:tc>
      </w:tr>
      <w:tr w:rsidR="002432DB" w:rsidRPr="008C1056" w:rsidTr="00C05E23">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262"/>
        </w:trPr>
        <w:tc>
          <w:tcPr>
            <w:tcW w:w="559" w:type="dxa"/>
            <w:vMerge/>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rPr>
                <w:rFonts w:ascii="Times New Roman" w:hAnsi="Times New Roman" w:cs="Times New Roman"/>
                <w:sz w:val="24"/>
                <w:szCs w:val="24"/>
              </w:rPr>
            </w:pPr>
          </w:p>
        </w:tc>
        <w:tc>
          <w:tcPr>
            <w:tcW w:w="4145"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rPr>
                <w:sz w:val="24"/>
                <w:szCs w:val="24"/>
              </w:rPr>
            </w:pPr>
            <w:r w:rsidRPr="008C1056">
              <w:rPr>
                <w:sz w:val="24"/>
                <w:szCs w:val="24"/>
                <w:lang w:val="ru-RU"/>
              </w:rPr>
              <w:t>д</w:t>
            </w:r>
            <w:r w:rsidRPr="008C1056">
              <w:rPr>
                <w:sz w:val="24"/>
                <w:szCs w:val="24"/>
              </w:rPr>
              <w:t>еловое управление</w:t>
            </w:r>
          </w:p>
        </w:tc>
        <w:tc>
          <w:tcPr>
            <w:tcW w:w="1159"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jc w:val="center"/>
              <w:rPr>
                <w:spacing w:val="-5"/>
                <w:sz w:val="24"/>
                <w:szCs w:val="24"/>
              </w:rPr>
            </w:pPr>
            <w:r w:rsidRPr="008C1056">
              <w:rPr>
                <w:spacing w:val="-5"/>
                <w:sz w:val="24"/>
                <w:szCs w:val="24"/>
                <w:lang w:val="ru-RU"/>
              </w:rPr>
              <w:t>кв/м</w:t>
            </w:r>
          </w:p>
        </w:tc>
        <w:tc>
          <w:tcPr>
            <w:tcW w:w="1579"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jc w:val="center"/>
              <w:rPr>
                <w:sz w:val="24"/>
                <w:szCs w:val="24"/>
              </w:rPr>
            </w:pPr>
            <w:r w:rsidRPr="008C1056">
              <w:rPr>
                <w:sz w:val="24"/>
                <w:szCs w:val="24"/>
                <w:lang w:val="ru-RU"/>
              </w:rPr>
              <w:t>174,6</w:t>
            </w:r>
          </w:p>
        </w:tc>
        <w:tc>
          <w:tcPr>
            <w:tcW w:w="2750" w:type="dxa"/>
            <w:tcBorders>
              <w:top w:val="single" w:sz="6" w:space="0" w:color="000000"/>
              <w:left w:val="single" w:sz="4" w:space="0" w:color="000000"/>
              <w:bottom w:val="single" w:sz="6" w:space="0" w:color="000000"/>
              <w:right w:val="single" w:sz="4" w:space="0" w:color="auto"/>
            </w:tcBorders>
          </w:tcPr>
          <w:p w:rsidR="002432DB" w:rsidRPr="008C1056" w:rsidRDefault="002432DB" w:rsidP="009E2E2F">
            <w:pPr>
              <w:pStyle w:val="TableParagraph"/>
              <w:rPr>
                <w:sz w:val="24"/>
                <w:szCs w:val="24"/>
              </w:rPr>
            </w:pPr>
          </w:p>
        </w:tc>
      </w:tr>
      <w:tr w:rsidR="002432DB" w:rsidRPr="008C1056" w:rsidTr="00DE5DE7">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394"/>
        </w:trPr>
        <w:tc>
          <w:tcPr>
            <w:tcW w:w="559" w:type="dxa"/>
            <w:vMerge/>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rPr>
                <w:rFonts w:ascii="Times New Roman" w:hAnsi="Times New Roman" w:cs="Times New Roman"/>
                <w:sz w:val="24"/>
                <w:szCs w:val="24"/>
              </w:rPr>
            </w:pPr>
          </w:p>
        </w:tc>
        <w:tc>
          <w:tcPr>
            <w:tcW w:w="4145"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rPr>
                <w:sz w:val="24"/>
                <w:szCs w:val="24"/>
              </w:rPr>
            </w:pPr>
            <w:r w:rsidRPr="008C1056">
              <w:rPr>
                <w:sz w:val="24"/>
                <w:szCs w:val="24"/>
                <w:lang w:val="ru-RU"/>
              </w:rPr>
              <w:t>п</w:t>
            </w:r>
            <w:r w:rsidRPr="008C1056">
              <w:rPr>
                <w:sz w:val="24"/>
                <w:szCs w:val="24"/>
              </w:rPr>
              <w:t>роведение научных исследований</w:t>
            </w:r>
          </w:p>
        </w:tc>
        <w:tc>
          <w:tcPr>
            <w:tcW w:w="1159"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jc w:val="center"/>
              <w:rPr>
                <w:sz w:val="24"/>
                <w:szCs w:val="24"/>
              </w:rPr>
            </w:pPr>
            <w:r w:rsidRPr="008C1056">
              <w:rPr>
                <w:spacing w:val="-5"/>
                <w:sz w:val="24"/>
                <w:szCs w:val="24"/>
                <w:lang w:val="ru-RU"/>
              </w:rPr>
              <w:t>кв/м</w:t>
            </w:r>
          </w:p>
        </w:tc>
        <w:tc>
          <w:tcPr>
            <w:tcW w:w="1579" w:type="dxa"/>
            <w:tcBorders>
              <w:top w:val="single" w:sz="4" w:space="0" w:color="000000"/>
              <w:left w:val="single" w:sz="4" w:space="0" w:color="000000"/>
              <w:bottom w:val="single" w:sz="4" w:space="0" w:color="000000"/>
              <w:right w:val="single" w:sz="4" w:space="0" w:color="000000"/>
            </w:tcBorders>
          </w:tcPr>
          <w:p w:rsidR="002432DB" w:rsidRPr="008C1056" w:rsidRDefault="00F50AAC" w:rsidP="009E2E2F">
            <w:pPr>
              <w:pStyle w:val="TableParagraph"/>
              <w:jc w:val="center"/>
              <w:rPr>
                <w:sz w:val="24"/>
                <w:szCs w:val="24"/>
                <w:lang w:val="ru-RU"/>
              </w:rPr>
            </w:pPr>
            <w:r w:rsidRPr="008C1056">
              <w:rPr>
                <w:sz w:val="24"/>
                <w:szCs w:val="24"/>
                <w:lang w:val="ru-RU"/>
              </w:rPr>
              <w:t>3268,5</w:t>
            </w:r>
          </w:p>
        </w:tc>
        <w:tc>
          <w:tcPr>
            <w:tcW w:w="2750" w:type="dxa"/>
            <w:tcBorders>
              <w:top w:val="single" w:sz="6" w:space="0" w:color="000000"/>
              <w:left w:val="single" w:sz="4" w:space="0" w:color="000000"/>
              <w:bottom w:val="single" w:sz="4" w:space="0" w:color="000000"/>
              <w:right w:val="single" w:sz="4" w:space="0" w:color="auto"/>
            </w:tcBorders>
          </w:tcPr>
          <w:p w:rsidR="002432DB" w:rsidRPr="008C1056" w:rsidRDefault="002432DB" w:rsidP="009E2E2F">
            <w:pPr>
              <w:pStyle w:val="TableParagraph"/>
              <w:rPr>
                <w:sz w:val="24"/>
                <w:szCs w:val="24"/>
              </w:rPr>
            </w:pPr>
          </w:p>
        </w:tc>
      </w:tr>
      <w:tr w:rsidR="00FE2BFC" w:rsidRPr="008C1056" w:rsidTr="00891C5D">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290"/>
        </w:trPr>
        <w:tc>
          <w:tcPr>
            <w:tcW w:w="559" w:type="dxa"/>
            <w:vMerge w:val="restart"/>
            <w:tcBorders>
              <w:top w:val="single" w:sz="4" w:space="0" w:color="000000"/>
              <w:left w:val="single" w:sz="4" w:space="0" w:color="000000"/>
              <w:right w:val="single" w:sz="4" w:space="0" w:color="000000"/>
            </w:tcBorders>
          </w:tcPr>
          <w:p w:rsidR="00FE2BFC" w:rsidRPr="008C1056" w:rsidRDefault="00FE2BFC" w:rsidP="009E2E2F">
            <w:pPr>
              <w:pStyle w:val="TableParagraph"/>
              <w:spacing w:line="251" w:lineRule="exact"/>
              <w:ind w:left="195"/>
              <w:rPr>
                <w:sz w:val="24"/>
                <w:szCs w:val="24"/>
                <w:lang w:val="ru-RU"/>
              </w:rPr>
            </w:pPr>
            <w:r w:rsidRPr="008C1056">
              <w:rPr>
                <w:sz w:val="24"/>
                <w:szCs w:val="24"/>
                <w:lang w:val="ru-RU"/>
              </w:rPr>
              <w:t>2</w:t>
            </w:r>
          </w:p>
        </w:tc>
        <w:tc>
          <w:tcPr>
            <w:tcW w:w="4145" w:type="dxa"/>
            <w:tcBorders>
              <w:top w:val="single" w:sz="4" w:space="0" w:color="000000"/>
              <w:left w:val="single" w:sz="4" w:space="0" w:color="000000"/>
              <w:bottom w:val="single" w:sz="4" w:space="0" w:color="000000"/>
              <w:right w:val="single" w:sz="4" w:space="0" w:color="000000"/>
            </w:tcBorders>
          </w:tcPr>
          <w:p w:rsidR="00FE2BFC" w:rsidRPr="008C1056" w:rsidRDefault="00FE2BFC" w:rsidP="00464A83">
            <w:pPr>
              <w:pStyle w:val="TableParagraph"/>
              <w:spacing w:line="248" w:lineRule="exact"/>
              <w:ind w:left="122"/>
              <w:rPr>
                <w:sz w:val="24"/>
                <w:szCs w:val="24"/>
                <w:lang w:val="ru-RU"/>
              </w:rPr>
            </w:pPr>
            <w:r w:rsidRPr="008C1056">
              <w:rPr>
                <w:sz w:val="24"/>
                <w:szCs w:val="24"/>
                <w:lang w:val="ru-RU"/>
              </w:rPr>
              <w:t>Коэффициент застройки территории в зоне</w:t>
            </w:r>
            <w:r w:rsidR="00464A83" w:rsidRPr="008C1056">
              <w:rPr>
                <w:sz w:val="24"/>
                <w:szCs w:val="24"/>
                <w:lang w:val="ru-RU"/>
              </w:rPr>
              <w:t xml:space="preserve"> Д.2</w:t>
            </w:r>
            <w:r w:rsidRPr="008C1056">
              <w:rPr>
                <w:sz w:val="24"/>
                <w:szCs w:val="24"/>
                <w:lang w:val="ru-RU"/>
              </w:rPr>
              <w:t xml:space="preserve"> в т.ч:</w:t>
            </w:r>
            <w:r w:rsidR="00CB51F1" w:rsidRPr="008C1056">
              <w:rPr>
                <w:sz w:val="24"/>
                <w:szCs w:val="24"/>
                <w:lang w:val="ru-RU"/>
              </w:rPr>
              <w:t>**</w:t>
            </w:r>
          </w:p>
        </w:tc>
        <w:tc>
          <w:tcPr>
            <w:tcW w:w="1159" w:type="dxa"/>
            <w:tcBorders>
              <w:top w:val="single" w:sz="4" w:space="0" w:color="000000"/>
              <w:left w:val="single" w:sz="4" w:space="0" w:color="000000"/>
              <w:bottom w:val="single" w:sz="4" w:space="0" w:color="000000"/>
              <w:right w:val="single" w:sz="4" w:space="0" w:color="000000"/>
            </w:tcBorders>
          </w:tcPr>
          <w:p w:rsidR="00FE2BFC" w:rsidRPr="008C1056" w:rsidRDefault="00FE2BFC" w:rsidP="009E2E2F">
            <w:pPr>
              <w:pStyle w:val="TableParagraph"/>
              <w:spacing w:line="248" w:lineRule="exact"/>
              <w:ind w:left="43" w:right="4"/>
              <w:jc w:val="center"/>
              <w:rPr>
                <w:sz w:val="24"/>
                <w:szCs w:val="24"/>
                <w:lang w:val="ru-RU"/>
              </w:rPr>
            </w:pPr>
            <w:r w:rsidRPr="008C1056">
              <w:rPr>
                <w:sz w:val="24"/>
                <w:szCs w:val="24"/>
                <w:lang w:val="ru-RU"/>
              </w:rPr>
              <w:t>Ед.</w:t>
            </w:r>
          </w:p>
        </w:tc>
        <w:tc>
          <w:tcPr>
            <w:tcW w:w="1579" w:type="dxa"/>
            <w:tcBorders>
              <w:top w:val="single" w:sz="4" w:space="0" w:color="000000"/>
              <w:left w:val="single" w:sz="4" w:space="0" w:color="000000"/>
              <w:bottom w:val="single" w:sz="4" w:space="0" w:color="000000"/>
              <w:right w:val="single" w:sz="4" w:space="0" w:color="000000"/>
            </w:tcBorders>
          </w:tcPr>
          <w:p w:rsidR="00FE2BFC" w:rsidRPr="008C1056" w:rsidRDefault="00FE2BFC" w:rsidP="00464A83">
            <w:pPr>
              <w:pStyle w:val="TableParagraph"/>
              <w:spacing w:line="248" w:lineRule="exact"/>
              <w:ind w:left="49" w:right="6"/>
              <w:jc w:val="center"/>
              <w:rPr>
                <w:sz w:val="24"/>
                <w:szCs w:val="24"/>
                <w:lang w:val="ru-RU"/>
              </w:rPr>
            </w:pPr>
            <w:r w:rsidRPr="008C1056">
              <w:rPr>
                <w:sz w:val="24"/>
                <w:szCs w:val="24"/>
                <w:lang w:val="ru-RU"/>
              </w:rPr>
              <w:t>0,</w:t>
            </w:r>
            <w:r w:rsidR="00464A83" w:rsidRPr="008C1056">
              <w:rPr>
                <w:sz w:val="24"/>
                <w:szCs w:val="24"/>
                <w:lang w:val="ru-RU"/>
              </w:rPr>
              <w:t>27</w:t>
            </w:r>
          </w:p>
        </w:tc>
        <w:tc>
          <w:tcPr>
            <w:tcW w:w="2750" w:type="dxa"/>
            <w:vMerge w:val="restart"/>
            <w:tcBorders>
              <w:top w:val="single" w:sz="4" w:space="0" w:color="000000"/>
              <w:left w:val="single" w:sz="4" w:space="0" w:color="000000"/>
              <w:right w:val="single" w:sz="4" w:space="0" w:color="000000"/>
            </w:tcBorders>
          </w:tcPr>
          <w:p w:rsidR="00FE2BFC" w:rsidRPr="008C1056" w:rsidRDefault="00FE2BFC" w:rsidP="009E2E2F">
            <w:pPr>
              <w:pStyle w:val="TableParagraph"/>
              <w:ind w:hanging="53"/>
              <w:rPr>
                <w:sz w:val="24"/>
                <w:szCs w:val="24"/>
                <w:lang w:val="ru-RU"/>
              </w:rPr>
            </w:pPr>
            <w:r w:rsidRPr="008C1056">
              <w:rPr>
                <w:sz w:val="24"/>
                <w:szCs w:val="24"/>
                <w:lang w:val="ru-RU"/>
              </w:rPr>
              <w:t xml:space="preserve">Все объекты капитального строительства </w:t>
            </w:r>
          </w:p>
          <w:p w:rsidR="00FE2BFC" w:rsidRPr="008C1056" w:rsidRDefault="00FE2BFC" w:rsidP="009E2E2F">
            <w:pPr>
              <w:pStyle w:val="TableParagraph"/>
              <w:rPr>
                <w:sz w:val="24"/>
                <w:szCs w:val="24"/>
                <w:lang w:val="ru-RU"/>
              </w:rPr>
            </w:pPr>
          </w:p>
        </w:tc>
      </w:tr>
      <w:tr w:rsidR="00FE2BFC" w:rsidRPr="008C1056" w:rsidTr="00DE5DE7">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433"/>
        </w:trPr>
        <w:tc>
          <w:tcPr>
            <w:tcW w:w="559" w:type="dxa"/>
            <w:vMerge/>
            <w:tcBorders>
              <w:left w:val="single" w:sz="4" w:space="0" w:color="000000"/>
              <w:right w:val="single" w:sz="4" w:space="0" w:color="000000"/>
            </w:tcBorders>
          </w:tcPr>
          <w:p w:rsidR="00FE2BFC" w:rsidRPr="008C1056" w:rsidRDefault="00FE2BFC" w:rsidP="009E2E2F">
            <w:pPr>
              <w:rPr>
                <w:rFonts w:ascii="Times New Roman" w:hAnsi="Times New Roman" w:cs="Times New Roman"/>
                <w:sz w:val="24"/>
                <w:szCs w:val="24"/>
                <w:lang w:val="ru-RU"/>
              </w:rPr>
            </w:pPr>
          </w:p>
        </w:tc>
        <w:tc>
          <w:tcPr>
            <w:tcW w:w="4145" w:type="dxa"/>
            <w:tcBorders>
              <w:top w:val="single" w:sz="4" w:space="0" w:color="000000"/>
              <w:left w:val="single" w:sz="4" w:space="0" w:color="000000"/>
              <w:bottom w:val="single" w:sz="4" w:space="0" w:color="auto"/>
              <w:right w:val="single" w:sz="4" w:space="0" w:color="000000"/>
            </w:tcBorders>
          </w:tcPr>
          <w:p w:rsidR="00FE2BFC" w:rsidRPr="008C1056" w:rsidRDefault="00FE2BFC" w:rsidP="00464A83">
            <w:pPr>
              <w:pStyle w:val="TableParagraph"/>
              <w:spacing w:line="248" w:lineRule="exact"/>
              <w:ind w:left="122"/>
              <w:rPr>
                <w:sz w:val="24"/>
                <w:szCs w:val="24"/>
                <w:lang w:val="ru-RU"/>
              </w:rPr>
            </w:pPr>
            <w:r w:rsidRPr="008C1056">
              <w:rPr>
                <w:sz w:val="24"/>
                <w:szCs w:val="24"/>
                <w:lang w:val="ru-RU"/>
              </w:rPr>
              <w:t xml:space="preserve">Коэффициент застройки  жилых объектов  </w:t>
            </w:r>
          </w:p>
        </w:tc>
        <w:tc>
          <w:tcPr>
            <w:tcW w:w="1159" w:type="dxa"/>
            <w:tcBorders>
              <w:top w:val="single" w:sz="4" w:space="0" w:color="000000"/>
              <w:left w:val="single" w:sz="4" w:space="0" w:color="000000"/>
              <w:bottom w:val="single" w:sz="4" w:space="0" w:color="auto"/>
              <w:right w:val="single" w:sz="4" w:space="0" w:color="000000"/>
            </w:tcBorders>
          </w:tcPr>
          <w:p w:rsidR="00FE2BFC" w:rsidRPr="008C1056" w:rsidRDefault="00FE2BFC" w:rsidP="009E2E2F">
            <w:pPr>
              <w:pStyle w:val="TableParagraph"/>
              <w:spacing w:line="248" w:lineRule="exact"/>
              <w:ind w:left="43" w:right="4"/>
              <w:jc w:val="center"/>
              <w:rPr>
                <w:sz w:val="24"/>
                <w:szCs w:val="24"/>
                <w:lang w:val="ru-RU"/>
              </w:rPr>
            </w:pPr>
            <w:r w:rsidRPr="008C1056">
              <w:rPr>
                <w:sz w:val="24"/>
                <w:szCs w:val="24"/>
                <w:lang w:val="ru-RU"/>
              </w:rPr>
              <w:t>Ед.</w:t>
            </w:r>
          </w:p>
        </w:tc>
        <w:tc>
          <w:tcPr>
            <w:tcW w:w="1579" w:type="dxa"/>
            <w:tcBorders>
              <w:top w:val="single" w:sz="4" w:space="0" w:color="000000"/>
              <w:left w:val="single" w:sz="4" w:space="0" w:color="000000"/>
              <w:bottom w:val="single" w:sz="4" w:space="0" w:color="auto"/>
              <w:right w:val="single" w:sz="4" w:space="0" w:color="000000"/>
            </w:tcBorders>
          </w:tcPr>
          <w:p w:rsidR="00FE2BFC" w:rsidRPr="008C1056" w:rsidRDefault="00FE2BFC" w:rsidP="00464A83">
            <w:pPr>
              <w:pStyle w:val="TableParagraph"/>
              <w:spacing w:line="248" w:lineRule="exact"/>
              <w:ind w:left="46" w:right="6"/>
              <w:jc w:val="center"/>
              <w:rPr>
                <w:sz w:val="24"/>
                <w:szCs w:val="24"/>
                <w:lang w:val="ru-RU"/>
              </w:rPr>
            </w:pPr>
            <w:r w:rsidRPr="008C1056">
              <w:rPr>
                <w:sz w:val="24"/>
                <w:szCs w:val="24"/>
                <w:lang w:val="ru-RU"/>
              </w:rPr>
              <w:t>0,</w:t>
            </w:r>
            <w:r w:rsidR="00464A83" w:rsidRPr="008C1056">
              <w:rPr>
                <w:sz w:val="24"/>
                <w:szCs w:val="24"/>
                <w:lang w:val="ru-RU"/>
              </w:rPr>
              <w:t>09</w:t>
            </w:r>
          </w:p>
        </w:tc>
        <w:tc>
          <w:tcPr>
            <w:tcW w:w="2750" w:type="dxa"/>
            <w:vMerge/>
            <w:tcBorders>
              <w:left w:val="single" w:sz="4" w:space="0" w:color="000000"/>
              <w:right w:val="single" w:sz="4" w:space="0" w:color="000000"/>
            </w:tcBorders>
          </w:tcPr>
          <w:p w:rsidR="00FE2BFC" w:rsidRPr="008C1056" w:rsidRDefault="00FE2BFC" w:rsidP="009E2E2F">
            <w:pPr>
              <w:pStyle w:val="TableParagraph"/>
              <w:rPr>
                <w:sz w:val="24"/>
                <w:szCs w:val="24"/>
                <w:lang w:val="ru-RU"/>
              </w:rPr>
            </w:pPr>
          </w:p>
        </w:tc>
      </w:tr>
      <w:tr w:rsidR="00FE2BFC" w:rsidRPr="008C1056" w:rsidTr="00DE5DE7">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456"/>
        </w:trPr>
        <w:tc>
          <w:tcPr>
            <w:tcW w:w="559" w:type="dxa"/>
            <w:vMerge/>
            <w:tcBorders>
              <w:left w:val="single" w:sz="4" w:space="0" w:color="000000"/>
              <w:bottom w:val="single" w:sz="4" w:space="0" w:color="auto"/>
              <w:right w:val="single" w:sz="4" w:space="0" w:color="000000"/>
            </w:tcBorders>
          </w:tcPr>
          <w:p w:rsidR="00FE2BFC" w:rsidRPr="008C1056" w:rsidRDefault="00FE2BFC" w:rsidP="009E2E2F">
            <w:pPr>
              <w:rPr>
                <w:rFonts w:ascii="Times New Roman" w:hAnsi="Times New Roman" w:cs="Times New Roman"/>
                <w:sz w:val="24"/>
                <w:szCs w:val="24"/>
                <w:lang w:val="ru-RU"/>
              </w:rPr>
            </w:pPr>
          </w:p>
        </w:tc>
        <w:tc>
          <w:tcPr>
            <w:tcW w:w="4145" w:type="dxa"/>
            <w:tcBorders>
              <w:top w:val="single" w:sz="4" w:space="0" w:color="auto"/>
              <w:left w:val="single" w:sz="4" w:space="0" w:color="000000"/>
              <w:bottom w:val="single" w:sz="4" w:space="0" w:color="000000"/>
              <w:right w:val="single" w:sz="4" w:space="0" w:color="000000"/>
            </w:tcBorders>
          </w:tcPr>
          <w:p w:rsidR="00FE2BFC" w:rsidRPr="008C1056" w:rsidRDefault="00FE2BFC" w:rsidP="00464A83">
            <w:pPr>
              <w:pStyle w:val="TableParagraph"/>
              <w:spacing w:line="248" w:lineRule="exact"/>
              <w:ind w:left="122"/>
              <w:rPr>
                <w:sz w:val="24"/>
                <w:szCs w:val="24"/>
                <w:lang w:val="ru-RU"/>
              </w:rPr>
            </w:pPr>
            <w:r w:rsidRPr="008C1056">
              <w:rPr>
                <w:sz w:val="24"/>
                <w:szCs w:val="24"/>
                <w:lang w:val="ru-RU"/>
              </w:rPr>
              <w:t>Коэффициент застройки  нежилых объектов</w:t>
            </w:r>
          </w:p>
        </w:tc>
        <w:tc>
          <w:tcPr>
            <w:tcW w:w="1159" w:type="dxa"/>
            <w:tcBorders>
              <w:top w:val="single" w:sz="4" w:space="0" w:color="auto"/>
              <w:left w:val="single" w:sz="4" w:space="0" w:color="000000"/>
              <w:bottom w:val="single" w:sz="4" w:space="0" w:color="000000"/>
              <w:right w:val="single" w:sz="4" w:space="0" w:color="000000"/>
            </w:tcBorders>
          </w:tcPr>
          <w:p w:rsidR="00FE2BFC" w:rsidRPr="008C1056" w:rsidRDefault="00FE2BFC" w:rsidP="009E2E2F">
            <w:pPr>
              <w:pStyle w:val="TableParagraph"/>
              <w:spacing w:line="248" w:lineRule="exact"/>
              <w:ind w:left="43" w:right="4"/>
              <w:jc w:val="center"/>
              <w:rPr>
                <w:sz w:val="24"/>
                <w:szCs w:val="24"/>
                <w:lang w:val="ru-RU"/>
              </w:rPr>
            </w:pPr>
            <w:r w:rsidRPr="008C1056">
              <w:rPr>
                <w:sz w:val="24"/>
                <w:szCs w:val="24"/>
                <w:lang w:val="ru-RU"/>
              </w:rPr>
              <w:t>Ед.</w:t>
            </w:r>
          </w:p>
        </w:tc>
        <w:tc>
          <w:tcPr>
            <w:tcW w:w="1579" w:type="dxa"/>
            <w:tcBorders>
              <w:top w:val="single" w:sz="4" w:space="0" w:color="auto"/>
              <w:left w:val="single" w:sz="4" w:space="0" w:color="000000"/>
              <w:bottom w:val="single" w:sz="4" w:space="0" w:color="000000"/>
              <w:right w:val="single" w:sz="4" w:space="0" w:color="000000"/>
            </w:tcBorders>
          </w:tcPr>
          <w:p w:rsidR="00FE2BFC" w:rsidRPr="008C1056" w:rsidRDefault="00FE2BFC" w:rsidP="00464A83">
            <w:pPr>
              <w:pStyle w:val="TableParagraph"/>
              <w:spacing w:line="248" w:lineRule="exact"/>
              <w:ind w:left="46" w:right="6"/>
              <w:jc w:val="center"/>
              <w:rPr>
                <w:sz w:val="24"/>
                <w:szCs w:val="24"/>
                <w:lang w:val="ru-RU"/>
              </w:rPr>
            </w:pPr>
            <w:r w:rsidRPr="008C1056">
              <w:rPr>
                <w:sz w:val="24"/>
                <w:szCs w:val="24"/>
                <w:lang w:val="ru-RU"/>
              </w:rPr>
              <w:t>0,</w:t>
            </w:r>
            <w:r w:rsidR="00F567C5" w:rsidRPr="008C1056">
              <w:rPr>
                <w:sz w:val="24"/>
                <w:szCs w:val="24"/>
                <w:lang w:val="ru-RU"/>
              </w:rPr>
              <w:t>1</w:t>
            </w:r>
            <w:r w:rsidRPr="008C1056">
              <w:rPr>
                <w:sz w:val="24"/>
                <w:szCs w:val="24"/>
                <w:lang w:val="ru-RU"/>
              </w:rPr>
              <w:t>8</w:t>
            </w:r>
          </w:p>
        </w:tc>
        <w:tc>
          <w:tcPr>
            <w:tcW w:w="2750" w:type="dxa"/>
            <w:vMerge/>
            <w:tcBorders>
              <w:left w:val="single" w:sz="4" w:space="0" w:color="000000"/>
              <w:right w:val="single" w:sz="4" w:space="0" w:color="000000"/>
            </w:tcBorders>
          </w:tcPr>
          <w:p w:rsidR="00FE2BFC" w:rsidRPr="008C1056" w:rsidRDefault="00FE2BFC" w:rsidP="009E2E2F">
            <w:pPr>
              <w:pStyle w:val="TableParagraph"/>
              <w:rPr>
                <w:sz w:val="24"/>
                <w:szCs w:val="24"/>
                <w:lang w:val="ru-RU"/>
              </w:rPr>
            </w:pPr>
          </w:p>
        </w:tc>
      </w:tr>
      <w:tr w:rsidR="00FE2BFC" w:rsidRPr="008C1056" w:rsidTr="00FE2BFC">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317"/>
        </w:trPr>
        <w:tc>
          <w:tcPr>
            <w:tcW w:w="559" w:type="dxa"/>
            <w:vMerge w:val="restart"/>
            <w:tcBorders>
              <w:top w:val="single" w:sz="4" w:space="0" w:color="auto"/>
              <w:left w:val="single" w:sz="4" w:space="0" w:color="000000"/>
              <w:right w:val="single" w:sz="4" w:space="0" w:color="000000"/>
            </w:tcBorders>
          </w:tcPr>
          <w:p w:rsidR="00FE2BFC" w:rsidRPr="008C1056" w:rsidRDefault="00FE2BFC" w:rsidP="009E2E2F">
            <w:pPr>
              <w:rPr>
                <w:rFonts w:ascii="Times New Roman" w:hAnsi="Times New Roman" w:cs="Times New Roman"/>
                <w:sz w:val="24"/>
                <w:szCs w:val="24"/>
                <w:lang w:val="ru-RU"/>
              </w:rPr>
            </w:pPr>
            <w:r w:rsidRPr="008C1056">
              <w:rPr>
                <w:rFonts w:ascii="Times New Roman" w:hAnsi="Times New Roman" w:cs="Times New Roman"/>
                <w:sz w:val="24"/>
                <w:szCs w:val="24"/>
                <w:lang w:val="ru-RU"/>
              </w:rPr>
              <w:t>3</w:t>
            </w:r>
          </w:p>
        </w:tc>
        <w:tc>
          <w:tcPr>
            <w:tcW w:w="4145" w:type="dxa"/>
            <w:tcBorders>
              <w:top w:val="single" w:sz="4" w:space="0" w:color="000000"/>
              <w:left w:val="single" w:sz="4" w:space="0" w:color="000000"/>
              <w:bottom w:val="single" w:sz="4" w:space="0" w:color="000000"/>
              <w:right w:val="single" w:sz="4" w:space="0" w:color="000000"/>
            </w:tcBorders>
          </w:tcPr>
          <w:p w:rsidR="00FE2BFC" w:rsidRPr="008C1056" w:rsidRDefault="00FE2BFC" w:rsidP="00464A83">
            <w:pPr>
              <w:pStyle w:val="TableParagraph"/>
              <w:spacing w:line="248" w:lineRule="exact"/>
              <w:ind w:left="122"/>
              <w:rPr>
                <w:sz w:val="24"/>
                <w:szCs w:val="24"/>
                <w:lang w:val="ru-RU"/>
              </w:rPr>
            </w:pPr>
            <w:r w:rsidRPr="008C1056">
              <w:rPr>
                <w:rFonts w:ascii="Times New Roman CYR" w:hAnsi="Times New Roman CYR" w:cs="Times New Roman CYR"/>
                <w:sz w:val="24"/>
                <w:szCs w:val="24"/>
                <w:lang w:val="ru-RU"/>
              </w:rPr>
              <w:t>Коэффициент плотности застройки в зоне</w:t>
            </w:r>
            <w:r w:rsidR="00464A83" w:rsidRPr="008C1056">
              <w:rPr>
                <w:rFonts w:ascii="Times New Roman CYR" w:hAnsi="Times New Roman CYR" w:cs="Times New Roman CYR"/>
                <w:sz w:val="24"/>
                <w:szCs w:val="24"/>
                <w:lang w:val="ru-RU"/>
              </w:rPr>
              <w:t xml:space="preserve"> Д.2</w:t>
            </w:r>
            <w:r w:rsidRPr="008C1056">
              <w:rPr>
                <w:rFonts w:ascii="Times New Roman CYR" w:hAnsi="Times New Roman CYR" w:cs="Times New Roman CYR"/>
                <w:sz w:val="24"/>
                <w:szCs w:val="24"/>
                <w:lang w:val="ru-RU"/>
              </w:rPr>
              <w:t xml:space="preserve"> в т.ч:</w:t>
            </w:r>
            <w:r w:rsidR="00CB51F1" w:rsidRPr="008C1056">
              <w:rPr>
                <w:rFonts w:ascii="Times New Roman CYR" w:hAnsi="Times New Roman CYR" w:cs="Times New Roman CYR"/>
                <w:sz w:val="24"/>
                <w:szCs w:val="24"/>
                <w:lang w:val="ru-RU"/>
              </w:rPr>
              <w:t>**</w:t>
            </w:r>
          </w:p>
        </w:tc>
        <w:tc>
          <w:tcPr>
            <w:tcW w:w="1159" w:type="dxa"/>
            <w:tcBorders>
              <w:top w:val="single" w:sz="4" w:space="0" w:color="000000"/>
              <w:left w:val="single" w:sz="4" w:space="0" w:color="000000"/>
              <w:bottom w:val="single" w:sz="4" w:space="0" w:color="000000"/>
              <w:right w:val="single" w:sz="4" w:space="0" w:color="000000"/>
            </w:tcBorders>
          </w:tcPr>
          <w:p w:rsidR="00FE2BFC" w:rsidRPr="008C1056" w:rsidRDefault="00FE2BFC" w:rsidP="009E2E2F">
            <w:pPr>
              <w:pStyle w:val="TableParagraph"/>
              <w:spacing w:line="248" w:lineRule="exact"/>
              <w:ind w:left="43" w:right="4"/>
              <w:jc w:val="center"/>
              <w:rPr>
                <w:sz w:val="24"/>
                <w:szCs w:val="24"/>
                <w:lang w:val="ru-RU"/>
              </w:rPr>
            </w:pPr>
            <w:r w:rsidRPr="008C1056">
              <w:rPr>
                <w:sz w:val="24"/>
                <w:szCs w:val="24"/>
                <w:lang w:val="ru-RU"/>
              </w:rPr>
              <w:t xml:space="preserve">Ед </w:t>
            </w:r>
          </w:p>
        </w:tc>
        <w:tc>
          <w:tcPr>
            <w:tcW w:w="1579" w:type="dxa"/>
            <w:tcBorders>
              <w:top w:val="single" w:sz="4" w:space="0" w:color="000000"/>
              <w:left w:val="single" w:sz="4" w:space="0" w:color="000000"/>
              <w:bottom w:val="single" w:sz="4" w:space="0" w:color="000000"/>
              <w:right w:val="single" w:sz="4" w:space="0" w:color="000000"/>
            </w:tcBorders>
          </w:tcPr>
          <w:p w:rsidR="00FE2BFC" w:rsidRPr="008C1056" w:rsidRDefault="002C7BF7" w:rsidP="00464A83">
            <w:pPr>
              <w:pStyle w:val="TableParagraph"/>
              <w:spacing w:line="272" w:lineRule="exact"/>
              <w:ind w:left="48" w:right="6"/>
              <w:jc w:val="center"/>
              <w:rPr>
                <w:sz w:val="24"/>
                <w:szCs w:val="24"/>
                <w:lang w:val="ru-RU"/>
              </w:rPr>
            </w:pPr>
            <w:r w:rsidRPr="008C1056">
              <w:rPr>
                <w:sz w:val="24"/>
                <w:szCs w:val="24"/>
                <w:lang w:val="ru-RU"/>
              </w:rPr>
              <w:t>1,</w:t>
            </w:r>
            <w:r w:rsidR="00464A83" w:rsidRPr="008C1056">
              <w:rPr>
                <w:sz w:val="24"/>
                <w:szCs w:val="24"/>
                <w:lang w:val="ru-RU"/>
              </w:rPr>
              <w:t>15</w:t>
            </w:r>
          </w:p>
        </w:tc>
        <w:tc>
          <w:tcPr>
            <w:tcW w:w="2750" w:type="dxa"/>
            <w:vMerge/>
            <w:tcBorders>
              <w:left w:val="single" w:sz="4" w:space="0" w:color="000000"/>
              <w:right w:val="single" w:sz="4" w:space="0" w:color="000000"/>
            </w:tcBorders>
          </w:tcPr>
          <w:p w:rsidR="00FE2BFC" w:rsidRPr="008C1056" w:rsidRDefault="00FE2BFC" w:rsidP="009E2E2F">
            <w:pPr>
              <w:pStyle w:val="TableParagraph"/>
              <w:rPr>
                <w:sz w:val="24"/>
                <w:szCs w:val="24"/>
                <w:lang w:val="ru-RU"/>
              </w:rPr>
            </w:pPr>
          </w:p>
        </w:tc>
      </w:tr>
      <w:tr w:rsidR="00FE2BFC" w:rsidRPr="008C1056" w:rsidTr="00891C5D">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647"/>
        </w:trPr>
        <w:tc>
          <w:tcPr>
            <w:tcW w:w="559" w:type="dxa"/>
            <w:vMerge/>
            <w:tcBorders>
              <w:left w:val="single" w:sz="4" w:space="0" w:color="000000"/>
              <w:right w:val="single" w:sz="4" w:space="0" w:color="000000"/>
            </w:tcBorders>
          </w:tcPr>
          <w:p w:rsidR="00FE2BFC" w:rsidRPr="008C1056" w:rsidRDefault="00FE2BFC" w:rsidP="009E2E2F">
            <w:pPr>
              <w:rPr>
                <w:rFonts w:ascii="Times New Roman" w:hAnsi="Times New Roman" w:cs="Times New Roman"/>
                <w:sz w:val="24"/>
                <w:szCs w:val="24"/>
                <w:lang w:val="ru-RU"/>
              </w:rPr>
            </w:pPr>
          </w:p>
        </w:tc>
        <w:tc>
          <w:tcPr>
            <w:tcW w:w="4145" w:type="dxa"/>
            <w:tcBorders>
              <w:top w:val="single" w:sz="4" w:space="0" w:color="000000"/>
              <w:left w:val="single" w:sz="4" w:space="0" w:color="000000"/>
              <w:bottom w:val="single" w:sz="4" w:space="0" w:color="auto"/>
              <w:right w:val="single" w:sz="4" w:space="0" w:color="000000"/>
            </w:tcBorders>
          </w:tcPr>
          <w:p w:rsidR="00FE2BFC" w:rsidRPr="008C1056" w:rsidRDefault="00FE2BFC" w:rsidP="00464A83">
            <w:pPr>
              <w:pStyle w:val="TableParagraph"/>
              <w:spacing w:line="248" w:lineRule="exact"/>
              <w:ind w:left="122"/>
              <w:rPr>
                <w:sz w:val="24"/>
                <w:szCs w:val="24"/>
                <w:lang w:val="ru-RU"/>
              </w:rPr>
            </w:pPr>
            <w:r w:rsidRPr="008C1056">
              <w:rPr>
                <w:rFonts w:ascii="Times New Roman CYR" w:hAnsi="Times New Roman CYR" w:cs="Times New Roman CYR"/>
                <w:sz w:val="24"/>
                <w:szCs w:val="24"/>
                <w:lang w:val="ru-RU"/>
              </w:rPr>
              <w:t xml:space="preserve">Коэффициент плотности жилой застройки  </w:t>
            </w:r>
          </w:p>
        </w:tc>
        <w:tc>
          <w:tcPr>
            <w:tcW w:w="1159" w:type="dxa"/>
            <w:tcBorders>
              <w:top w:val="single" w:sz="4" w:space="0" w:color="000000"/>
              <w:left w:val="single" w:sz="4" w:space="0" w:color="000000"/>
              <w:bottom w:val="single" w:sz="4" w:space="0" w:color="auto"/>
              <w:right w:val="single" w:sz="4" w:space="0" w:color="000000"/>
            </w:tcBorders>
          </w:tcPr>
          <w:p w:rsidR="00FE2BFC" w:rsidRPr="008C1056" w:rsidRDefault="00FE2BFC" w:rsidP="009E2E2F">
            <w:pPr>
              <w:pStyle w:val="TableParagraph"/>
              <w:spacing w:line="248" w:lineRule="exact"/>
              <w:ind w:left="119"/>
              <w:jc w:val="center"/>
              <w:rPr>
                <w:sz w:val="24"/>
                <w:szCs w:val="24"/>
                <w:lang w:val="ru-RU"/>
              </w:rPr>
            </w:pPr>
            <w:r w:rsidRPr="008C1056">
              <w:rPr>
                <w:sz w:val="24"/>
                <w:szCs w:val="24"/>
                <w:lang w:val="ru-RU"/>
              </w:rPr>
              <w:t>Ед.</w:t>
            </w:r>
          </w:p>
        </w:tc>
        <w:tc>
          <w:tcPr>
            <w:tcW w:w="1579" w:type="dxa"/>
            <w:tcBorders>
              <w:top w:val="single" w:sz="4" w:space="0" w:color="000000"/>
              <w:left w:val="single" w:sz="4" w:space="0" w:color="000000"/>
              <w:bottom w:val="single" w:sz="4" w:space="0" w:color="auto"/>
              <w:right w:val="single" w:sz="4" w:space="0" w:color="000000"/>
            </w:tcBorders>
          </w:tcPr>
          <w:p w:rsidR="00FE2BFC" w:rsidRPr="008C1056" w:rsidRDefault="00464A83" w:rsidP="00F567C5">
            <w:pPr>
              <w:pStyle w:val="TableParagraph"/>
              <w:spacing w:line="248" w:lineRule="exact"/>
              <w:ind w:left="47" w:right="6"/>
              <w:jc w:val="center"/>
              <w:rPr>
                <w:sz w:val="24"/>
                <w:szCs w:val="24"/>
                <w:lang w:val="ru-RU"/>
              </w:rPr>
            </w:pPr>
            <w:r w:rsidRPr="008C1056">
              <w:rPr>
                <w:sz w:val="24"/>
                <w:szCs w:val="24"/>
                <w:lang w:val="ru-RU"/>
              </w:rPr>
              <w:t>0,85</w:t>
            </w:r>
          </w:p>
        </w:tc>
        <w:tc>
          <w:tcPr>
            <w:tcW w:w="2750" w:type="dxa"/>
            <w:vMerge/>
            <w:tcBorders>
              <w:left w:val="single" w:sz="4" w:space="0" w:color="000000"/>
              <w:right w:val="single" w:sz="4" w:space="0" w:color="000000"/>
            </w:tcBorders>
          </w:tcPr>
          <w:p w:rsidR="00FE2BFC" w:rsidRPr="008C1056" w:rsidRDefault="00FE2BFC" w:rsidP="009E2E2F">
            <w:pPr>
              <w:pStyle w:val="TableParagraph"/>
              <w:rPr>
                <w:sz w:val="24"/>
                <w:szCs w:val="24"/>
                <w:lang w:val="ru-RU"/>
              </w:rPr>
            </w:pPr>
          </w:p>
        </w:tc>
      </w:tr>
      <w:tr w:rsidR="00FE2BFC" w:rsidRPr="008C1056" w:rsidTr="00C05E23">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730"/>
        </w:trPr>
        <w:tc>
          <w:tcPr>
            <w:tcW w:w="559" w:type="dxa"/>
            <w:vMerge/>
            <w:tcBorders>
              <w:left w:val="single" w:sz="4" w:space="0" w:color="000000"/>
              <w:bottom w:val="single" w:sz="4" w:space="0" w:color="000000"/>
              <w:right w:val="single" w:sz="4" w:space="0" w:color="000000"/>
            </w:tcBorders>
          </w:tcPr>
          <w:p w:rsidR="00FE2BFC" w:rsidRPr="008C1056" w:rsidRDefault="00FE2BFC" w:rsidP="009E2E2F">
            <w:pPr>
              <w:rPr>
                <w:rFonts w:ascii="Times New Roman" w:hAnsi="Times New Roman" w:cs="Times New Roman"/>
                <w:sz w:val="24"/>
                <w:szCs w:val="24"/>
                <w:lang w:val="ru-RU"/>
              </w:rPr>
            </w:pPr>
          </w:p>
        </w:tc>
        <w:tc>
          <w:tcPr>
            <w:tcW w:w="4145" w:type="dxa"/>
            <w:tcBorders>
              <w:top w:val="single" w:sz="4" w:space="0" w:color="auto"/>
              <w:left w:val="single" w:sz="4" w:space="0" w:color="000000"/>
              <w:bottom w:val="single" w:sz="4" w:space="0" w:color="000000"/>
              <w:right w:val="single" w:sz="4" w:space="0" w:color="000000"/>
            </w:tcBorders>
          </w:tcPr>
          <w:p w:rsidR="00FE2BFC" w:rsidRPr="008C1056" w:rsidRDefault="00FE2BFC" w:rsidP="00464A83">
            <w:pPr>
              <w:pStyle w:val="TableParagraph"/>
              <w:spacing w:line="248" w:lineRule="exact"/>
              <w:ind w:left="122"/>
              <w:rPr>
                <w:rFonts w:ascii="Times New Roman CYR" w:hAnsi="Times New Roman CYR" w:cs="Times New Roman CYR"/>
                <w:sz w:val="24"/>
                <w:szCs w:val="24"/>
                <w:lang w:val="ru-RU"/>
              </w:rPr>
            </w:pPr>
            <w:r w:rsidRPr="008C1056">
              <w:rPr>
                <w:rFonts w:ascii="Times New Roman CYR" w:hAnsi="Times New Roman CYR" w:cs="Times New Roman CYR"/>
                <w:sz w:val="24"/>
                <w:szCs w:val="24"/>
                <w:lang w:val="ru-RU"/>
              </w:rPr>
              <w:t xml:space="preserve">Коэффициент плотности застройки нежилых объектов </w:t>
            </w:r>
          </w:p>
        </w:tc>
        <w:tc>
          <w:tcPr>
            <w:tcW w:w="1159" w:type="dxa"/>
            <w:tcBorders>
              <w:top w:val="single" w:sz="4" w:space="0" w:color="auto"/>
              <w:left w:val="single" w:sz="4" w:space="0" w:color="000000"/>
              <w:bottom w:val="single" w:sz="4" w:space="0" w:color="000000"/>
              <w:right w:val="single" w:sz="4" w:space="0" w:color="000000"/>
            </w:tcBorders>
          </w:tcPr>
          <w:p w:rsidR="00FE2BFC" w:rsidRPr="008C1056" w:rsidRDefault="00FE2BFC" w:rsidP="009E2E2F">
            <w:pPr>
              <w:pStyle w:val="TableParagraph"/>
              <w:spacing w:line="248" w:lineRule="exact"/>
              <w:ind w:left="119"/>
              <w:jc w:val="center"/>
              <w:rPr>
                <w:sz w:val="24"/>
                <w:szCs w:val="24"/>
                <w:lang w:val="ru-RU"/>
              </w:rPr>
            </w:pPr>
            <w:r w:rsidRPr="008C1056">
              <w:rPr>
                <w:sz w:val="24"/>
                <w:szCs w:val="24"/>
                <w:lang w:val="ru-RU"/>
              </w:rPr>
              <w:t>Ед.</w:t>
            </w:r>
          </w:p>
        </w:tc>
        <w:tc>
          <w:tcPr>
            <w:tcW w:w="1579" w:type="dxa"/>
            <w:tcBorders>
              <w:top w:val="single" w:sz="4" w:space="0" w:color="auto"/>
              <w:left w:val="single" w:sz="4" w:space="0" w:color="000000"/>
              <w:bottom w:val="single" w:sz="4" w:space="0" w:color="000000"/>
              <w:right w:val="single" w:sz="4" w:space="0" w:color="000000"/>
            </w:tcBorders>
          </w:tcPr>
          <w:p w:rsidR="00FE2BFC" w:rsidRPr="008C1056" w:rsidRDefault="00FE2BFC" w:rsidP="00EC0017">
            <w:pPr>
              <w:pStyle w:val="TableParagraph"/>
              <w:spacing w:line="248" w:lineRule="exact"/>
              <w:ind w:left="47" w:right="6"/>
              <w:jc w:val="center"/>
              <w:rPr>
                <w:sz w:val="24"/>
                <w:szCs w:val="24"/>
                <w:lang w:val="ru-RU"/>
              </w:rPr>
            </w:pPr>
            <w:r w:rsidRPr="008C1056">
              <w:rPr>
                <w:sz w:val="24"/>
                <w:szCs w:val="24"/>
                <w:lang w:val="ru-RU"/>
              </w:rPr>
              <w:t>0,</w:t>
            </w:r>
            <w:r w:rsidR="00EC0017" w:rsidRPr="008C1056">
              <w:rPr>
                <w:sz w:val="24"/>
                <w:szCs w:val="24"/>
                <w:lang w:val="ru-RU"/>
              </w:rPr>
              <w:t>30</w:t>
            </w:r>
          </w:p>
        </w:tc>
        <w:tc>
          <w:tcPr>
            <w:tcW w:w="2750" w:type="dxa"/>
            <w:vMerge/>
            <w:tcBorders>
              <w:left w:val="single" w:sz="4" w:space="0" w:color="000000"/>
              <w:bottom w:val="single" w:sz="4" w:space="0" w:color="000000"/>
              <w:right w:val="single" w:sz="4" w:space="0" w:color="000000"/>
            </w:tcBorders>
          </w:tcPr>
          <w:p w:rsidR="00FE2BFC" w:rsidRPr="008C1056" w:rsidRDefault="00FE2BFC" w:rsidP="009E2E2F">
            <w:pPr>
              <w:pStyle w:val="TableParagraph"/>
              <w:rPr>
                <w:sz w:val="24"/>
                <w:szCs w:val="24"/>
                <w:lang w:val="ru-RU"/>
              </w:rPr>
            </w:pPr>
          </w:p>
        </w:tc>
      </w:tr>
      <w:tr w:rsidR="002432DB" w:rsidRPr="008C1056" w:rsidTr="00C05E23">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581"/>
        </w:trPr>
        <w:tc>
          <w:tcPr>
            <w:tcW w:w="559" w:type="dxa"/>
            <w:vMerge w:val="restart"/>
            <w:tcBorders>
              <w:top w:val="single" w:sz="4" w:space="0" w:color="000000"/>
              <w:left w:val="single" w:sz="4" w:space="0" w:color="000000"/>
              <w:bottom w:val="single" w:sz="4" w:space="0" w:color="000000"/>
              <w:right w:val="single" w:sz="4" w:space="0" w:color="000000"/>
            </w:tcBorders>
          </w:tcPr>
          <w:p w:rsidR="002432DB" w:rsidRPr="008C1056" w:rsidRDefault="00FE2BFC" w:rsidP="00FE2BFC">
            <w:pPr>
              <w:pStyle w:val="TableParagraph"/>
              <w:spacing w:line="248" w:lineRule="exact"/>
              <w:ind w:left="107"/>
              <w:rPr>
                <w:sz w:val="24"/>
                <w:szCs w:val="24"/>
                <w:lang w:val="ru-RU"/>
              </w:rPr>
            </w:pPr>
            <w:r w:rsidRPr="008C1056">
              <w:rPr>
                <w:spacing w:val="-5"/>
                <w:sz w:val="24"/>
                <w:szCs w:val="24"/>
                <w:lang w:val="ru-RU"/>
              </w:rPr>
              <w:t>4</w:t>
            </w:r>
          </w:p>
        </w:tc>
        <w:tc>
          <w:tcPr>
            <w:tcW w:w="4145"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spacing w:line="248" w:lineRule="exact"/>
              <w:ind w:left="122"/>
              <w:rPr>
                <w:sz w:val="24"/>
                <w:szCs w:val="24"/>
                <w:lang w:val="ru-RU"/>
              </w:rPr>
            </w:pPr>
            <w:r w:rsidRPr="008C1056">
              <w:rPr>
                <w:spacing w:val="-2"/>
                <w:sz w:val="24"/>
                <w:szCs w:val="24"/>
                <w:lang w:val="ru-RU"/>
              </w:rPr>
              <w:t>Население</w:t>
            </w:r>
          </w:p>
        </w:tc>
        <w:tc>
          <w:tcPr>
            <w:tcW w:w="1159"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spacing w:line="248" w:lineRule="exact"/>
              <w:ind w:left="405"/>
              <w:rPr>
                <w:sz w:val="24"/>
                <w:szCs w:val="24"/>
                <w:lang w:val="ru-RU"/>
              </w:rPr>
            </w:pPr>
            <w:r w:rsidRPr="008C1056">
              <w:rPr>
                <w:spacing w:val="-4"/>
                <w:sz w:val="24"/>
                <w:szCs w:val="24"/>
                <w:lang w:val="ru-RU"/>
              </w:rPr>
              <w:t>чел.</w:t>
            </w:r>
          </w:p>
        </w:tc>
        <w:tc>
          <w:tcPr>
            <w:tcW w:w="1579"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spacing w:line="248" w:lineRule="exact"/>
              <w:ind w:left="45" w:right="6"/>
              <w:jc w:val="center"/>
              <w:rPr>
                <w:sz w:val="24"/>
                <w:szCs w:val="24"/>
                <w:lang w:val="ru-RU"/>
              </w:rPr>
            </w:pPr>
            <w:r w:rsidRPr="008C1056">
              <w:rPr>
                <w:spacing w:val="-5"/>
                <w:sz w:val="24"/>
                <w:szCs w:val="24"/>
                <w:lang w:val="ru-RU"/>
              </w:rPr>
              <w:t xml:space="preserve"> 634</w:t>
            </w:r>
          </w:p>
        </w:tc>
        <w:tc>
          <w:tcPr>
            <w:tcW w:w="2750" w:type="dxa"/>
            <w:vMerge w:val="restart"/>
            <w:tcBorders>
              <w:top w:val="single" w:sz="4" w:space="0" w:color="000000"/>
              <w:left w:val="single" w:sz="4" w:space="0" w:color="000000"/>
              <w:right w:val="single" w:sz="4" w:space="0" w:color="000000"/>
            </w:tcBorders>
          </w:tcPr>
          <w:p w:rsidR="002432DB" w:rsidRPr="008C1056" w:rsidRDefault="002432DB" w:rsidP="009E2E2F">
            <w:pPr>
              <w:pStyle w:val="TableParagraph"/>
              <w:spacing w:line="248" w:lineRule="exact"/>
              <w:ind w:left="120"/>
              <w:rPr>
                <w:sz w:val="24"/>
                <w:szCs w:val="24"/>
                <w:lang w:val="ru-RU"/>
              </w:rPr>
            </w:pPr>
            <w:r w:rsidRPr="008C1056">
              <w:rPr>
                <w:sz w:val="24"/>
                <w:szCs w:val="24"/>
                <w:lang w:val="ru-RU"/>
              </w:rPr>
              <w:t>При жилой</w:t>
            </w:r>
            <w:r w:rsidRPr="008C1056">
              <w:rPr>
                <w:spacing w:val="-2"/>
                <w:sz w:val="24"/>
                <w:szCs w:val="24"/>
                <w:lang w:val="ru-RU"/>
              </w:rPr>
              <w:t xml:space="preserve"> обеспеченности</w:t>
            </w:r>
          </w:p>
          <w:p w:rsidR="002432DB" w:rsidRPr="008C1056" w:rsidRDefault="002432DB" w:rsidP="009E2E2F">
            <w:pPr>
              <w:pStyle w:val="TableParagraph"/>
              <w:spacing w:before="37"/>
              <w:ind w:left="120"/>
              <w:rPr>
                <w:sz w:val="24"/>
                <w:szCs w:val="24"/>
                <w:lang w:val="ru-RU"/>
              </w:rPr>
            </w:pPr>
            <w:r w:rsidRPr="008C1056">
              <w:rPr>
                <w:spacing w:val="-4"/>
                <w:sz w:val="24"/>
                <w:szCs w:val="24"/>
                <w:lang w:val="ru-RU"/>
              </w:rPr>
              <w:t>40м²</w:t>
            </w:r>
            <w:r w:rsidR="00CB51F1" w:rsidRPr="008C1056">
              <w:rPr>
                <w:spacing w:val="-4"/>
                <w:sz w:val="24"/>
                <w:szCs w:val="24"/>
                <w:lang w:val="ru-RU"/>
              </w:rPr>
              <w:t>***</w:t>
            </w:r>
          </w:p>
        </w:tc>
      </w:tr>
      <w:tr w:rsidR="002432DB" w:rsidRPr="008C1056" w:rsidTr="00C05E23">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581"/>
        </w:trPr>
        <w:tc>
          <w:tcPr>
            <w:tcW w:w="559" w:type="dxa"/>
            <w:vMerge/>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rPr>
                <w:rFonts w:ascii="Times New Roman" w:hAnsi="Times New Roman" w:cs="Times New Roman"/>
                <w:sz w:val="24"/>
                <w:szCs w:val="24"/>
                <w:lang w:val="ru-RU"/>
              </w:rPr>
            </w:pPr>
          </w:p>
        </w:tc>
        <w:tc>
          <w:tcPr>
            <w:tcW w:w="4145"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spacing w:line="248" w:lineRule="exact"/>
              <w:ind w:left="122"/>
              <w:rPr>
                <w:sz w:val="24"/>
                <w:szCs w:val="24"/>
                <w:lang w:val="ru-RU"/>
              </w:rPr>
            </w:pPr>
            <w:r w:rsidRPr="008C1056">
              <w:rPr>
                <w:sz w:val="24"/>
                <w:szCs w:val="24"/>
                <w:lang w:val="ru-RU"/>
              </w:rPr>
              <w:t xml:space="preserve">Плотность </w:t>
            </w:r>
            <w:r w:rsidRPr="008C1056">
              <w:rPr>
                <w:spacing w:val="-2"/>
                <w:sz w:val="24"/>
                <w:szCs w:val="24"/>
                <w:lang w:val="ru-RU"/>
              </w:rPr>
              <w:t>населения</w:t>
            </w:r>
          </w:p>
        </w:tc>
        <w:tc>
          <w:tcPr>
            <w:tcW w:w="1159"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spacing w:line="248" w:lineRule="exact"/>
              <w:ind w:left="43" w:right="4"/>
              <w:jc w:val="center"/>
              <w:rPr>
                <w:sz w:val="24"/>
                <w:szCs w:val="24"/>
                <w:lang w:val="ru-RU"/>
              </w:rPr>
            </w:pPr>
            <w:r w:rsidRPr="008C1056">
              <w:rPr>
                <w:spacing w:val="-2"/>
                <w:sz w:val="24"/>
                <w:szCs w:val="24"/>
                <w:lang w:val="ru-RU"/>
              </w:rPr>
              <w:t>чел./</w:t>
            </w:r>
          </w:p>
          <w:p w:rsidR="002432DB" w:rsidRPr="008C1056" w:rsidRDefault="002432DB" w:rsidP="009E2E2F">
            <w:pPr>
              <w:pStyle w:val="TableParagraph"/>
              <w:spacing w:before="37"/>
              <w:ind w:left="43"/>
              <w:jc w:val="center"/>
              <w:rPr>
                <w:sz w:val="24"/>
                <w:szCs w:val="24"/>
                <w:lang w:val="ru-RU"/>
              </w:rPr>
            </w:pPr>
            <w:r w:rsidRPr="008C1056">
              <w:rPr>
                <w:spacing w:val="-5"/>
                <w:sz w:val="24"/>
                <w:szCs w:val="24"/>
                <w:lang w:val="ru-RU"/>
              </w:rPr>
              <w:t>га</w:t>
            </w:r>
          </w:p>
        </w:tc>
        <w:tc>
          <w:tcPr>
            <w:tcW w:w="1579" w:type="dxa"/>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spacing w:line="248" w:lineRule="exact"/>
              <w:ind w:left="45" w:right="6"/>
              <w:jc w:val="center"/>
              <w:rPr>
                <w:sz w:val="24"/>
                <w:szCs w:val="24"/>
                <w:lang w:val="ru-RU"/>
              </w:rPr>
            </w:pPr>
            <w:r w:rsidRPr="008C1056">
              <w:rPr>
                <w:spacing w:val="-5"/>
                <w:sz w:val="24"/>
                <w:szCs w:val="24"/>
                <w:lang w:val="ru-RU"/>
              </w:rPr>
              <w:t>85</w:t>
            </w:r>
          </w:p>
        </w:tc>
        <w:tc>
          <w:tcPr>
            <w:tcW w:w="2750" w:type="dxa"/>
            <w:vMerge/>
            <w:tcBorders>
              <w:left w:val="single" w:sz="4" w:space="0" w:color="000000"/>
              <w:bottom w:val="single" w:sz="4" w:space="0" w:color="000000"/>
              <w:right w:val="single" w:sz="4" w:space="0" w:color="000000"/>
            </w:tcBorders>
          </w:tcPr>
          <w:p w:rsidR="002432DB" w:rsidRPr="008C1056" w:rsidRDefault="002432DB" w:rsidP="009E2E2F">
            <w:pPr>
              <w:pStyle w:val="TableParagraph"/>
              <w:spacing w:before="37"/>
              <w:ind w:left="120"/>
              <w:rPr>
                <w:sz w:val="24"/>
                <w:szCs w:val="24"/>
                <w:lang w:val="ru-RU"/>
              </w:rPr>
            </w:pPr>
          </w:p>
        </w:tc>
      </w:tr>
      <w:tr w:rsidR="002432DB" w:rsidRPr="008C1056" w:rsidTr="00C05E23">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291"/>
        </w:trPr>
        <w:tc>
          <w:tcPr>
            <w:tcW w:w="10192" w:type="dxa"/>
            <w:gridSpan w:val="5"/>
            <w:tcBorders>
              <w:top w:val="single" w:sz="4" w:space="0" w:color="000000"/>
              <w:left w:val="single" w:sz="4" w:space="0" w:color="000000"/>
              <w:bottom w:val="single" w:sz="4" w:space="0" w:color="000000"/>
              <w:right w:val="single" w:sz="4" w:space="0" w:color="000000"/>
            </w:tcBorders>
          </w:tcPr>
          <w:p w:rsidR="002432DB" w:rsidRPr="008C1056" w:rsidRDefault="002432DB" w:rsidP="009E2E2F">
            <w:pPr>
              <w:pStyle w:val="TableParagraph"/>
              <w:spacing w:line="248" w:lineRule="exact"/>
              <w:ind w:left="44" w:right="3"/>
              <w:jc w:val="center"/>
              <w:rPr>
                <w:sz w:val="24"/>
                <w:szCs w:val="24"/>
                <w:lang w:val="ru-RU"/>
              </w:rPr>
            </w:pPr>
            <w:r w:rsidRPr="008C1056">
              <w:rPr>
                <w:sz w:val="24"/>
                <w:szCs w:val="24"/>
                <w:lang w:val="ru-RU"/>
              </w:rPr>
              <w:t xml:space="preserve">Потребность в объектах социального </w:t>
            </w:r>
            <w:r w:rsidRPr="008C1056">
              <w:rPr>
                <w:spacing w:val="-2"/>
                <w:sz w:val="24"/>
                <w:szCs w:val="24"/>
                <w:lang w:val="ru-RU"/>
              </w:rPr>
              <w:t>обслуживания</w:t>
            </w:r>
          </w:p>
        </w:tc>
      </w:tr>
      <w:tr w:rsidR="004F126D" w:rsidRPr="008C1056" w:rsidTr="00C05E23">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567"/>
        </w:trPr>
        <w:tc>
          <w:tcPr>
            <w:tcW w:w="559" w:type="dxa"/>
            <w:tcBorders>
              <w:top w:val="single" w:sz="4" w:space="0" w:color="000000"/>
              <w:left w:val="single" w:sz="4" w:space="0" w:color="000000"/>
              <w:bottom w:val="single" w:sz="4" w:space="0" w:color="000000"/>
              <w:right w:val="single" w:sz="4" w:space="0" w:color="000000"/>
            </w:tcBorders>
          </w:tcPr>
          <w:p w:rsidR="004F126D" w:rsidRPr="008C1056" w:rsidRDefault="004F126D" w:rsidP="009E2E2F">
            <w:pPr>
              <w:pStyle w:val="TableParagraph"/>
              <w:spacing w:line="248" w:lineRule="exact"/>
              <w:ind w:right="147"/>
              <w:jc w:val="center"/>
              <w:rPr>
                <w:sz w:val="24"/>
                <w:szCs w:val="24"/>
              </w:rPr>
            </w:pPr>
            <w:r w:rsidRPr="008C1056">
              <w:rPr>
                <w:spacing w:val="-5"/>
                <w:sz w:val="24"/>
                <w:szCs w:val="24"/>
              </w:rPr>
              <w:t>1.</w:t>
            </w:r>
          </w:p>
        </w:tc>
        <w:tc>
          <w:tcPr>
            <w:tcW w:w="4145" w:type="dxa"/>
            <w:tcBorders>
              <w:top w:val="single" w:sz="4" w:space="0" w:color="000000"/>
              <w:left w:val="single" w:sz="4" w:space="0" w:color="000000"/>
              <w:bottom w:val="single" w:sz="4" w:space="0" w:color="000000"/>
              <w:right w:val="single" w:sz="4" w:space="0" w:color="000000"/>
            </w:tcBorders>
          </w:tcPr>
          <w:p w:rsidR="004F126D" w:rsidRPr="008C1056" w:rsidRDefault="004F126D" w:rsidP="009E2E2F">
            <w:pPr>
              <w:pStyle w:val="TableParagraph"/>
              <w:spacing w:line="248" w:lineRule="exact"/>
              <w:ind w:left="122"/>
              <w:rPr>
                <w:sz w:val="24"/>
                <w:szCs w:val="24"/>
              </w:rPr>
            </w:pPr>
            <w:r w:rsidRPr="008C1056">
              <w:rPr>
                <w:sz w:val="24"/>
                <w:szCs w:val="24"/>
              </w:rPr>
              <w:t>Магазины</w:t>
            </w:r>
            <w:r w:rsidRPr="008C1056">
              <w:rPr>
                <w:sz w:val="24"/>
                <w:szCs w:val="24"/>
                <w:lang w:val="ru-RU"/>
              </w:rPr>
              <w:t xml:space="preserve"> </w:t>
            </w:r>
            <w:r w:rsidRPr="008C1056">
              <w:rPr>
                <w:sz w:val="24"/>
                <w:szCs w:val="24"/>
              </w:rPr>
              <w:t>продовольственных</w:t>
            </w:r>
            <w:r w:rsidRPr="008C1056">
              <w:rPr>
                <w:sz w:val="24"/>
                <w:szCs w:val="24"/>
                <w:lang w:val="ru-RU"/>
              </w:rPr>
              <w:t xml:space="preserve"> </w:t>
            </w:r>
            <w:r w:rsidRPr="008C1056">
              <w:rPr>
                <w:spacing w:val="-2"/>
                <w:sz w:val="24"/>
                <w:szCs w:val="24"/>
              </w:rPr>
              <w:t>товаров</w:t>
            </w:r>
          </w:p>
          <w:p w:rsidR="004F126D" w:rsidRPr="008C1056" w:rsidRDefault="004F126D" w:rsidP="009E2E2F">
            <w:pPr>
              <w:pStyle w:val="TableParagraph"/>
              <w:spacing w:before="37"/>
              <w:ind w:left="122"/>
              <w:rPr>
                <w:sz w:val="24"/>
                <w:szCs w:val="24"/>
              </w:rPr>
            </w:pPr>
          </w:p>
        </w:tc>
        <w:tc>
          <w:tcPr>
            <w:tcW w:w="1159" w:type="dxa"/>
            <w:tcBorders>
              <w:top w:val="single" w:sz="4" w:space="0" w:color="000000"/>
              <w:left w:val="single" w:sz="4" w:space="0" w:color="000000"/>
              <w:bottom w:val="single" w:sz="4" w:space="0" w:color="000000"/>
              <w:right w:val="single" w:sz="4" w:space="0" w:color="auto"/>
            </w:tcBorders>
          </w:tcPr>
          <w:p w:rsidR="004F126D" w:rsidRPr="008C1056" w:rsidRDefault="004F126D" w:rsidP="009E2E2F">
            <w:pPr>
              <w:pStyle w:val="TableParagraph"/>
              <w:spacing w:line="248" w:lineRule="exact"/>
              <w:ind w:left="119"/>
              <w:rPr>
                <w:sz w:val="24"/>
                <w:szCs w:val="24"/>
              </w:rPr>
            </w:pPr>
            <w:r w:rsidRPr="008C1056">
              <w:rPr>
                <w:sz w:val="24"/>
                <w:szCs w:val="24"/>
              </w:rPr>
              <w:t xml:space="preserve">м² </w:t>
            </w:r>
            <w:r w:rsidRPr="008C1056">
              <w:rPr>
                <w:spacing w:val="-2"/>
                <w:sz w:val="24"/>
                <w:szCs w:val="24"/>
              </w:rPr>
              <w:t>торг.</w:t>
            </w:r>
          </w:p>
          <w:p w:rsidR="004F126D" w:rsidRPr="008C1056" w:rsidRDefault="004F126D" w:rsidP="009E2E2F">
            <w:pPr>
              <w:pStyle w:val="TableParagraph"/>
              <w:spacing w:before="37"/>
              <w:ind w:left="119"/>
              <w:rPr>
                <w:sz w:val="24"/>
                <w:szCs w:val="24"/>
              </w:rPr>
            </w:pPr>
            <w:r w:rsidRPr="008C1056">
              <w:rPr>
                <w:spacing w:val="-5"/>
                <w:sz w:val="24"/>
                <w:szCs w:val="24"/>
              </w:rPr>
              <w:t>пл.</w:t>
            </w:r>
          </w:p>
        </w:tc>
        <w:tc>
          <w:tcPr>
            <w:tcW w:w="1579" w:type="dxa"/>
            <w:tcBorders>
              <w:top w:val="single" w:sz="4" w:space="0" w:color="auto"/>
              <w:left w:val="single" w:sz="4" w:space="0" w:color="auto"/>
              <w:bottom w:val="single" w:sz="4" w:space="0" w:color="000000"/>
              <w:right w:val="single" w:sz="4" w:space="0" w:color="000000"/>
            </w:tcBorders>
          </w:tcPr>
          <w:p w:rsidR="004F126D" w:rsidRPr="008C1056" w:rsidRDefault="004F126D" w:rsidP="009E2E2F">
            <w:pPr>
              <w:pStyle w:val="TableParagraph"/>
              <w:spacing w:before="1"/>
              <w:ind w:left="50" w:right="6"/>
              <w:jc w:val="center"/>
              <w:rPr>
                <w:sz w:val="24"/>
                <w:szCs w:val="24"/>
              </w:rPr>
            </w:pPr>
            <w:r w:rsidRPr="008C1056">
              <w:rPr>
                <w:sz w:val="24"/>
                <w:szCs w:val="24"/>
                <w:lang w:val="ru-RU"/>
              </w:rPr>
              <w:t xml:space="preserve">41 </w:t>
            </w:r>
            <w:r w:rsidRPr="008C1056">
              <w:rPr>
                <w:spacing w:val="-5"/>
                <w:sz w:val="24"/>
                <w:szCs w:val="24"/>
              </w:rPr>
              <w:t>м</w:t>
            </w:r>
            <w:r w:rsidRPr="008C1056">
              <w:rPr>
                <w:spacing w:val="-5"/>
                <w:sz w:val="24"/>
                <w:szCs w:val="24"/>
                <w:vertAlign w:val="superscript"/>
              </w:rPr>
              <w:t>2</w:t>
            </w:r>
          </w:p>
        </w:tc>
        <w:tc>
          <w:tcPr>
            <w:tcW w:w="2750" w:type="dxa"/>
            <w:vMerge w:val="restart"/>
            <w:tcBorders>
              <w:top w:val="single" w:sz="4" w:space="0" w:color="auto"/>
              <w:left w:val="single" w:sz="4" w:space="0" w:color="000000"/>
              <w:right w:val="single" w:sz="4" w:space="0" w:color="auto"/>
            </w:tcBorders>
          </w:tcPr>
          <w:p w:rsidR="004F126D" w:rsidRPr="008C1056" w:rsidRDefault="004F126D" w:rsidP="009E2E2F">
            <w:pPr>
              <w:pStyle w:val="TableParagraph"/>
              <w:rPr>
                <w:sz w:val="24"/>
                <w:szCs w:val="24"/>
                <w:lang w:val="ru-RU"/>
              </w:rPr>
            </w:pPr>
          </w:p>
          <w:p w:rsidR="004F126D" w:rsidRPr="008C1056" w:rsidRDefault="004F126D" w:rsidP="009E2E2F">
            <w:pPr>
              <w:pStyle w:val="TableParagraph"/>
              <w:rPr>
                <w:sz w:val="24"/>
                <w:szCs w:val="24"/>
                <w:lang w:val="ru-RU"/>
              </w:rPr>
            </w:pPr>
          </w:p>
          <w:p w:rsidR="004F126D" w:rsidRPr="008C1056" w:rsidRDefault="004F126D" w:rsidP="009E2E2F">
            <w:pPr>
              <w:pStyle w:val="TableParagraph"/>
              <w:ind w:left="0"/>
              <w:rPr>
                <w:sz w:val="24"/>
                <w:szCs w:val="24"/>
                <w:lang w:val="ru-RU"/>
              </w:rPr>
            </w:pPr>
            <w:r w:rsidRPr="008C1056">
              <w:rPr>
                <w:sz w:val="24"/>
                <w:szCs w:val="24"/>
                <w:lang w:val="ru-RU"/>
              </w:rPr>
              <w:t>Встроенные помещения, объекты в границах квартала</w:t>
            </w:r>
          </w:p>
          <w:p w:rsidR="004F126D" w:rsidRPr="008C1056" w:rsidRDefault="004F126D" w:rsidP="009E2E2F">
            <w:pPr>
              <w:pStyle w:val="TableParagraph"/>
              <w:rPr>
                <w:sz w:val="24"/>
                <w:szCs w:val="24"/>
                <w:lang w:val="ru-RU"/>
              </w:rPr>
            </w:pPr>
          </w:p>
          <w:p w:rsidR="004F126D" w:rsidRPr="008C1056" w:rsidRDefault="004F126D" w:rsidP="009E2E2F">
            <w:pPr>
              <w:rPr>
                <w:sz w:val="24"/>
                <w:szCs w:val="24"/>
                <w:lang w:val="ru-RU"/>
              </w:rPr>
            </w:pPr>
            <w:r w:rsidRPr="008C1056">
              <w:rPr>
                <w:rFonts w:ascii="Times New Roman" w:hAnsi="Times New Roman" w:cs="Times New Roman"/>
                <w:sz w:val="24"/>
                <w:szCs w:val="24"/>
                <w:lang w:val="ru-RU"/>
              </w:rPr>
              <w:t>Также имеется пешеходная доступность согласно писем структурных подразделений администрации</w:t>
            </w:r>
          </w:p>
        </w:tc>
      </w:tr>
      <w:tr w:rsidR="004F126D" w:rsidRPr="008C1056" w:rsidTr="0059302A">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552"/>
        </w:trPr>
        <w:tc>
          <w:tcPr>
            <w:tcW w:w="559" w:type="dxa"/>
            <w:tcBorders>
              <w:top w:val="single" w:sz="4" w:space="0" w:color="000000"/>
              <w:left w:val="single" w:sz="4" w:space="0" w:color="000000"/>
              <w:bottom w:val="single" w:sz="4" w:space="0" w:color="000000"/>
              <w:right w:val="single" w:sz="4" w:space="0" w:color="000000"/>
            </w:tcBorders>
          </w:tcPr>
          <w:p w:rsidR="004F126D" w:rsidRPr="008C1056" w:rsidRDefault="004F126D" w:rsidP="009E2E2F">
            <w:pPr>
              <w:pStyle w:val="TableParagraph"/>
              <w:spacing w:line="234" w:lineRule="exact"/>
              <w:ind w:right="147"/>
              <w:jc w:val="center"/>
              <w:rPr>
                <w:sz w:val="24"/>
                <w:szCs w:val="24"/>
              </w:rPr>
            </w:pPr>
            <w:r w:rsidRPr="008C1056">
              <w:rPr>
                <w:spacing w:val="-5"/>
                <w:sz w:val="24"/>
                <w:szCs w:val="24"/>
              </w:rPr>
              <w:t>2.</w:t>
            </w:r>
          </w:p>
        </w:tc>
        <w:tc>
          <w:tcPr>
            <w:tcW w:w="4145" w:type="dxa"/>
            <w:tcBorders>
              <w:top w:val="single" w:sz="4" w:space="0" w:color="000000"/>
              <w:left w:val="single" w:sz="4" w:space="0" w:color="000000"/>
              <w:bottom w:val="single" w:sz="4" w:space="0" w:color="000000"/>
              <w:right w:val="single" w:sz="4" w:space="0" w:color="000000"/>
            </w:tcBorders>
          </w:tcPr>
          <w:p w:rsidR="004F126D" w:rsidRPr="008C1056" w:rsidRDefault="004F126D" w:rsidP="009E2E2F">
            <w:pPr>
              <w:pStyle w:val="TableParagraph"/>
              <w:spacing w:line="234" w:lineRule="exact"/>
              <w:ind w:left="122"/>
              <w:rPr>
                <w:sz w:val="24"/>
                <w:szCs w:val="24"/>
              </w:rPr>
            </w:pPr>
            <w:r w:rsidRPr="008C1056">
              <w:rPr>
                <w:sz w:val="24"/>
                <w:szCs w:val="24"/>
              </w:rPr>
              <w:t>Магазины</w:t>
            </w:r>
            <w:r w:rsidRPr="008C1056">
              <w:rPr>
                <w:sz w:val="24"/>
                <w:szCs w:val="24"/>
                <w:lang w:val="ru-RU"/>
              </w:rPr>
              <w:t xml:space="preserve"> </w:t>
            </w:r>
            <w:r w:rsidRPr="008C1056">
              <w:rPr>
                <w:sz w:val="24"/>
                <w:szCs w:val="24"/>
              </w:rPr>
              <w:t>непродовольственных</w:t>
            </w:r>
            <w:r w:rsidRPr="008C1056">
              <w:rPr>
                <w:sz w:val="24"/>
                <w:szCs w:val="24"/>
                <w:lang w:val="ru-RU"/>
              </w:rPr>
              <w:t xml:space="preserve"> </w:t>
            </w:r>
            <w:r w:rsidRPr="008C1056">
              <w:rPr>
                <w:spacing w:val="-2"/>
                <w:sz w:val="24"/>
                <w:szCs w:val="24"/>
              </w:rPr>
              <w:t>товаров</w:t>
            </w:r>
          </w:p>
          <w:p w:rsidR="004F126D" w:rsidRPr="008C1056" w:rsidRDefault="004F126D" w:rsidP="009E2E2F">
            <w:pPr>
              <w:pStyle w:val="TableParagraph"/>
              <w:spacing w:before="37"/>
              <w:ind w:left="122"/>
              <w:rPr>
                <w:sz w:val="24"/>
                <w:szCs w:val="24"/>
              </w:rPr>
            </w:pPr>
          </w:p>
        </w:tc>
        <w:tc>
          <w:tcPr>
            <w:tcW w:w="1159" w:type="dxa"/>
            <w:tcBorders>
              <w:top w:val="single" w:sz="4" w:space="0" w:color="000000"/>
              <w:left w:val="single" w:sz="4" w:space="0" w:color="000000"/>
              <w:bottom w:val="single" w:sz="4" w:space="0" w:color="000000"/>
              <w:right w:val="single" w:sz="4" w:space="0" w:color="auto"/>
            </w:tcBorders>
          </w:tcPr>
          <w:p w:rsidR="004F126D" w:rsidRPr="008C1056" w:rsidRDefault="004F126D" w:rsidP="009E2E2F">
            <w:pPr>
              <w:pStyle w:val="TableParagraph"/>
              <w:spacing w:line="234" w:lineRule="exact"/>
              <w:ind w:left="119"/>
              <w:rPr>
                <w:sz w:val="24"/>
                <w:szCs w:val="24"/>
              </w:rPr>
            </w:pPr>
            <w:r w:rsidRPr="008C1056">
              <w:rPr>
                <w:sz w:val="24"/>
                <w:szCs w:val="24"/>
              </w:rPr>
              <w:t xml:space="preserve">м² </w:t>
            </w:r>
            <w:r w:rsidRPr="008C1056">
              <w:rPr>
                <w:spacing w:val="-2"/>
                <w:sz w:val="24"/>
                <w:szCs w:val="24"/>
              </w:rPr>
              <w:t>торг.</w:t>
            </w:r>
          </w:p>
          <w:p w:rsidR="004F126D" w:rsidRPr="008C1056" w:rsidRDefault="004F126D" w:rsidP="009E2E2F">
            <w:pPr>
              <w:pStyle w:val="TableParagraph"/>
              <w:spacing w:before="37"/>
              <w:ind w:left="119"/>
              <w:rPr>
                <w:sz w:val="24"/>
                <w:szCs w:val="24"/>
              </w:rPr>
            </w:pPr>
            <w:r w:rsidRPr="008C1056">
              <w:rPr>
                <w:spacing w:val="-5"/>
                <w:sz w:val="24"/>
                <w:szCs w:val="24"/>
              </w:rPr>
              <w:t>пл.</w:t>
            </w:r>
          </w:p>
        </w:tc>
        <w:tc>
          <w:tcPr>
            <w:tcW w:w="1579" w:type="dxa"/>
            <w:tcBorders>
              <w:top w:val="single" w:sz="4" w:space="0" w:color="000000"/>
              <w:left w:val="single" w:sz="4" w:space="0" w:color="auto"/>
              <w:bottom w:val="single" w:sz="4" w:space="0" w:color="auto"/>
              <w:right w:val="single" w:sz="4" w:space="0" w:color="000000"/>
            </w:tcBorders>
          </w:tcPr>
          <w:p w:rsidR="004F126D" w:rsidRPr="008C1056" w:rsidRDefault="004F126D" w:rsidP="009E2E2F">
            <w:pPr>
              <w:pStyle w:val="TableParagraph"/>
              <w:spacing w:line="255" w:lineRule="exact"/>
              <w:ind w:left="44" w:right="50"/>
              <w:jc w:val="center"/>
              <w:rPr>
                <w:sz w:val="24"/>
                <w:szCs w:val="24"/>
              </w:rPr>
            </w:pPr>
            <w:r w:rsidRPr="008C1056">
              <w:rPr>
                <w:sz w:val="24"/>
                <w:szCs w:val="24"/>
                <w:lang w:val="ru-RU"/>
              </w:rPr>
              <w:t xml:space="preserve"> 17 </w:t>
            </w:r>
            <w:r w:rsidRPr="008C1056">
              <w:rPr>
                <w:spacing w:val="-5"/>
                <w:sz w:val="24"/>
                <w:szCs w:val="24"/>
              </w:rPr>
              <w:t>м</w:t>
            </w:r>
            <w:r w:rsidRPr="008C1056">
              <w:rPr>
                <w:spacing w:val="-5"/>
                <w:sz w:val="24"/>
                <w:szCs w:val="24"/>
                <w:vertAlign w:val="superscript"/>
              </w:rPr>
              <w:t>2</w:t>
            </w:r>
          </w:p>
        </w:tc>
        <w:tc>
          <w:tcPr>
            <w:tcW w:w="2750" w:type="dxa"/>
            <w:vMerge/>
            <w:tcBorders>
              <w:left w:val="single" w:sz="4" w:space="0" w:color="000000"/>
              <w:right w:val="single" w:sz="4" w:space="0" w:color="auto"/>
            </w:tcBorders>
          </w:tcPr>
          <w:p w:rsidR="004F126D" w:rsidRPr="008C1056" w:rsidRDefault="004F126D" w:rsidP="009E2E2F">
            <w:pPr>
              <w:rPr>
                <w:rFonts w:ascii="Times New Roman" w:hAnsi="Times New Roman" w:cs="Times New Roman"/>
                <w:sz w:val="24"/>
                <w:szCs w:val="24"/>
              </w:rPr>
            </w:pPr>
          </w:p>
        </w:tc>
      </w:tr>
      <w:tr w:rsidR="004F126D" w:rsidRPr="008C1056" w:rsidTr="0059302A">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262"/>
        </w:trPr>
        <w:tc>
          <w:tcPr>
            <w:tcW w:w="559" w:type="dxa"/>
            <w:tcBorders>
              <w:top w:val="single" w:sz="4" w:space="0" w:color="000000"/>
              <w:left w:val="single" w:sz="4" w:space="0" w:color="000000"/>
              <w:bottom w:val="single" w:sz="4" w:space="0" w:color="000000"/>
              <w:right w:val="single" w:sz="4" w:space="0" w:color="000000"/>
            </w:tcBorders>
          </w:tcPr>
          <w:p w:rsidR="004F126D" w:rsidRPr="008C1056" w:rsidRDefault="004F126D" w:rsidP="009E2E2F">
            <w:pPr>
              <w:pStyle w:val="TableParagraph"/>
              <w:spacing w:line="231" w:lineRule="exact"/>
              <w:ind w:right="147"/>
              <w:jc w:val="center"/>
              <w:rPr>
                <w:sz w:val="24"/>
                <w:szCs w:val="24"/>
              </w:rPr>
            </w:pPr>
            <w:r w:rsidRPr="008C1056">
              <w:rPr>
                <w:spacing w:val="-5"/>
                <w:sz w:val="24"/>
                <w:szCs w:val="24"/>
              </w:rPr>
              <w:t>3.</w:t>
            </w:r>
          </w:p>
        </w:tc>
        <w:tc>
          <w:tcPr>
            <w:tcW w:w="4145" w:type="dxa"/>
            <w:tcBorders>
              <w:top w:val="single" w:sz="4" w:space="0" w:color="000000"/>
              <w:left w:val="single" w:sz="4" w:space="0" w:color="000000"/>
              <w:bottom w:val="single" w:sz="4" w:space="0" w:color="000000"/>
              <w:right w:val="single" w:sz="4" w:space="0" w:color="000000"/>
            </w:tcBorders>
          </w:tcPr>
          <w:p w:rsidR="004F126D" w:rsidRPr="008C1056" w:rsidRDefault="004F126D" w:rsidP="009E2E2F">
            <w:pPr>
              <w:pStyle w:val="TableParagraph"/>
              <w:spacing w:line="231" w:lineRule="exact"/>
              <w:ind w:left="122"/>
              <w:rPr>
                <w:sz w:val="24"/>
                <w:szCs w:val="24"/>
              </w:rPr>
            </w:pPr>
            <w:r w:rsidRPr="008C1056">
              <w:rPr>
                <w:sz w:val="24"/>
                <w:szCs w:val="24"/>
              </w:rPr>
              <w:t>Отделение</w:t>
            </w:r>
            <w:r w:rsidRPr="008C1056">
              <w:rPr>
                <w:sz w:val="24"/>
                <w:szCs w:val="24"/>
                <w:lang w:val="ru-RU"/>
              </w:rPr>
              <w:t xml:space="preserve"> </w:t>
            </w:r>
            <w:r w:rsidRPr="008C1056">
              <w:rPr>
                <w:spacing w:val="-2"/>
                <w:sz w:val="24"/>
                <w:szCs w:val="24"/>
              </w:rPr>
              <w:t>банка</w:t>
            </w:r>
          </w:p>
        </w:tc>
        <w:tc>
          <w:tcPr>
            <w:tcW w:w="1159" w:type="dxa"/>
            <w:tcBorders>
              <w:top w:val="single" w:sz="4" w:space="0" w:color="000000"/>
              <w:left w:val="single" w:sz="4" w:space="0" w:color="000000"/>
              <w:bottom w:val="single" w:sz="4" w:space="0" w:color="000000"/>
              <w:right w:val="single" w:sz="4" w:space="0" w:color="000000"/>
            </w:tcBorders>
          </w:tcPr>
          <w:p w:rsidR="004F126D" w:rsidRPr="008C1056" w:rsidRDefault="004F126D" w:rsidP="009E2E2F">
            <w:pPr>
              <w:pStyle w:val="TableParagraph"/>
              <w:spacing w:line="231" w:lineRule="exact"/>
              <w:ind w:left="119"/>
              <w:rPr>
                <w:sz w:val="24"/>
                <w:szCs w:val="24"/>
              </w:rPr>
            </w:pPr>
            <w:r w:rsidRPr="008C1056">
              <w:rPr>
                <w:spacing w:val="-2"/>
                <w:sz w:val="24"/>
                <w:szCs w:val="24"/>
              </w:rPr>
              <w:t>объект</w:t>
            </w:r>
          </w:p>
        </w:tc>
        <w:tc>
          <w:tcPr>
            <w:tcW w:w="1579" w:type="dxa"/>
            <w:tcBorders>
              <w:top w:val="single" w:sz="4" w:space="0" w:color="auto"/>
              <w:left w:val="single" w:sz="4" w:space="0" w:color="000000"/>
              <w:bottom w:val="single" w:sz="4" w:space="0" w:color="000000"/>
              <w:right w:val="single" w:sz="4" w:space="0" w:color="000000"/>
            </w:tcBorders>
          </w:tcPr>
          <w:p w:rsidR="004F126D" w:rsidRPr="008C1056" w:rsidRDefault="004F126D" w:rsidP="009E2E2F">
            <w:pPr>
              <w:pStyle w:val="TableParagraph"/>
              <w:spacing w:line="231" w:lineRule="exact"/>
              <w:ind w:left="45" w:right="6"/>
              <w:jc w:val="center"/>
              <w:rPr>
                <w:sz w:val="24"/>
                <w:szCs w:val="24"/>
              </w:rPr>
            </w:pPr>
            <w:r w:rsidRPr="008C1056">
              <w:rPr>
                <w:spacing w:val="-10"/>
                <w:sz w:val="24"/>
                <w:szCs w:val="24"/>
              </w:rPr>
              <w:t>1</w:t>
            </w:r>
          </w:p>
        </w:tc>
        <w:tc>
          <w:tcPr>
            <w:tcW w:w="2750" w:type="dxa"/>
            <w:vMerge/>
            <w:tcBorders>
              <w:left w:val="single" w:sz="4" w:space="0" w:color="000000"/>
              <w:right w:val="single" w:sz="4" w:space="0" w:color="auto"/>
            </w:tcBorders>
          </w:tcPr>
          <w:p w:rsidR="004F126D" w:rsidRPr="008C1056" w:rsidRDefault="004F126D" w:rsidP="009E2E2F">
            <w:pPr>
              <w:rPr>
                <w:rFonts w:ascii="Times New Roman" w:hAnsi="Times New Roman" w:cs="Times New Roman"/>
                <w:sz w:val="24"/>
                <w:szCs w:val="24"/>
              </w:rPr>
            </w:pPr>
          </w:p>
        </w:tc>
      </w:tr>
      <w:tr w:rsidR="004F126D" w:rsidRPr="008C1056" w:rsidTr="0059302A">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259"/>
        </w:trPr>
        <w:tc>
          <w:tcPr>
            <w:tcW w:w="559" w:type="dxa"/>
            <w:tcBorders>
              <w:top w:val="single" w:sz="4" w:space="0" w:color="000000"/>
              <w:left w:val="single" w:sz="4" w:space="0" w:color="000000"/>
              <w:bottom w:val="single" w:sz="4" w:space="0" w:color="000000"/>
              <w:right w:val="single" w:sz="4" w:space="0" w:color="000000"/>
            </w:tcBorders>
          </w:tcPr>
          <w:p w:rsidR="004F126D" w:rsidRPr="008C1056" w:rsidRDefault="004F126D" w:rsidP="009E2E2F">
            <w:pPr>
              <w:pStyle w:val="TableParagraph"/>
              <w:spacing w:line="231" w:lineRule="exact"/>
              <w:ind w:right="147"/>
              <w:jc w:val="center"/>
              <w:rPr>
                <w:sz w:val="24"/>
                <w:szCs w:val="24"/>
              </w:rPr>
            </w:pPr>
            <w:r w:rsidRPr="008C1056">
              <w:rPr>
                <w:spacing w:val="-5"/>
                <w:sz w:val="24"/>
                <w:szCs w:val="24"/>
              </w:rPr>
              <w:t>4.</w:t>
            </w:r>
          </w:p>
        </w:tc>
        <w:tc>
          <w:tcPr>
            <w:tcW w:w="4145" w:type="dxa"/>
            <w:tcBorders>
              <w:top w:val="single" w:sz="4" w:space="0" w:color="000000"/>
              <w:left w:val="single" w:sz="4" w:space="0" w:color="000000"/>
              <w:bottom w:val="single" w:sz="4" w:space="0" w:color="000000"/>
              <w:right w:val="single" w:sz="4" w:space="0" w:color="000000"/>
            </w:tcBorders>
          </w:tcPr>
          <w:p w:rsidR="004F126D" w:rsidRPr="008C1056" w:rsidRDefault="004F126D" w:rsidP="009E2E2F">
            <w:pPr>
              <w:pStyle w:val="TableParagraph"/>
              <w:spacing w:line="231" w:lineRule="exact"/>
              <w:ind w:left="122"/>
              <w:rPr>
                <w:sz w:val="24"/>
                <w:szCs w:val="24"/>
              </w:rPr>
            </w:pPr>
            <w:r w:rsidRPr="008C1056">
              <w:rPr>
                <w:sz w:val="24"/>
                <w:szCs w:val="24"/>
              </w:rPr>
              <w:t>Отделение</w:t>
            </w:r>
            <w:r w:rsidRPr="008C1056">
              <w:rPr>
                <w:sz w:val="24"/>
                <w:szCs w:val="24"/>
                <w:lang w:val="ru-RU"/>
              </w:rPr>
              <w:t xml:space="preserve"> </w:t>
            </w:r>
            <w:r w:rsidRPr="008C1056">
              <w:rPr>
                <w:spacing w:val="-2"/>
                <w:sz w:val="24"/>
                <w:szCs w:val="24"/>
              </w:rPr>
              <w:t>связи</w:t>
            </w:r>
          </w:p>
        </w:tc>
        <w:tc>
          <w:tcPr>
            <w:tcW w:w="1159" w:type="dxa"/>
            <w:tcBorders>
              <w:top w:val="single" w:sz="4" w:space="0" w:color="000000"/>
              <w:left w:val="single" w:sz="4" w:space="0" w:color="000000"/>
              <w:bottom w:val="single" w:sz="4" w:space="0" w:color="000000"/>
              <w:right w:val="single" w:sz="4" w:space="0" w:color="000000"/>
            </w:tcBorders>
          </w:tcPr>
          <w:p w:rsidR="004F126D" w:rsidRPr="008C1056" w:rsidRDefault="004F126D" w:rsidP="009E2E2F">
            <w:pPr>
              <w:pStyle w:val="TableParagraph"/>
              <w:spacing w:line="231" w:lineRule="exact"/>
              <w:ind w:left="119"/>
              <w:rPr>
                <w:sz w:val="24"/>
                <w:szCs w:val="24"/>
              </w:rPr>
            </w:pPr>
            <w:r w:rsidRPr="008C1056">
              <w:rPr>
                <w:spacing w:val="-2"/>
                <w:sz w:val="24"/>
                <w:szCs w:val="24"/>
              </w:rPr>
              <w:t>объект</w:t>
            </w:r>
          </w:p>
        </w:tc>
        <w:tc>
          <w:tcPr>
            <w:tcW w:w="1579" w:type="dxa"/>
            <w:tcBorders>
              <w:top w:val="single" w:sz="4" w:space="0" w:color="000000"/>
              <w:left w:val="single" w:sz="4" w:space="0" w:color="000000"/>
              <w:bottom w:val="single" w:sz="4" w:space="0" w:color="000000"/>
              <w:right w:val="single" w:sz="4" w:space="0" w:color="000000"/>
            </w:tcBorders>
          </w:tcPr>
          <w:p w:rsidR="004F126D" w:rsidRPr="008C1056" w:rsidRDefault="004F126D" w:rsidP="009E2E2F">
            <w:pPr>
              <w:pStyle w:val="TableParagraph"/>
              <w:spacing w:line="231" w:lineRule="exact"/>
              <w:ind w:left="45" w:right="6"/>
              <w:jc w:val="center"/>
              <w:rPr>
                <w:sz w:val="24"/>
                <w:szCs w:val="24"/>
              </w:rPr>
            </w:pPr>
            <w:r w:rsidRPr="008C1056">
              <w:rPr>
                <w:spacing w:val="-10"/>
                <w:sz w:val="24"/>
                <w:szCs w:val="24"/>
              </w:rPr>
              <w:t>1</w:t>
            </w:r>
          </w:p>
        </w:tc>
        <w:tc>
          <w:tcPr>
            <w:tcW w:w="2750" w:type="dxa"/>
            <w:vMerge/>
            <w:tcBorders>
              <w:left w:val="single" w:sz="4" w:space="0" w:color="000000"/>
              <w:right w:val="single" w:sz="4" w:space="0" w:color="auto"/>
            </w:tcBorders>
          </w:tcPr>
          <w:p w:rsidR="004F126D" w:rsidRPr="008C1056" w:rsidRDefault="004F126D" w:rsidP="009E2E2F">
            <w:pPr>
              <w:rPr>
                <w:rFonts w:ascii="Times New Roman" w:hAnsi="Times New Roman" w:cs="Times New Roman"/>
                <w:sz w:val="24"/>
                <w:szCs w:val="24"/>
              </w:rPr>
            </w:pPr>
          </w:p>
        </w:tc>
      </w:tr>
      <w:tr w:rsidR="004F126D" w:rsidRPr="008C1056" w:rsidTr="0059302A">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1071"/>
        </w:trPr>
        <w:tc>
          <w:tcPr>
            <w:tcW w:w="559" w:type="dxa"/>
            <w:tcBorders>
              <w:top w:val="single" w:sz="4" w:space="0" w:color="000000"/>
              <w:left w:val="single" w:sz="4" w:space="0" w:color="000000"/>
              <w:bottom w:val="single" w:sz="4" w:space="0" w:color="000000"/>
              <w:right w:val="single" w:sz="4" w:space="0" w:color="000000"/>
            </w:tcBorders>
          </w:tcPr>
          <w:p w:rsidR="004F126D" w:rsidRPr="008C1056" w:rsidRDefault="004F126D" w:rsidP="009E2E2F">
            <w:pPr>
              <w:pStyle w:val="TableParagraph"/>
              <w:spacing w:line="231" w:lineRule="exact"/>
              <w:ind w:right="147"/>
              <w:jc w:val="center"/>
              <w:rPr>
                <w:sz w:val="24"/>
                <w:szCs w:val="24"/>
              </w:rPr>
            </w:pPr>
            <w:r w:rsidRPr="008C1056">
              <w:rPr>
                <w:spacing w:val="-5"/>
                <w:sz w:val="24"/>
                <w:szCs w:val="24"/>
              </w:rPr>
              <w:t>5.</w:t>
            </w:r>
          </w:p>
        </w:tc>
        <w:tc>
          <w:tcPr>
            <w:tcW w:w="4145" w:type="dxa"/>
            <w:tcBorders>
              <w:top w:val="single" w:sz="4" w:space="0" w:color="000000"/>
              <w:left w:val="single" w:sz="4" w:space="0" w:color="000000"/>
              <w:bottom w:val="single" w:sz="4" w:space="0" w:color="000000"/>
              <w:right w:val="single" w:sz="4" w:space="0" w:color="000000"/>
            </w:tcBorders>
          </w:tcPr>
          <w:p w:rsidR="004F126D" w:rsidRPr="008C1056" w:rsidRDefault="004F126D" w:rsidP="009E2E2F">
            <w:pPr>
              <w:pStyle w:val="TableParagraph"/>
              <w:spacing w:line="231" w:lineRule="exact"/>
              <w:ind w:left="122"/>
              <w:rPr>
                <w:sz w:val="24"/>
                <w:szCs w:val="24"/>
              </w:rPr>
            </w:pPr>
            <w:r w:rsidRPr="008C1056">
              <w:rPr>
                <w:sz w:val="24"/>
                <w:szCs w:val="24"/>
              </w:rPr>
              <w:t>Приёмный</w:t>
            </w:r>
            <w:r w:rsidRPr="008C1056">
              <w:rPr>
                <w:sz w:val="24"/>
                <w:szCs w:val="24"/>
                <w:lang w:val="ru-RU"/>
              </w:rPr>
              <w:t xml:space="preserve"> </w:t>
            </w:r>
            <w:r w:rsidRPr="008C1056">
              <w:rPr>
                <w:sz w:val="24"/>
                <w:szCs w:val="24"/>
              </w:rPr>
              <w:t>пункт</w:t>
            </w:r>
            <w:r w:rsidRPr="008C1056">
              <w:rPr>
                <w:sz w:val="24"/>
                <w:szCs w:val="24"/>
                <w:lang w:val="ru-RU"/>
              </w:rPr>
              <w:t xml:space="preserve"> </w:t>
            </w:r>
            <w:r w:rsidRPr="008C1056">
              <w:rPr>
                <w:sz w:val="24"/>
                <w:szCs w:val="24"/>
              </w:rPr>
              <w:t>прачечной,</w:t>
            </w:r>
            <w:r w:rsidRPr="008C1056">
              <w:rPr>
                <w:sz w:val="24"/>
                <w:szCs w:val="24"/>
                <w:lang w:val="ru-RU"/>
              </w:rPr>
              <w:t xml:space="preserve"> </w:t>
            </w:r>
            <w:r w:rsidRPr="008C1056">
              <w:rPr>
                <w:spacing w:val="-2"/>
                <w:sz w:val="24"/>
                <w:szCs w:val="24"/>
              </w:rPr>
              <w:t>химчистки</w:t>
            </w:r>
          </w:p>
        </w:tc>
        <w:tc>
          <w:tcPr>
            <w:tcW w:w="1159" w:type="dxa"/>
            <w:tcBorders>
              <w:top w:val="single" w:sz="4" w:space="0" w:color="000000"/>
              <w:left w:val="single" w:sz="4" w:space="0" w:color="000000"/>
              <w:bottom w:val="single" w:sz="4" w:space="0" w:color="000000"/>
              <w:right w:val="single" w:sz="4" w:space="0" w:color="000000"/>
            </w:tcBorders>
          </w:tcPr>
          <w:p w:rsidR="004F126D" w:rsidRPr="008C1056" w:rsidRDefault="004F126D" w:rsidP="009E2E2F">
            <w:pPr>
              <w:pStyle w:val="TableParagraph"/>
              <w:spacing w:line="231" w:lineRule="exact"/>
              <w:ind w:left="119"/>
              <w:rPr>
                <w:sz w:val="24"/>
                <w:szCs w:val="24"/>
              </w:rPr>
            </w:pPr>
            <w:r w:rsidRPr="008C1056">
              <w:rPr>
                <w:spacing w:val="-2"/>
                <w:sz w:val="24"/>
                <w:szCs w:val="24"/>
              </w:rPr>
              <w:t>объект</w:t>
            </w:r>
          </w:p>
        </w:tc>
        <w:tc>
          <w:tcPr>
            <w:tcW w:w="1579" w:type="dxa"/>
            <w:tcBorders>
              <w:top w:val="single" w:sz="4" w:space="0" w:color="000000"/>
              <w:left w:val="single" w:sz="4" w:space="0" w:color="000000"/>
              <w:bottom w:val="single" w:sz="4" w:space="0" w:color="000000"/>
              <w:right w:val="single" w:sz="4" w:space="0" w:color="000000"/>
            </w:tcBorders>
          </w:tcPr>
          <w:p w:rsidR="004F126D" w:rsidRPr="008C1056" w:rsidRDefault="004F126D" w:rsidP="009E2E2F">
            <w:pPr>
              <w:pStyle w:val="TableParagraph"/>
              <w:spacing w:line="231" w:lineRule="exact"/>
              <w:ind w:left="235"/>
              <w:rPr>
                <w:sz w:val="24"/>
                <w:szCs w:val="24"/>
                <w:lang w:val="ru-RU"/>
              </w:rPr>
            </w:pPr>
            <w:r w:rsidRPr="008C1056">
              <w:rPr>
                <w:sz w:val="24"/>
                <w:szCs w:val="24"/>
                <w:lang w:val="ru-RU"/>
              </w:rPr>
              <w:t xml:space="preserve">1 </w:t>
            </w:r>
            <w:r w:rsidRPr="008C1056">
              <w:rPr>
                <w:spacing w:val="-2"/>
                <w:sz w:val="24"/>
                <w:szCs w:val="24"/>
                <w:lang w:val="ru-RU"/>
              </w:rPr>
              <w:t>приёмный</w:t>
            </w:r>
          </w:p>
          <w:p w:rsidR="004F126D" w:rsidRPr="008C1056" w:rsidRDefault="004F126D" w:rsidP="009E2E2F">
            <w:pPr>
              <w:pStyle w:val="TableParagraph"/>
              <w:spacing w:before="1"/>
              <w:ind w:left="347" w:right="296" w:firstLine="180"/>
              <w:rPr>
                <w:sz w:val="24"/>
                <w:szCs w:val="24"/>
                <w:lang w:val="ru-RU"/>
              </w:rPr>
            </w:pPr>
            <w:r w:rsidRPr="008C1056">
              <w:rPr>
                <w:spacing w:val="-2"/>
                <w:sz w:val="24"/>
                <w:szCs w:val="24"/>
                <w:lang w:val="ru-RU"/>
              </w:rPr>
              <w:t xml:space="preserve">пункт </w:t>
            </w:r>
            <w:r w:rsidRPr="008C1056">
              <w:rPr>
                <w:sz w:val="24"/>
                <w:szCs w:val="24"/>
                <w:lang w:val="ru-RU"/>
              </w:rPr>
              <w:t>до75кг в</w:t>
            </w:r>
          </w:p>
          <w:p w:rsidR="004F126D" w:rsidRPr="008C1056" w:rsidRDefault="004F126D" w:rsidP="009E2E2F">
            <w:pPr>
              <w:pStyle w:val="TableParagraph"/>
              <w:spacing w:before="37"/>
              <w:ind w:left="484"/>
              <w:rPr>
                <w:sz w:val="24"/>
                <w:szCs w:val="24"/>
                <w:lang w:val="ru-RU"/>
              </w:rPr>
            </w:pPr>
            <w:r w:rsidRPr="008C1056">
              <w:rPr>
                <w:spacing w:val="-2"/>
                <w:sz w:val="24"/>
                <w:szCs w:val="24"/>
                <w:lang w:val="ru-RU"/>
              </w:rPr>
              <w:t>смену)</w:t>
            </w:r>
          </w:p>
        </w:tc>
        <w:tc>
          <w:tcPr>
            <w:tcW w:w="2750" w:type="dxa"/>
            <w:vMerge/>
            <w:tcBorders>
              <w:left w:val="single" w:sz="4" w:space="0" w:color="000000"/>
              <w:right w:val="single" w:sz="4" w:space="0" w:color="auto"/>
            </w:tcBorders>
          </w:tcPr>
          <w:p w:rsidR="004F126D" w:rsidRPr="008C1056" w:rsidRDefault="004F126D" w:rsidP="009E2E2F">
            <w:pPr>
              <w:rPr>
                <w:rFonts w:ascii="Times New Roman" w:hAnsi="Times New Roman" w:cs="Times New Roman"/>
                <w:sz w:val="24"/>
                <w:szCs w:val="24"/>
                <w:lang w:val="ru-RU"/>
              </w:rPr>
            </w:pPr>
          </w:p>
        </w:tc>
      </w:tr>
      <w:tr w:rsidR="004F126D" w:rsidRPr="008C1056" w:rsidTr="0059302A">
        <w:trPr>
          <w:trHeight w:val="292"/>
        </w:trPr>
        <w:tc>
          <w:tcPr>
            <w:tcW w:w="559" w:type="dxa"/>
          </w:tcPr>
          <w:p w:rsidR="004F126D" w:rsidRPr="008C1056" w:rsidRDefault="004F126D" w:rsidP="009E2E2F">
            <w:pPr>
              <w:pStyle w:val="TableParagraph"/>
              <w:spacing w:line="246" w:lineRule="exact"/>
              <w:ind w:left="107"/>
              <w:rPr>
                <w:sz w:val="24"/>
                <w:szCs w:val="24"/>
              </w:rPr>
            </w:pPr>
            <w:r w:rsidRPr="008C1056">
              <w:rPr>
                <w:spacing w:val="-5"/>
                <w:sz w:val="24"/>
                <w:szCs w:val="24"/>
                <w:lang w:val="ru-RU"/>
              </w:rPr>
              <w:t>6</w:t>
            </w:r>
            <w:r w:rsidRPr="008C1056">
              <w:rPr>
                <w:spacing w:val="-5"/>
                <w:sz w:val="24"/>
                <w:szCs w:val="24"/>
              </w:rPr>
              <w:t>.</w:t>
            </w:r>
          </w:p>
        </w:tc>
        <w:tc>
          <w:tcPr>
            <w:tcW w:w="4145" w:type="dxa"/>
          </w:tcPr>
          <w:p w:rsidR="004F126D" w:rsidRPr="008C1056" w:rsidRDefault="004F126D" w:rsidP="009E2E2F">
            <w:pPr>
              <w:pStyle w:val="TableParagraph"/>
              <w:spacing w:line="246" w:lineRule="exact"/>
              <w:ind w:left="122"/>
              <w:rPr>
                <w:sz w:val="24"/>
                <w:szCs w:val="24"/>
              </w:rPr>
            </w:pPr>
            <w:r w:rsidRPr="008C1056">
              <w:rPr>
                <w:spacing w:val="-2"/>
                <w:sz w:val="24"/>
                <w:szCs w:val="24"/>
              </w:rPr>
              <w:t>Аптека</w:t>
            </w:r>
          </w:p>
        </w:tc>
        <w:tc>
          <w:tcPr>
            <w:tcW w:w="1159" w:type="dxa"/>
          </w:tcPr>
          <w:p w:rsidR="004F126D" w:rsidRPr="008C1056" w:rsidRDefault="004F126D" w:rsidP="009E2E2F">
            <w:pPr>
              <w:pStyle w:val="TableParagraph"/>
              <w:spacing w:line="246" w:lineRule="exact"/>
              <w:ind w:left="119"/>
              <w:rPr>
                <w:sz w:val="24"/>
                <w:szCs w:val="24"/>
              </w:rPr>
            </w:pPr>
            <w:r w:rsidRPr="008C1056">
              <w:rPr>
                <w:spacing w:val="-2"/>
                <w:sz w:val="24"/>
                <w:szCs w:val="24"/>
              </w:rPr>
              <w:t>объект</w:t>
            </w:r>
          </w:p>
        </w:tc>
        <w:tc>
          <w:tcPr>
            <w:tcW w:w="1579" w:type="dxa"/>
            <w:tcBorders>
              <w:bottom w:val="single" w:sz="4" w:space="0" w:color="FFFFFF" w:themeColor="background1"/>
              <w:right w:val="single" w:sz="4" w:space="0" w:color="000000"/>
            </w:tcBorders>
          </w:tcPr>
          <w:p w:rsidR="004F126D" w:rsidRPr="008C1056" w:rsidRDefault="004F126D" w:rsidP="009E2E2F">
            <w:pPr>
              <w:pStyle w:val="TableParagraph"/>
              <w:spacing w:line="246" w:lineRule="exact"/>
              <w:ind w:right="705"/>
              <w:jc w:val="right"/>
              <w:rPr>
                <w:sz w:val="24"/>
                <w:szCs w:val="24"/>
              </w:rPr>
            </w:pPr>
            <w:r w:rsidRPr="008C1056">
              <w:rPr>
                <w:spacing w:val="-10"/>
                <w:sz w:val="24"/>
                <w:szCs w:val="24"/>
              </w:rPr>
              <w:t>1</w:t>
            </w:r>
          </w:p>
        </w:tc>
        <w:tc>
          <w:tcPr>
            <w:tcW w:w="2750" w:type="dxa"/>
            <w:vMerge/>
            <w:tcBorders>
              <w:left w:val="single" w:sz="4" w:space="0" w:color="000000"/>
              <w:right w:val="single" w:sz="4" w:space="0" w:color="auto"/>
            </w:tcBorders>
          </w:tcPr>
          <w:p w:rsidR="004F126D" w:rsidRPr="008C1056" w:rsidRDefault="004F126D" w:rsidP="009E2E2F">
            <w:pPr>
              <w:rPr>
                <w:rFonts w:ascii="Times New Roman" w:hAnsi="Times New Roman" w:cs="Times New Roman"/>
                <w:sz w:val="24"/>
                <w:szCs w:val="24"/>
                <w:lang w:val="ru-RU"/>
              </w:rPr>
            </w:pPr>
          </w:p>
        </w:tc>
      </w:tr>
      <w:tr w:rsidR="004F126D" w:rsidRPr="008C1056" w:rsidTr="0059302A">
        <w:trPr>
          <w:trHeight w:val="289"/>
        </w:trPr>
        <w:tc>
          <w:tcPr>
            <w:tcW w:w="559" w:type="dxa"/>
          </w:tcPr>
          <w:p w:rsidR="004F126D" w:rsidRPr="008C1056" w:rsidRDefault="004F126D" w:rsidP="009E2E2F">
            <w:pPr>
              <w:pStyle w:val="TableParagraph"/>
              <w:spacing w:line="246" w:lineRule="exact"/>
              <w:ind w:left="107"/>
              <w:rPr>
                <w:sz w:val="24"/>
                <w:szCs w:val="24"/>
                <w:lang w:val="ru-RU"/>
              </w:rPr>
            </w:pPr>
            <w:r w:rsidRPr="008C1056">
              <w:rPr>
                <w:spacing w:val="-5"/>
                <w:sz w:val="24"/>
                <w:szCs w:val="24"/>
                <w:lang w:val="ru-RU"/>
              </w:rPr>
              <w:t>7.</w:t>
            </w:r>
          </w:p>
        </w:tc>
        <w:tc>
          <w:tcPr>
            <w:tcW w:w="4145" w:type="dxa"/>
          </w:tcPr>
          <w:p w:rsidR="004F126D" w:rsidRPr="008C1056" w:rsidRDefault="004F126D" w:rsidP="009E2E2F">
            <w:pPr>
              <w:pStyle w:val="TableParagraph"/>
              <w:spacing w:line="246" w:lineRule="exact"/>
              <w:ind w:left="122"/>
              <w:rPr>
                <w:sz w:val="24"/>
                <w:szCs w:val="24"/>
                <w:lang w:val="ru-RU"/>
              </w:rPr>
            </w:pPr>
            <w:r w:rsidRPr="008C1056">
              <w:rPr>
                <w:sz w:val="24"/>
                <w:szCs w:val="24"/>
                <w:lang w:val="ru-RU"/>
              </w:rPr>
              <w:t xml:space="preserve">Предприятие бытового </w:t>
            </w:r>
            <w:r w:rsidRPr="008C1056">
              <w:rPr>
                <w:spacing w:val="-2"/>
                <w:sz w:val="24"/>
                <w:szCs w:val="24"/>
                <w:lang w:val="ru-RU"/>
              </w:rPr>
              <w:t>обслуживания</w:t>
            </w:r>
          </w:p>
        </w:tc>
        <w:tc>
          <w:tcPr>
            <w:tcW w:w="1159" w:type="dxa"/>
          </w:tcPr>
          <w:p w:rsidR="004F126D" w:rsidRPr="008C1056" w:rsidRDefault="004F126D" w:rsidP="009E2E2F">
            <w:pPr>
              <w:pStyle w:val="TableParagraph"/>
              <w:spacing w:line="246" w:lineRule="exact"/>
              <w:ind w:left="119"/>
              <w:rPr>
                <w:sz w:val="24"/>
                <w:szCs w:val="24"/>
                <w:lang w:val="ru-RU"/>
              </w:rPr>
            </w:pPr>
            <w:r w:rsidRPr="008C1056">
              <w:rPr>
                <w:sz w:val="24"/>
                <w:szCs w:val="24"/>
                <w:lang w:val="ru-RU"/>
              </w:rPr>
              <w:t>раб</w:t>
            </w:r>
            <w:r w:rsidRPr="008C1056">
              <w:rPr>
                <w:spacing w:val="-2"/>
                <w:sz w:val="24"/>
                <w:szCs w:val="24"/>
                <w:lang w:val="ru-RU"/>
              </w:rPr>
              <w:t xml:space="preserve"> мест.</w:t>
            </w:r>
          </w:p>
        </w:tc>
        <w:tc>
          <w:tcPr>
            <w:tcW w:w="1579" w:type="dxa"/>
            <w:tcBorders>
              <w:right w:val="single" w:sz="4" w:space="0" w:color="000000"/>
            </w:tcBorders>
          </w:tcPr>
          <w:p w:rsidR="004F126D" w:rsidRPr="008C1056" w:rsidRDefault="004F126D" w:rsidP="009E2E2F">
            <w:pPr>
              <w:pStyle w:val="TableParagraph"/>
              <w:spacing w:line="246" w:lineRule="exact"/>
              <w:ind w:right="705"/>
              <w:jc w:val="right"/>
              <w:rPr>
                <w:sz w:val="24"/>
                <w:szCs w:val="24"/>
                <w:lang w:val="ru-RU"/>
              </w:rPr>
            </w:pPr>
            <w:r w:rsidRPr="008C1056">
              <w:rPr>
                <w:spacing w:val="-10"/>
                <w:sz w:val="24"/>
                <w:szCs w:val="24"/>
                <w:lang w:val="ru-RU"/>
              </w:rPr>
              <w:t>2</w:t>
            </w:r>
          </w:p>
        </w:tc>
        <w:tc>
          <w:tcPr>
            <w:tcW w:w="2750" w:type="dxa"/>
            <w:vMerge/>
            <w:tcBorders>
              <w:left w:val="single" w:sz="4" w:space="0" w:color="000000"/>
              <w:right w:val="single" w:sz="4" w:space="0" w:color="auto"/>
            </w:tcBorders>
          </w:tcPr>
          <w:p w:rsidR="004F126D" w:rsidRPr="008C1056" w:rsidRDefault="004F126D" w:rsidP="009E2E2F">
            <w:pPr>
              <w:rPr>
                <w:rFonts w:ascii="Times New Roman" w:hAnsi="Times New Roman" w:cs="Times New Roman"/>
                <w:sz w:val="24"/>
                <w:szCs w:val="24"/>
                <w:lang w:val="ru-RU"/>
              </w:rPr>
            </w:pPr>
          </w:p>
        </w:tc>
      </w:tr>
      <w:tr w:rsidR="004F126D" w:rsidRPr="008C1056" w:rsidTr="0059302A">
        <w:trPr>
          <w:trHeight w:val="292"/>
        </w:trPr>
        <w:tc>
          <w:tcPr>
            <w:tcW w:w="559" w:type="dxa"/>
          </w:tcPr>
          <w:p w:rsidR="004F126D" w:rsidRPr="008C1056" w:rsidRDefault="004F126D" w:rsidP="009E2E2F">
            <w:pPr>
              <w:pStyle w:val="TableParagraph"/>
              <w:spacing w:line="246" w:lineRule="exact"/>
              <w:ind w:left="107"/>
              <w:rPr>
                <w:sz w:val="24"/>
                <w:szCs w:val="24"/>
                <w:lang w:val="ru-RU"/>
              </w:rPr>
            </w:pPr>
            <w:r w:rsidRPr="008C1056">
              <w:rPr>
                <w:spacing w:val="-5"/>
                <w:sz w:val="24"/>
                <w:szCs w:val="24"/>
                <w:lang w:val="ru-RU"/>
              </w:rPr>
              <w:t>8.</w:t>
            </w:r>
          </w:p>
        </w:tc>
        <w:tc>
          <w:tcPr>
            <w:tcW w:w="4145" w:type="dxa"/>
          </w:tcPr>
          <w:p w:rsidR="004F126D" w:rsidRPr="008C1056" w:rsidRDefault="004F126D" w:rsidP="009E2E2F">
            <w:pPr>
              <w:pStyle w:val="TableParagraph"/>
              <w:spacing w:line="246" w:lineRule="exact"/>
              <w:ind w:left="122"/>
              <w:rPr>
                <w:sz w:val="24"/>
                <w:szCs w:val="24"/>
                <w:lang w:val="ru-RU"/>
              </w:rPr>
            </w:pPr>
            <w:r w:rsidRPr="008C1056">
              <w:rPr>
                <w:sz w:val="24"/>
                <w:szCs w:val="24"/>
                <w:lang w:val="ru-RU"/>
              </w:rPr>
              <w:t xml:space="preserve">Учреждения </w:t>
            </w:r>
            <w:r w:rsidRPr="008C1056">
              <w:rPr>
                <w:spacing w:val="-2"/>
                <w:sz w:val="24"/>
                <w:szCs w:val="24"/>
                <w:lang w:val="ru-RU"/>
              </w:rPr>
              <w:t>культуры</w:t>
            </w:r>
          </w:p>
        </w:tc>
        <w:tc>
          <w:tcPr>
            <w:tcW w:w="1159" w:type="dxa"/>
          </w:tcPr>
          <w:p w:rsidR="004F126D" w:rsidRPr="008C1056" w:rsidRDefault="004F126D" w:rsidP="009E2E2F">
            <w:pPr>
              <w:pStyle w:val="TableParagraph"/>
              <w:spacing w:line="246" w:lineRule="exact"/>
              <w:ind w:left="43" w:right="3"/>
              <w:jc w:val="center"/>
              <w:rPr>
                <w:sz w:val="24"/>
                <w:szCs w:val="24"/>
                <w:lang w:val="ru-RU"/>
              </w:rPr>
            </w:pPr>
            <w:r w:rsidRPr="008C1056">
              <w:rPr>
                <w:spacing w:val="-5"/>
                <w:sz w:val="24"/>
                <w:szCs w:val="24"/>
                <w:lang w:val="ru-RU"/>
              </w:rPr>
              <w:t>м2</w:t>
            </w:r>
          </w:p>
        </w:tc>
        <w:tc>
          <w:tcPr>
            <w:tcW w:w="1579" w:type="dxa"/>
            <w:tcBorders>
              <w:right w:val="single" w:sz="4" w:space="0" w:color="000000"/>
            </w:tcBorders>
          </w:tcPr>
          <w:p w:rsidR="004F126D" w:rsidRPr="008C1056" w:rsidRDefault="004F126D" w:rsidP="009E2E2F">
            <w:pPr>
              <w:pStyle w:val="TableParagraph"/>
              <w:spacing w:line="246" w:lineRule="exact"/>
              <w:ind w:right="650"/>
              <w:jc w:val="right"/>
              <w:rPr>
                <w:sz w:val="24"/>
                <w:szCs w:val="24"/>
                <w:lang w:val="ru-RU"/>
              </w:rPr>
            </w:pPr>
            <w:r w:rsidRPr="008C1056">
              <w:rPr>
                <w:sz w:val="24"/>
                <w:szCs w:val="24"/>
                <w:lang w:val="ru-RU"/>
              </w:rPr>
              <w:t>29,05</w:t>
            </w:r>
          </w:p>
        </w:tc>
        <w:tc>
          <w:tcPr>
            <w:tcW w:w="2750" w:type="dxa"/>
            <w:vMerge/>
            <w:tcBorders>
              <w:left w:val="single" w:sz="4" w:space="0" w:color="000000"/>
              <w:right w:val="single" w:sz="4" w:space="0" w:color="auto"/>
            </w:tcBorders>
          </w:tcPr>
          <w:p w:rsidR="004F126D" w:rsidRPr="008C1056" w:rsidRDefault="004F126D" w:rsidP="009E2E2F">
            <w:pPr>
              <w:rPr>
                <w:rFonts w:ascii="Times New Roman" w:hAnsi="Times New Roman" w:cs="Times New Roman"/>
                <w:sz w:val="24"/>
                <w:szCs w:val="24"/>
                <w:lang w:val="ru-RU"/>
              </w:rPr>
            </w:pPr>
          </w:p>
        </w:tc>
      </w:tr>
      <w:tr w:rsidR="004F126D" w:rsidRPr="008C1056" w:rsidTr="0059302A">
        <w:trPr>
          <w:trHeight w:val="289"/>
        </w:trPr>
        <w:tc>
          <w:tcPr>
            <w:tcW w:w="559" w:type="dxa"/>
          </w:tcPr>
          <w:p w:rsidR="004F126D" w:rsidRPr="008C1056" w:rsidRDefault="004F126D" w:rsidP="009E2E2F">
            <w:pPr>
              <w:pStyle w:val="TableParagraph"/>
              <w:spacing w:line="246" w:lineRule="exact"/>
              <w:ind w:left="107"/>
              <w:rPr>
                <w:sz w:val="24"/>
                <w:szCs w:val="24"/>
              </w:rPr>
            </w:pPr>
            <w:r w:rsidRPr="008C1056">
              <w:rPr>
                <w:spacing w:val="-5"/>
                <w:sz w:val="24"/>
                <w:szCs w:val="24"/>
                <w:lang w:val="ru-RU"/>
              </w:rPr>
              <w:t>9</w:t>
            </w:r>
            <w:r w:rsidRPr="008C1056">
              <w:rPr>
                <w:spacing w:val="-5"/>
                <w:sz w:val="24"/>
                <w:szCs w:val="24"/>
              </w:rPr>
              <w:t>.</w:t>
            </w:r>
          </w:p>
        </w:tc>
        <w:tc>
          <w:tcPr>
            <w:tcW w:w="4145" w:type="dxa"/>
          </w:tcPr>
          <w:p w:rsidR="004F126D" w:rsidRPr="008C1056" w:rsidRDefault="004F126D" w:rsidP="009E2E2F">
            <w:pPr>
              <w:pStyle w:val="TableParagraph"/>
              <w:spacing w:line="246" w:lineRule="exact"/>
              <w:ind w:left="122"/>
              <w:rPr>
                <w:sz w:val="24"/>
                <w:szCs w:val="24"/>
              </w:rPr>
            </w:pPr>
            <w:r w:rsidRPr="008C1056">
              <w:rPr>
                <w:sz w:val="24"/>
                <w:szCs w:val="24"/>
              </w:rPr>
              <w:t>Закрытые</w:t>
            </w:r>
            <w:r w:rsidRPr="008C1056">
              <w:rPr>
                <w:sz w:val="24"/>
                <w:szCs w:val="24"/>
                <w:lang w:val="ru-RU"/>
              </w:rPr>
              <w:t xml:space="preserve"> </w:t>
            </w:r>
            <w:r w:rsidRPr="008C1056">
              <w:rPr>
                <w:sz w:val="24"/>
                <w:szCs w:val="24"/>
              </w:rPr>
              <w:t>спортивные</w:t>
            </w:r>
            <w:r w:rsidRPr="008C1056">
              <w:rPr>
                <w:sz w:val="24"/>
                <w:szCs w:val="24"/>
                <w:lang w:val="ru-RU"/>
              </w:rPr>
              <w:t xml:space="preserve"> </w:t>
            </w:r>
            <w:r w:rsidRPr="008C1056">
              <w:rPr>
                <w:spacing w:val="-2"/>
                <w:sz w:val="24"/>
                <w:szCs w:val="24"/>
              </w:rPr>
              <w:t>сооружения</w:t>
            </w:r>
          </w:p>
        </w:tc>
        <w:tc>
          <w:tcPr>
            <w:tcW w:w="1159" w:type="dxa"/>
          </w:tcPr>
          <w:p w:rsidR="004F126D" w:rsidRPr="008C1056" w:rsidRDefault="004F126D" w:rsidP="009E2E2F">
            <w:pPr>
              <w:pStyle w:val="TableParagraph"/>
              <w:spacing w:line="246" w:lineRule="exact"/>
              <w:ind w:left="43" w:right="3"/>
              <w:jc w:val="center"/>
              <w:rPr>
                <w:sz w:val="24"/>
                <w:szCs w:val="24"/>
              </w:rPr>
            </w:pPr>
            <w:r w:rsidRPr="008C1056">
              <w:rPr>
                <w:spacing w:val="-5"/>
                <w:sz w:val="24"/>
                <w:szCs w:val="24"/>
              </w:rPr>
              <w:t>м2</w:t>
            </w:r>
          </w:p>
        </w:tc>
        <w:tc>
          <w:tcPr>
            <w:tcW w:w="1579" w:type="dxa"/>
            <w:tcBorders>
              <w:right w:val="single" w:sz="4" w:space="0" w:color="000000"/>
            </w:tcBorders>
          </w:tcPr>
          <w:p w:rsidR="004F126D" w:rsidRPr="008C1056" w:rsidRDefault="004F126D" w:rsidP="009E2E2F">
            <w:pPr>
              <w:pStyle w:val="TableParagraph"/>
              <w:spacing w:line="246" w:lineRule="exact"/>
              <w:ind w:right="650"/>
              <w:jc w:val="right"/>
              <w:rPr>
                <w:sz w:val="24"/>
                <w:szCs w:val="24"/>
                <w:lang w:val="ru-RU"/>
              </w:rPr>
            </w:pPr>
            <w:r w:rsidRPr="008C1056">
              <w:rPr>
                <w:sz w:val="24"/>
                <w:szCs w:val="24"/>
                <w:lang w:val="ru-RU"/>
              </w:rPr>
              <w:t>0,17</w:t>
            </w:r>
          </w:p>
        </w:tc>
        <w:tc>
          <w:tcPr>
            <w:tcW w:w="2750" w:type="dxa"/>
            <w:vMerge/>
            <w:tcBorders>
              <w:left w:val="single" w:sz="4" w:space="0" w:color="000000"/>
              <w:right w:val="single" w:sz="4" w:space="0" w:color="auto"/>
            </w:tcBorders>
          </w:tcPr>
          <w:p w:rsidR="004F126D" w:rsidRPr="008C1056" w:rsidRDefault="004F126D" w:rsidP="009E2E2F">
            <w:pPr>
              <w:rPr>
                <w:rFonts w:ascii="Times New Roman" w:hAnsi="Times New Roman" w:cs="Times New Roman"/>
                <w:sz w:val="24"/>
                <w:szCs w:val="24"/>
              </w:rPr>
            </w:pPr>
          </w:p>
        </w:tc>
      </w:tr>
      <w:tr w:rsidR="004F126D" w:rsidRPr="008C1056" w:rsidTr="0059302A">
        <w:trPr>
          <w:trHeight w:val="292"/>
        </w:trPr>
        <w:tc>
          <w:tcPr>
            <w:tcW w:w="559" w:type="dxa"/>
          </w:tcPr>
          <w:p w:rsidR="004F126D" w:rsidRPr="008C1056" w:rsidRDefault="004F126D" w:rsidP="009E2E2F">
            <w:pPr>
              <w:pStyle w:val="TableParagraph"/>
              <w:spacing w:line="246" w:lineRule="exact"/>
              <w:ind w:left="107"/>
              <w:rPr>
                <w:sz w:val="24"/>
                <w:szCs w:val="24"/>
              </w:rPr>
            </w:pPr>
            <w:r w:rsidRPr="008C1056">
              <w:rPr>
                <w:spacing w:val="-5"/>
                <w:sz w:val="24"/>
                <w:szCs w:val="24"/>
                <w:lang w:val="ru-RU"/>
              </w:rPr>
              <w:t>10</w:t>
            </w:r>
            <w:r w:rsidRPr="008C1056">
              <w:rPr>
                <w:spacing w:val="-5"/>
                <w:sz w:val="24"/>
                <w:szCs w:val="24"/>
              </w:rPr>
              <w:t>.</w:t>
            </w:r>
          </w:p>
        </w:tc>
        <w:tc>
          <w:tcPr>
            <w:tcW w:w="4145" w:type="dxa"/>
          </w:tcPr>
          <w:p w:rsidR="004F126D" w:rsidRPr="008C1056" w:rsidRDefault="004F126D" w:rsidP="009E2E2F">
            <w:pPr>
              <w:pStyle w:val="TableParagraph"/>
              <w:spacing w:line="246" w:lineRule="exact"/>
              <w:ind w:left="122"/>
              <w:rPr>
                <w:sz w:val="24"/>
                <w:szCs w:val="24"/>
              </w:rPr>
            </w:pPr>
            <w:r w:rsidRPr="008C1056">
              <w:rPr>
                <w:sz w:val="24"/>
                <w:szCs w:val="24"/>
              </w:rPr>
              <w:t>Пункт</w:t>
            </w:r>
            <w:r w:rsidRPr="008C1056">
              <w:rPr>
                <w:sz w:val="24"/>
                <w:szCs w:val="24"/>
                <w:lang w:val="ru-RU"/>
              </w:rPr>
              <w:t xml:space="preserve"> </w:t>
            </w:r>
            <w:r w:rsidRPr="008C1056">
              <w:rPr>
                <w:sz w:val="24"/>
                <w:szCs w:val="24"/>
              </w:rPr>
              <w:t>охраны</w:t>
            </w:r>
            <w:r w:rsidRPr="008C1056">
              <w:rPr>
                <w:sz w:val="24"/>
                <w:szCs w:val="24"/>
                <w:lang w:val="ru-RU"/>
              </w:rPr>
              <w:t xml:space="preserve"> </w:t>
            </w:r>
            <w:r w:rsidRPr="008C1056">
              <w:rPr>
                <w:spacing w:val="-2"/>
                <w:sz w:val="24"/>
                <w:szCs w:val="24"/>
              </w:rPr>
              <w:t>порядка</w:t>
            </w:r>
          </w:p>
        </w:tc>
        <w:tc>
          <w:tcPr>
            <w:tcW w:w="1159" w:type="dxa"/>
          </w:tcPr>
          <w:p w:rsidR="004F126D" w:rsidRPr="008C1056" w:rsidRDefault="004F126D" w:rsidP="009E2E2F">
            <w:pPr>
              <w:pStyle w:val="TableParagraph"/>
              <w:spacing w:line="246" w:lineRule="exact"/>
              <w:ind w:left="43" w:right="3"/>
              <w:jc w:val="center"/>
              <w:rPr>
                <w:sz w:val="24"/>
                <w:szCs w:val="24"/>
              </w:rPr>
            </w:pPr>
            <w:r w:rsidRPr="008C1056">
              <w:rPr>
                <w:spacing w:val="-5"/>
                <w:sz w:val="24"/>
                <w:szCs w:val="24"/>
              </w:rPr>
              <w:t>м2</w:t>
            </w:r>
          </w:p>
        </w:tc>
        <w:tc>
          <w:tcPr>
            <w:tcW w:w="1579" w:type="dxa"/>
            <w:tcBorders>
              <w:right w:val="single" w:sz="4" w:space="0" w:color="000000"/>
            </w:tcBorders>
          </w:tcPr>
          <w:p w:rsidR="004F126D" w:rsidRPr="008C1056" w:rsidRDefault="004F126D" w:rsidP="009E2E2F">
            <w:pPr>
              <w:pStyle w:val="TableParagraph"/>
              <w:spacing w:line="246" w:lineRule="exact"/>
              <w:ind w:right="650"/>
              <w:jc w:val="right"/>
              <w:rPr>
                <w:sz w:val="24"/>
                <w:szCs w:val="24"/>
                <w:lang w:val="ru-RU"/>
              </w:rPr>
            </w:pPr>
            <w:r w:rsidRPr="008C1056">
              <w:rPr>
                <w:sz w:val="24"/>
                <w:szCs w:val="24"/>
                <w:lang w:val="ru-RU"/>
              </w:rPr>
              <w:t>10</w:t>
            </w:r>
          </w:p>
        </w:tc>
        <w:tc>
          <w:tcPr>
            <w:tcW w:w="2750" w:type="dxa"/>
            <w:vMerge/>
            <w:tcBorders>
              <w:left w:val="single" w:sz="4" w:space="0" w:color="000000"/>
              <w:right w:val="single" w:sz="4" w:space="0" w:color="auto"/>
            </w:tcBorders>
          </w:tcPr>
          <w:p w:rsidR="004F126D" w:rsidRPr="008C1056" w:rsidRDefault="004F126D" w:rsidP="009E2E2F">
            <w:pPr>
              <w:rPr>
                <w:rFonts w:ascii="Times New Roman" w:hAnsi="Times New Roman" w:cs="Times New Roman"/>
                <w:sz w:val="24"/>
                <w:szCs w:val="24"/>
              </w:rPr>
            </w:pPr>
          </w:p>
        </w:tc>
      </w:tr>
      <w:tr w:rsidR="004F126D" w:rsidRPr="008C1056" w:rsidTr="0059302A">
        <w:trPr>
          <w:trHeight w:val="579"/>
        </w:trPr>
        <w:tc>
          <w:tcPr>
            <w:tcW w:w="559" w:type="dxa"/>
          </w:tcPr>
          <w:p w:rsidR="004F126D" w:rsidRPr="008C1056" w:rsidRDefault="004F126D" w:rsidP="008B42E7">
            <w:pPr>
              <w:pStyle w:val="TableParagraph"/>
              <w:spacing w:line="246" w:lineRule="exact"/>
              <w:ind w:left="107"/>
              <w:rPr>
                <w:sz w:val="24"/>
                <w:szCs w:val="24"/>
              </w:rPr>
            </w:pPr>
            <w:r w:rsidRPr="008C1056">
              <w:rPr>
                <w:spacing w:val="-5"/>
                <w:sz w:val="24"/>
                <w:szCs w:val="24"/>
              </w:rPr>
              <w:t>1</w:t>
            </w:r>
            <w:r w:rsidRPr="008C1056">
              <w:rPr>
                <w:spacing w:val="-5"/>
                <w:sz w:val="24"/>
                <w:szCs w:val="24"/>
                <w:lang w:val="ru-RU"/>
              </w:rPr>
              <w:t>1</w:t>
            </w:r>
            <w:r w:rsidRPr="008C1056">
              <w:rPr>
                <w:spacing w:val="-5"/>
                <w:sz w:val="24"/>
                <w:szCs w:val="24"/>
              </w:rPr>
              <w:t>.</w:t>
            </w:r>
          </w:p>
        </w:tc>
        <w:tc>
          <w:tcPr>
            <w:tcW w:w="4145" w:type="dxa"/>
          </w:tcPr>
          <w:p w:rsidR="004F126D" w:rsidRPr="008C1056" w:rsidRDefault="004F126D" w:rsidP="009E2E2F">
            <w:pPr>
              <w:pStyle w:val="TableParagraph"/>
              <w:spacing w:line="246" w:lineRule="exact"/>
              <w:ind w:left="122"/>
              <w:rPr>
                <w:sz w:val="24"/>
                <w:szCs w:val="24"/>
              </w:rPr>
            </w:pPr>
            <w:r w:rsidRPr="008C1056">
              <w:rPr>
                <w:spacing w:val="-2"/>
                <w:sz w:val="24"/>
                <w:szCs w:val="24"/>
              </w:rPr>
              <w:t>Амбулаторно-поликлиническое</w:t>
            </w:r>
          </w:p>
          <w:p w:rsidR="004F126D" w:rsidRPr="008C1056" w:rsidRDefault="004F126D" w:rsidP="009E2E2F">
            <w:pPr>
              <w:pStyle w:val="TableParagraph"/>
              <w:spacing w:before="37"/>
              <w:ind w:left="122"/>
              <w:rPr>
                <w:sz w:val="24"/>
                <w:szCs w:val="24"/>
              </w:rPr>
            </w:pPr>
            <w:r w:rsidRPr="008C1056">
              <w:rPr>
                <w:spacing w:val="-2"/>
                <w:sz w:val="24"/>
                <w:szCs w:val="24"/>
              </w:rPr>
              <w:t>учреждение</w:t>
            </w:r>
          </w:p>
        </w:tc>
        <w:tc>
          <w:tcPr>
            <w:tcW w:w="1159" w:type="dxa"/>
          </w:tcPr>
          <w:p w:rsidR="004F126D" w:rsidRPr="008C1056" w:rsidRDefault="004F126D" w:rsidP="009E2E2F">
            <w:pPr>
              <w:pStyle w:val="TableParagraph"/>
              <w:spacing w:line="246" w:lineRule="exact"/>
              <w:ind w:left="43" w:right="1"/>
              <w:jc w:val="center"/>
              <w:rPr>
                <w:sz w:val="24"/>
                <w:szCs w:val="24"/>
              </w:rPr>
            </w:pPr>
            <w:r w:rsidRPr="008C1056">
              <w:rPr>
                <w:sz w:val="24"/>
                <w:szCs w:val="24"/>
              </w:rPr>
              <w:t>Посещ.</w:t>
            </w:r>
            <w:r w:rsidRPr="008C1056">
              <w:rPr>
                <w:spacing w:val="-10"/>
                <w:sz w:val="24"/>
                <w:szCs w:val="24"/>
              </w:rPr>
              <w:t>в</w:t>
            </w:r>
          </w:p>
          <w:p w:rsidR="004F126D" w:rsidRPr="008C1056" w:rsidRDefault="004F126D" w:rsidP="009E2E2F">
            <w:pPr>
              <w:pStyle w:val="TableParagraph"/>
              <w:spacing w:before="37"/>
              <w:ind w:left="43"/>
              <w:jc w:val="center"/>
              <w:rPr>
                <w:sz w:val="24"/>
                <w:szCs w:val="24"/>
              </w:rPr>
            </w:pPr>
            <w:r w:rsidRPr="008C1056">
              <w:rPr>
                <w:spacing w:val="-2"/>
                <w:sz w:val="24"/>
                <w:szCs w:val="24"/>
              </w:rPr>
              <w:t>смену</w:t>
            </w:r>
          </w:p>
        </w:tc>
        <w:tc>
          <w:tcPr>
            <w:tcW w:w="1579" w:type="dxa"/>
            <w:tcBorders>
              <w:right w:val="single" w:sz="4" w:space="0" w:color="000000"/>
            </w:tcBorders>
          </w:tcPr>
          <w:p w:rsidR="004F126D" w:rsidRPr="008C1056" w:rsidRDefault="004F126D" w:rsidP="009E2E2F">
            <w:pPr>
              <w:pStyle w:val="TableParagraph"/>
              <w:spacing w:line="246" w:lineRule="exact"/>
              <w:ind w:right="650"/>
              <w:jc w:val="right"/>
              <w:rPr>
                <w:sz w:val="24"/>
                <w:szCs w:val="24"/>
                <w:lang w:val="ru-RU"/>
              </w:rPr>
            </w:pPr>
            <w:r w:rsidRPr="008C1056">
              <w:rPr>
                <w:sz w:val="24"/>
                <w:szCs w:val="24"/>
                <w:lang w:val="ru-RU"/>
              </w:rPr>
              <w:t>24</w:t>
            </w:r>
          </w:p>
        </w:tc>
        <w:tc>
          <w:tcPr>
            <w:tcW w:w="2750" w:type="dxa"/>
            <w:vMerge/>
            <w:tcBorders>
              <w:left w:val="single" w:sz="4" w:space="0" w:color="000000"/>
              <w:right w:val="single" w:sz="4" w:space="0" w:color="auto"/>
            </w:tcBorders>
          </w:tcPr>
          <w:p w:rsidR="004F126D" w:rsidRPr="008C1056" w:rsidRDefault="004F126D" w:rsidP="009E2E2F">
            <w:pPr>
              <w:pStyle w:val="TableParagraph"/>
              <w:rPr>
                <w:sz w:val="24"/>
                <w:szCs w:val="24"/>
              </w:rPr>
            </w:pPr>
          </w:p>
        </w:tc>
      </w:tr>
    </w:tbl>
    <w:p w:rsidR="002432DB" w:rsidRPr="008C1056" w:rsidRDefault="002432DB" w:rsidP="002432DB">
      <w:pPr>
        <w:pStyle w:val="aa"/>
        <w:ind w:firstLine="567"/>
        <w:jc w:val="both"/>
        <w:rPr>
          <w:spacing w:val="-10"/>
          <w:sz w:val="20"/>
          <w:szCs w:val="20"/>
        </w:rPr>
      </w:pPr>
      <w:r w:rsidRPr="008C1056">
        <w:rPr>
          <w:spacing w:val="-10"/>
          <w:sz w:val="20"/>
          <w:szCs w:val="20"/>
        </w:rPr>
        <w:t>* - Согласно СП 42.13330.2016 п.7.4 в площадь отдельных участков озелененной территории включаются площадки для отдыха взрослого населения, детские игровые площадки, пешеходные дорожки, если они занимают не более 30% общей площади участка. Так же в территорию озеленения включается хозяйственная площадка, выполненная из экоплитки.</w:t>
      </w:r>
    </w:p>
    <w:p w:rsidR="00F94A89" w:rsidRPr="008C1056" w:rsidRDefault="00F94A89" w:rsidP="00F94A89">
      <w:pPr>
        <w:pStyle w:val="ConsPlusNormal"/>
        <w:ind w:firstLine="540"/>
        <w:jc w:val="both"/>
        <w:rPr>
          <w:rFonts w:ascii="Times New Roman" w:eastAsia="Times New Roman" w:hAnsi="Times New Roman" w:cs="Times New Roman"/>
          <w:spacing w:val="-10"/>
          <w:lang w:eastAsia="en-US"/>
        </w:rPr>
      </w:pPr>
      <w:r w:rsidRPr="008C1056">
        <w:rPr>
          <w:rFonts w:ascii="Times New Roman" w:eastAsia="Times New Roman" w:hAnsi="Times New Roman" w:cs="Times New Roman"/>
          <w:spacing w:val="-10"/>
          <w:lang w:eastAsia="en-US"/>
        </w:rPr>
        <w:t>Согласно СП 42.13330.2016 Таблица Б.1 Показатели плотности застройки функциональных зон</w:t>
      </w:r>
    </w:p>
    <w:p w:rsidR="002432DB" w:rsidRPr="008C1056" w:rsidRDefault="002432DB" w:rsidP="002432DB">
      <w:pPr>
        <w:pStyle w:val="ConsPlusNormal"/>
        <w:ind w:firstLine="283"/>
        <w:jc w:val="both"/>
        <w:rPr>
          <w:rFonts w:ascii="Times New Roman" w:eastAsia="Times New Roman" w:hAnsi="Times New Roman" w:cs="Times New Roman"/>
          <w:spacing w:val="-10"/>
          <w:lang w:eastAsia="en-US"/>
        </w:rPr>
      </w:pPr>
      <w:r w:rsidRPr="008C1056">
        <w:rPr>
          <w:rFonts w:ascii="Times New Roman" w:eastAsia="Times New Roman" w:hAnsi="Times New Roman" w:cs="Times New Roman"/>
          <w:spacing w:val="-10"/>
          <w:lang w:eastAsia="en-US"/>
        </w:rPr>
        <w:t>** Примечания</w:t>
      </w:r>
    </w:p>
    <w:p w:rsidR="002432DB" w:rsidRPr="008C1056" w:rsidRDefault="002432DB" w:rsidP="002432DB">
      <w:pPr>
        <w:pStyle w:val="ConsPlusNormal"/>
        <w:ind w:firstLine="283"/>
        <w:jc w:val="both"/>
        <w:rPr>
          <w:rFonts w:ascii="Times New Roman" w:eastAsia="Times New Roman" w:hAnsi="Times New Roman" w:cs="Times New Roman"/>
          <w:spacing w:val="-10"/>
          <w:lang w:eastAsia="en-US"/>
        </w:rPr>
      </w:pPr>
      <w:r w:rsidRPr="008C1056">
        <w:rPr>
          <w:rFonts w:ascii="Times New Roman" w:eastAsia="Times New Roman" w:hAnsi="Times New Roman" w:cs="Times New Roman"/>
          <w:spacing w:val="-10"/>
          <w:lang w:eastAsia="en-US"/>
        </w:rPr>
        <w:t xml:space="preserve">1 Для жилых, общественно-деловых зон коэффициенты застройки и плотности застройки приведены для территории квартала </w:t>
      </w:r>
      <w:r w:rsidRPr="008C1056">
        <w:rPr>
          <w:rFonts w:ascii="Times New Roman" w:eastAsia="Times New Roman" w:hAnsi="Times New Roman" w:cs="Times New Roman"/>
          <w:spacing w:val="-10"/>
          <w:lang w:eastAsia="en-US"/>
        </w:rPr>
        <w:lastRenderedPageBreak/>
        <w:t>(брутто) с учетом необходимых по расчету организаций и предприятий обслуживания, гаражей, стоянок автомобилей, зеленых насаждений, площадок и других объектов благоустройства.</w:t>
      </w:r>
    </w:p>
    <w:p w:rsidR="002432DB" w:rsidRPr="008C1056" w:rsidRDefault="002432DB" w:rsidP="002432DB">
      <w:pPr>
        <w:spacing w:after="0" w:line="240" w:lineRule="auto"/>
        <w:ind w:firstLine="284"/>
        <w:rPr>
          <w:rFonts w:ascii="Times New Roman" w:eastAsia="Times New Roman" w:hAnsi="Times New Roman" w:cs="Times New Roman"/>
          <w:spacing w:val="-10"/>
          <w:sz w:val="20"/>
          <w:szCs w:val="20"/>
        </w:rPr>
      </w:pPr>
      <w:r w:rsidRPr="008C1056">
        <w:rPr>
          <w:rFonts w:ascii="Times New Roman" w:eastAsia="Times New Roman" w:hAnsi="Times New Roman" w:cs="Times New Roman"/>
          <w:spacing w:val="-10"/>
          <w:sz w:val="20"/>
          <w:szCs w:val="20"/>
        </w:rPr>
        <w:t xml:space="preserve">3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w:t>
      </w:r>
      <w:hyperlink w:anchor="Par2829" w:tooltip="15 Требования пожарной безопасности" w:history="1">
        <w:r w:rsidRPr="008C1056">
          <w:rPr>
            <w:rFonts w:ascii="Times New Roman" w:eastAsia="Times New Roman" w:hAnsi="Times New Roman" w:cs="Times New Roman"/>
            <w:spacing w:val="-10"/>
            <w:sz w:val="20"/>
            <w:szCs w:val="20"/>
          </w:rPr>
          <w:t>раздела 15</w:t>
        </w:r>
      </w:hyperlink>
      <w:r w:rsidRPr="008C1056">
        <w:rPr>
          <w:rFonts w:ascii="Times New Roman" w:eastAsia="Times New Roman" w:hAnsi="Times New Roman" w:cs="Times New Roman"/>
          <w:spacing w:val="-10"/>
          <w:sz w:val="20"/>
          <w:szCs w:val="20"/>
        </w:rPr>
        <w:t>.</w:t>
      </w:r>
    </w:p>
    <w:p w:rsidR="00CC71C6" w:rsidRPr="007D50D4" w:rsidRDefault="002432DB" w:rsidP="00A664C7">
      <w:pPr>
        <w:spacing w:after="0" w:line="240" w:lineRule="auto"/>
        <w:ind w:firstLine="284"/>
        <w:jc w:val="both"/>
        <w:rPr>
          <w:rFonts w:ascii="Times New Roman" w:hAnsi="Times New Roman" w:cs="Times New Roman"/>
          <w:b/>
          <w:color w:val="FF0000"/>
          <w:sz w:val="28"/>
          <w:szCs w:val="28"/>
        </w:rPr>
      </w:pPr>
      <w:r w:rsidRPr="008C1056">
        <w:rPr>
          <w:rFonts w:ascii="Times New Roman" w:eastAsia="Times New Roman" w:hAnsi="Times New Roman" w:cs="Times New Roman"/>
          <w:spacing w:val="-10"/>
          <w:sz w:val="20"/>
          <w:szCs w:val="20"/>
        </w:rPr>
        <w:t>*** Расчетная плотность населения микрорайона при многоэтажной комплексной застройке и расчетной жилищной обеспеченности 40 м2/чел -225 чел/га.</w:t>
      </w:r>
      <w:r w:rsidR="00F6458B">
        <w:rPr>
          <w:rFonts w:ascii="Times New Roman" w:hAnsi="Times New Roman" w:cs="Times New Roman"/>
          <w:b/>
          <w:color w:val="FF0000"/>
          <w:sz w:val="28"/>
          <w:szCs w:val="28"/>
        </w:rPr>
        <w:t xml:space="preserve"> </w:t>
      </w:r>
    </w:p>
    <w:sectPr w:rsidR="00CC71C6" w:rsidRPr="007D50D4" w:rsidSect="005D0A48">
      <w:footerReference w:type="default" r:id="rId8"/>
      <w:pgSz w:w="11906" w:h="16838"/>
      <w:pgMar w:top="993" w:right="567" w:bottom="426" w:left="1134"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6DEE" w:rsidRDefault="00946DEE" w:rsidP="0027341E">
      <w:pPr>
        <w:spacing w:after="0" w:line="240" w:lineRule="auto"/>
      </w:pPr>
      <w:r>
        <w:separator/>
      </w:r>
    </w:p>
  </w:endnote>
  <w:endnote w:type="continuationSeparator" w:id="1">
    <w:p w:rsidR="00946DEE" w:rsidRDefault="00946DEE" w:rsidP="002734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CourierNewPSMT">
    <w:panose1 w:val="00000000000000000000"/>
    <w:charset w:val="CC"/>
    <w:family w:val="swiss"/>
    <w:notTrueType/>
    <w:pitch w:val="default"/>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376242"/>
      <w:docPartObj>
        <w:docPartGallery w:val="Page Numbers (Bottom of Page)"/>
        <w:docPartUnique/>
      </w:docPartObj>
    </w:sdtPr>
    <w:sdtContent>
      <w:p w:rsidR="008B0589" w:rsidRDefault="00A25947">
        <w:pPr>
          <w:pStyle w:val="a5"/>
          <w:jc w:val="right"/>
        </w:pPr>
        <w:fldSimple w:instr=" PAGE   \* MERGEFORMAT ">
          <w:r w:rsidR="008C1056">
            <w:rPr>
              <w:noProof/>
            </w:rPr>
            <w:t>70</w:t>
          </w:r>
        </w:fldSimple>
      </w:p>
    </w:sdtContent>
  </w:sdt>
  <w:p w:rsidR="008B0589" w:rsidRDefault="008B058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6DEE" w:rsidRDefault="00946DEE" w:rsidP="0027341E">
      <w:pPr>
        <w:spacing w:after="0" w:line="240" w:lineRule="auto"/>
      </w:pPr>
      <w:r>
        <w:separator/>
      </w:r>
    </w:p>
  </w:footnote>
  <w:footnote w:type="continuationSeparator" w:id="1">
    <w:p w:rsidR="00946DEE" w:rsidRDefault="00946DEE" w:rsidP="0027341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14006"/>
    <w:multiLevelType w:val="hybridMultilevel"/>
    <w:tmpl w:val="D95AEABE"/>
    <w:lvl w:ilvl="0" w:tplc="3ADA42A2">
      <w:numFmt w:val="bullet"/>
      <w:lvlText w:val="-"/>
      <w:lvlJc w:val="left"/>
      <w:pPr>
        <w:ind w:left="655" w:hanging="195"/>
      </w:pPr>
      <w:rPr>
        <w:rFonts w:ascii="Times New Roman" w:eastAsia="Times New Roman" w:hAnsi="Times New Roman" w:cs="Times New Roman" w:hint="default"/>
        <w:b w:val="0"/>
        <w:bCs w:val="0"/>
        <w:i w:val="0"/>
        <w:iCs w:val="0"/>
        <w:spacing w:val="0"/>
        <w:w w:val="100"/>
        <w:sz w:val="28"/>
        <w:szCs w:val="28"/>
        <w:lang w:val="ru-RU" w:eastAsia="en-US" w:bidi="ar-SA"/>
      </w:rPr>
    </w:lvl>
    <w:lvl w:ilvl="1" w:tplc="C432664A">
      <w:numFmt w:val="bullet"/>
      <w:lvlText w:val="•"/>
      <w:lvlJc w:val="left"/>
      <w:pPr>
        <w:ind w:left="1612" w:hanging="195"/>
      </w:pPr>
      <w:rPr>
        <w:rFonts w:hint="default"/>
        <w:lang w:val="ru-RU" w:eastAsia="en-US" w:bidi="ar-SA"/>
      </w:rPr>
    </w:lvl>
    <w:lvl w:ilvl="2" w:tplc="93886306">
      <w:numFmt w:val="bullet"/>
      <w:lvlText w:val="•"/>
      <w:lvlJc w:val="left"/>
      <w:pPr>
        <w:ind w:left="2565" w:hanging="195"/>
      </w:pPr>
      <w:rPr>
        <w:rFonts w:hint="default"/>
        <w:lang w:val="ru-RU" w:eastAsia="en-US" w:bidi="ar-SA"/>
      </w:rPr>
    </w:lvl>
    <w:lvl w:ilvl="3" w:tplc="71122376">
      <w:numFmt w:val="bullet"/>
      <w:lvlText w:val="•"/>
      <w:lvlJc w:val="left"/>
      <w:pPr>
        <w:ind w:left="3517" w:hanging="195"/>
      </w:pPr>
      <w:rPr>
        <w:rFonts w:hint="default"/>
        <w:lang w:val="ru-RU" w:eastAsia="en-US" w:bidi="ar-SA"/>
      </w:rPr>
    </w:lvl>
    <w:lvl w:ilvl="4" w:tplc="B95EF378">
      <w:numFmt w:val="bullet"/>
      <w:lvlText w:val="•"/>
      <w:lvlJc w:val="left"/>
      <w:pPr>
        <w:ind w:left="4470" w:hanging="195"/>
      </w:pPr>
      <w:rPr>
        <w:rFonts w:hint="default"/>
        <w:lang w:val="ru-RU" w:eastAsia="en-US" w:bidi="ar-SA"/>
      </w:rPr>
    </w:lvl>
    <w:lvl w:ilvl="5" w:tplc="D86EA93A">
      <w:numFmt w:val="bullet"/>
      <w:lvlText w:val="•"/>
      <w:lvlJc w:val="left"/>
      <w:pPr>
        <w:ind w:left="5423" w:hanging="195"/>
      </w:pPr>
      <w:rPr>
        <w:rFonts w:hint="default"/>
        <w:lang w:val="ru-RU" w:eastAsia="en-US" w:bidi="ar-SA"/>
      </w:rPr>
    </w:lvl>
    <w:lvl w:ilvl="6" w:tplc="AE686B8E">
      <w:numFmt w:val="bullet"/>
      <w:lvlText w:val="•"/>
      <w:lvlJc w:val="left"/>
      <w:pPr>
        <w:ind w:left="6375" w:hanging="195"/>
      </w:pPr>
      <w:rPr>
        <w:rFonts w:hint="default"/>
        <w:lang w:val="ru-RU" w:eastAsia="en-US" w:bidi="ar-SA"/>
      </w:rPr>
    </w:lvl>
    <w:lvl w:ilvl="7" w:tplc="AED0EA56">
      <w:numFmt w:val="bullet"/>
      <w:lvlText w:val="•"/>
      <w:lvlJc w:val="left"/>
      <w:pPr>
        <w:ind w:left="7328" w:hanging="195"/>
      </w:pPr>
      <w:rPr>
        <w:rFonts w:hint="default"/>
        <w:lang w:val="ru-RU" w:eastAsia="en-US" w:bidi="ar-SA"/>
      </w:rPr>
    </w:lvl>
    <w:lvl w:ilvl="8" w:tplc="822AF078">
      <w:numFmt w:val="bullet"/>
      <w:lvlText w:val="•"/>
      <w:lvlJc w:val="left"/>
      <w:pPr>
        <w:ind w:left="8281" w:hanging="195"/>
      </w:pPr>
      <w:rPr>
        <w:rFonts w:hint="default"/>
        <w:lang w:val="ru-RU" w:eastAsia="en-US" w:bidi="ar-SA"/>
      </w:rPr>
    </w:lvl>
  </w:abstractNum>
  <w:abstractNum w:abstractNumId="1">
    <w:nsid w:val="06675F40"/>
    <w:multiLevelType w:val="hybridMultilevel"/>
    <w:tmpl w:val="1B7842F2"/>
    <w:lvl w:ilvl="0" w:tplc="28F81AEC">
      <w:start w:val="1"/>
      <w:numFmt w:val="decimal"/>
      <w:lvlText w:val="%1)"/>
      <w:lvlJc w:val="left"/>
      <w:pPr>
        <w:ind w:left="1455" w:hanging="888"/>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5BF6388"/>
    <w:multiLevelType w:val="hybridMultilevel"/>
    <w:tmpl w:val="4FDE5CE4"/>
    <w:lvl w:ilvl="0" w:tplc="97E6B9BA">
      <w:start w:val="1"/>
      <w:numFmt w:val="bullet"/>
      <w:lvlText w:val="-"/>
      <w:lvlJc w:val="left"/>
      <w:pPr>
        <w:ind w:left="360" w:hanging="360"/>
      </w:pPr>
      <w:rPr>
        <w:rFonts w:ascii="Times New Roman" w:hAnsi="Times New Roman" w:cs="Times New Roman" w:hint="default"/>
        <w:b/>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17A95CA3"/>
    <w:multiLevelType w:val="hybridMultilevel"/>
    <w:tmpl w:val="67DCD70C"/>
    <w:lvl w:ilvl="0" w:tplc="66067186">
      <w:start w:val="1"/>
      <w:numFmt w:val="decimal"/>
      <w:lvlText w:val="%1)"/>
      <w:lvlJc w:val="left"/>
      <w:pPr>
        <w:ind w:left="461" w:hanging="1160"/>
      </w:pPr>
      <w:rPr>
        <w:rFonts w:ascii="Times New Roman" w:eastAsia="Times New Roman" w:hAnsi="Times New Roman" w:cs="Times New Roman" w:hint="default"/>
        <w:b w:val="0"/>
        <w:bCs w:val="0"/>
        <w:i w:val="0"/>
        <w:iCs w:val="0"/>
        <w:spacing w:val="0"/>
        <w:w w:val="100"/>
        <w:sz w:val="28"/>
        <w:szCs w:val="28"/>
        <w:lang w:val="ru-RU" w:eastAsia="en-US" w:bidi="ar-SA"/>
      </w:rPr>
    </w:lvl>
    <w:lvl w:ilvl="1" w:tplc="8EB42762">
      <w:numFmt w:val="bullet"/>
      <w:lvlText w:val="-"/>
      <w:lvlJc w:val="left"/>
      <w:pPr>
        <w:ind w:left="655" w:hanging="195"/>
      </w:pPr>
      <w:rPr>
        <w:rFonts w:ascii="Times New Roman" w:eastAsia="Times New Roman" w:hAnsi="Times New Roman" w:cs="Times New Roman" w:hint="default"/>
        <w:b w:val="0"/>
        <w:bCs w:val="0"/>
        <w:i w:val="0"/>
        <w:iCs w:val="0"/>
        <w:spacing w:val="0"/>
        <w:w w:val="100"/>
        <w:sz w:val="28"/>
        <w:szCs w:val="28"/>
        <w:lang w:val="ru-RU" w:eastAsia="en-US" w:bidi="ar-SA"/>
      </w:rPr>
    </w:lvl>
    <w:lvl w:ilvl="2" w:tplc="3A067814">
      <w:numFmt w:val="bullet"/>
      <w:lvlText w:val="•"/>
      <w:lvlJc w:val="left"/>
      <w:pPr>
        <w:ind w:left="1718" w:hanging="195"/>
      </w:pPr>
      <w:rPr>
        <w:rFonts w:hint="default"/>
        <w:lang w:val="ru-RU" w:eastAsia="en-US" w:bidi="ar-SA"/>
      </w:rPr>
    </w:lvl>
    <w:lvl w:ilvl="3" w:tplc="09DC8638">
      <w:numFmt w:val="bullet"/>
      <w:lvlText w:val="•"/>
      <w:lvlJc w:val="left"/>
      <w:pPr>
        <w:ind w:left="2776" w:hanging="195"/>
      </w:pPr>
      <w:rPr>
        <w:rFonts w:hint="default"/>
        <w:lang w:val="ru-RU" w:eastAsia="en-US" w:bidi="ar-SA"/>
      </w:rPr>
    </w:lvl>
    <w:lvl w:ilvl="4" w:tplc="A28689BC">
      <w:numFmt w:val="bullet"/>
      <w:lvlText w:val="•"/>
      <w:lvlJc w:val="left"/>
      <w:pPr>
        <w:ind w:left="3835" w:hanging="195"/>
      </w:pPr>
      <w:rPr>
        <w:rFonts w:hint="default"/>
        <w:lang w:val="ru-RU" w:eastAsia="en-US" w:bidi="ar-SA"/>
      </w:rPr>
    </w:lvl>
    <w:lvl w:ilvl="5" w:tplc="603A28D4">
      <w:numFmt w:val="bullet"/>
      <w:lvlText w:val="•"/>
      <w:lvlJc w:val="left"/>
      <w:pPr>
        <w:ind w:left="4893" w:hanging="195"/>
      </w:pPr>
      <w:rPr>
        <w:rFonts w:hint="default"/>
        <w:lang w:val="ru-RU" w:eastAsia="en-US" w:bidi="ar-SA"/>
      </w:rPr>
    </w:lvl>
    <w:lvl w:ilvl="6" w:tplc="A1E2DC52">
      <w:numFmt w:val="bullet"/>
      <w:lvlText w:val="•"/>
      <w:lvlJc w:val="left"/>
      <w:pPr>
        <w:ind w:left="5952" w:hanging="195"/>
      </w:pPr>
      <w:rPr>
        <w:rFonts w:hint="default"/>
        <w:lang w:val="ru-RU" w:eastAsia="en-US" w:bidi="ar-SA"/>
      </w:rPr>
    </w:lvl>
    <w:lvl w:ilvl="7" w:tplc="E4FADC82">
      <w:numFmt w:val="bullet"/>
      <w:lvlText w:val="•"/>
      <w:lvlJc w:val="left"/>
      <w:pPr>
        <w:ind w:left="7010" w:hanging="195"/>
      </w:pPr>
      <w:rPr>
        <w:rFonts w:hint="default"/>
        <w:lang w:val="ru-RU" w:eastAsia="en-US" w:bidi="ar-SA"/>
      </w:rPr>
    </w:lvl>
    <w:lvl w:ilvl="8" w:tplc="21C00F30">
      <w:numFmt w:val="bullet"/>
      <w:lvlText w:val="•"/>
      <w:lvlJc w:val="left"/>
      <w:pPr>
        <w:ind w:left="8069" w:hanging="195"/>
      </w:pPr>
      <w:rPr>
        <w:rFonts w:hint="default"/>
        <w:lang w:val="ru-RU" w:eastAsia="en-US" w:bidi="ar-SA"/>
      </w:rPr>
    </w:lvl>
  </w:abstractNum>
  <w:abstractNum w:abstractNumId="4">
    <w:nsid w:val="1B443788"/>
    <w:multiLevelType w:val="hybridMultilevel"/>
    <w:tmpl w:val="1ECE47E2"/>
    <w:lvl w:ilvl="0" w:tplc="07E8D1A8">
      <w:numFmt w:val="bullet"/>
      <w:lvlText w:val="-"/>
      <w:lvlJc w:val="left"/>
      <w:pPr>
        <w:ind w:left="461" w:hanging="154"/>
      </w:pPr>
      <w:rPr>
        <w:rFonts w:ascii="Calibri" w:eastAsia="Calibri" w:hAnsi="Calibri" w:cs="Calibri" w:hint="default"/>
        <w:b w:val="0"/>
        <w:bCs w:val="0"/>
        <w:i w:val="0"/>
        <w:iCs w:val="0"/>
        <w:spacing w:val="0"/>
        <w:w w:val="100"/>
        <w:sz w:val="28"/>
        <w:szCs w:val="28"/>
        <w:lang w:val="ru-RU" w:eastAsia="en-US" w:bidi="ar-SA"/>
      </w:rPr>
    </w:lvl>
    <w:lvl w:ilvl="1" w:tplc="AD10C202">
      <w:numFmt w:val="bullet"/>
      <w:lvlText w:val="-"/>
      <w:lvlJc w:val="left"/>
      <w:pPr>
        <w:ind w:left="461" w:hanging="188"/>
      </w:pPr>
      <w:rPr>
        <w:rFonts w:ascii="Times New Roman" w:eastAsia="Times New Roman" w:hAnsi="Times New Roman" w:cs="Times New Roman" w:hint="default"/>
        <w:b w:val="0"/>
        <w:bCs w:val="0"/>
        <w:i w:val="0"/>
        <w:iCs w:val="0"/>
        <w:spacing w:val="0"/>
        <w:w w:val="100"/>
        <w:sz w:val="28"/>
        <w:szCs w:val="28"/>
        <w:lang w:val="ru-RU" w:eastAsia="en-US" w:bidi="ar-SA"/>
      </w:rPr>
    </w:lvl>
    <w:lvl w:ilvl="2" w:tplc="7C80A9AC">
      <w:numFmt w:val="bullet"/>
      <w:lvlText w:val="-"/>
      <w:lvlJc w:val="left"/>
      <w:pPr>
        <w:ind w:left="461" w:hanging="358"/>
      </w:pPr>
      <w:rPr>
        <w:rFonts w:ascii="Times New Roman" w:eastAsia="Times New Roman" w:hAnsi="Times New Roman" w:cs="Times New Roman" w:hint="default"/>
        <w:b w:val="0"/>
        <w:bCs w:val="0"/>
        <w:i w:val="0"/>
        <w:iCs w:val="0"/>
        <w:spacing w:val="0"/>
        <w:w w:val="100"/>
        <w:sz w:val="28"/>
        <w:szCs w:val="28"/>
        <w:lang w:val="ru-RU" w:eastAsia="en-US" w:bidi="ar-SA"/>
      </w:rPr>
    </w:lvl>
    <w:lvl w:ilvl="3" w:tplc="CA2E023A">
      <w:numFmt w:val="bullet"/>
      <w:lvlText w:val="•"/>
      <w:lvlJc w:val="left"/>
      <w:pPr>
        <w:ind w:left="3377" w:hanging="358"/>
      </w:pPr>
      <w:rPr>
        <w:rFonts w:hint="default"/>
        <w:lang w:val="ru-RU" w:eastAsia="en-US" w:bidi="ar-SA"/>
      </w:rPr>
    </w:lvl>
    <w:lvl w:ilvl="4" w:tplc="ECD43A98">
      <w:numFmt w:val="bullet"/>
      <w:lvlText w:val="•"/>
      <w:lvlJc w:val="left"/>
      <w:pPr>
        <w:ind w:left="4350" w:hanging="358"/>
      </w:pPr>
      <w:rPr>
        <w:rFonts w:hint="default"/>
        <w:lang w:val="ru-RU" w:eastAsia="en-US" w:bidi="ar-SA"/>
      </w:rPr>
    </w:lvl>
    <w:lvl w:ilvl="5" w:tplc="51CC6FB0">
      <w:numFmt w:val="bullet"/>
      <w:lvlText w:val="•"/>
      <w:lvlJc w:val="left"/>
      <w:pPr>
        <w:ind w:left="5323" w:hanging="358"/>
      </w:pPr>
      <w:rPr>
        <w:rFonts w:hint="default"/>
        <w:lang w:val="ru-RU" w:eastAsia="en-US" w:bidi="ar-SA"/>
      </w:rPr>
    </w:lvl>
    <w:lvl w:ilvl="6" w:tplc="39D62A84">
      <w:numFmt w:val="bullet"/>
      <w:lvlText w:val="•"/>
      <w:lvlJc w:val="left"/>
      <w:pPr>
        <w:ind w:left="6295" w:hanging="358"/>
      </w:pPr>
      <w:rPr>
        <w:rFonts w:hint="default"/>
        <w:lang w:val="ru-RU" w:eastAsia="en-US" w:bidi="ar-SA"/>
      </w:rPr>
    </w:lvl>
    <w:lvl w:ilvl="7" w:tplc="5A48D704">
      <w:numFmt w:val="bullet"/>
      <w:lvlText w:val="•"/>
      <w:lvlJc w:val="left"/>
      <w:pPr>
        <w:ind w:left="7268" w:hanging="358"/>
      </w:pPr>
      <w:rPr>
        <w:rFonts w:hint="default"/>
        <w:lang w:val="ru-RU" w:eastAsia="en-US" w:bidi="ar-SA"/>
      </w:rPr>
    </w:lvl>
    <w:lvl w:ilvl="8" w:tplc="53A095D8">
      <w:numFmt w:val="bullet"/>
      <w:lvlText w:val="•"/>
      <w:lvlJc w:val="left"/>
      <w:pPr>
        <w:ind w:left="8241" w:hanging="358"/>
      </w:pPr>
      <w:rPr>
        <w:rFonts w:hint="default"/>
        <w:lang w:val="ru-RU" w:eastAsia="en-US" w:bidi="ar-SA"/>
      </w:rPr>
    </w:lvl>
  </w:abstractNum>
  <w:abstractNum w:abstractNumId="5">
    <w:nsid w:val="1BB530A8"/>
    <w:multiLevelType w:val="multilevel"/>
    <w:tmpl w:val="906ADCAA"/>
    <w:styleLink w:val="WWNum42"/>
    <w:lvl w:ilvl="0">
      <w:start w:val="1"/>
      <w:numFmt w:val="decimal"/>
      <w:lvlText w:val="%1."/>
      <w:lvlJc w:val="left"/>
      <w:pPr>
        <w:ind w:left="1070" w:hanging="360"/>
      </w:pPr>
      <w:rPr>
        <w:rFonts w:cs="Times New Roman"/>
      </w:rPr>
    </w:lvl>
    <w:lvl w:ilvl="1">
      <w:start w:val="1"/>
      <w:numFmt w:val="lowerLetter"/>
      <w:lvlText w:val="%2."/>
      <w:lvlJc w:val="left"/>
      <w:pPr>
        <w:ind w:left="1790" w:hanging="360"/>
      </w:pPr>
      <w:rPr>
        <w:rFonts w:cs="Times New Roman"/>
      </w:rPr>
    </w:lvl>
    <w:lvl w:ilvl="2">
      <w:start w:val="1"/>
      <w:numFmt w:val="lowerRoman"/>
      <w:lvlText w:val="%3."/>
      <w:lvlJc w:val="right"/>
      <w:pPr>
        <w:ind w:left="2510" w:hanging="180"/>
      </w:pPr>
      <w:rPr>
        <w:rFonts w:cs="Times New Roman"/>
      </w:rPr>
    </w:lvl>
    <w:lvl w:ilvl="3">
      <w:start w:val="1"/>
      <w:numFmt w:val="decimal"/>
      <w:lvlText w:val="%4."/>
      <w:lvlJc w:val="left"/>
      <w:pPr>
        <w:ind w:left="3230" w:hanging="360"/>
      </w:pPr>
      <w:rPr>
        <w:rFonts w:cs="Times New Roman"/>
      </w:rPr>
    </w:lvl>
    <w:lvl w:ilvl="4">
      <w:start w:val="1"/>
      <w:numFmt w:val="lowerLetter"/>
      <w:lvlText w:val="%5."/>
      <w:lvlJc w:val="left"/>
      <w:pPr>
        <w:ind w:left="3950" w:hanging="360"/>
      </w:pPr>
      <w:rPr>
        <w:rFonts w:cs="Times New Roman"/>
      </w:rPr>
    </w:lvl>
    <w:lvl w:ilvl="5">
      <w:start w:val="1"/>
      <w:numFmt w:val="lowerRoman"/>
      <w:lvlText w:val="%6."/>
      <w:lvlJc w:val="right"/>
      <w:pPr>
        <w:ind w:left="4670" w:hanging="180"/>
      </w:pPr>
      <w:rPr>
        <w:rFonts w:cs="Times New Roman"/>
      </w:rPr>
    </w:lvl>
    <w:lvl w:ilvl="6">
      <w:start w:val="1"/>
      <w:numFmt w:val="decimal"/>
      <w:lvlText w:val="%7."/>
      <w:lvlJc w:val="left"/>
      <w:pPr>
        <w:ind w:left="5390" w:hanging="360"/>
      </w:pPr>
      <w:rPr>
        <w:rFonts w:cs="Times New Roman"/>
      </w:rPr>
    </w:lvl>
    <w:lvl w:ilvl="7">
      <w:start w:val="1"/>
      <w:numFmt w:val="lowerLetter"/>
      <w:lvlText w:val="%8."/>
      <w:lvlJc w:val="left"/>
      <w:pPr>
        <w:ind w:left="6110" w:hanging="360"/>
      </w:pPr>
      <w:rPr>
        <w:rFonts w:cs="Times New Roman"/>
      </w:rPr>
    </w:lvl>
    <w:lvl w:ilvl="8">
      <w:start w:val="1"/>
      <w:numFmt w:val="lowerRoman"/>
      <w:lvlText w:val="%9."/>
      <w:lvlJc w:val="right"/>
      <w:pPr>
        <w:ind w:left="6830" w:hanging="180"/>
      </w:pPr>
      <w:rPr>
        <w:rFonts w:cs="Times New Roman"/>
      </w:rPr>
    </w:lvl>
  </w:abstractNum>
  <w:abstractNum w:abstractNumId="6">
    <w:nsid w:val="1EF83A30"/>
    <w:multiLevelType w:val="hybridMultilevel"/>
    <w:tmpl w:val="FF2A7FB8"/>
    <w:lvl w:ilvl="0" w:tplc="32EE4BF2">
      <w:numFmt w:val="bullet"/>
      <w:lvlText w:val="-"/>
      <w:lvlJc w:val="left"/>
      <w:pPr>
        <w:ind w:left="461"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18CCB816">
      <w:numFmt w:val="bullet"/>
      <w:lvlText w:val="•"/>
      <w:lvlJc w:val="left"/>
      <w:pPr>
        <w:ind w:left="1432" w:hanging="164"/>
      </w:pPr>
      <w:rPr>
        <w:rFonts w:hint="default"/>
        <w:lang w:val="ru-RU" w:eastAsia="en-US" w:bidi="ar-SA"/>
      </w:rPr>
    </w:lvl>
    <w:lvl w:ilvl="2" w:tplc="9F622442">
      <w:numFmt w:val="bullet"/>
      <w:lvlText w:val="•"/>
      <w:lvlJc w:val="left"/>
      <w:pPr>
        <w:ind w:left="2405" w:hanging="164"/>
      </w:pPr>
      <w:rPr>
        <w:rFonts w:hint="default"/>
        <w:lang w:val="ru-RU" w:eastAsia="en-US" w:bidi="ar-SA"/>
      </w:rPr>
    </w:lvl>
    <w:lvl w:ilvl="3" w:tplc="795408E4">
      <w:numFmt w:val="bullet"/>
      <w:lvlText w:val="•"/>
      <w:lvlJc w:val="left"/>
      <w:pPr>
        <w:ind w:left="3377" w:hanging="164"/>
      </w:pPr>
      <w:rPr>
        <w:rFonts w:hint="default"/>
        <w:lang w:val="ru-RU" w:eastAsia="en-US" w:bidi="ar-SA"/>
      </w:rPr>
    </w:lvl>
    <w:lvl w:ilvl="4" w:tplc="938A9C1A">
      <w:numFmt w:val="bullet"/>
      <w:lvlText w:val="•"/>
      <w:lvlJc w:val="left"/>
      <w:pPr>
        <w:ind w:left="4350" w:hanging="164"/>
      </w:pPr>
      <w:rPr>
        <w:rFonts w:hint="default"/>
        <w:lang w:val="ru-RU" w:eastAsia="en-US" w:bidi="ar-SA"/>
      </w:rPr>
    </w:lvl>
    <w:lvl w:ilvl="5" w:tplc="1736B59E">
      <w:numFmt w:val="bullet"/>
      <w:lvlText w:val="•"/>
      <w:lvlJc w:val="left"/>
      <w:pPr>
        <w:ind w:left="5323" w:hanging="164"/>
      </w:pPr>
      <w:rPr>
        <w:rFonts w:hint="default"/>
        <w:lang w:val="ru-RU" w:eastAsia="en-US" w:bidi="ar-SA"/>
      </w:rPr>
    </w:lvl>
    <w:lvl w:ilvl="6" w:tplc="1F1E4D3E">
      <w:numFmt w:val="bullet"/>
      <w:lvlText w:val="•"/>
      <w:lvlJc w:val="left"/>
      <w:pPr>
        <w:ind w:left="6295" w:hanging="164"/>
      </w:pPr>
      <w:rPr>
        <w:rFonts w:hint="default"/>
        <w:lang w:val="ru-RU" w:eastAsia="en-US" w:bidi="ar-SA"/>
      </w:rPr>
    </w:lvl>
    <w:lvl w:ilvl="7" w:tplc="D5945196">
      <w:numFmt w:val="bullet"/>
      <w:lvlText w:val="•"/>
      <w:lvlJc w:val="left"/>
      <w:pPr>
        <w:ind w:left="7268" w:hanging="164"/>
      </w:pPr>
      <w:rPr>
        <w:rFonts w:hint="default"/>
        <w:lang w:val="ru-RU" w:eastAsia="en-US" w:bidi="ar-SA"/>
      </w:rPr>
    </w:lvl>
    <w:lvl w:ilvl="8" w:tplc="7C22B912">
      <w:numFmt w:val="bullet"/>
      <w:lvlText w:val="•"/>
      <w:lvlJc w:val="left"/>
      <w:pPr>
        <w:ind w:left="8241" w:hanging="164"/>
      </w:pPr>
      <w:rPr>
        <w:rFonts w:hint="default"/>
        <w:lang w:val="ru-RU" w:eastAsia="en-US" w:bidi="ar-SA"/>
      </w:rPr>
    </w:lvl>
  </w:abstractNum>
  <w:abstractNum w:abstractNumId="7">
    <w:nsid w:val="203C62B2"/>
    <w:multiLevelType w:val="hybridMultilevel"/>
    <w:tmpl w:val="38A2F2C0"/>
    <w:lvl w:ilvl="0" w:tplc="40D20ACC">
      <w:start w:val="1"/>
      <w:numFmt w:val="decimal"/>
      <w:lvlText w:val="%1."/>
      <w:lvlJc w:val="left"/>
      <w:pPr>
        <w:ind w:left="601" w:hanging="213"/>
        <w:jc w:val="right"/>
      </w:pPr>
      <w:rPr>
        <w:rFonts w:ascii="Times New Roman" w:eastAsia="Times New Roman" w:hAnsi="Times New Roman" w:cs="Times New Roman" w:hint="default"/>
        <w:b w:val="0"/>
        <w:bCs w:val="0"/>
        <w:i w:val="0"/>
        <w:iCs w:val="0"/>
        <w:spacing w:val="-1"/>
        <w:w w:val="98"/>
        <w:sz w:val="26"/>
        <w:szCs w:val="26"/>
        <w:lang w:val="ru-RU" w:eastAsia="en-US" w:bidi="ar-SA"/>
      </w:rPr>
    </w:lvl>
    <w:lvl w:ilvl="1" w:tplc="AC221056">
      <w:numFmt w:val="bullet"/>
      <w:lvlText w:val="•"/>
      <w:lvlJc w:val="left"/>
      <w:pPr>
        <w:ind w:left="1600" w:hanging="213"/>
      </w:pPr>
      <w:rPr>
        <w:rFonts w:hint="default"/>
        <w:lang w:val="ru-RU" w:eastAsia="en-US" w:bidi="ar-SA"/>
      </w:rPr>
    </w:lvl>
    <w:lvl w:ilvl="2" w:tplc="FA02C4D0">
      <w:numFmt w:val="bullet"/>
      <w:lvlText w:val="•"/>
      <w:lvlJc w:val="left"/>
      <w:pPr>
        <w:ind w:left="2601" w:hanging="213"/>
      </w:pPr>
      <w:rPr>
        <w:rFonts w:hint="default"/>
        <w:lang w:val="ru-RU" w:eastAsia="en-US" w:bidi="ar-SA"/>
      </w:rPr>
    </w:lvl>
    <w:lvl w:ilvl="3" w:tplc="02A60988">
      <w:numFmt w:val="bullet"/>
      <w:lvlText w:val="•"/>
      <w:lvlJc w:val="left"/>
      <w:pPr>
        <w:ind w:left="3601" w:hanging="213"/>
      </w:pPr>
      <w:rPr>
        <w:rFonts w:hint="default"/>
        <w:lang w:val="ru-RU" w:eastAsia="en-US" w:bidi="ar-SA"/>
      </w:rPr>
    </w:lvl>
    <w:lvl w:ilvl="4" w:tplc="EB5225FE">
      <w:numFmt w:val="bullet"/>
      <w:lvlText w:val="•"/>
      <w:lvlJc w:val="left"/>
      <w:pPr>
        <w:ind w:left="4602" w:hanging="213"/>
      </w:pPr>
      <w:rPr>
        <w:rFonts w:hint="default"/>
        <w:lang w:val="ru-RU" w:eastAsia="en-US" w:bidi="ar-SA"/>
      </w:rPr>
    </w:lvl>
    <w:lvl w:ilvl="5" w:tplc="F65CF0D8">
      <w:numFmt w:val="bullet"/>
      <w:lvlText w:val="•"/>
      <w:lvlJc w:val="left"/>
      <w:pPr>
        <w:ind w:left="5603" w:hanging="213"/>
      </w:pPr>
      <w:rPr>
        <w:rFonts w:hint="default"/>
        <w:lang w:val="ru-RU" w:eastAsia="en-US" w:bidi="ar-SA"/>
      </w:rPr>
    </w:lvl>
    <w:lvl w:ilvl="6" w:tplc="3D5C5C74">
      <w:numFmt w:val="bullet"/>
      <w:lvlText w:val="•"/>
      <w:lvlJc w:val="left"/>
      <w:pPr>
        <w:ind w:left="6603" w:hanging="213"/>
      </w:pPr>
      <w:rPr>
        <w:rFonts w:hint="default"/>
        <w:lang w:val="ru-RU" w:eastAsia="en-US" w:bidi="ar-SA"/>
      </w:rPr>
    </w:lvl>
    <w:lvl w:ilvl="7" w:tplc="4404CF4A">
      <w:numFmt w:val="bullet"/>
      <w:lvlText w:val="•"/>
      <w:lvlJc w:val="left"/>
      <w:pPr>
        <w:ind w:left="7604" w:hanging="213"/>
      </w:pPr>
      <w:rPr>
        <w:rFonts w:hint="default"/>
        <w:lang w:val="ru-RU" w:eastAsia="en-US" w:bidi="ar-SA"/>
      </w:rPr>
    </w:lvl>
    <w:lvl w:ilvl="8" w:tplc="050A8C30">
      <w:numFmt w:val="bullet"/>
      <w:lvlText w:val="•"/>
      <w:lvlJc w:val="left"/>
      <w:pPr>
        <w:ind w:left="8605" w:hanging="213"/>
      </w:pPr>
      <w:rPr>
        <w:rFonts w:hint="default"/>
        <w:lang w:val="ru-RU" w:eastAsia="en-US" w:bidi="ar-SA"/>
      </w:rPr>
    </w:lvl>
  </w:abstractNum>
  <w:abstractNum w:abstractNumId="8">
    <w:nsid w:val="31AF37A8"/>
    <w:multiLevelType w:val="multilevel"/>
    <w:tmpl w:val="906ADCAA"/>
    <w:lvl w:ilvl="0">
      <w:start w:val="1"/>
      <w:numFmt w:val="decimal"/>
      <w:lvlText w:val="%1."/>
      <w:lvlJc w:val="left"/>
      <w:pPr>
        <w:ind w:left="1070" w:hanging="360"/>
      </w:pPr>
      <w:rPr>
        <w:rFonts w:cs="Times New Roman"/>
      </w:rPr>
    </w:lvl>
    <w:lvl w:ilvl="1">
      <w:start w:val="1"/>
      <w:numFmt w:val="lowerLetter"/>
      <w:lvlText w:val="%2."/>
      <w:lvlJc w:val="left"/>
      <w:pPr>
        <w:ind w:left="1790" w:hanging="360"/>
      </w:pPr>
      <w:rPr>
        <w:rFonts w:cs="Times New Roman"/>
      </w:rPr>
    </w:lvl>
    <w:lvl w:ilvl="2">
      <w:start w:val="1"/>
      <w:numFmt w:val="lowerRoman"/>
      <w:lvlText w:val="%3."/>
      <w:lvlJc w:val="right"/>
      <w:pPr>
        <w:ind w:left="2510" w:hanging="180"/>
      </w:pPr>
      <w:rPr>
        <w:rFonts w:cs="Times New Roman"/>
      </w:rPr>
    </w:lvl>
    <w:lvl w:ilvl="3">
      <w:start w:val="1"/>
      <w:numFmt w:val="decimal"/>
      <w:lvlText w:val="%4."/>
      <w:lvlJc w:val="left"/>
      <w:pPr>
        <w:ind w:left="3230" w:hanging="360"/>
      </w:pPr>
      <w:rPr>
        <w:rFonts w:cs="Times New Roman"/>
      </w:rPr>
    </w:lvl>
    <w:lvl w:ilvl="4">
      <w:start w:val="1"/>
      <w:numFmt w:val="lowerLetter"/>
      <w:lvlText w:val="%5."/>
      <w:lvlJc w:val="left"/>
      <w:pPr>
        <w:ind w:left="3950" w:hanging="360"/>
      </w:pPr>
      <w:rPr>
        <w:rFonts w:cs="Times New Roman"/>
      </w:rPr>
    </w:lvl>
    <w:lvl w:ilvl="5">
      <w:start w:val="1"/>
      <w:numFmt w:val="lowerRoman"/>
      <w:lvlText w:val="%6."/>
      <w:lvlJc w:val="right"/>
      <w:pPr>
        <w:ind w:left="4670" w:hanging="180"/>
      </w:pPr>
      <w:rPr>
        <w:rFonts w:cs="Times New Roman"/>
      </w:rPr>
    </w:lvl>
    <w:lvl w:ilvl="6">
      <w:start w:val="1"/>
      <w:numFmt w:val="decimal"/>
      <w:lvlText w:val="%7."/>
      <w:lvlJc w:val="left"/>
      <w:pPr>
        <w:ind w:left="5390" w:hanging="360"/>
      </w:pPr>
      <w:rPr>
        <w:rFonts w:cs="Times New Roman"/>
      </w:rPr>
    </w:lvl>
    <w:lvl w:ilvl="7">
      <w:start w:val="1"/>
      <w:numFmt w:val="lowerLetter"/>
      <w:lvlText w:val="%8."/>
      <w:lvlJc w:val="left"/>
      <w:pPr>
        <w:ind w:left="6110" w:hanging="360"/>
      </w:pPr>
      <w:rPr>
        <w:rFonts w:cs="Times New Roman"/>
      </w:rPr>
    </w:lvl>
    <w:lvl w:ilvl="8">
      <w:start w:val="1"/>
      <w:numFmt w:val="lowerRoman"/>
      <w:lvlText w:val="%9."/>
      <w:lvlJc w:val="right"/>
      <w:pPr>
        <w:ind w:left="6830" w:hanging="180"/>
      </w:pPr>
      <w:rPr>
        <w:rFonts w:cs="Times New Roman"/>
      </w:rPr>
    </w:lvl>
  </w:abstractNum>
  <w:abstractNum w:abstractNumId="9">
    <w:nsid w:val="45C85492"/>
    <w:multiLevelType w:val="hybridMultilevel"/>
    <w:tmpl w:val="5E08EF5A"/>
    <w:lvl w:ilvl="0" w:tplc="FDC28346">
      <w:numFmt w:val="bullet"/>
      <w:lvlText w:val="-"/>
      <w:lvlJc w:val="left"/>
      <w:pPr>
        <w:ind w:left="602" w:hanging="161"/>
      </w:pPr>
      <w:rPr>
        <w:rFonts w:ascii="Times New Roman" w:eastAsia="Times New Roman" w:hAnsi="Times New Roman" w:cs="Times New Roman" w:hint="default"/>
        <w:b w:val="0"/>
        <w:bCs w:val="0"/>
        <w:i w:val="0"/>
        <w:iCs w:val="0"/>
        <w:spacing w:val="0"/>
        <w:w w:val="100"/>
        <w:sz w:val="28"/>
        <w:szCs w:val="28"/>
        <w:lang w:val="ru-RU" w:eastAsia="en-US" w:bidi="ar-SA"/>
      </w:rPr>
    </w:lvl>
    <w:lvl w:ilvl="1" w:tplc="B36A8116">
      <w:numFmt w:val="bullet"/>
      <w:lvlText w:val="-"/>
      <w:lvlJc w:val="left"/>
      <w:pPr>
        <w:ind w:left="602" w:hanging="209"/>
      </w:pPr>
      <w:rPr>
        <w:rFonts w:ascii="Times New Roman" w:eastAsia="Times New Roman" w:hAnsi="Times New Roman" w:cs="Times New Roman" w:hint="default"/>
        <w:b w:val="0"/>
        <w:bCs w:val="0"/>
        <w:i w:val="0"/>
        <w:iCs w:val="0"/>
        <w:spacing w:val="0"/>
        <w:w w:val="100"/>
        <w:sz w:val="28"/>
        <w:szCs w:val="28"/>
        <w:lang w:val="ru-RU" w:eastAsia="en-US" w:bidi="ar-SA"/>
      </w:rPr>
    </w:lvl>
    <w:lvl w:ilvl="2" w:tplc="B9D6D920">
      <w:numFmt w:val="bullet"/>
      <w:lvlText w:val="•"/>
      <w:lvlJc w:val="left"/>
      <w:pPr>
        <w:ind w:left="2601" w:hanging="209"/>
      </w:pPr>
      <w:rPr>
        <w:rFonts w:hint="default"/>
        <w:lang w:val="ru-RU" w:eastAsia="en-US" w:bidi="ar-SA"/>
      </w:rPr>
    </w:lvl>
    <w:lvl w:ilvl="3" w:tplc="2B363046">
      <w:numFmt w:val="bullet"/>
      <w:lvlText w:val="•"/>
      <w:lvlJc w:val="left"/>
      <w:pPr>
        <w:ind w:left="3601" w:hanging="209"/>
      </w:pPr>
      <w:rPr>
        <w:rFonts w:hint="default"/>
        <w:lang w:val="ru-RU" w:eastAsia="en-US" w:bidi="ar-SA"/>
      </w:rPr>
    </w:lvl>
    <w:lvl w:ilvl="4" w:tplc="6AE2C268">
      <w:numFmt w:val="bullet"/>
      <w:lvlText w:val="•"/>
      <w:lvlJc w:val="left"/>
      <w:pPr>
        <w:ind w:left="4602" w:hanging="209"/>
      </w:pPr>
      <w:rPr>
        <w:rFonts w:hint="default"/>
        <w:lang w:val="ru-RU" w:eastAsia="en-US" w:bidi="ar-SA"/>
      </w:rPr>
    </w:lvl>
    <w:lvl w:ilvl="5" w:tplc="90EC4336">
      <w:numFmt w:val="bullet"/>
      <w:lvlText w:val="•"/>
      <w:lvlJc w:val="left"/>
      <w:pPr>
        <w:ind w:left="5603" w:hanging="209"/>
      </w:pPr>
      <w:rPr>
        <w:rFonts w:hint="default"/>
        <w:lang w:val="ru-RU" w:eastAsia="en-US" w:bidi="ar-SA"/>
      </w:rPr>
    </w:lvl>
    <w:lvl w:ilvl="6" w:tplc="EA50C2CE">
      <w:numFmt w:val="bullet"/>
      <w:lvlText w:val="•"/>
      <w:lvlJc w:val="left"/>
      <w:pPr>
        <w:ind w:left="6603" w:hanging="209"/>
      </w:pPr>
      <w:rPr>
        <w:rFonts w:hint="default"/>
        <w:lang w:val="ru-RU" w:eastAsia="en-US" w:bidi="ar-SA"/>
      </w:rPr>
    </w:lvl>
    <w:lvl w:ilvl="7" w:tplc="0C628E1E">
      <w:numFmt w:val="bullet"/>
      <w:lvlText w:val="•"/>
      <w:lvlJc w:val="left"/>
      <w:pPr>
        <w:ind w:left="7604" w:hanging="209"/>
      </w:pPr>
      <w:rPr>
        <w:rFonts w:hint="default"/>
        <w:lang w:val="ru-RU" w:eastAsia="en-US" w:bidi="ar-SA"/>
      </w:rPr>
    </w:lvl>
    <w:lvl w:ilvl="8" w:tplc="78086206">
      <w:numFmt w:val="bullet"/>
      <w:lvlText w:val="•"/>
      <w:lvlJc w:val="left"/>
      <w:pPr>
        <w:ind w:left="8605" w:hanging="209"/>
      </w:pPr>
      <w:rPr>
        <w:rFonts w:hint="default"/>
        <w:lang w:val="ru-RU" w:eastAsia="en-US" w:bidi="ar-SA"/>
      </w:rPr>
    </w:lvl>
  </w:abstractNum>
  <w:abstractNum w:abstractNumId="10">
    <w:nsid w:val="48BE6920"/>
    <w:multiLevelType w:val="hybridMultilevel"/>
    <w:tmpl w:val="2E9224D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D050901"/>
    <w:multiLevelType w:val="multilevel"/>
    <w:tmpl w:val="1C42539C"/>
    <w:styleLink w:val="12"/>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2">
    <w:nsid w:val="4E4148D9"/>
    <w:multiLevelType w:val="hybridMultilevel"/>
    <w:tmpl w:val="E036F718"/>
    <w:lvl w:ilvl="0" w:tplc="FDEAB2CA">
      <w:start w:val="1"/>
      <w:numFmt w:val="decimal"/>
      <w:lvlText w:val="%1."/>
      <w:lvlJc w:val="left"/>
      <w:pPr>
        <w:ind w:left="461" w:hanging="360"/>
      </w:pPr>
      <w:rPr>
        <w:rFonts w:ascii="Times New Roman" w:eastAsia="Times New Roman" w:hAnsi="Times New Roman" w:cs="Times New Roman" w:hint="default"/>
        <w:b w:val="0"/>
        <w:bCs w:val="0"/>
        <w:i w:val="0"/>
        <w:iCs w:val="0"/>
        <w:spacing w:val="0"/>
        <w:w w:val="100"/>
        <w:sz w:val="28"/>
        <w:szCs w:val="28"/>
        <w:lang w:val="ru-RU" w:eastAsia="en-US" w:bidi="ar-SA"/>
      </w:rPr>
    </w:lvl>
    <w:lvl w:ilvl="1" w:tplc="7C66E600">
      <w:numFmt w:val="bullet"/>
      <w:lvlText w:val=""/>
      <w:lvlJc w:val="left"/>
      <w:pPr>
        <w:ind w:left="461" w:hanging="361"/>
      </w:pPr>
      <w:rPr>
        <w:rFonts w:ascii="Symbol" w:eastAsia="Symbol" w:hAnsi="Symbol" w:cs="Symbol" w:hint="default"/>
        <w:b w:val="0"/>
        <w:bCs w:val="0"/>
        <w:i w:val="0"/>
        <w:iCs w:val="0"/>
        <w:spacing w:val="0"/>
        <w:w w:val="100"/>
        <w:sz w:val="28"/>
        <w:szCs w:val="28"/>
        <w:lang w:val="ru-RU" w:eastAsia="en-US" w:bidi="ar-SA"/>
      </w:rPr>
    </w:lvl>
    <w:lvl w:ilvl="2" w:tplc="407C2368">
      <w:numFmt w:val="bullet"/>
      <w:lvlText w:val="•"/>
      <w:lvlJc w:val="left"/>
      <w:pPr>
        <w:ind w:left="2405" w:hanging="361"/>
      </w:pPr>
      <w:rPr>
        <w:rFonts w:hint="default"/>
        <w:lang w:val="ru-RU" w:eastAsia="en-US" w:bidi="ar-SA"/>
      </w:rPr>
    </w:lvl>
    <w:lvl w:ilvl="3" w:tplc="CF48B40A">
      <w:numFmt w:val="bullet"/>
      <w:lvlText w:val="•"/>
      <w:lvlJc w:val="left"/>
      <w:pPr>
        <w:ind w:left="3377" w:hanging="361"/>
      </w:pPr>
      <w:rPr>
        <w:rFonts w:hint="default"/>
        <w:lang w:val="ru-RU" w:eastAsia="en-US" w:bidi="ar-SA"/>
      </w:rPr>
    </w:lvl>
    <w:lvl w:ilvl="4" w:tplc="599C1B46">
      <w:numFmt w:val="bullet"/>
      <w:lvlText w:val="•"/>
      <w:lvlJc w:val="left"/>
      <w:pPr>
        <w:ind w:left="4350" w:hanging="361"/>
      </w:pPr>
      <w:rPr>
        <w:rFonts w:hint="default"/>
        <w:lang w:val="ru-RU" w:eastAsia="en-US" w:bidi="ar-SA"/>
      </w:rPr>
    </w:lvl>
    <w:lvl w:ilvl="5" w:tplc="90766E58">
      <w:numFmt w:val="bullet"/>
      <w:lvlText w:val="•"/>
      <w:lvlJc w:val="left"/>
      <w:pPr>
        <w:ind w:left="5323" w:hanging="361"/>
      </w:pPr>
      <w:rPr>
        <w:rFonts w:hint="default"/>
        <w:lang w:val="ru-RU" w:eastAsia="en-US" w:bidi="ar-SA"/>
      </w:rPr>
    </w:lvl>
    <w:lvl w:ilvl="6" w:tplc="A8962672">
      <w:numFmt w:val="bullet"/>
      <w:lvlText w:val="•"/>
      <w:lvlJc w:val="left"/>
      <w:pPr>
        <w:ind w:left="6295" w:hanging="361"/>
      </w:pPr>
      <w:rPr>
        <w:rFonts w:hint="default"/>
        <w:lang w:val="ru-RU" w:eastAsia="en-US" w:bidi="ar-SA"/>
      </w:rPr>
    </w:lvl>
    <w:lvl w:ilvl="7" w:tplc="48F8A124">
      <w:numFmt w:val="bullet"/>
      <w:lvlText w:val="•"/>
      <w:lvlJc w:val="left"/>
      <w:pPr>
        <w:ind w:left="7268" w:hanging="361"/>
      </w:pPr>
      <w:rPr>
        <w:rFonts w:hint="default"/>
        <w:lang w:val="ru-RU" w:eastAsia="en-US" w:bidi="ar-SA"/>
      </w:rPr>
    </w:lvl>
    <w:lvl w:ilvl="8" w:tplc="63726DFC">
      <w:numFmt w:val="bullet"/>
      <w:lvlText w:val="•"/>
      <w:lvlJc w:val="left"/>
      <w:pPr>
        <w:ind w:left="8241" w:hanging="361"/>
      </w:pPr>
      <w:rPr>
        <w:rFonts w:hint="default"/>
        <w:lang w:val="ru-RU" w:eastAsia="en-US" w:bidi="ar-SA"/>
      </w:rPr>
    </w:lvl>
  </w:abstractNum>
  <w:abstractNum w:abstractNumId="13">
    <w:nsid w:val="4FEF5358"/>
    <w:multiLevelType w:val="hybridMultilevel"/>
    <w:tmpl w:val="EE98E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09A6EE7"/>
    <w:multiLevelType w:val="hybridMultilevel"/>
    <w:tmpl w:val="A6884544"/>
    <w:lvl w:ilvl="0" w:tplc="9EF8FC72">
      <w:start w:val="1"/>
      <w:numFmt w:val="decimal"/>
      <w:lvlText w:val="%1)"/>
      <w:lvlJc w:val="left"/>
      <w:pPr>
        <w:ind w:left="1620" w:hanging="1160"/>
      </w:pPr>
      <w:rPr>
        <w:rFonts w:ascii="Times New Roman" w:eastAsia="Times New Roman" w:hAnsi="Times New Roman" w:cs="Times New Roman" w:hint="default"/>
        <w:b w:val="0"/>
        <w:bCs w:val="0"/>
        <w:i w:val="0"/>
        <w:iCs w:val="0"/>
        <w:spacing w:val="0"/>
        <w:w w:val="100"/>
        <w:sz w:val="28"/>
        <w:szCs w:val="28"/>
        <w:lang w:val="ru-RU" w:eastAsia="en-US" w:bidi="ar-SA"/>
      </w:rPr>
    </w:lvl>
    <w:lvl w:ilvl="1" w:tplc="2C202F70">
      <w:numFmt w:val="bullet"/>
      <w:lvlText w:val="-"/>
      <w:lvlJc w:val="left"/>
      <w:pPr>
        <w:ind w:left="624"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2" w:tplc="5240C990">
      <w:numFmt w:val="bullet"/>
      <w:lvlText w:val="•"/>
      <w:lvlJc w:val="left"/>
      <w:pPr>
        <w:ind w:left="2571" w:hanging="164"/>
      </w:pPr>
      <w:rPr>
        <w:rFonts w:hint="default"/>
        <w:lang w:val="ru-RU" w:eastAsia="en-US" w:bidi="ar-SA"/>
      </w:rPr>
    </w:lvl>
    <w:lvl w:ilvl="3" w:tplc="1610D768">
      <w:numFmt w:val="bullet"/>
      <w:lvlText w:val="•"/>
      <w:lvlJc w:val="left"/>
      <w:pPr>
        <w:ind w:left="3523" w:hanging="164"/>
      </w:pPr>
      <w:rPr>
        <w:rFonts w:hint="default"/>
        <w:lang w:val="ru-RU" w:eastAsia="en-US" w:bidi="ar-SA"/>
      </w:rPr>
    </w:lvl>
    <w:lvl w:ilvl="4" w:tplc="54800284">
      <w:numFmt w:val="bullet"/>
      <w:lvlText w:val="•"/>
      <w:lvlJc w:val="left"/>
      <w:pPr>
        <w:ind w:left="4475" w:hanging="164"/>
      </w:pPr>
      <w:rPr>
        <w:rFonts w:hint="default"/>
        <w:lang w:val="ru-RU" w:eastAsia="en-US" w:bidi="ar-SA"/>
      </w:rPr>
    </w:lvl>
    <w:lvl w:ilvl="5" w:tplc="EEEA1D2E">
      <w:numFmt w:val="bullet"/>
      <w:lvlText w:val="•"/>
      <w:lvlJc w:val="left"/>
      <w:pPr>
        <w:ind w:left="5427" w:hanging="164"/>
      </w:pPr>
      <w:rPr>
        <w:rFonts w:hint="default"/>
        <w:lang w:val="ru-RU" w:eastAsia="en-US" w:bidi="ar-SA"/>
      </w:rPr>
    </w:lvl>
    <w:lvl w:ilvl="6" w:tplc="AE5CB0C4">
      <w:numFmt w:val="bullet"/>
      <w:lvlText w:val="•"/>
      <w:lvlJc w:val="left"/>
      <w:pPr>
        <w:ind w:left="6379" w:hanging="164"/>
      </w:pPr>
      <w:rPr>
        <w:rFonts w:hint="default"/>
        <w:lang w:val="ru-RU" w:eastAsia="en-US" w:bidi="ar-SA"/>
      </w:rPr>
    </w:lvl>
    <w:lvl w:ilvl="7" w:tplc="BE961FEE">
      <w:numFmt w:val="bullet"/>
      <w:lvlText w:val="•"/>
      <w:lvlJc w:val="left"/>
      <w:pPr>
        <w:ind w:left="7330" w:hanging="164"/>
      </w:pPr>
      <w:rPr>
        <w:rFonts w:hint="default"/>
        <w:lang w:val="ru-RU" w:eastAsia="en-US" w:bidi="ar-SA"/>
      </w:rPr>
    </w:lvl>
    <w:lvl w:ilvl="8" w:tplc="6FF0B40E">
      <w:numFmt w:val="bullet"/>
      <w:lvlText w:val="•"/>
      <w:lvlJc w:val="left"/>
      <w:pPr>
        <w:ind w:left="8282" w:hanging="164"/>
      </w:pPr>
      <w:rPr>
        <w:rFonts w:hint="default"/>
        <w:lang w:val="ru-RU" w:eastAsia="en-US" w:bidi="ar-SA"/>
      </w:rPr>
    </w:lvl>
  </w:abstractNum>
  <w:abstractNum w:abstractNumId="15">
    <w:nsid w:val="53245E31"/>
    <w:multiLevelType w:val="hybridMultilevel"/>
    <w:tmpl w:val="A72CC322"/>
    <w:lvl w:ilvl="0" w:tplc="A29CCBF6">
      <w:numFmt w:val="bullet"/>
      <w:lvlText w:val="-"/>
      <w:lvlJc w:val="left"/>
      <w:pPr>
        <w:ind w:left="1169" w:hanging="142"/>
      </w:pPr>
      <w:rPr>
        <w:rFonts w:ascii="Times New Roman" w:eastAsia="Times New Roman" w:hAnsi="Times New Roman" w:cs="Times New Roman" w:hint="default"/>
        <w:b w:val="0"/>
        <w:bCs w:val="0"/>
        <w:i w:val="0"/>
        <w:iCs w:val="0"/>
        <w:spacing w:val="0"/>
        <w:w w:val="100"/>
        <w:sz w:val="28"/>
        <w:szCs w:val="28"/>
        <w:lang w:val="ru-RU" w:eastAsia="en-US" w:bidi="ar-SA"/>
      </w:rPr>
    </w:lvl>
    <w:lvl w:ilvl="1" w:tplc="4E7A2B2E">
      <w:numFmt w:val="bullet"/>
      <w:lvlText w:val="•"/>
      <w:lvlJc w:val="left"/>
      <w:pPr>
        <w:ind w:left="2062" w:hanging="142"/>
      </w:pPr>
      <w:rPr>
        <w:rFonts w:hint="default"/>
        <w:lang w:val="ru-RU" w:eastAsia="en-US" w:bidi="ar-SA"/>
      </w:rPr>
    </w:lvl>
    <w:lvl w:ilvl="2" w:tplc="C832A7EC">
      <w:numFmt w:val="bullet"/>
      <w:lvlText w:val="•"/>
      <w:lvlJc w:val="left"/>
      <w:pPr>
        <w:ind w:left="2965" w:hanging="142"/>
      </w:pPr>
      <w:rPr>
        <w:rFonts w:hint="default"/>
        <w:lang w:val="ru-RU" w:eastAsia="en-US" w:bidi="ar-SA"/>
      </w:rPr>
    </w:lvl>
    <w:lvl w:ilvl="3" w:tplc="A6AA6676">
      <w:numFmt w:val="bullet"/>
      <w:lvlText w:val="•"/>
      <w:lvlJc w:val="left"/>
      <w:pPr>
        <w:ind w:left="3867" w:hanging="142"/>
      </w:pPr>
      <w:rPr>
        <w:rFonts w:hint="default"/>
        <w:lang w:val="ru-RU" w:eastAsia="en-US" w:bidi="ar-SA"/>
      </w:rPr>
    </w:lvl>
    <w:lvl w:ilvl="4" w:tplc="1BC834E0">
      <w:numFmt w:val="bullet"/>
      <w:lvlText w:val="•"/>
      <w:lvlJc w:val="left"/>
      <w:pPr>
        <w:ind w:left="4770" w:hanging="142"/>
      </w:pPr>
      <w:rPr>
        <w:rFonts w:hint="default"/>
        <w:lang w:val="ru-RU" w:eastAsia="en-US" w:bidi="ar-SA"/>
      </w:rPr>
    </w:lvl>
    <w:lvl w:ilvl="5" w:tplc="C072748C">
      <w:numFmt w:val="bullet"/>
      <w:lvlText w:val="•"/>
      <w:lvlJc w:val="left"/>
      <w:pPr>
        <w:ind w:left="5673" w:hanging="142"/>
      </w:pPr>
      <w:rPr>
        <w:rFonts w:hint="default"/>
        <w:lang w:val="ru-RU" w:eastAsia="en-US" w:bidi="ar-SA"/>
      </w:rPr>
    </w:lvl>
    <w:lvl w:ilvl="6" w:tplc="9C32DB56">
      <w:numFmt w:val="bullet"/>
      <w:lvlText w:val="•"/>
      <w:lvlJc w:val="left"/>
      <w:pPr>
        <w:ind w:left="6575" w:hanging="142"/>
      </w:pPr>
      <w:rPr>
        <w:rFonts w:hint="default"/>
        <w:lang w:val="ru-RU" w:eastAsia="en-US" w:bidi="ar-SA"/>
      </w:rPr>
    </w:lvl>
    <w:lvl w:ilvl="7" w:tplc="05DC27AE">
      <w:numFmt w:val="bullet"/>
      <w:lvlText w:val="•"/>
      <w:lvlJc w:val="left"/>
      <w:pPr>
        <w:ind w:left="7478" w:hanging="142"/>
      </w:pPr>
      <w:rPr>
        <w:rFonts w:hint="default"/>
        <w:lang w:val="ru-RU" w:eastAsia="en-US" w:bidi="ar-SA"/>
      </w:rPr>
    </w:lvl>
    <w:lvl w:ilvl="8" w:tplc="8A24204E">
      <w:numFmt w:val="bullet"/>
      <w:lvlText w:val="•"/>
      <w:lvlJc w:val="left"/>
      <w:pPr>
        <w:ind w:left="8381" w:hanging="142"/>
      </w:pPr>
      <w:rPr>
        <w:rFonts w:hint="default"/>
        <w:lang w:val="ru-RU" w:eastAsia="en-US" w:bidi="ar-SA"/>
      </w:rPr>
    </w:lvl>
  </w:abstractNum>
  <w:abstractNum w:abstractNumId="16">
    <w:nsid w:val="5480021C"/>
    <w:multiLevelType w:val="multilevel"/>
    <w:tmpl w:val="3A0EA546"/>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17">
    <w:nsid w:val="55CE7571"/>
    <w:multiLevelType w:val="hybridMultilevel"/>
    <w:tmpl w:val="5CBE77F0"/>
    <w:lvl w:ilvl="0" w:tplc="994C6356">
      <w:numFmt w:val="bullet"/>
      <w:lvlText w:val="-"/>
      <w:lvlJc w:val="left"/>
      <w:pPr>
        <w:ind w:left="461" w:hanging="209"/>
      </w:pPr>
      <w:rPr>
        <w:rFonts w:ascii="Times New Roman" w:eastAsia="Times New Roman" w:hAnsi="Times New Roman" w:cs="Times New Roman" w:hint="default"/>
        <w:b w:val="0"/>
        <w:bCs w:val="0"/>
        <w:i w:val="0"/>
        <w:iCs w:val="0"/>
        <w:spacing w:val="0"/>
        <w:w w:val="100"/>
        <w:sz w:val="28"/>
        <w:szCs w:val="28"/>
        <w:lang w:val="ru-RU" w:eastAsia="en-US" w:bidi="ar-SA"/>
      </w:rPr>
    </w:lvl>
    <w:lvl w:ilvl="1" w:tplc="54441380">
      <w:numFmt w:val="bullet"/>
      <w:lvlText w:val="•"/>
      <w:lvlJc w:val="left"/>
      <w:pPr>
        <w:ind w:left="1432" w:hanging="209"/>
      </w:pPr>
      <w:rPr>
        <w:rFonts w:hint="default"/>
        <w:lang w:val="ru-RU" w:eastAsia="en-US" w:bidi="ar-SA"/>
      </w:rPr>
    </w:lvl>
    <w:lvl w:ilvl="2" w:tplc="603EA8A6">
      <w:numFmt w:val="bullet"/>
      <w:lvlText w:val="•"/>
      <w:lvlJc w:val="left"/>
      <w:pPr>
        <w:ind w:left="2405" w:hanging="209"/>
      </w:pPr>
      <w:rPr>
        <w:rFonts w:hint="default"/>
        <w:lang w:val="ru-RU" w:eastAsia="en-US" w:bidi="ar-SA"/>
      </w:rPr>
    </w:lvl>
    <w:lvl w:ilvl="3" w:tplc="6E08B4FC">
      <w:numFmt w:val="bullet"/>
      <w:lvlText w:val="•"/>
      <w:lvlJc w:val="left"/>
      <w:pPr>
        <w:ind w:left="3377" w:hanging="209"/>
      </w:pPr>
      <w:rPr>
        <w:rFonts w:hint="default"/>
        <w:lang w:val="ru-RU" w:eastAsia="en-US" w:bidi="ar-SA"/>
      </w:rPr>
    </w:lvl>
    <w:lvl w:ilvl="4" w:tplc="BA6E8CBA">
      <w:numFmt w:val="bullet"/>
      <w:lvlText w:val="•"/>
      <w:lvlJc w:val="left"/>
      <w:pPr>
        <w:ind w:left="4350" w:hanging="209"/>
      </w:pPr>
      <w:rPr>
        <w:rFonts w:hint="default"/>
        <w:lang w:val="ru-RU" w:eastAsia="en-US" w:bidi="ar-SA"/>
      </w:rPr>
    </w:lvl>
    <w:lvl w:ilvl="5" w:tplc="260E530A">
      <w:numFmt w:val="bullet"/>
      <w:lvlText w:val="•"/>
      <w:lvlJc w:val="left"/>
      <w:pPr>
        <w:ind w:left="5323" w:hanging="209"/>
      </w:pPr>
      <w:rPr>
        <w:rFonts w:hint="default"/>
        <w:lang w:val="ru-RU" w:eastAsia="en-US" w:bidi="ar-SA"/>
      </w:rPr>
    </w:lvl>
    <w:lvl w:ilvl="6" w:tplc="27BE3190">
      <w:numFmt w:val="bullet"/>
      <w:lvlText w:val="•"/>
      <w:lvlJc w:val="left"/>
      <w:pPr>
        <w:ind w:left="6295" w:hanging="209"/>
      </w:pPr>
      <w:rPr>
        <w:rFonts w:hint="default"/>
        <w:lang w:val="ru-RU" w:eastAsia="en-US" w:bidi="ar-SA"/>
      </w:rPr>
    </w:lvl>
    <w:lvl w:ilvl="7" w:tplc="BCFCC660">
      <w:numFmt w:val="bullet"/>
      <w:lvlText w:val="•"/>
      <w:lvlJc w:val="left"/>
      <w:pPr>
        <w:ind w:left="7268" w:hanging="209"/>
      </w:pPr>
      <w:rPr>
        <w:rFonts w:hint="default"/>
        <w:lang w:val="ru-RU" w:eastAsia="en-US" w:bidi="ar-SA"/>
      </w:rPr>
    </w:lvl>
    <w:lvl w:ilvl="8" w:tplc="E9364D1A">
      <w:numFmt w:val="bullet"/>
      <w:lvlText w:val="•"/>
      <w:lvlJc w:val="left"/>
      <w:pPr>
        <w:ind w:left="8241" w:hanging="209"/>
      </w:pPr>
      <w:rPr>
        <w:rFonts w:hint="default"/>
        <w:lang w:val="ru-RU" w:eastAsia="en-US" w:bidi="ar-SA"/>
      </w:rPr>
    </w:lvl>
  </w:abstractNum>
  <w:abstractNum w:abstractNumId="18">
    <w:nsid w:val="5A693FA7"/>
    <w:multiLevelType w:val="hybridMultilevel"/>
    <w:tmpl w:val="CC64D5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4B65FD0"/>
    <w:multiLevelType w:val="hybridMultilevel"/>
    <w:tmpl w:val="28F48C64"/>
    <w:lvl w:ilvl="0" w:tplc="6528424A">
      <w:start w:val="1"/>
      <w:numFmt w:val="decimal"/>
      <w:lvlText w:val="%1"/>
      <w:lvlJc w:val="left"/>
      <w:pPr>
        <w:ind w:left="2680" w:hanging="387"/>
      </w:pPr>
      <w:rPr>
        <w:rFonts w:hint="default"/>
        <w:lang w:val="ru-RU" w:eastAsia="en-US" w:bidi="ar-SA"/>
      </w:rPr>
    </w:lvl>
    <w:lvl w:ilvl="1" w:tplc="80DC04D2">
      <w:numFmt w:val="none"/>
      <w:lvlText w:val=""/>
      <w:lvlJc w:val="left"/>
      <w:pPr>
        <w:tabs>
          <w:tab w:val="num" w:pos="360"/>
        </w:tabs>
      </w:pPr>
    </w:lvl>
    <w:lvl w:ilvl="2" w:tplc="5AEEB1DC">
      <w:numFmt w:val="bullet"/>
      <w:lvlText w:val="•"/>
      <w:lvlJc w:val="left"/>
      <w:pPr>
        <w:ind w:left="4489" w:hanging="387"/>
      </w:pPr>
      <w:rPr>
        <w:rFonts w:hint="default"/>
        <w:lang w:val="ru-RU" w:eastAsia="en-US" w:bidi="ar-SA"/>
      </w:rPr>
    </w:lvl>
    <w:lvl w:ilvl="3" w:tplc="BE94DAB0">
      <w:numFmt w:val="bullet"/>
      <w:lvlText w:val="•"/>
      <w:lvlJc w:val="left"/>
      <w:pPr>
        <w:ind w:left="5393" w:hanging="387"/>
      </w:pPr>
      <w:rPr>
        <w:rFonts w:hint="default"/>
        <w:lang w:val="ru-RU" w:eastAsia="en-US" w:bidi="ar-SA"/>
      </w:rPr>
    </w:lvl>
    <w:lvl w:ilvl="4" w:tplc="4FB2DFA0">
      <w:numFmt w:val="bullet"/>
      <w:lvlText w:val="•"/>
      <w:lvlJc w:val="left"/>
      <w:pPr>
        <w:ind w:left="6298" w:hanging="387"/>
      </w:pPr>
      <w:rPr>
        <w:rFonts w:hint="default"/>
        <w:lang w:val="ru-RU" w:eastAsia="en-US" w:bidi="ar-SA"/>
      </w:rPr>
    </w:lvl>
    <w:lvl w:ilvl="5" w:tplc="77D45D3C">
      <w:numFmt w:val="bullet"/>
      <w:lvlText w:val="•"/>
      <w:lvlJc w:val="left"/>
      <w:pPr>
        <w:ind w:left="7203" w:hanging="387"/>
      </w:pPr>
      <w:rPr>
        <w:rFonts w:hint="default"/>
        <w:lang w:val="ru-RU" w:eastAsia="en-US" w:bidi="ar-SA"/>
      </w:rPr>
    </w:lvl>
    <w:lvl w:ilvl="6" w:tplc="1B18BA96">
      <w:numFmt w:val="bullet"/>
      <w:lvlText w:val="•"/>
      <w:lvlJc w:val="left"/>
      <w:pPr>
        <w:ind w:left="8107" w:hanging="387"/>
      </w:pPr>
      <w:rPr>
        <w:rFonts w:hint="default"/>
        <w:lang w:val="ru-RU" w:eastAsia="en-US" w:bidi="ar-SA"/>
      </w:rPr>
    </w:lvl>
    <w:lvl w:ilvl="7" w:tplc="986CDC08">
      <w:numFmt w:val="bullet"/>
      <w:lvlText w:val="•"/>
      <w:lvlJc w:val="left"/>
      <w:pPr>
        <w:ind w:left="9012" w:hanging="387"/>
      </w:pPr>
      <w:rPr>
        <w:rFonts w:hint="default"/>
        <w:lang w:val="ru-RU" w:eastAsia="en-US" w:bidi="ar-SA"/>
      </w:rPr>
    </w:lvl>
    <w:lvl w:ilvl="8" w:tplc="B830A0E8">
      <w:numFmt w:val="bullet"/>
      <w:lvlText w:val="•"/>
      <w:lvlJc w:val="left"/>
      <w:pPr>
        <w:ind w:left="9917" w:hanging="387"/>
      </w:pPr>
      <w:rPr>
        <w:rFonts w:hint="default"/>
        <w:lang w:val="ru-RU" w:eastAsia="en-US" w:bidi="ar-SA"/>
      </w:rPr>
    </w:lvl>
  </w:abstractNum>
  <w:abstractNum w:abstractNumId="20">
    <w:nsid w:val="657A33AB"/>
    <w:multiLevelType w:val="hybridMultilevel"/>
    <w:tmpl w:val="7AF81BA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6632E14"/>
    <w:multiLevelType w:val="hybridMultilevel"/>
    <w:tmpl w:val="F5C05F28"/>
    <w:lvl w:ilvl="0" w:tplc="12581656">
      <w:numFmt w:val="bullet"/>
      <w:lvlText w:val="-"/>
      <w:lvlJc w:val="left"/>
      <w:pPr>
        <w:ind w:left="461" w:hanging="163"/>
      </w:pPr>
      <w:rPr>
        <w:rFonts w:ascii="Times New Roman" w:eastAsia="Times New Roman" w:hAnsi="Times New Roman" w:cs="Times New Roman" w:hint="default"/>
        <w:b w:val="0"/>
        <w:bCs w:val="0"/>
        <w:i w:val="0"/>
        <w:iCs w:val="0"/>
        <w:spacing w:val="0"/>
        <w:w w:val="100"/>
        <w:sz w:val="28"/>
        <w:szCs w:val="28"/>
        <w:lang w:val="ru-RU" w:eastAsia="en-US" w:bidi="ar-SA"/>
      </w:rPr>
    </w:lvl>
    <w:lvl w:ilvl="1" w:tplc="28409CE2">
      <w:numFmt w:val="bullet"/>
      <w:lvlText w:val="•"/>
      <w:lvlJc w:val="left"/>
      <w:pPr>
        <w:ind w:left="1432" w:hanging="163"/>
      </w:pPr>
      <w:rPr>
        <w:rFonts w:hint="default"/>
        <w:lang w:val="ru-RU" w:eastAsia="en-US" w:bidi="ar-SA"/>
      </w:rPr>
    </w:lvl>
    <w:lvl w:ilvl="2" w:tplc="F5E28D6C">
      <w:numFmt w:val="bullet"/>
      <w:lvlText w:val="•"/>
      <w:lvlJc w:val="left"/>
      <w:pPr>
        <w:ind w:left="2405" w:hanging="163"/>
      </w:pPr>
      <w:rPr>
        <w:rFonts w:hint="default"/>
        <w:lang w:val="ru-RU" w:eastAsia="en-US" w:bidi="ar-SA"/>
      </w:rPr>
    </w:lvl>
    <w:lvl w:ilvl="3" w:tplc="F24E2F12">
      <w:numFmt w:val="bullet"/>
      <w:lvlText w:val="•"/>
      <w:lvlJc w:val="left"/>
      <w:pPr>
        <w:ind w:left="3377" w:hanging="163"/>
      </w:pPr>
      <w:rPr>
        <w:rFonts w:hint="default"/>
        <w:lang w:val="ru-RU" w:eastAsia="en-US" w:bidi="ar-SA"/>
      </w:rPr>
    </w:lvl>
    <w:lvl w:ilvl="4" w:tplc="20F486CA">
      <w:numFmt w:val="bullet"/>
      <w:lvlText w:val="•"/>
      <w:lvlJc w:val="left"/>
      <w:pPr>
        <w:ind w:left="4350" w:hanging="163"/>
      </w:pPr>
      <w:rPr>
        <w:rFonts w:hint="default"/>
        <w:lang w:val="ru-RU" w:eastAsia="en-US" w:bidi="ar-SA"/>
      </w:rPr>
    </w:lvl>
    <w:lvl w:ilvl="5" w:tplc="79228984">
      <w:numFmt w:val="bullet"/>
      <w:lvlText w:val="•"/>
      <w:lvlJc w:val="left"/>
      <w:pPr>
        <w:ind w:left="5323" w:hanging="163"/>
      </w:pPr>
      <w:rPr>
        <w:rFonts w:hint="default"/>
        <w:lang w:val="ru-RU" w:eastAsia="en-US" w:bidi="ar-SA"/>
      </w:rPr>
    </w:lvl>
    <w:lvl w:ilvl="6" w:tplc="FDB23A70">
      <w:numFmt w:val="bullet"/>
      <w:lvlText w:val="•"/>
      <w:lvlJc w:val="left"/>
      <w:pPr>
        <w:ind w:left="6295" w:hanging="163"/>
      </w:pPr>
      <w:rPr>
        <w:rFonts w:hint="default"/>
        <w:lang w:val="ru-RU" w:eastAsia="en-US" w:bidi="ar-SA"/>
      </w:rPr>
    </w:lvl>
    <w:lvl w:ilvl="7" w:tplc="4E58DB10">
      <w:numFmt w:val="bullet"/>
      <w:lvlText w:val="•"/>
      <w:lvlJc w:val="left"/>
      <w:pPr>
        <w:ind w:left="7268" w:hanging="163"/>
      </w:pPr>
      <w:rPr>
        <w:rFonts w:hint="default"/>
        <w:lang w:val="ru-RU" w:eastAsia="en-US" w:bidi="ar-SA"/>
      </w:rPr>
    </w:lvl>
    <w:lvl w:ilvl="8" w:tplc="8E8651D4">
      <w:numFmt w:val="bullet"/>
      <w:lvlText w:val="•"/>
      <w:lvlJc w:val="left"/>
      <w:pPr>
        <w:ind w:left="8241" w:hanging="163"/>
      </w:pPr>
      <w:rPr>
        <w:rFonts w:hint="default"/>
        <w:lang w:val="ru-RU" w:eastAsia="en-US" w:bidi="ar-SA"/>
      </w:rPr>
    </w:lvl>
  </w:abstractNum>
  <w:abstractNum w:abstractNumId="22">
    <w:nsid w:val="66E6542B"/>
    <w:multiLevelType w:val="hybridMultilevel"/>
    <w:tmpl w:val="66F42DA2"/>
    <w:lvl w:ilvl="0" w:tplc="18B08690">
      <w:start w:val="1"/>
      <w:numFmt w:val="decimal"/>
      <w:lvlText w:val="%1."/>
      <w:lvlJc w:val="left"/>
      <w:pPr>
        <w:ind w:left="461" w:hanging="360"/>
      </w:pPr>
      <w:rPr>
        <w:rFonts w:ascii="Times New Roman" w:eastAsia="Times New Roman" w:hAnsi="Times New Roman" w:cs="Times New Roman" w:hint="default"/>
        <w:b w:val="0"/>
        <w:bCs w:val="0"/>
        <w:i w:val="0"/>
        <w:iCs w:val="0"/>
        <w:spacing w:val="0"/>
        <w:w w:val="100"/>
        <w:sz w:val="28"/>
        <w:szCs w:val="28"/>
        <w:lang w:val="ru-RU" w:eastAsia="en-US" w:bidi="ar-SA"/>
      </w:rPr>
    </w:lvl>
    <w:lvl w:ilvl="1" w:tplc="EC9479E4">
      <w:numFmt w:val="bullet"/>
      <w:lvlText w:val="•"/>
      <w:lvlJc w:val="left"/>
      <w:pPr>
        <w:ind w:left="1432" w:hanging="360"/>
      </w:pPr>
      <w:rPr>
        <w:rFonts w:hint="default"/>
        <w:lang w:val="ru-RU" w:eastAsia="en-US" w:bidi="ar-SA"/>
      </w:rPr>
    </w:lvl>
    <w:lvl w:ilvl="2" w:tplc="AD4019CA">
      <w:numFmt w:val="bullet"/>
      <w:lvlText w:val="•"/>
      <w:lvlJc w:val="left"/>
      <w:pPr>
        <w:ind w:left="2405" w:hanging="360"/>
      </w:pPr>
      <w:rPr>
        <w:rFonts w:hint="default"/>
        <w:lang w:val="ru-RU" w:eastAsia="en-US" w:bidi="ar-SA"/>
      </w:rPr>
    </w:lvl>
    <w:lvl w:ilvl="3" w:tplc="BBEE18BA">
      <w:numFmt w:val="bullet"/>
      <w:lvlText w:val="•"/>
      <w:lvlJc w:val="left"/>
      <w:pPr>
        <w:ind w:left="3377" w:hanging="360"/>
      </w:pPr>
      <w:rPr>
        <w:rFonts w:hint="default"/>
        <w:lang w:val="ru-RU" w:eastAsia="en-US" w:bidi="ar-SA"/>
      </w:rPr>
    </w:lvl>
    <w:lvl w:ilvl="4" w:tplc="F0BAA5CC">
      <w:numFmt w:val="bullet"/>
      <w:lvlText w:val="•"/>
      <w:lvlJc w:val="left"/>
      <w:pPr>
        <w:ind w:left="4350" w:hanging="360"/>
      </w:pPr>
      <w:rPr>
        <w:rFonts w:hint="default"/>
        <w:lang w:val="ru-RU" w:eastAsia="en-US" w:bidi="ar-SA"/>
      </w:rPr>
    </w:lvl>
    <w:lvl w:ilvl="5" w:tplc="2556BCF2">
      <w:numFmt w:val="bullet"/>
      <w:lvlText w:val="•"/>
      <w:lvlJc w:val="left"/>
      <w:pPr>
        <w:ind w:left="5323" w:hanging="360"/>
      </w:pPr>
      <w:rPr>
        <w:rFonts w:hint="default"/>
        <w:lang w:val="ru-RU" w:eastAsia="en-US" w:bidi="ar-SA"/>
      </w:rPr>
    </w:lvl>
    <w:lvl w:ilvl="6" w:tplc="48601046">
      <w:numFmt w:val="bullet"/>
      <w:lvlText w:val="•"/>
      <w:lvlJc w:val="left"/>
      <w:pPr>
        <w:ind w:left="6295" w:hanging="360"/>
      </w:pPr>
      <w:rPr>
        <w:rFonts w:hint="default"/>
        <w:lang w:val="ru-RU" w:eastAsia="en-US" w:bidi="ar-SA"/>
      </w:rPr>
    </w:lvl>
    <w:lvl w:ilvl="7" w:tplc="B32E7364">
      <w:numFmt w:val="bullet"/>
      <w:lvlText w:val="•"/>
      <w:lvlJc w:val="left"/>
      <w:pPr>
        <w:ind w:left="7268" w:hanging="360"/>
      </w:pPr>
      <w:rPr>
        <w:rFonts w:hint="default"/>
        <w:lang w:val="ru-RU" w:eastAsia="en-US" w:bidi="ar-SA"/>
      </w:rPr>
    </w:lvl>
    <w:lvl w:ilvl="8" w:tplc="674E71E4">
      <w:numFmt w:val="bullet"/>
      <w:lvlText w:val="•"/>
      <w:lvlJc w:val="left"/>
      <w:pPr>
        <w:ind w:left="8241" w:hanging="360"/>
      </w:pPr>
      <w:rPr>
        <w:rFonts w:hint="default"/>
        <w:lang w:val="ru-RU" w:eastAsia="en-US" w:bidi="ar-SA"/>
      </w:rPr>
    </w:lvl>
  </w:abstractNum>
  <w:abstractNum w:abstractNumId="23">
    <w:nsid w:val="6B597C62"/>
    <w:multiLevelType w:val="hybridMultilevel"/>
    <w:tmpl w:val="B562F0EE"/>
    <w:lvl w:ilvl="0" w:tplc="80AEFBE0">
      <w:start w:val="1"/>
      <w:numFmt w:val="decimal"/>
      <w:lvlText w:val="%1."/>
      <w:lvlJc w:val="left"/>
      <w:pPr>
        <w:ind w:left="4294" w:hanging="360"/>
        <w:jc w:val="right"/>
      </w:pPr>
      <w:rPr>
        <w:rFonts w:ascii="Times New Roman" w:eastAsia="Times New Roman" w:hAnsi="Times New Roman" w:cs="Times New Roman" w:hint="default"/>
        <w:b/>
        <w:bCs/>
        <w:i w:val="0"/>
        <w:iCs w:val="0"/>
        <w:spacing w:val="0"/>
        <w:w w:val="100"/>
        <w:sz w:val="28"/>
        <w:szCs w:val="28"/>
        <w:lang w:val="ru-RU" w:eastAsia="en-US" w:bidi="ar-SA"/>
      </w:rPr>
    </w:lvl>
    <w:lvl w:ilvl="1" w:tplc="70922516">
      <w:numFmt w:val="none"/>
      <w:lvlText w:val=""/>
      <w:lvlJc w:val="left"/>
      <w:pPr>
        <w:tabs>
          <w:tab w:val="num" w:pos="360"/>
        </w:tabs>
      </w:pPr>
    </w:lvl>
    <w:lvl w:ilvl="2" w:tplc="07D4B084">
      <w:numFmt w:val="bullet"/>
      <w:lvlText w:val="•"/>
      <w:lvlJc w:val="left"/>
      <w:pPr>
        <w:ind w:left="4954" w:hanging="492"/>
      </w:pPr>
      <w:rPr>
        <w:rFonts w:hint="default"/>
        <w:lang w:val="ru-RU" w:eastAsia="en-US" w:bidi="ar-SA"/>
      </w:rPr>
    </w:lvl>
    <w:lvl w:ilvl="3" w:tplc="3A30D390">
      <w:numFmt w:val="bullet"/>
      <w:lvlText w:val="•"/>
      <w:lvlJc w:val="left"/>
      <w:pPr>
        <w:ind w:left="5608" w:hanging="492"/>
      </w:pPr>
      <w:rPr>
        <w:rFonts w:hint="default"/>
        <w:lang w:val="ru-RU" w:eastAsia="en-US" w:bidi="ar-SA"/>
      </w:rPr>
    </w:lvl>
    <w:lvl w:ilvl="4" w:tplc="EF18F964">
      <w:numFmt w:val="bullet"/>
      <w:lvlText w:val="•"/>
      <w:lvlJc w:val="left"/>
      <w:pPr>
        <w:ind w:left="6262" w:hanging="492"/>
      </w:pPr>
      <w:rPr>
        <w:rFonts w:hint="default"/>
        <w:lang w:val="ru-RU" w:eastAsia="en-US" w:bidi="ar-SA"/>
      </w:rPr>
    </w:lvl>
    <w:lvl w:ilvl="5" w:tplc="020CEDCC">
      <w:numFmt w:val="bullet"/>
      <w:lvlText w:val="•"/>
      <w:lvlJc w:val="left"/>
      <w:pPr>
        <w:ind w:left="6916" w:hanging="492"/>
      </w:pPr>
      <w:rPr>
        <w:rFonts w:hint="default"/>
        <w:lang w:val="ru-RU" w:eastAsia="en-US" w:bidi="ar-SA"/>
      </w:rPr>
    </w:lvl>
    <w:lvl w:ilvl="6" w:tplc="28D4D6D6">
      <w:numFmt w:val="bullet"/>
      <w:lvlText w:val="•"/>
      <w:lvlJc w:val="left"/>
      <w:pPr>
        <w:ind w:left="7570" w:hanging="492"/>
      </w:pPr>
      <w:rPr>
        <w:rFonts w:hint="default"/>
        <w:lang w:val="ru-RU" w:eastAsia="en-US" w:bidi="ar-SA"/>
      </w:rPr>
    </w:lvl>
    <w:lvl w:ilvl="7" w:tplc="4EC40E56">
      <w:numFmt w:val="bullet"/>
      <w:lvlText w:val="•"/>
      <w:lvlJc w:val="left"/>
      <w:pPr>
        <w:ind w:left="8224" w:hanging="492"/>
      </w:pPr>
      <w:rPr>
        <w:rFonts w:hint="default"/>
        <w:lang w:val="ru-RU" w:eastAsia="en-US" w:bidi="ar-SA"/>
      </w:rPr>
    </w:lvl>
    <w:lvl w:ilvl="8" w:tplc="434061E0">
      <w:numFmt w:val="bullet"/>
      <w:lvlText w:val="•"/>
      <w:lvlJc w:val="left"/>
      <w:pPr>
        <w:ind w:left="8878" w:hanging="492"/>
      </w:pPr>
      <w:rPr>
        <w:rFonts w:hint="default"/>
        <w:lang w:val="ru-RU" w:eastAsia="en-US" w:bidi="ar-SA"/>
      </w:rPr>
    </w:lvl>
  </w:abstractNum>
  <w:abstractNum w:abstractNumId="24">
    <w:nsid w:val="6DFD4614"/>
    <w:multiLevelType w:val="hybridMultilevel"/>
    <w:tmpl w:val="42DE9BF6"/>
    <w:lvl w:ilvl="0" w:tplc="B562FB3E">
      <w:start w:val="1"/>
      <w:numFmt w:val="decimal"/>
      <w:lvlText w:val="%1)"/>
      <w:lvlJc w:val="left"/>
      <w:pPr>
        <w:ind w:left="821" w:hanging="360"/>
      </w:pPr>
      <w:rPr>
        <w:rFonts w:ascii="Times New Roman" w:eastAsia="Times New Roman" w:hAnsi="Times New Roman" w:cs="Times New Roman" w:hint="default"/>
        <w:b w:val="0"/>
        <w:bCs w:val="0"/>
        <w:i w:val="0"/>
        <w:iCs w:val="0"/>
        <w:spacing w:val="0"/>
        <w:w w:val="100"/>
        <w:sz w:val="28"/>
        <w:szCs w:val="28"/>
        <w:lang w:val="ru-RU" w:eastAsia="en-US" w:bidi="ar-SA"/>
      </w:rPr>
    </w:lvl>
    <w:lvl w:ilvl="1" w:tplc="46F6D4F0">
      <w:numFmt w:val="bullet"/>
      <w:lvlText w:val="-"/>
      <w:lvlJc w:val="left"/>
      <w:pPr>
        <w:ind w:left="461"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2" w:tplc="A2D67070">
      <w:numFmt w:val="bullet"/>
      <w:lvlText w:val="•"/>
      <w:lvlJc w:val="left"/>
      <w:pPr>
        <w:ind w:left="1860" w:hanging="164"/>
      </w:pPr>
      <w:rPr>
        <w:rFonts w:hint="default"/>
        <w:lang w:val="ru-RU" w:eastAsia="en-US" w:bidi="ar-SA"/>
      </w:rPr>
    </w:lvl>
    <w:lvl w:ilvl="3" w:tplc="16A66228">
      <w:numFmt w:val="bullet"/>
      <w:lvlText w:val="•"/>
      <w:lvlJc w:val="left"/>
      <w:pPr>
        <w:ind w:left="2901" w:hanging="164"/>
      </w:pPr>
      <w:rPr>
        <w:rFonts w:hint="default"/>
        <w:lang w:val="ru-RU" w:eastAsia="en-US" w:bidi="ar-SA"/>
      </w:rPr>
    </w:lvl>
    <w:lvl w:ilvl="4" w:tplc="36BC59D0">
      <w:numFmt w:val="bullet"/>
      <w:lvlText w:val="•"/>
      <w:lvlJc w:val="left"/>
      <w:pPr>
        <w:ind w:left="3942" w:hanging="164"/>
      </w:pPr>
      <w:rPr>
        <w:rFonts w:hint="default"/>
        <w:lang w:val="ru-RU" w:eastAsia="en-US" w:bidi="ar-SA"/>
      </w:rPr>
    </w:lvl>
    <w:lvl w:ilvl="5" w:tplc="1D5E24BC">
      <w:numFmt w:val="bullet"/>
      <w:lvlText w:val="•"/>
      <w:lvlJc w:val="left"/>
      <w:pPr>
        <w:ind w:left="4982" w:hanging="164"/>
      </w:pPr>
      <w:rPr>
        <w:rFonts w:hint="default"/>
        <w:lang w:val="ru-RU" w:eastAsia="en-US" w:bidi="ar-SA"/>
      </w:rPr>
    </w:lvl>
    <w:lvl w:ilvl="6" w:tplc="8AC0879C">
      <w:numFmt w:val="bullet"/>
      <w:lvlText w:val="•"/>
      <w:lvlJc w:val="left"/>
      <w:pPr>
        <w:ind w:left="6023" w:hanging="164"/>
      </w:pPr>
      <w:rPr>
        <w:rFonts w:hint="default"/>
        <w:lang w:val="ru-RU" w:eastAsia="en-US" w:bidi="ar-SA"/>
      </w:rPr>
    </w:lvl>
    <w:lvl w:ilvl="7" w:tplc="F94C62BC">
      <w:numFmt w:val="bullet"/>
      <w:lvlText w:val="•"/>
      <w:lvlJc w:val="left"/>
      <w:pPr>
        <w:ind w:left="7064" w:hanging="164"/>
      </w:pPr>
      <w:rPr>
        <w:rFonts w:hint="default"/>
        <w:lang w:val="ru-RU" w:eastAsia="en-US" w:bidi="ar-SA"/>
      </w:rPr>
    </w:lvl>
    <w:lvl w:ilvl="8" w:tplc="5DFC2950">
      <w:numFmt w:val="bullet"/>
      <w:lvlText w:val="•"/>
      <w:lvlJc w:val="left"/>
      <w:pPr>
        <w:ind w:left="8104" w:hanging="164"/>
      </w:pPr>
      <w:rPr>
        <w:rFonts w:hint="default"/>
        <w:lang w:val="ru-RU" w:eastAsia="en-US" w:bidi="ar-SA"/>
      </w:rPr>
    </w:lvl>
  </w:abstractNum>
  <w:abstractNum w:abstractNumId="25">
    <w:nsid w:val="6FFB4A27"/>
    <w:multiLevelType w:val="hybridMultilevel"/>
    <w:tmpl w:val="46C2E390"/>
    <w:lvl w:ilvl="0" w:tplc="A1BE857C">
      <w:numFmt w:val="bullet"/>
      <w:lvlText w:val="-"/>
      <w:lvlJc w:val="left"/>
      <w:pPr>
        <w:ind w:left="461" w:hanging="272"/>
      </w:pPr>
      <w:rPr>
        <w:rFonts w:ascii="Times New Roman" w:eastAsia="Times New Roman" w:hAnsi="Times New Roman" w:cs="Times New Roman" w:hint="default"/>
        <w:b/>
        <w:bCs w:val="0"/>
        <w:i w:val="0"/>
        <w:iCs w:val="0"/>
        <w:spacing w:val="0"/>
        <w:w w:val="100"/>
        <w:sz w:val="28"/>
        <w:szCs w:val="28"/>
        <w:lang w:val="ru-RU" w:eastAsia="en-US" w:bidi="ar-SA"/>
      </w:rPr>
    </w:lvl>
    <w:lvl w:ilvl="1" w:tplc="E368C98C">
      <w:numFmt w:val="bullet"/>
      <w:lvlText w:val="•"/>
      <w:lvlJc w:val="left"/>
      <w:pPr>
        <w:ind w:left="1432" w:hanging="272"/>
      </w:pPr>
      <w:rPr>
        <w:rFonts w:hint="default"/>
        <w:lang w:val="ru-RU" w:eastAsia="en-US" w:bidi="ar-SA"/>
      </w:rPr>
    </w:lvl>
    <w:lvl w:ilvl="2" w:tplc="7C30BAA2">
      <w:numFmt w:val="bullet"/>
      <w:lvlText w:val="•"/>
      <w:lvlJc w:val="left"/>
      <w:pPr>
        <w:ind w:left="2405" w:hanging="272"/>
      </w:pPr>
      <w:rPr>
        <w:rFonts w:hint="default"/>
        <w:lang w:val="ru-RU" w:eastAsia="en-US" w:bidi="ar-SA"/>
      </w:rPr>
    </w:lvl>
    <w:lvl w:ilvl="3" w:tplc="5EDC97C0">
      <w:numFmt w:val="bullet"/>
      <w:lvlText w:val="•"/>
      <w:lvlJc w:val="left"/>
      <w:pPr>
        <w:ind w:left="3377" w:hanging="272"/>
      </w:pPr>
      <w:rPr>
        <w:rFonts w:hint="default"/>
        <w:lang w:val="ru-RU" w:eastAsia="en-US" w:bidi="ar-SA"/>
      </w:rPr>
    </w:lvl>
    <w:lvl w:ilvl="4" w:tplc="3F1EE3DC">
      <w:numFmt w:val="bullet"/>
      <w:lvlText w:val="•"/>
      <w:lvlJc w:val="left"/>
      <w:pPr>
        <w:ind w:left="4350" w:hanging="272"/>
      </w:pPr>
      <w:rPr>
        <w:rFonts w:hint="default"/>
        <w:lang w:val="ru-RU" w:eastAsia="en-US" w:bidi="ar-SA"/>
      </w:rPr>
    </w:lvl>
    <w:lvl w:ilvl="5" w:tplc="06AC344E">
      <w:numFmt w:val="bullet"/>
      <w:lvlText w:val="•"/>
      <w:lvlJc w:val="left"/>
      <w:pPr>
        <w:ind w:left="5323" w:hanging="272"/>
      </w:pPr>
      <w:rPr>
        <w:rFonts w:hint="default"/>
        <w:lang w:val="ru-RU" w:eastAsia="en-US" w:bidi="ar-SA"/>
      </w:rPr>
    </w:lvl>
    <w:lvl w:ilvl="6" w:tplc="EB5836F2">
      <w:numFmt w:val="bullet"/>
      <w:lvlText w:val="•"/>
      <w:lvlJc w:val="left"/>
      <w:pPr>
        <w:ind w:left="6295" w:hanging="272"/>
      </w:pPr>
      <w:rPr>
        <w:rFonts w:hint="default"/>
        <w:lang w:val="ru-RU" w:eastAsia="en-US" w:bidi="ar-SA"/>
      </w:rPr>
    </w:lvl>
    <w:lvl w:ilvl="7" w:tplc="40F8F35C">
      <w:numFmt w:val="bullet"/>
      <w:lvlText w:val="•"/>
      <w:lvlJc w:val="left"/>
      <w:pPr>
        <w:ind w:left="7268" w:hanging="272"/>
      </w:pPr>
      <w:rPr>
        <w:rFonts w:hint="default"/>
        <w:lang w:val="ru-RU" w:eastAsia="en-US" w:bidi="ar-SA"/>
      </w:rPr>
    </w:lvl>
    <w:lvl w:ilvl="8" w:tplc="98F457FE">
      <w:numFmt w:val="bullet"/>
      <w:lvlText w:val="•"/>
      <w:lvlJc w:val="left"/>
      <w:pPr>
        <w:ind w:left="8241" w:hanging="272"/>
      </w:pPr>
      <w:rPr>
        <w:rFonts w:hint="default"/>
        <w:lang w:val="ru-RU" w:eastAsia="en-US" w:bidi="ar-SA"/>
      </w:rPr>
    </w:lvl>
  </w:abstractNum>
  <w:abstractNum w:abstractNumId="26">
    <w:nsid w:val="76E32CDC"/>
    <w:multiLevelType w:val="multilevel"/>
    <w:tmpl w:val="906ADCAA"/>
    <w:numStyleLink w:val="WWNum42"/>
  </w:abstractNum>
  <w:abstractNum w:abstractNumId="27">
    <w:nsid w:val="793829C1"/>
    <w:multiLevelType w:val="hybridMultilevel"/>
    <w:tmpl w:val="06F2B8C4"/>
    <w:lvl w:ilvl="0" w:tplc="DE38ACE6">
      <w:numFmt w:val="bullet"/>
      <w:lvlText w:val="-"/>
      <w:lvlJc w:val="left"/>
      <w:pPr>
        <w:ind w:left="462"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92343A86">
      <w:numFmt w:val="bullet"/>
      <w:lvlText w:val="-"/>
      <w:lvlJc w:val="left"/>
      <w:pPr>
        <w:ind w:left="462" w:hanging="358"/>
      </w:pPr>
      <w:rPr>
        <w:rFonts w:ascii="Times New Roman" w:eastAsia="Times New Roman" w:hAnsi="Times New Roman" w:cs="Times New Roman" w:hint="default"/>
        <w:b w:val="0"/>
        <w:bCs w:val="0"/>
        <w:i w:val="0"/>
        <w:iCs w:val="0"/>
        <w:spacing w:val="0"/>
        <w:w w:val="100"/>
        <w:sz w:val="28"/>
        <w:szCs w:val="28"/>
        <w:lang w:val="ru-RU" w:eastAsia="en-US" w:bidi="ar-SA"/>
      </w:rPr>
    </w:lvl>
    <w:lvl w:ilvl="2" w:tplc="982C7508">
      <w:numFmt w:val="bullet"/>
      <w:lvlText w:val="•"/>
      <w:lvlJc w:val="left"/>
      <w:pPr>
        <w:ind w:left="2405" w:hanging="358"/>
      </w:pPr>
      <w:rPr>
        <w:rFonts w:hint="default"/>
        <w:lang w:val="ru-RU" w:eastAsia="en-US" w:bidi="ar-SA"/>
      </w:rPr>
    </w:lvl>
    <w:lvl w:ilvl="3" w:tplc="519EB40A">
      <w:numFmt w:val="bullet"/>
      <w:lvlText w:val="•"/>
      <w:lvlJc w:val="left"/>
      <w:pPr>
        <w:ind w:left="3377" w:hanging="358"/>
      </w:pPr>
      <w:rPr>
        <w:rFonts w:hint="default"/>
        <w:lang w:val="ru-RU" w:eastAsia="en-US" w:bidi="ar-SA"/>
      </w:rPr>
    </w:lvl>
    <w:lvl w:ilvl="4" w:tplc="779C2F58">
      <w:numFmt w:val="bullet"/>
      <w:lvlText w:val="•"/>
      <w:lvlJc w:val="left"/>
      <w:pPr>
        <w:ind w:left="4350" w:hanging="358"/>
      </w:pPr>
      <w:rPr>
        <w:rFonts w:hint="default"/>
        <w:lang w:val="ru-RU" w:eastAsia="en-US" w:bidi="ar-SA"/>
      </w:rPr>
    </w:lvl>
    <w:lvl w:ilvl="5" w:tplc="AEA0DC24">
      <w:numFmt w:val="bullet"/>
      <w:lvlText w:val="•"/>
      <w:lvlJc w:val="left"/>
      <w:pPr>
        <w:ind w:left="5323" w:hanging="358"/>
      </w:pPr>
      <w:rPr>
        <w:rFonts w:hint="default"/>
        <w:lang w:val="ru-RU" w:eastAsia="en-US" w:bidi="ar-SA"/>
      </w:rPr>
    </w:lvl>
    <w:lvl w:ilvl="6" w:tplc="0E620ED0">
      <w:numFmt w:val="bullet"/>
      <w:lvlText w:val="•"/>
      <w:lvlJc w:val="left"/>
      <w:pPr>
        <w:ind w:left="6295" w:hanging="358"/>
      </w:pPr>
      <w:rPr>
        <w:rFonts w:hint="default"/>
        <w:lang w:val="ru-RU" w:eastAsia="en-US" w:bidi="ar-SA"/>
      </w:rPr>
    </w:lvl>
    <w:lvl w:ilvl="7" w:tplc="9326988C">
      <w:numFmt w:val="bullet"/>
      <w:lvlText w:val="•"/>
      <w:lvlJc w:val="left"/>
      <w:pPr>
        <w:ind w:left="7268" w:hanging="358"/>
      </w:pPr>
      <w:rPr>
        <w:rFonts w:hint="default"/>
        <w:lang w:val="ru-RU" w:eastAsia="en-US" w:bidi="ar-SA"/>
      </w:rPr>
    </w:lvl>
    <w:lvl w:ilvl="8" w:tplc="CB20410C">
      <w:numFmt w:val="bullet"/>
      <w:lvlText w:val="•"/>
      <w:lvlJc w:val="left"/>
      <w:pPr>
        <w:ind w:left="8241" w:hanging="358"/>
      </w:pPr>
      <w:rPr>
        <w:rFonts w:hint="default"/>
        <w:lang w:val="ru-RU" w:eastAsia="en-US" w:bidi="ar-SA"/>
      </w:rPr>
    </w:lvl>
  </w:abstractNum>
  <w:abstractNum w:abstractNumId="28">
    <w:nsid w:val="7F373337"/>
    <w:multiLevelType w:val="hybridMultilevel"/>
    <w:tmpl w:val="0EF65F5A"/>
    <w:lvl w:ilvl="0" w:tplc="883004D6">
      <w:start w:val="1"/>
      <w:numFmt w:val="decimal"/>
      <w:lvlText w:val="%1."/>
      <w:lvlJc w:val="left"/>
      <w:pPr>
        <w:ind w:left="463" w:hanging="213"/>
        <w:jc w:val="right"/>
      </w:pPr>
      <w:rPr>
        <w:rFonts w:ascii="Times New Roman" w:eastAsia="Times New Roman" w:hAnsi="Times New Roman" w:cs="Times New Roman" w:hint="default"/>
        <w:b w:val="0"/>
        <w:bCs w:val="0"/>
        <w:i w:val="0"/>
        <w:iCs w:val="0"/>
        <w:spacing w:val="-1"/>
        <w:w w:val="98"/>
        <w:sz w:val="26"/>
        <w:szCs w:val="26"/>
        <w:lang w:val="ru-RU" w:eastAsia="en-US" w:bidi="ar-SA"/>
      </w:rPr>
    </w:lvl>
    <w:lvl w:ilvl="1" w:tplc="D42E7AE4">
      <w:numFmt w:val="bullet"/>
      <w:lvlText w:val="•"/>
      <w:lvlJc w:val="left"/>
      <w:pPr>
        <w:ind w:left="1432" w:hanging="213"/>
      </w:pPr>
      <w:rPr>
        <w:rFonts w:hint="default"/>
        <w:lang w:val="ru-RU" w:eastAsia="en-US" w:bidi="ar-SA"/>
      </w:rPr>
    </w:lvl>
    <w:lvl w:ilvl="2" w:tplc="04B635D0">
      <w:numFmt w:val="bullet"/>
      <w:lvlText w:val="•"/>
      <w:lvlJc w:val="left"/>
      <w:pPr>
        <w:ind w:left="2405" w:hanging="213"/>
      </w:pPr>
      <w:rPr>
        <w:rFonts w:hint="default"/>
        <w:lang w:val="ru-RU" w:eastAsia="en-US" w:bidi="ar-SA"/>
      </w:rPr>
    </w:lvl>
    <w:lvl w:ilvl="3" w:tplc="D89C93B8">
      <w:numFmt w:val="bullet"/>
      <w:lvlText w:val="•"/>
      <w:lvlJc w:val="left"/>
      <w:pPr>
        <w:ind w:left="3377" w:hanging="213"/>
      </w:pPr>
      <w:rPr>
        <w:rFonts w:hint="default"/>
        <w:lang w:val="ru-RU" w:eastAsia="en-US" w:bidi="ar-SA"/>
      </w:rPr>
    </w:lvl>
    <w:lvl w:ilvl="4" w:tplc="705604F4">
      <w:numFmt w:val="bullet"/>
      <w:lvlText w:val="•"/>
      <w:lvlJc w:val="left"/>
      <w:pPr>
        <w:ind w:left="4350" w:hanging="213"/>
      </w:pPr>
      <w:rPr>
        <w:rFonts w:hint="default"/>
        <w:lang w:val="ru-RU" w:eastAsia="en-US" w:bidi="ar-SA"/>
      </w:rPr>
    </w:lvl>
    <w:lvl w:ilvl="5" w:tplc="6A3028EC">
      <w:numFmt w:val="bullet"/>
      <w:lvlText w:val="•"/>
      <w:lvlJc w:val="left"/>
      <w:pPr>
        <w:ind w:left="5323" w:hanging="213"/>
      </w:pPr>
      <w:rPr>
        <w:rFonts w:hint="default"/>
        <w:lang w:val="ru-RU" w:eastAsia="en-US" w:bidi="ar-SA"/>
      </w:rPr>
    </w:lvl>
    <w:lvl w:ilvl="6" w:tplc="660E7C7E">
      <w:numFmt w:val="bullet"/>
      <w:lvlText w:val="•"/>
      <w:lvlJc w:val="left"/>
      <w:pPr>
        <w:ind w:left="6295" w:hanging="213"/>
      </w:pPr>
      <w:rPr>
        <w:rFonts w:hint="default"/>
        <w:lang w:val="ru-RU" w:eastAsia="en-US" w:bidi="ar-SA"/>
      </w:rPr>
    </w:lvl>
    <w:lvl w:ilvl="7" w:tplc="769489E8">
      <w:numFmt w:val="bullet"/>
      <w:lvlText w:val="•"/>
      <w:lvlJc w:val="left"/>
      <w:pPr>
        <w:ind w:left="7268" w:hanging="213"/>
      </w:pPr>
      <w:rPr>
        <w:rFonts w:hint="default"/>
        <w:lang w:val="ru-RU" w:eastAsia="en-US" w:bidi="ar-SA"/>
      </w:rPr>
    </w:lvl>
    <w:lvl w:ilvl="8" w:tplc="30FC9BDA">
      <w:numFmt w:val="bullet"/>
      <w:lvlText w:val="•"/>
      <w:lvlJc w:val="left"/>
      <w:pPr>
        <w:ind w:left="8241" w:hanging="213"/>
      </w:pPr>
      <w:rPr>
        <w:rFonts w:hint="default"/>
        <w:lang w:val="ru-RU" w:eastAsia="en-US" w:bidi="ar-SA"/>
      </w:rPr>
    </w:lvl>
  </w:abstractNum>
  <w:num w:numId="1">
    <w:abstractNumId w:val="18"/>
  </w:num>
  <w:num w:numId="2">
    <w:abstractNumId w:val="1"/>
  </w:num>
  <w:num w:numId="3">
    <w:abstractNumId w:val="13"/>
  </w:num>
  <w:num w:numId="4">
    <w:abstractNumId w:val="16"/>
  </w:num>
  <w:num w:numId="5">
    <w:abstractNumId w:val="5"/>
  </w:num>
  <w:num w:numId="6">
    <w:abstractNumId w:val="26"/>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9"/>
  </w:num>
  <w:num w:numId="10">
    <w:abstractNumId w:val="7"/>
  </w:num>
  <w:num w:numId="11">
    <w:abstractNumId w:val="9"/>
  </w:num>
  <w:num w:numId="12">
    <w:abstractNumId w:val="25"/>
  </w:num>
  <w:num w:numId="13">
    <w:abstractNumId w:val="28"/>
  </w:num>
  <w:num w:numId="14">
    <w:abstractNumId w:val="12"/>
  </w:num>
  <w:num w:numId="15">
    <w:abstractNumId w:val="22"/>
  </w:num>
  <w:num w:numId="16">
    <w:abstractNumId w:val="15"/>
  </w:num>
  <w:num w:numId="17">
    <w:abstractNumId w:val="21"/>
  </w:num>
  <w:num w:numId="18">
    <w:abstractNumId w:val="17"/>
  </w:num>
  <w:num w:numId="19">
    <w:abstractNumId w:val="6"/>
  </w:num>
  <w:num w:numId="20">
    <w:abstractNumId w:val="14"/>
  </w:num>
  <w:num w:numId="21">
    <w:abstractNumId w:val="3"/>
  </w:num>
  <w:num w:numId="22">
    <w:abstractNumId w:val="24"/>
  </w:num>
  <w:num w:numId="23">
    <w:abstractNumId w:val="4"/>
  </w:num>
  <w:num w:numId="24">
    <w:abstractNumId w:val="27"/>
  </w:num>
  <w:num w:numId="25">
    <w:abstractNumId w:val="23"/>
  </w:num>
  <w:num w:numId="26">
    <w:abstractNumId w:val="20"/>
  </w:num>
  <w:num w:numId="27">
    <w:abstractNumId w:val="10"/>
  </w:num>
  <w:num w:numId="28">
    <w:abstractNumId w:val="11"/>
  </w:num>
  <w:num w:numId="2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hdrShapeDefaults>
    <o:shapedefaults v:ext="edit" spidmax="61442"/>
  </w:hdrShapeDefaults>
  <w:footnotePr>
    <w:footnote w:id="0"/>
    <w:footnote w:id="1"/>
  </w:footnotePr>
  <w:endnotePr>
    <w:endnote w:id="0"/>
    <w:endnote w:id="1"/>
  </w:endnotePr>
  <w:compat/>
  <w:rsids>
    <w:rsidRoot w:val="00762144"/>
    <w:rsid w:val="00000CE5"/>
    <w:rsid w:val="00002CCE"/>
    <w:rsid w:val="00004CEE"/>
    <w:rsid w:val="00007481"/>
    <w:rsid w:val="000078AB"/>
    <w:rsid w:val="0001355E"/>
    <w:rsid w:val="00016E92"/>
    <w:rsid w:val="00020D36"/>
    <w:rsid w:val="00023121"/>
    <w:rsid w:val="0002332E"/>
    <w:rsid w:val="00023801"/>
    <w:rsid w:val="00025213"/>
    <w:rsid w:val="00027446"/>
    <w:rsid w:val="00031DE5"/>
    <w:rsid w:val="000320DF"/>
    <w:rsid w:val="00032BC1"/>
    <w:rsid w:val="000358E0"/>
    <w:rsid w:val="00042D51"/>
    <w:rsid w:val="000445D4"/>
    <w:rsid w:val="00051354"/>
    <w:rsid w:val="00052E99"/>
    <w:rsid w:val="00052EF0"/>
    <w:rsid w:val="00054344"/>
    <w:rsid w:val="00060426"/>
    <w:rsid w:val="000614CF"/>
    <w:rsid w:val="000727E3"/>
    <w:rsid w:val="00076EED"/>
    <w:rsid w:val="00083ADA"/>
    <w:rsid w:val="00084D0A"/>
    <w:rsid w:val="00085C2A"/>
    <w:rsid w:val="0008750A"/>
    <w:rsid w:val="000A646A"/>
    <w:rsid w:val="000A6B08"/>
    <w:rsid w:val="000B16F7"/>
    <w:rsid w:val="000B1E99"/>
    <w:rsid w:val="000B29E6"/>
    <w:rsid w:val="000C66AB"/>
    <w:rsid w:val="000C6F1C"/>
    <w:rsid w:val="000D7840"/>
    <w:rsid w:val="000E0C74"/>
    <w:rsid w:val="000F01C1"/>
    <w:rsid w:val="000F08DB"/>
    <w:rsid w:val="000F0BD9"/>
    <w:rsid w:val="000F0EC8"/>
    <w:rsid w:val="000F2418"/>
    <w:rsid w:val="001019D4"/>
    <w:rsid w:val="00110BDF"/>
    <w:rsid w:val="00116AEC"/>
    <w:rsid w:val="00124FE2"/>
    <w:rsid w:val="00130807"/>
    <w:rsid w:val="001368C5"/>
    <w:rsid w:val="001425A6"/>
    <w:rsid w:val="00144A4A"/>
    <w:rsid w:val="00144B7C"/>
    <w:rsid w:val="00151CEC"/>
    <w:rsid w:val="001561B5"/>
    <w:rsid w:val="00163A20"/>
    <w:rsid w:val="00164645"/>
    <w:rsid w:val="001705CA"/>
    <w:rsid w:val="001705DA"/>
    <w:rsid w:val="0018649B"/>
    <w:rsid w:val="00186D59"/>
    <w:rsid w:val="001A43A3"/>
    <w:rsid w:val="001A66BC"/>
    <w:rsid w:val="001B7E90"/>
    <w:rsid w:val="001C0587"/>
    <w:rsid w:val="001C1687"/>
    <w:rsid w:val="001C4163"/>
    <w:rsid w:val="001C5DF7"/>
    <w:rsid w:val="001D12AD"/>
    <w:rsid w:val="001D3C06"/>
    <w:rsid w:val="001D533B"/>
    <w:rsid w:val="001E23D9"/>
    <w:rsid w:val="001E3DC5"/>
    <w:rsid w:val="001F00D5"/>
    <w:rsid w:val="001F3335"/>
    <w:rsid w:val="001F51FA"/>
    <w:rsid w:val="00212270"/>
    <w:rsid w:val="00212C27"/>
    <w:rsid w:val="0021763D"/>
    <w:rsid w:val="00217654"/>
    <w:rsid w:val="002213DB"/>
    <w:rsid w:val="00224CD7"/>
    <w:rsid w:val="00235370"/>
    <w:rsid w:val="00237035"/>
    <w:rsid w:val="002406DB"/>
    <w:rsid w:val="00241D65"/>
    <w:rsid w:val="002432DB"/>
    <w:rsid w:val="00246120"/>
    <w:rsid w:val="0024658F"/>
    <w:rsid w:val="00253854"/>
    <w:rsid w:val="002608CB"/>
    <w:rsid w:val="00261C54"/>
    <w:rsid w:val="002622FB"/>
    <w:rsid w:val="002665C8"/>
    <w:rsid w:val="00266B01"/>
    <w:rsid w:val="00271C7E"/>
    <w:rsid w:val="0027341E"/>
    <w:rsid w:val="00276273"/>
    <w:rsid w:val="00282A36"/>
    <w:rsid w:val="002832CF"/>
    <w:rsid w:val="00283582"/>
    <w:rsid w:val="0028504C"/>
    <w:rsid w:val="002908A3"/>
    <w:rsid w:val="00294F61"/>
    <w:rsid w:val="002A71B5"/>
    <w:rsid w:val="002B2DD2"/>
    <w:rsid w:val="002C5178"/>
    <w:rsid w:val="002C7BF7"/>
    <w:rsid w:val="002D0AEE"/>
    <w:rsid w:val="002D0DC7"/>
    <w:rsid w:val="002E2761"/>
    <w:rsid w:val="002E69D0"/>
    <w:rsid w:val="002F1573"/>
    <w:rsid w:val="003059B9"/>
    <w:rsid w:val="003127FE"/>
    <w:rsid w:val="00314FAB"/>
    <w:rsid w:val="00316206"/>
    <w:rsid w:val="00324DCE"/>
    <w:rsid w:val="00332F0A"/>
    <w:rsid w:val="00336CB4"/>
    <w:rsid w:val="0034357E"/>
    <w:rsid w:val="00344451"/>
    <w:rsid w:val="0034490F"/>
    <w:rsid w:val="00353B5B"/>
    <w:rsid w:val="00360305"/>
    <w:rsid w:val="00360E17"/>
    <w:rsid w:val="003710CC"/>
    <w:rsid w:val="00371929"/>
    <w:rsid w:val="00371BBF"/>
    <w:rsid w:val="00371BDE"/>
    <w:rsid w:val="00375F16"/>
    <w:rsid w:val="0037711A"/>
    <w:rsid w:val="00377D08"/>
    <w:rsid w:val="00381F76"/>
    <w:rsid w:val="00383C39"/>
    <w:rsid w:val="00383EAD"/>
    <w:rsid w:val="0038603B"/>
    <w:rsid w:val="00390DD9"/>
    <w:rsid w:val="003A0928"/>
    <w:rsid w:val="003A3323"/>
    <w:rsid w:val="003B4B83"/>
    <w:rsid w:val="003C0EE3"/>
    <w:rsid w:val="003C13ED"/>
    <w:rsid w:val="003C2688"/>
    <w:rsid w:val="003C5781"/>
    <w:rsid w:val="003C5E42"/>
    <w:rsid w:val="003D16D7"/>
    <w:rsid w:val="003D3E9B"/>
    <w:rsid w:val="003E1239"/>
    <w:rsid w:val="003E2CE5"/>
    <w:rsid w:val="003E4A52"/>
    <w:rsid w:val="003F07F3"/>
    <w:rsid w:val="003F3746"/>
    <w:rsid w:val="003F7EBC"/>
    <w:rsid w:val="0040011A"/>
    <w:rsid w:val="00406C75"/>
    <w:rsid w:val="004202DC"/>
    <w:rsid w:val="0042099D"/>
    <w:rsid w:val="00424573"/>
    <w:rsid w:val="004250A9"/>
    <w:rsid w:val="00434379"/>
    <w:rsid w:val="00436E2C"/>
    <w:rsid w:val="00453220"/>
    <w:rsid w:val="0045579F"/>
    <w:rsid w:val="00464A83"/>
    <w:rsid w:val="00467EC5"/>
    <w:rsid w:val="00477213"/>
    <w:rsid w:val="004828B4"/>
    <w:rsid w:val="00483C62"/>
    <w:rsid w:val="004909E7"/>
    <w:rsid w:val="0049628C"/>
    <w:rsid w:val="004A2416"/>
    <w:rsid w:val="004A3661"/>
    <w:rsid w:val="004A5645"/>
    <w:rsid w:val="004A6D23"/>
    <w:rsid w:val="004B07D8"/>
    <w:rsid w:val="004B1834"/>
    <w:rsid w:val="004C1F80"/>
    <w:rsid w:val="004C6A7F"/>
    <w:rsid w:val="004D2FFA"/>
    <w:rsid w:val="004D4DF5"/>
    <w:rsid w:val="004E3054"/>
    <w:rsid w:val="004E32BB"/>
    <w:rsid w:val="004F126D"/>
    <w:rsid w:val="004F1F94"/>
    <w:rsid w:val="00504AB8"/>
    <w:rsid w:val="0051139A"/>
    <w:rsid w:val="00513BC1"/>
    <w:rsid w:val="005174F9"/>
    <w:rsid w:val="00520411"/>
    <w:rsid w:val="00522E39"/>
    <w:rsid w:val="00533685"/>
    <w:rsid w:val="00534772"/>
    <w:rsid w:val="00535B1C"/>
    <w:rsid w:val="00551C00"/>
    <w:rsid w:val="005524CC"/>
    <w:rsid w:val="00560476"/>
    <w:rsid w:val="00570FF6"/>
    <w:rsid w:val="00575B19"/>
    <w:rsid w:val="00575D3C"/>
    <w:rsid w:val="00580385"/>
    <w:rsid w:val="00583680"/>
    <w:rsid w:val="0059302A"/>
    <w:rsid w:val="00597B98"/>
    <w:rsid w:val="005A4846"/>
    <w:rsid w:val="005A6AC9"/>
    <w:rsid w:val="005A6B97"/>
    <w:rsid w:val="005A7AC8"/>
    <w:rsid w:val="005D0A48"/>
    <w:rsid w:val="005D2E4F"/>
    <w:rsid w:val="005D3009"/>
    <w:rsid w:val="005E2F6F"/>
    <w:rsid w:val="005E3989"/>
    <w:rsid w:val="005E65C0"/>
    <w:rsid w:val="005E6BDC"/>
    <w:rsid w:val="005F5ACE"/>
    <w:rsid w:val="00601C4C"/>
    <w:rsid w:val="00610552"/>
    <w:rsid w:val="00613462"/>
    <w:rsid w:val="00614D38"/>
    <w:rsid w:val="00617DBF"/>
    <w:rsid w:val="00623774"/>
    <w:rsid w:val="006237DA"/>
    <w:rsid w:val="00631263"/>
    <w:rsid w:val="00635AB2"/>
    <w:rsid w:val="0063738C"/>
    <w:rsid w:val="00641BA6"/>
    <w:rsid w:val="006449F1"/>
    <w:rsid w:val="00646DA6"/>
    <w:rsid w:val="00647401"/>
    <w:rsid w:val="006511CD"/>
    <w:rsid w:val="006518ED"/>
    <w:rsid w:val="006539B5"/>
    <w:rsid w:val="00653BAC"/>
    <w:rsid w:val="00654F02"/>
    <w:rsid w:val="00663264"/>
    <w:rsid w:val="00670CDE"/>
    <w:rsid w:val="00670F93"/>
    <w:rsid w:val="00673E2B"/>
    <w:rsid w:val="00682424"/>
    <w:rsid w:val="00685E1F"/>
    <w:rsid w:val="006A0BF6"/>
    <w:rsid w:val="006A4EFA"/>
    <w:rsid w:val="006B0029"/>
    <w:rsid w:val="006B0C0A"/>
    <w:rsid w:val="006B32B7"/>
    <w:rsid w:val="006B4C74"/>
    <w:rsid w:val="006B4D50"/>
    <w:rsid w:val="006B6197"/>
    <w:rsid w:val="006C2C80"/>
    <w:rsid w:val="006C2C95"/>
    <w:rsid w:val="006C2E25"/>
    <w:rsid w:val="006C53F1"/>
    <w:rsid w:val="006C74B2"/>
    <w:rsid w:val="006D39D7"/>
    <w:rsid w:val="006D3D6B"/>
    <w:rsid w:val="006D47EC"/>
    <w:rsid w:val="006D68CD"/>
    <w:rsid w:val="006E29BD"/>
    <w:rsid w:val="006E534F"/>
    <w:rsid w:val="006E5B92"/>
    <w:rsid w:val="006F4580"/>
    <w:rsid w:val="006F7EFC"/>
    <w:rsid w:val="007034CF"/>
    <w:rsid w:val="00704E98"/>
    <w:rsid w:val="00706AF9"/>
    <w:rsid w:val="007128CC"/>
    <w:rsid w:val="007129D1"/>
    <w:rsid w:val="0071374F"/>
    <w:rsid w:val="00714F09"/>
    <w:rsid w:val="00717DFB"/>
    <w:rsid w:val="00721C4C"/>
    <w:rsid w:val="00727851"/>
    <w:rsid w:val="007355A6"/>
    <w:rsid w:val="00743193"/>
    <w:rsid w:val="00743685"/>
    <w:rsid w:val="00745232"/>
    <w:rsid w:val="00746FC1"/>
    <w:rsid w:val="00753409"/>
    <w:rsid w:val="00762144"/>
    <w:rsid w:val="00762A8F"/>
    <w:rsid w:val="00764F5F"/>
    <w:rsid w:val="00770952"/>
    <w:rsid w:val="00771931"/>
    <w:rsid w:val="00776BB3"/>
    <w:rsid w:val="0077749A"/>
    <w:rsid w:val="00781CD6"/>
    <w:rsid w:val="00791A51"/>
    <w:rsid w:val="00792F89"/>
    <w:rsid w:val="007953E0"/>
    <w:rsid w:val="00797E47"/>
    <w:rsid w:val="007A7BDE"/>
    <w:rsid w:val="007B0175"/>
    <w:rsid w:val="007B03EB"/>
    <w:rsid w:val="007B1C8B"/>
    <w:rsid w:val="007B60F1"/>
    <w:rsid w:val="007D50D4"/>
    <w:rsid w:val="007D54F1"/>
    <w:rsid w:val="007D6CD1"/>
    <w:rsid w:val="007D7E33"/>
    <w:rsid w:val="007E2B86"/>
    <w:rsid w:val="007E2F80"/>
    <w:rsid w:val="007E4279"/>
    <w:rsid w:val="007F2BAE"/>
    <w:rsid w:val="007F450F"/>
    <w:rsid w:val="007F5678"/>
    <w:rsid w:val="007F5BA1"/>
    <w:rsid w:val="007F5FEB"/>
    <w:rsid w:val="008013CF"/>
    <w:rsid w:val="00805899"/>
    <w:rsid w:val="00810379"/>
    <w:rsid w:val="00815B5B"/>
    <w:rsid w:val="008178EE"/>
    <w:rsid w:val="008200FA"/>
    <w:rsid w:val="00827275"/>
    <w:rsid w:val="0083036A"/>
    <w:rsid w:val="0083149B"/>
    <w:rsid w:val="00837B05"/>
    <w:rsid w:val="00843724"/>
    <w:rsid w:val="00850825"/>
    <w:rsid w:val="00855F24"/>
    <w:rsid w:val="008663F7"/>
    <w:rsid w:val="008745E9"/>
    <w:rsid w:val="008774F9"/>
    <w:rsid w:val="00887B13"/>
    <w:rsid w:val="00891A48"/>
    <w:rsid w:val="00891C5D"/>
    <w:rsid w:val="008A61C9"/>
    <w:rsid w:val="008B0589"/>
    <w:rsid w:val="008B0A93"/>
    <w:rsid w:val="008B3D8A"/>
    <w:rsid w:val="008B42E7"/>
    <w:rsid w:val="008C1056"/>
    <w:rsid w:val="008C7184"/>
    <w:rsid w:val="008D3ADE"/>
    <w:rsid w:val="008D5154"/>
    <w:rsid w:val="008E00CF"/>
    <w:rsid w:val="008E1F35"/>
    <w:rsid w:val="008E20C3"/>
    <w:rsid w:val="008E2FD7"/>
    <w:rsid w:val="008E452A"/>
    <w:rsid w:val="008E5AA9"/>
    <w:rsid w:val="008F18B0"/>
    <w:rsid w:val="008F7243"/>
    <w:rsid w:val="009008A6"/>
    <w:rsid w:val="00905384"/>
    <w:rsid w:val="00906653"/>
    <w:rsid w:val="0090686C"/>
    <w:rsid w:val="00907608"/>
    <w:rsid w:val="009154A7"/>
    <w:rsid w:val="00922D1D"/>
    <w:rsid w:val="00922F7F"/>
    <w:rsid w:val="00924175"/>
    <w:rsid w:val="00931030"/>
    <w:rsid w:val="00933359"/>
    <w:rsid w:val="00937BAC"/>
    <w:rsid w:val="00940422"/>
    <w:rsid w:val="0094298D"/>
    <w:rsid w:val="0094646F"/>
    <w:rsid w:val="00946DEE"/>
    <w:rsid w:val="0095016D"/>
    <w:rsid w:val="00954A2B"/>
    <w:rsid w:val="00957844"/>
    <w:rsid w:val="00961BA8"/>
    <w:rsid w:val="009703A0"/>
    <w:rsid w:val="00970E70"/>
    <w:rsid w:val="00980FE3"/>
    <w:rsid w:val="00990F57"/>
    <w:rsid w:val="009932A2"/>
    <w:rsid w:val="009A3E58"/>
    <w:rsid w:val="009A44C0"/>
    <w:rsid w:val="009A4B71"/>
    <w:rsid w:val="009B0323"/>
    <w:rsid w:val="009C1FBF"/>
    <w:rsid w:val="009C20C8"/>
    <w:rsid w:val="009C247B"/>
    <w:rsid w:val="009D6D26"/>
    <w:rsid w:val="009E2E2F"/>
    <w:rsid w:val="009E61F0"/>
    <w:rsid w:val="009E7FC9"/>
    <w:rsid w:val="009F03E6"/>
    <w:rsid w:val="009F47E2"/>
    <w:rsid w:val="00A02CD3"/>
    <w:rsid w:val="00A051BB"/>
    <w:rsid w:val="00A05B7B"/>
    <w:rsid w:val="00A167A5"/>
    <w:rsid w:val="00A16CF3"/>
    <w:rsid w:val="00A17249"/>
    <w:rsid w:val="00A25947"/>
    <w:rsid w:val="00A25EAA"/>
    <w:rsid w:val="00A274DB"/>
    <w:rsid w:val="00A33A3C"/>
    <w:rsid w:val="00A36E6D"/>
    <w:rsid w:val="00A43D57"/>
    <w:rsid w:val="00A47365"/>
    <w:rsid w:val="00A509C2"/>
    <w:rsid w:val="00A52572"/>
    <w:rsid w:val="00A60EE0"/>
    <w:rsid w:val="00A611CD"/>
    <w:rsid w:val="00A64592"/>
    <w:rsid w:val="00A664C7"/>
    <w:rsid w:val="00A71C11"/>
    <w:rsid w:val="00A7334D"/>
    <w:rsid w:val="00A77A6F"/>
    <w:rsid w:val="00A82BA6"/>
    <w:rsid w:val="00A9277E"/>
    <w:rsid w:val="00A934BE"/>
    <w:rsid w:val="00AA0EF4"/>
    <w:rsid w:val="00AA0EF7"/>
    <w:rsid w:val="00AA2808"/>
    <w:rsid w:val="00AA51AD"/>
    <w:rsid w:val="00AB1342"/>
    <w:rsid w:val="00AB16BD"/>
    <w:rsid w:val="00AB19FD"/>
    <w:rsid w:val="00AB22F3"/>
    <w:rsid w:val="00AB3747"/>
    <w:rsid w:val="00AB460E"/>
    <w:rsid w:val="00AB68EA"/>
    <w:rsid w:val="00AB6E07"/>
    <w:rsid w:val="00AC2849"/>
    <w:rsid w:val="00AC3856"/>
    <w:rsid w:val="00AC3C5E"/>
    <w:rsid w:val="00AC489D"/>
    <w:rsid w:val="00AC6E14"/>
    <w:rsid w:val="00AC749B"/>
    <w:rsid w:val="00AD1491"/>
    <w:rsid w:val="00AD28A0"/>
    <w:rsid w:val="00AD547D"/>
    <w:rsid w:val="00AE207C"/>
    <w:rsid w:val="00AE2D4E"/>
    <w:rsid w:val="00AF256E"/>
    <w:rsid w:val="00AF2E25"/>
    <w:rsid w:val="00AF450F"/>
    <w:rsid w:val="00AF4FE1"/>
    <w:rsid w:val="00B114D0"/>
    <w:rsid w:val="00B20C86"/>
    <w:rsid w:val="00B210FD"/>
    <w:rsid w:val="00B27465"/>
    <w:rsid w:val="00B32DEF"/>
    <w:rsid w:val="00B35AA0"/>
    <w:rsid w:val="00B3732B"/>
    <w:rsid w:val="00B3758B"/>
    <w:rsid w:val="00B40D5C"/>
    <w:rsid w:val="00B4342B"/>
    <w:rsid w:val="00B44230"/>
    <w:rsid w:val="00B444BD"/>
    <w:rsid w:val="00B44D37"/>
    <w:rsid w:val="00B4770C"/>
    <w:rsid w:val="00B50D3A"/>
    <w:rsid w:val="00B56270"/>
    <w:rsid w:val="00B5630F"/>
    <w:rsid w:val="00B603DF"/>
    <w:rsid w:val="00B66A24"/>
    <w:rsid w:val="00B66FBF"/>
    <w:rsid w:val="00B67DE4"/>
    <w:rsid w:val="00B67F88"/>
    <w:rsid w:val="00B75B32"/>
    <w:rsid w:val="00B76373"/>
    <w:rsid w:val="00B80BF2"/>
    <w:rsid w:val="00B80EC1"/>
    <w:rsid w:val="00B8462E"/>
    <w:rsid w:val="00B846CB"/>
    <w:rsid w:val="00B84955"/>
    <w:rsid w:val="00B941F7"/>
    <w:rsid w:val="00BA08BB"/>
    <w:rsid w:val="00BA1B7D"/>
    <w:rsid w:val="00BB1FCA"/>
    <w:rsid w:val="00BB6D97"/>
    <w:rsid w:val="00BB7705"/>
    <w:rsid w:val="00BB7916"/>
    <w:rsid w:val="00BC30DE"/>
    <w:rsid w:val="00BC3392"/>
    <w:rsid w:val="00BD199C"/>
    <w:rsid w:val="00BD3522"/>
    <w:rsid w:val="00BD35E1"/>
    <w:rsid w:val="00BD63A4"/>
    <w:rsid w:val="00BE4871"/>
    <w:rsid w:val="00BE58F9"/>
    <w:rsid w:val="00BF26E9"/>
    <w:rsid w:val="00BF5B47"/>
    <w:rsid w:val="00C00FDD"/>
    <w:rsid w:val="00C04882"/>
    <w:rsid w:val="00C05E23"/>
    <w:rsid w:val="00C07CA5"/>
    <w:rsid w:val="00C11268"/>
    <w:rsid w:val="00C117D1"/>
    <w:rsid w:val="00C11829"/>
    <w:rsid w:val="00C156B4"/>
    <w:rsid w:val="00C208B1"/>
    <w:rsid w:val="00C23BBB"/>
    <w:rsid w:val="00C243D1"/>
    <w:rsid w:val="00C25754"/>
    <w:rsid w:val="00C26019"/>
    <w:rsid w:val="00C30D65"/>
    <w:rsid w:val="00C33B3F"/>
    <w:rsid w:val="00C370C4"/>
    <w:rsid w:val="00C51F87"/>
    <w:rsid w:val="00C54E3A"/>
    <w:rsid w:val="00C55E95"/>
    <w:rsid w:val="00C660C6"/>
    <w:rsid w:val="00C73A46"/>
    <w:rsid w:val="00C7400A"/>
    <w:rsid w:val="00C81255"/>
    <w:rsid w:val="00C831BE"/>
    <w:rsid w:val="00C869FB"/>
    <w:rsid w:val="00C86FBA"/>
    <w:rsid w:val="00C95106"/>
    <w:rsid w:val="00CA04D5"/>
    <w:rsid w:val="00CB1952"/>
    <w:rsid w:val="00CB1ADC"/>
    <w:rsid w:val="00CB517B"/>
    <w:rsid w:val="00CB51F1"/>
    <w:rsid w:val="00CB7420"/>
    <w:rsid w:val="00CB7AAF"/>
    <w:rsid w:val="00CC12BD"/>
    <w:rsid w:val="00CC71C6"/>
    <w:rsid w:val="00CC7877"/>
    <w:rsid w:val="00CF020E"/>
    <w:rsid w:val="00CF106A"/>
    <w:rsid w:val="00CF3BD2"/>
    <w:rsid w:val="00CF4DF0"/>
    <w:rsid w:val="00D00098"/>
    <w:rsid w:val="00D00311"/>
    <w:rsid w:val="00D02022"/>
    <w:rsid w:val="00D04129"/>
    <w:rsid w:val="00D1123D"/>
    <w:rsid w:val="00D11946"/>
    <w:rsid w:val="00D15B31"/>
    <w:rsid w:val="00D23D79"/>
    <w:rsid w:val="00D3322D"/>
    <w:rsid w:val="00D332C3"/>
    <w:rsid w:val="00D407F7"/>
    <w:rsid w:val="00D44388"/>
    <w:rsid w:val="00D51323"/>
    <w:rsid w:val="00D54D99"/>
    <w:rsid w:val="00D601F3"/>
    <w:rsid w:val="00D81C1D"/>
    <w:rsid w:val="00DA51C0"/>
    <w:rsid w:val="00DB3A66"/>
    <w:rsid w:val="00DC3024"/>
    <w:rsid w:val="00DD0386"/>
    <w:rsid w:val="00DD47B4"/>
    <w:rsid w:val="00DD5665"/>
    <w:rsid w:val="00DD641F"/>
    <w:rsid w:val="00DE217C"/>
    <w:rsid w:val="00DE5DE7"/>
    <w:rsid w:val="00DF1E82"/>
    <w:rsid w:val="00DF5A1A"/>
    <w:rsid w:val="00DF5D49"/>
    <w:rsid w:val="00E04B72"/>
    <w:rsid w:val="00E051E4"/>
    <w:rsid w:val="00E07FE0"/>
    <w:rsid w:val="00E127E3"/>
    <w:rsid w:val="00E15B1A"/>
    <w:rsid w:val="00E24587"/>
    <w:rsid w:val="00E25B52"/>
    <w:rsid w:val="00E3003B"/>
    <w:rsid w:val="00E33C97"/>
    <w:rsid w:val="00E37ACE"/>
    <w:rsid w:val="00E45995"/>
    <w:rsid w:val="00E54B65"/>
    <w:rsid w:val="00E5542A"/>
    <w:rsid w:val="00E6025C"/>
    <w:rsid w:val="00E60AC5"/>
    <w:rsid w:val="00E62C58"/>
    <w:rsid w:val="00E710AA"/>
    <w:rsid w:val="00E73550"/>
    <w:rsid w:val="00E77656"/>
    <w:rsid w:val="00E77BEB"/>
    <w:rsid w:val="00E80DFE"/>
    <w:rsid w:val="00E810D9"/>
    <w:rsid w:val="00E82536"/>
    <w:rsid w:val="00E8605D"/>
    <w:rsid w:val="00E870C5"/>
    <w:rsid w:val="00E87788"/>
    <w:rsid w:val="00E8780B"/>
    <w:rsid w:val="00E90095"/>
    <w:rsid w:val="00E906C4"/>
    <w:rsid w:val="00E912B3"/>
    <w:rsid w:val="00E940B7"/>
    <w:rsid w:val="00EA02A8"/>
    <w:rsid w:val="00EA1EEB"/>
    <w:rsid w:val="00EA59EE"/>
    <w:rsid w:val="00EA7B51"/>
    <w:rsid w:val="00EB0E74"/>
    <w:rsid w:val="00EB107F"/>
    <w:rsid w:val="00EB19B5"/>
    <w:rsid w:val="00EB4921"/>
    <w:rsid w:val="00EC0017"/>
    <w:rsid w:val="00EC6EF3"/>
    <w:rsid w:val="00ED0607"/>
    <w:rsid w:val="00EE148E"/>
    <w:rsid w:val="00EE2F45"/>
    <w:rsid w:val="00EE4818"/>
    <w:rsid w:val="00EF2A63"/>
    <w:rsid w:val="00EF3508"/>
    <w:rsid w:val="00EF6C91"/>
    <w:rsid w:val="00EF70AC"/>
    <w:rsid w:val="00EF749E"/>
    <w:rsid w:val="00F1112C"/>
    <w:rsid w:val="00F11596"/>
    <w:rsid w:val="00F17388"/>
    <w:rsid w:val="00F17857"/>
    <w:rsid w:val="00F21293"/>
    <w:rsid w:val="00F213F6"/>
    <w:rsid w:val="00F22FA7"/>
    <w:rsid w:val="00F265F9"/>
    <w:rsid w:val="00F32820"/>
    <w:rsid w:val="00F361EC"/>
    <w:rsid w:val="00F416D9"/>
    <w:rsid w:val="00F50AAC"/>
    <w:rsid w:val="00F540D8"/>
    <w:rsid w:val="00F567C5"/>
    <w:rsid w:val="00F6458B"/>
    <w:rsid w:val="00F70463"/>
    <w:rsid w:val="00F7283C"/>
    <w:rsid w:val="00F77222"/>
    <w:rsid w:val="00F856FB"/>
    <w:rsid w:val="00F86CF9"/>
    <w:rsid w:val="00F91232"/>
    <w:rsid w:val="00F94A89"/>
    <w:rsid w:val="00F97E15"/>
    <w:rsid w:val="00FA5F6D"/>
    <w:rsid w:val="00FC5DB4"/>
    <w:rsid w:val="00FD2787"/>
    <w:rsid w:val="00FD66F1"/>
    <w:rsid w:val="00FE257A"/>
    <w:rsid w:val="00FE2BFC"/>
    <w:rsid w:val="00FF42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2AD"/>
  </w:style>
  <w:style w:type="paragraph" w:styleId="1">
    <w:name w:val="heading 1"/>
    <w:basedOn w:val="a"/>
    <w:next w:val="a"/>
    <w:link w:val="10"/>
    <w:uiPriority w:val="9"/>
    <w:qFormat/>
    <w:rsid w:val="00513BC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76EE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762144"/>
    <w:pPr>
      <w:widowControl w:val="0"/>
      <w:autoSpaceDE w:val="0"/>
      <w:autoSpaceDN w:val="0"/>
      <w:spacing w:after="0" w:line="240" w:lineRule="auto"/>
      <w:ind w:left="110"/>
      <w:jc w:val="both"/>
    </w:pPr>
    <w:rPr>
      <w:rFonts w:ascii="Times New Roman" w:eastAsia="Times New Roman" w:hAnsi="Times New Roman" w:cs="Times New Roman"/>
    </w:rPr>
  </w:style>
  <w:style w:type="paragraph" w:styleId="a3">
    <w:name w:val="header"/>
    <w:basedOn w:val="a"/>
    <w:link w:val="a4"/>
    <w:uiPriority w:val="99"/>
    <w:unhideWhenUsed/>
    <w:rsid w:val="0027341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7341E"/>
  </w:style>
  <w:style w:type="paragraph" w:styleId="a5">
    <w:name w:val="footer"/>
    <w:basedOn w:val="a"/>
    <w:link w:val="a6"/>
    <w:uiPriority w:val="99"/>
    <w:unhideWhenUsed/>
    <w:rsid w:val="0027341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7341E"/>
  </w:style>
  <w:style w:type="table" w:styleId="a7">
    <w:name w:val="Table Grid"/>
    <w:basedOn w:val="a1"/>
    <w:uiPriority w:val="59"/>
    <w:rsid w:val="0027341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aliases w:val="Заголовок мой1,СписокСТПр"/>
    <w:basedOn w:val="a"/>
    <w:link w:val="a9"/>
    <w:uiPriority w:val="34"/>
    <w:qFormat/>
    <w:rsid w:val="00610552"/>
    <w:pPr>
      <w:ind w:left="720"/>
      <w:contextualSpacing/>
    </w:pPr>
  </w:style>
  <w:style w:type="paragraph" w:styleId="aa">
    <w:name w:val="Body Text"/>
    <w:basedOn w:val="a"/>
    <w:link w:val="ab"/>
    <w:uiPriority w:val="1"/>
    <w:qFormat/>
    <w:rsid w:val="001561B5"/>
    <w:pPr>
      <w:widowControl w:val="0"/>
      <w:autoSpaceDE w:val="0"/>
      <w:autoSpaceDN w:val="0"/>
      <w:spacing w:after="0" w:line="240" w:lineRule="auto"/>
    </w:pPr>
    <w:rPr>
      <w:rFonts w:ascii="Times New Roman" w:eastAsia="Times New Roman" w:hAnsi="Times New Roman" w:cs="Times New Roman"/>
    </w:rPr>
  </w:style>
  <w:style w:type="character" w:customStyle="1" w:styleId="ab">
    <w:name w:val="Основной текст Знак"/>
    <w:basedOn w:val="a0"/>
    <w:link w:val="aa"/>
    <w:uiPriority w:val="1"/>
    <w:rsid w:val="001561B5"/>
    <w:rPr>
      <w:rFonts w:ascii="Times New Roman" w:eastAsia="Times New Roman" w:hAnsi="Times New Roman" w:cs="Times New Roman"/>
    </w:rPr>
  </w:style>
  <w:style w:type="paragraph" w:customStyle="1" w:styleId="Heading1">
    <w:name w:val="Heading 1"/>
    <w:basedOn w:val="a"/>
    <w:uiPriority w:val="1"/>
    <w:qFormat/>
    <w:rsid w:val="001561B5"/>
    <w:pPr>
      <w:widowControl w:val="0"/>
      <w:autoSpaceDE w:val="0"/>
      <w:autoSpaceDN w:val="0"/>
      <w:spacing w:after="0" w:line="240" w:lineRule="auto"/>
      <w:ind w:left="1439" w:right="978"/>
      <w:jc w:val="center"/>
      <w:outlineLvl w:val="1"/>
    </w:pPr>
    <w:rPr>
      <w:rFonts w:ascii="Arial" w:eastAsia="Arial" w:hAnsi="Arial" w:cs="Arial"/>
      <w:b/>
      <w:bCs/>
      <w:sz w:val="32"/>
      <w:szCs w:val="32"/>
    </w:rPr>
  </w:style>
  <w:style w:type="paragraph" w:customStyle="1" w:styleId="Standard">
    <w:name w:val="Standard"/>
    <w:uiPriority w:val="99"/>
    <w:rsid w:val="009D6D26"/>
    <w:pPr>
      <w:suppressAutoHyphens/>
      <w:autoSpaceDN w:val="0"/>
      <w:spacing w:before="200"/>
      <w:textAlignment w:val="baseline"/>
    </w:pPr>
    <w:rPr>
      <w:rFonts w:ascii="Calibri" w:eastAsia="Calibri" w:hAnsi="Calibri" w:cs="Tahoma"/>
      <w:sz w:val="20"/>
      <w:szCs w:val="20"/>
    </w:rPr>
  </w:style>
  <w:style w:type="numbering" w:customStyle="1" w:styleId="WWNum42">
    <w:name w:val="WWNum42"/>
    <w:rsid w:val="009D6D26"/>
    <w:pPr>
      <w:numPr>
        <w:numId w:val="5"/>
      </w:numPr>
    </w:pPr>
  </w:style>
  <w:style w:type="character" w:customStyle="1" w:styleId="a9">
    <w:name w:val="Абзац списка Знак"/>
    <w:aliases w:val="Заголовок мой1 Знак,СписокСТПр Знак"/>
    <w:link w:val="a8"/>
    <w:uiPriority w:val="1"/>
    <w:locked/>
    <w:rsid w:val="00D23D79"/>
  </w:style>
  <w:style w:type="paragraph" w:customStyle="1" w:styleId="ConsPlusDocList1">
    <w:name w:val="ConsPlusDocList1"/>
    <w:next w:val="a"/>
    <w:uiPriority w:val="99"/>
    <w:rsid w:val="00D23D79"/>
    <w:pPr>
      <w:widowControl w:val="0"/>
      <w:suppressAutoHyphens/>
      <w:autoSpaceDE w:val="0"/>
      <w:spacing w:after="0" w:line="240" w:lineRule="auto"/>
    </w:pPr>
    <w:rPr>
      <w:rFonts w:ascii="Arial" w:eastAsia="Arial" w:hAnsi="Arial" w:cs="Arial"/>
      <w:sz w:val="20"/>
      <w:szCs w:val="20"/>
      <w:lang w:eastAsia="hi-IN" w:bidi="hi-IN"/>
    </w:rPr>
  </w:style>
  <w:style w:type="table" w:customStyle="1" w:styleId="TableNormal">
    <w:name w:val="Table Normal"/>
    <w:uiPriority w:val="2"/>
    <w:semiHidden/>
    <w:unhideWhenUsed/>
    <w:qFormat/>
    <w:rsid w:val="007034C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01">
    <w:name w:val="01 Основной текст"/>
    <w:basedOn w:val="a"/>
    <w:qFormat/>
    <w:rsid w:val="001705DA"/>
    <w:pPr>
      <w:autoSpaceDE w:val="0"/>
      <w:autoSpaceDN w:val="0"/>
      <w:adjustRightInd w:val="0"/>
      <w:spacing w:after="0" w:line="240" w:lineRule="auto"/>
      <w:ind w:firstLine="709"/>
      <w:jc w:val="both"/>
    </w:pPr>
    <w:rPr>
      <w:rFonts w:ascii="Times New Roman" w:eastAsia="Times New Roman" w:hAnsi="Times New Roman" w:cs="Times New Roman"/>
      <w:sz w:val="28"/>
      <w:szCs w:val="28"/>
      <w:lang w:eastAsia="ru-RU"/>
    </w:rPr>
  </w:style>
  <w:style w:type="paragraph" w:customStyle="1" w:styleId="ConsPlusNormal">
    <w:name w:val="ConsPlusNormal"/>
    <w:link w:val="ConsPlusNormal0"/>
    <w:rsid w:val="001705D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1705DA"/>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Heading3">
    <w:name w:val="Heading 3"/>
    <w:basedOn w:val="a"/>
    <w:uiPriority w:val="1"/>
    <w:qFormat/>
    <w:rsid w:val="00623774"/>
    <w:pPr>
      <w:widowControl w:val="0"/>
      <w:autoSpaceDE w:val="0"/>
      <w:autoSpaceDN w:val="0"/>
      <w:spacing w:before="116" w:after="0" w:line="240" w:lineRule="auto"/>
      <w:outlineLvl w:val="3"/>
    </w:pPr>
    <w:rPr>
      <w:rFonts w:ascii="Tahoma" w:eastAsia="Tahoma" w:hAnsi="Tahoma" w:cs="Tahoma"/>
      <w:sz w:val="28"/>
      <w:szCs w:val="28"/>
    </w:rPr>
  </w:style>
  <w:style w:type="paragraph" w:styleId="ac">
    <w:name w:val="Balloon Text"/>
    <w:basedOn w:val="a"/>
    <w:link w:val="ad"/>
    <w:uiPriority w:val="99"/>
    <w:semiHidden/>
    <w:unhideWhenUsed/>
    <w:rsid w:val="00A7334D"/>
    <w:pPr>
      <w:widowControl w:val="0"/>
      <w:autoSpaceDE w:val="0"/>
      <w:autoSpaceDN w:val="0"/>
      <w:spacing w:after="0" w:line="240" w:lineRule="auto"/>
    </w:pPr>
    <w:rPr>
      <w:rFonts w:ascii="Tahoma" w:eastAsia="Times New Roman" w:hAnsi="Tahoma" w:cs="Tahoma"/>
      <w:sz w:val="16"/>
      <w:szCs w:val="16"/>
    </w:rPr>
  </w:style>
  <w:style w:type="character" w:customStyle="1" w:styleId="ad">
    <w:name w:val="Текст выноски Знак"/>
    <w:basedOn w:val="a0"/>
    <w:link w:val="ac"/>
    <w:uiPriority w:val="99"/>
    <w:semiHidden/>
    <w:rsid w:val="00A7334D"/>
    <w:rPr>
      <w:rFonts w:ascii="Tahoma" w:eastAsia="Times New Roman" w:hAnsi="Tahoma" w:cs="Tahoma"/>
      <w:sz w:val="16"/>
      <w:szCs w:val="16"/>
    </w:rPr>
  </w:style>
  <w:style w:type="paragraph" w:customStyle="1" w:styleId="G">
    <w:name w:val="G_Обычный текст"/>
    <w:basedOn w:val="a"/>
    <w:link w:val="G0"/>
    <w:qFormat/>
    <w:rsid w:val="008E452A"/>
    <w:pPr>
      <w:spacing w:before="120" w:after="60" w:line="240" w:lineRule="auto"/>
      <w:ind w:firstLine="567"/>
      <w:jc w:val="both"/>
    </w:pPr>
    <w:rPr>
      <w:rFonts w:ascii="Calibri" w:eastAsia="Times New Roman" w:hAnsi="Calibri" w:cs="Times New Roman"/>
      <w:sz w:val="24"/>
      <w:szCs w:val="24"/>
    </w:rPr>
  </w:style>
  <w:style w:type="character" w:customStyle="1" w:styleId="G0">
    <w:name w:val="G_Обычный текст Знак"/>
    <w:link w:val="G"/>
    <w:rsid w:val="008E452A"/>
    <w:rPr>
      <w:rFonts w:ascii="Calibri" w:eastAsia="Times New Roman" w:hAnsi="Calibri" w:cs="Times New Roman"/>
      <w:sz w:val="24"/>
      <w:szCs w:val="24"/>
    </w:rPr>
  </w:style>
  <w:style w:type="character" w:customStyle="1" w:styleId="10">
    <w:name w:val="Заголовок 1 Знак"/>
    <w:basedOn w:val="a0"/>
    <w:link w:val="1"/>
    <w:uiPriority w:val="9"/>
    <w:rsid w:val="00513BC1"/>
    <w:rPr>
      <w:rFonts w:asciiTheme="majorHAnsi" w:eastAsiaTheme="majorEastAsia" w:hAnsiTheme="majorHAnsi" w:cstheme="majorBidi"/>
      <w:b/>
      <w:bCs/>
      <w:color w:val="365F91" w:themeColor="accent1" w:themeShade="BF"/>
      <w:sz w:val="28"/>
      <w:szCs w:val="28"/>
    </w:rPr>
  </w:style>
  <w:style w:type="paragraph" w:customStyle="1" w:styleId="ae">
    <w:name w:val="Обычный текст"/>
    <w:basedOn w:val="a"/>
    <w:link w:val="af"/>
    <w:qFormat/>
    <w:rsid w:val="006B32B7"/>
    <w:pPr>
      <w:spacing w:after="0" w:line="240" w:lineRule="auto"/>
      <w:ind w:firstLine="709"/>
      <w:jc w:val="both"/>
    </w:pPr>
    <w:rPr>
      <w:rFonts w:ascii="Times New Roman" w:eastAsia="Times New Roman" w:hAnsi="Times New Roman" w:cs="Times New Roman"/>
      <w:sz w:val="24"/>
      <w:szCs w:val="24"/>
      <w:lang w:val="en-US" w:eastAsia="ar-SA" w:bidi="en-US"/>
    </w:rPr>
  </w:style>
  <w:style w:type="character" w:customStyle="1" w:styleId="af">
    <w:name w:val="Обычный текст Знак"/>
    <w:basedOn w:val="a0"/>
    <w:link w:val="ae"/>
    <w:rsid w:val="006B32B7"/>
    <w:rPr>
      <w:rFonts w:ascii="Times New Roman" w:eastAsia="Times New Roman" w:hAnsi="Times New Roman" w:cs="Times New Roman"/>
      <w:sz w:val="24"/>
      <w:szCs w:val="24"/>
      <w:lang w:val="en-US" w:eastAsia="ar-SA" w:bidi="en-US"/>
    </w:rPr>
  </w:style>
  <w:style w:type="character" w:styleId="af0">
    <w:name w:val="annotation reference"/>
    <w:basedOn w:val="a0"/>
    <w:uiPriority w:val="99"/>
    <w:semiHidden/>
    <w:unhideWhenUsed/>
    <w:rsid w:val="00C54E3A"/>
    <w:rPr>
      <w:sz w:val="16"/>
      <w:szCs w:val="16"/>
    </w:rPr>
  </w:style>
  <w:style w:type="paragraph" w:styleId="af1">
    <w:name w:val="annotation text"/>
    <w:basedOn w:val="a"/>
    <w:link w:val="af2"/>
    <w:uiPriority w:val="99"/>
    <w:semiHidden/>
    <w:unhideWhenUsed/>
    <w:rsid w:val="00C54E3A"/>
    <w:pPr>
      <w:spacing w:line="240" w:lineRule="auto"/>
    </w:pPr>
    <w:rPr>
      <w:sz w:val="20"/>
      <w:szCs w:val="20"/>
    </w:rPr>
  </w:style>
  <w:style w:type="character" w:customStyle="1" w:styleId="af2">
    <w:name w:val="Текст примечания Знак"/>
    <w:basedOn w:val="a0"/>
    <w:link w:val="af1"/>
    <w:uiPriority w:val="99"/>
    <w:semiHidden/>
    <w:rsid w:val="00C54E3A"/>
    <w:rPr>
      <w:sz w:val="20"/>
      <w:szCs w:val="20"/>
    </w:rPr>
  </w:style>
  <w:style w:type="paragraph" w:styleId="af3">
    <w:name w:val="annotation subject"/>
    <w:basedOn w:val="af1"/>
    <w:next w:val="af1"/>
    <w:link w:val="af4"/>
    <w:uiPriority w:val="99"/>
    <w:semiHidden/>
    <w:unhideWhenUsed/>
    <w:rsid w:val="00C54E3A"/>
    <w:rPr>
      <w:b/>
      <w:bCs/>
    </w:rPr>
  </w:style>
  <w:style w:type="character" w:customStyle="1" w:styleId="af4">
    <w:name w:val="Тема примечания Знак"/>
    <w:basedOn w:val="af2"/>
    <w:link w:val="af3"/>
    <w:uiPriority w:val="99"/>
    <w:semiHidden/>
    <w:rsid w:val="00C54E3A"/>
    <w:rPr>
      <w:b/>
      <w:bCs/>
    </w:rPr>
  </w:style>
  <w:style w:type="character" w:customStyle="1" w:styleId="ConsPlusNormal0">
    <w:name w:val="ConsPlusNormal Знак"/>
    <w:link w:val="ConsPlusNormal"/>
    <w:locked/>
    <w:rsid w:val="00076EED"/>
    <w:rPr>
      <w:rFonts w:ascii="Arial" w:eastAsiaTheme="minorEastAsia" w:hAnsi="Arial" w:cs="Arial"/>
      <w:sz w:val="20"/>
      <w:szCs w:val="20"/>
      <w:lang w:eastAsia="ru-RU"/>
    </w:rPr>
  </w:style>
  <w:style w:type="character" w:customStyle="1" w:styleId="20">
    <w:name w:val="Заголовок 2 Знак"/>
    <w:basedOn w:val="a0"/>
    <w:link w:val="2"/>
    <w:uiPriority w:val="9"/>
    <w:rsid w:val="00076EED"/>
    <w:rPr>
      <w:rFonts w:asciiTheme="majorHAnsi" w:eastAsiaTheme="majorEastAsia" w:hAnsiTheme="majorHAnsi" w:cstheme="majorBidi"/>
      <w:b/>
      <w:bCs/>
      <w:color w:val="4F81BD" w:themeColor="accent1"/>
      <w:sz w:val="26"/>
      <w:szCs w:val="26"/>
    </w:rPr>
  </w:style>
  <w:style w:type="paragraph" w:styleId="af5">
    <w:name w:val="Normal (Web)"/>
    <w:basedOn w:val="Standard"/>
    <w:uiPriority w:val="99"/>
    <w:rsid w:val="005174F9"/>
    <w:pPr>
      <w:spacing w:before="280" w:after="280" w:line="240" w:lineRule="auto"/>
      <w:ind w:firstLine="300"/>
    </w:pPr>
    <w:rPr>
      <w:rFonts w:ascii="Times New Roman" w:eastAsia="Times New Roman" w:hAnsi="Times New Roman" w:cs="Times New Roman"/>
      <w:sz w:val="24"/>
      <w:szCs w:val="24"/>
      <w:lang w:eastAsia="ru-RU"/>
    </w:rPr>
  </w:style>
  <w:style w:type="character" w:customStyle="1" w:styleId="af6">
    <w:name w:val="Гипертекстовая ссылка"/>
    <w:uiPriority w:val="99"/>
    <w:rsid w:val="005174F9"/>
    <w:rPr>
      <w:color w:val="008000"/>
      <w:u w:val="single"/>
    </w:rPr>
  </w:style>
  <w:style w:type="numbering" w:customStyle="1" w:styleId="12">
    <w:name w:val="Нет списка12"/>
    <w:rsid w:val="00237035"/>
    <w:pPr>
      <w:numPr>
        <w:numId w:val="28"/>
      </w:numPr>
    </w:pPr>
  </w:style>
</w:styles>
</file>

<file path=word/webSettings.xml><?xml version="1.0" encoding="utf-8"?>
<w:webSettings xmlns:r="http://schemas.openxmlformats.org/officeDocument/2006/relationships" xmlns:w="http://schemas.openxmlformats.org/wordprocessingml/2006/main">
  <w:divs>
    <w:div w:id="94249657">
      <w:bodyDiv w:val="1"/>
      <w:marLeft w:val="0"/>
      <w:marRight w:val="0"/>
      <w:marTop w:val="0"/>
      <w:marBottom w:val="0"/>
      <w:divBdr>
        <w:top w:val="none" w:sz="0" w:space="0" w:color="auto"/>
        <w:left w:val="none" w:sz="0" w:space="0" w:color="auto"/>
        <w:bottom w:val="none" w:sz="0" w:space="0" w:color="auto"/>
        <w:right w:val="none" w:sz="0" w:space="0" w:color="auto"/>
      </w:divBdr>
    </w:div>
    <w:div w:id="255984326">
      <w:bodyDiv w:val="1"/>
      <w:marLeft w:val="0"/>
      <w:marRight w:val="0"/>
      <w:marTop w:val="0"/>
      <w:marBottom w:val="0"/>
      <w:divBdr>
        <w:top w:val="none" w:sz="0" w:space="0" w:color="auto"/>
        <w:left w:val="none" w:sz="0" w:space="0" w:color="auto"/>
        <w:bottom w:val="none" w:sz="0" w:space="0" w:color="auto"/>
        <w:right w:val="none" w:sz="0" w:space="0" w:color="auto"/>
      </w:divBdr>
      <w:divsChild>
        <w:div w:id="958560841">
          <w:marLeft w:val="0"/>
          <w:marRight w:val="0"/>
          <w:marTop w:val="0"/>
          <w:marBottom w:val="0"/>
          <w:divBdr>
            <w:top w:val="none" w:sz="0" w:space="0" w:color="auto"/>
            <w:left w:val="none" w:sz="0" w:space="0" w:color="auto"/>
            <w:bottom w:val="none" w:sz="0" w:space="0" w:color="auto"/>
            <w:right w:val="none" w:sz="0" w:space="0" w:color="auto"/>
          </w:divBdr>
        </w:div>
        <w:div w:id="1657609799">
          <w:marLeft w:val="0"/>
          <w:marRight w:val="0"/>
          <w:marTop w:val="216"/>
          <w:marBottom w:val="0"/>
          <w:divBdr>
            <w:top w:val="none" w:sz="0" w:space="0" w:color="auto"/>
            <w:left w:val="none" w:sz="0" w:space="0" w:color="auto"/>
            <w:bottom w:val="none" w:sz="0" w:space="0" w:color="auto"/>
            <w:right w:val="none" w:sz="0" w:space="0" w:color="auto"/>
          </w:divBdr>
        </w:div>
      </w:divsChild>
    </w:div>
    <w:div w:id="558519182">
      <w:bodyDiv w:val="1"/>
      <w:marLeft w:val="0"/>
      <w:marRight w:val="0"/>
      <w:marTop w:val="0"/>
      <w:marBottom w:val="0"/>
      <w:divBdr>
        <w:top w:val="none" w:sz="0" w:space="0" w:color="auto"/>
        <w:left w:val="none" w:sz="0" w:space="0" w:color="auto"/>
        <w:bottom w:val="none" w:sz="0" w:space="0" w:color="auto"/>
        <w:right w:val="none" w:sz="0" w:space="0" w:color="auto"/>
      </w:divBdr>
      <w:divsChild>
        <w:div w:id="415708765">
          <w:marLeft w:val="0"/>
          <w:marRight w:val="0"/>
          <w:marTop w:val="0"/>
          <w:marBottom w:val="0"/>
          <w:divBdr>
            <w:top w:val="none" w:sz="0" w:space="0" w:color="auto"/>
            <w:left w:val="none" w:sz="0" w:space="0" w:color="auto"/>
            <w:bottom w:val="none" w:sz="0" w:space="0" w:color="auto"/>
            <w:right w:val="none" w:sz="0" w:space="0" w:color="auto"/>
          </w:divBdr>
        </w:div>
        <w:div w:id="800460188">
          <w:marLeft w:val="0"/>
          <w:marRight w:val="0"/>
          <w:marTop w:val="0"/>
          <w:marBottom w:val="0"/>
          <w:divBdr>
            <w:top w:val="none" w:sz="0" w:space="0" w:color="auto"/>
            <w:left w:val="none" w:sz="0" w:space="0" w:color="auto"/>
            <w:bottom w:val="none" w:sz="0" w:space="0" w:color="auto"/>
            <w:right w:val="none" w:sz="0" w:space="0" w:color="auto"/>
          </w:divBdr>
          <w:divsChild>
            <w:div w:id="292639711">
              <w:marLeft w:val="0"/>
              <w:marRight w:val="0"/>
              <w:marTop w:val="0"/>
              <w:marBottom w:val="0"/>
              <w:divBdr>
                <w:top w:val="none" w:sz="0" w:space="0" w:color="auto"/>
                <w:left w:val="none" w:sz="0" w:space="0" w:color="auto"/>
                <w:bottom w:val="none" w:sz="0" w:space="0" w:color="auto"/>
                <w:right w:val="none" w:sz="0" w:space="0" w:color="auto"/>
              </w:divBdr>
              <w:divsChild>
                <w:div w:id="1398628983">
                  <w:marLeft w:val="0"/>
                  <w:marRight w:val="0"/>
                  <w:marTop w:val="0"/>
                  <w:marBottom w:val="0"/>
                  <w:divBdr>
                    <w:top w:val="none" w:sz="0" w:space="0" w:color="auto"/>
                    <w:left w:val="none" w:sz="0" w:space="0" w:color="auto"/>
                    <w:bottom w:val="none" w:sz="0" w:space="0" w:color="auto"/>
                    <w:right w:val="none" w:sz="0" w:space="0" w:color="auto"/>
                  </w:divBdr>
                  <w:divsChild>
                    <w:div w:id="404769533">
                      <w:marLeft w:val="0"/>
                      <w:marRight w:val="0"/>
                      <w:marTop w:val="0"/>
                      <w:marBottom w:val="0"/>
                      <w:divBdr>
                        <w:top w:val="none" w:sz="0" w:space="0" w:color="auto"/>
                        <w:left w:val="none" w:sz="0" w:space="0" w:color="auto"/>
                        <w:bottom w:val="none" w:sz="0" w:space="0" w:color="auto"/>
                        <w:right w:val="none" w:sz="0" w:space="0" w:color="auto"/>
                      </w:divBdr>
                      <w:divsChild>
                        <w:div w:id="1727100353">
                          <w:marLeft w:val="0"/>
                          <w:marRight w:val="0"/>
                          <w:marTop w:val="0"/>
                          <w:marBottom w:val="0"/>
                          <w:divBdr>
                            <w:top w:val="none" w:sz="0" w:space="0" w:color="auto"/>
                            <w:left w:val="none" w:sz="0" w:space="0" w:color="auto"/>
                            <w:bottom w:val="none" w:sz="0" w:space="0" w:color="auto"/>
                            <w:right w:val="none" w:sz="0" w:space="0" w:color="auto"/>
                          </w:divBdr>
                          <w:divsChild>
                            <w:div w:id="76665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237467">
                      <w:marLeft w:val="0"/>
                      <w:marRight w:val="0"/>
                      <w:marTop w:val="0"/>
                      <w:marBottom w:val="0"/>
                      <w:divBdr>
                        <w:top w:val="none" w:sz="0" w:space="0" w:color="auto"/>
                        <w:left w:val="none" w:sz="0" w:space="0" w:color="auto"/>
                        <w:bottom w:val="none" w:sz="0" w:space="0" w:color="auto"/>
                        <w:right w:val="none" w:sz="0" w:space="0" w:color="auto"/>
                      </w:divBdr>
                      <w:divsChild>
                        <w:div w:id="1005671641">
                          <w:marLeft w:val="0"/>
                          <w:marRight w:val="0"/>
                          <w:marTop w:val="0"/>
                          <w:marBottom w:val="0"/>
                          <w:divBdr>
                            <w:top w:val="none" w:sz="0" w:space="0" w:color="auto"/>
                            <w:left w:val="none" w:sz="0" w:space="0" w:color="auto"/>
                            <w:bottom w:val="none" w:sz="0" w:space="0" w:color="auto"/>
                            <w:right w:val="none" w:sz="0" w:space="0" w:color="auto"/>
                          </w:divBdr>
                          <w:divsChild>
                            <w:div w:id="1328829227">
                              <w:marLeft w:val="0"/>
                              <w:marRight w:val="0"/>
                              <w:marTop w:val="0"/>
                              <w:marBottom w:val="0"/>
                              <w:divBdr>
                                <w:top w:val="none" w:sz="0" w:space="0" w:color="auto"/>
                                <w:left w:val="none" w:sz="0" w:space="0" w:color="auto"/>
                                <w:bottom w:val="none" w:sz="0" w:space="0" w:color="auto"/>
                                <w:right w:val="none" w:sz="0" w:space="0" w:color="auto"/>
                              </w:divBdr>
                              <w:divsChild>
                                <w:div w:id="2036153884">
                                  <w:marLeft w:val="0"/>
                                  <w:marRight w:val="0"/>
                                  <w:marTop w:val="0"/>
                                  <w:marBottom w:val="0"/>
                                  <w:divBdr>
                                    <w:top w:val="none" w:sz="0" w:space="0" w:color="auto"/>
                                    <w:left w:val="none" w:sz="0" w:space="0" w:color="auto"/>
                                    <w:bottom w:val="none" w:sz="0" w:space="0" w:color="auto"/>
                                    <w:right w:val="none" w:sz="0" w:space="0" w:color="auto"/>
                                  </w:divBdr>
                                  <w:divsChild>
                                    <w:div w:id="2098864177">
                                      <w:marLeft w:val="0"/>
                                      <w:marRight w:val="0"/>
                                      <w:marTop w:val="0"/>
                                      <w:marBottom w:val="60"/>
                                      <w:divBdr>
                                        <w:top w:val="none" w:sz="0" w:space="0" w:color="auto"/>
                                        <w:left w:val="none" w:sz="0" w:space="0" w:color="auto"/>
                                        <w:bottom w:val="none" w:sz="0" w:space="0" w:color="auto"/>
                                        <w:right w:val="none" w:sz="0" w:space="0" w:color="auto"/>
                                      </w:divBdr>
                                    </w:div>
                                  </w:divsChild>
                                </w:div>
                                <w:div w:id="1753043425">
                                  <w:marLeft w:val="0"/>
                                  <w:marRight w:val="0"/>
                                  <w:marTop w:val="0"/>
                                  <w:marBottom w:val="0"/>
                                  <w:divBdr>
                                    <w:top w:val="none" w:sz="0" w:space="0" w:color="auto"/>
                                    <w:left w:val="none" w:sz="0" w:space="0" w:color="auto"/>
                                    <w:bottom w:val="none" w:sz="0" w:space="0" w:color="auto"/>
                                    <w:right w:val="none" w:sz="0" w:space="0" w:color="auto"/>
                                  </w:divBdr>
                                  <w:divsChild>
                                    <w:div w:id="119067822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300763092">
                      <w:marLeft w:val="0"/>
                      <w:marRight w:val="0"/>
                      <w:marTop w:val="0"/>
                      <w:marBottom w:val="0"/>
                      <w:divBdr>
                        <w:top w:val="none" w:sz="0" w:space="0" w:color="auto"/>
                        <w:left w:val="none" w:sz="0" w:space="0" w:color="auto"/>
                        <w:bottom w:val="none" w:sz="0" w:space="0" w:color="auto"/>
                        <w:right w:val="none" w:sz="0" w:space="0" w:color="auto"/>
                      </w:divBdr>
                      <w:divsChild>
                        <w:div w:id="1613899717">
                          <w:marLeft w:val="0"/>
                          <w:marRight w:val="0"/>
                          <w:marTop w:val="0"/>
                          <w:marBottom w:val="0"/>
                          <w:divBdr>
                            <w:top w:val="none" w:sz="0" w:space="0" w:color="auto"/>
                            <w:left w:val="none" w:sz="0" w:space="0" w:color="auto"/>
                            <w:bottom w:val="none" w:sz="0" w:space="0" w:color="auto"/>
                            <w:right w:val="none" w:sz="0" w:space="0" w:color="auto"/>
                          </w:divBdr>
                          <w:divsChild>
                            <w:div w:id="122841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854659">
                      <w:marLeft w:val="0"/>
                      <w:marRight w:val="0"/>
                      <w:marTop w:val="0"/>
                      <w:marBottom w:val="0"/>
                      <w:divBdr>
                        <w:top w:val="none" w:sz="0" w:space="0" w:color="auto"/>
                        <w:left w:val="none" w:sz="0" w:space="0" w:color="auto"/>
                        <w:bottom w:val="none" w:sz="0" w:space="0" w:color="auto"/>
                        <w:right w:val="none" w:sz="0" w:space="0" w:color="auto"/>
                      </w:divBdr>
                      <w:divsChild>
                        <w:div w:id="135924043">
                          <w:marLeft w:val="0"/>
                          <w:marRight w:val="0"/>
                          <w:marTop w:val="0"/>
                          <w:marBottom w:val="0"/>
                          <w:divBdr>
                            <w:top w:val="none" w:sz="0" w:space="0" w:color="auto"/>
                            <w:left w:val="none" w:sz="0" w:space="0" w:color="auto"/>
                            <w:bottom w:val="none" w:sz="0" w:space="0" w:color="auto"/>
                            <w:right w:val="none" w:sz="0" w:space="0" w:color="auto"/>
                          </w:divBdr>
                          <w:divsChild>
                            <w:div w:id="194753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078491">
                      <w:marLeft w:val="0"/>
                      <w:marRight w:val="0"/>
                      <w:marTop w:val="0"/>
                      <w:marBottom w:val="0"/>
                      <w:divBdr>
                        <w:top w:val="none" w:sz="0" w:space="0" w:color="auto"/>
                        <w:left w:val="none" w:sz="0" w:space="0" w:color="auto"/>
                        <w:bottom w:val="none" w:sz="0" w:space="0" w:color="auto"/>
                        <w:right w:val="none" w:sz="0" w:space="0" w:color="auto"/>
                      </w:divBdr>
                      <w:divsChild>
                        <w:div w:id="612252358">
                          <w:marLeft w:val="0"/>
                          <w:marRight w:val="0"/>
                          <w:marTop w:val="0"/>
                          <w:marBottom w:val="0"/>
                          <w:divBdr>
                            <w:top w:val="none" w:sz="0" w:space="0" w:color="auto"/>
                            <w:left w:val="none" w:sz="0" w:space="0" w:color="auto"/>
                            <w:bottom w:val="none" w:sz="0" w:space="0" w:color="auto"/>
                            <w:right w:val="none" w:sz="0" w:space="0" w:color="auto"/>
                          </w:divBdr>
                          <w:divsChild>
                            <w:div w:id="33515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9824929">
      <w:bodyDiv w:val="1"/>
      <w:marLeft w:val="0"/>
      <w:marRight w:val="0"/>
      <w:marTop w:val="0"/>
      <w:marBottom w:val="0"/>
      <w:divBdr>
        <w:top w:val="none" w:sz="0" w:space="0" w:color="auto"/>
        <w:left w:val="none" w:sz="0" w:space="0" w:color="auto"/>
        <w:bottom w:val="none" w:sz="0" w:space="0" w:color="auto"/>
        <w:right w:val="none" w:sz="0" w:space="0" w:color="auto"/>
      </w:divBdr>
    </w:div>
    <w:div w:id="991983678">
      <w:bodyDiv w:val="1"/>
      <w:marLeft w:val="0"/>
      <w:marRight w:val="0"/>
      <w:marTop w:val="0"/>
      <w:marBottom w:val="0"/>
      <w:divBdr>
        <w:top w:val="none" w:sz="0" w:space="0" w:color="auto"/>
        <w:left w:val="none" w:sz="0" w:space="0" w:color="auto"/>
        <w:bottom w:val="none" w:sz="0" w:space="0" w:color="auto"/>
        <w:right w:val="none" w:sz="0" w:space="0" w:color="auto"/>
      </w:divBdr>
    </w:div>
    <w:div w:id="993532628">
      <w:bodyDiv w:val="1"/>
      <w:marLeft w:val="0"/>
      <w:marRight w:val="0"/>
      <w:marTop w:val="0"/>
      <w:marBottom w:val="0"/>
      <w:divBdr>
        <w:top w:val="none" w:sz="0" w:space="0" w:color="auto"/>
        <w:left w:val="none" w:sz="0" w:space="0" w:color="auto"/>
        <w:bottom w:val="none" w:sz="0" w:space="0" w:color="auto"/>
        <w:right w:val="none" w:sz="0" w:space="0" w:color="auto"/>
      </w:divBdr>
    </w:div>
    <w:div w:id="1076246164">
      <w:bodyDiv w:val="1"/>
      <w:marLeft w:val="0"/>
      <w:marRight w:val="0"/>
      <w:marTop w:val="0"/>
      <w:marBottom w:val="0"/>
      <w:divBdr>
        <w:top w:val="none" w:sz="0" w:space="0" w:color="auto"/>
        <w:left w:val="none" w:sz="0" w:space="0" w:color="auto"/>
        <w:bottom w:val="none" w:sz="0" w:space="0" w:color="auto"/>
        <w:right w:val="none" w:sz="0" w:space="0" w:color="auto"/>
      </w:divBdr>
    </w:div>
    <w:div w:id="1189953893">
      <w:bodyDiv w:val="1"/>
      <w:marLeft w:val="0"/>
      <w:marRight w:val="0"/>
      <w:marTop w:val="0"/>
      <w:marBottom w:val="0"/>
      <w:divBdr>
        <w:top w:val="none" w:sz="0" w:space="0" w:color="auto"/>
        <w:left w:val="none" w:sz="0" w:space="0" w:color="auto"/>
        <w:bottom w:val="none" w:sz="0" w:space="0" w:color="auto"/>
        <w:right w:val="none" w:sz="0" w:space="0" w:color="auto"/>
      </w:divBdr>
    </w:div>
    <w:div w:id="1499348441">
      <w:bodyDiv w:val="1"/>
      <w:marLeft w:val="0"/>
      <w:marRight w:val="0"/>
      <w:marTop w:val="0"/>
      <w:marBottom w:val="0"/>
      <w:divBdr>
        <w:top w:val="none" w:sz="0" w:space="0" w:color="auto"/>
        <w:left w:val="none" w:sz="0" w:space="0" w:color="auto"/>
        <w:bottom w:val="none" w:sz="0" w:space="0" w:color="auto"/>
        <w:right w:val="none" w:sz="0" w:space="0" w:color="auto"/>
      </w:divBdr>
      <w:divsChild>
        <w:div w:id="897738930">
          <w:marLeft w:val="0"/>
          <w:marRight w:val="0"/>
          <w:marTop w:val="0"/>
          <w:marBottom w:val="0"/>
          <w:divBdr>
            <w:top w:val="none" w:sz="0" w:space="0" w:color="auto"/>
            <w:left w:val="none" w:sz="0" w:space="0" w:color="auto"/>
            <w:bottom w:val="none" w:sz="0" w:space="0" w:color="auto"/>
            <w:right w:val="none" w:sz="0" w:space="0" w:color="auto"/>
          </w:divBdr>
        </w:div>
        <w:div w:id="1484813359">
          <w:marLeft w:val="0"/>
          <w:marRight w:val="0"/>
          <w:marTop w:val="0"/>
          <w:marBottom w:val="0"/>
          <w:divBdr>
            <w:top w:val="none" w:sz="0" w:space="0" w:color="auto"/>
            <w:left w:val="none" w:sz="0" w:space="0" w:color="auto"/>
            <w:bottom w:val="none" w:sz="0" w:space="0" w:color="auto"/>
            <w:right w:val="none" w:sz="0" w:space="0" w:color="auto"/>
          </w:divBdr>
          <w:divsChild>
            <w:div w:id="1176647766">
              <w:marLeft w:val="0"/>
              <w:marRight w:val="0"/>
              <w:marTop w:val="0"/>
              <w:marBottom w:val="0"/>
              <w:divBdr>
                <w:top w:val="none" w:sz="0" w:space="0" w:color="auto"/>
                <w:left w:val="none" w:sz="0" w:space="0" w:color="auto"/>
                <w:bottom w:val="none" w:sz="0" w:space="0" w:color="auto"/>
                <w:right w:val="none" w:sz="0" w:space="0" w:color="auto"/>
              </w:divBdr>
              <w:divsChild>
                <w:div w:id="2011906858">
                  <w:marLeft w:val="0"/>
                  <w:marRight w:val="0"/>
                  <w:marTop w:val="0"/>
                  <w:marBottom w:val="0"/>
                  <w:divBdr>
                    <w:top w:val="none" w:sz="0" w:space="0" w:color="auto"/>
                    <w:left w:val="none" w:sz="0" w:space="0" w:color="auto"/>
                    <w:bottom w:val="none" w:sz="0" w:space="0" w:color="auto"/>
                    <w:right w:val="none" w:sz="0" w:space="0" w:color="auto"/>
                  </w:divBdr>
                  <w:divsChild>
                    <w:div w:id="1954045338">
                      <w:marLeft w:val="0"/>
                      <w:marRight w:val="0"/>
                      <w:marTop w:val="0"/>
                      <w:marBottom w:val="0"/>
                      <w:divBdr>
                        <w:top w:val="none" w:sz="0" w:space="0" w:color="auto"/>
                        <w:left w:val="none" w:sz="0" w:space="0" w:color="auto"/>
                        <w:bottom w:val="none" w:sz="0" w:space="0" w:color="auto"/>
                        <w:right w:val="none" w:sz="0" w:space="0" w:color="auto"/>
                      </w:divBdr>
                      <w:divsChild>
                        <w:div w:id="1491752966">
                          <w:marLeft w:val="0"/>
                          <w:marRight w:val="0"/>
                          <w:marTop w:val="0"/>
                          <w:marBottom w:val="0"/>
                          <w:divBdr>
                            <w:top w:val="none" w:sz="0" w:space="0" w:color="auto"/>
                            <w:left w:val="none" w:sz="0" w:space="0" w:color="auto"/>
                            <w:bottom w:val="none" w:sz="0" w:space="0" w:color="auto"/>
                            <w:right w:val="none" w:sz="0" w:space="0" w:color="auto"/>
                          </w:divBdr>
                          <w:divsChild>
                            <w:div w:id="75524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894251">
                      <w:marLeft w:val="0"/>
                      <w:marRight w:val="0"/>
                      <w:marTop w:val="0"/>
                      <w:marBottom w:val="0"/>
                      <w:divBdr>
                        <w:top w:val="none" w:sz="0" w:space="0" w:color="auto"/>
                        <w:left w:val="none" w:sz="0" w:space="0" w:color="auto"/>
                        <w:bottom w:val="none" w:sz="0" w:space="0" w:color="auto"/>
                        <w:right w:val="none" w:sz="0" w:space="0" w:color="auto"/>
                      </w:divBdr>
                      <w:divsChild>
                        <w:div w:id="878322142">
                          <w:marLeft w:val="0"/>
                          <w:marRight w:val="0"/>
                          <w:marTop w:val="0"/>
                          <w:marBottom w:val="0"/>
                          <w:divBdr>
                            <w:top w:val="none" w:sz="0" w:space="0" w:color="auto"/>
                            <w:left w:val="none" w:sz="0" w:space="0" w:color="auto"/>
                            <w:bottom w:val="none" w:sz="0" w:space="0" w:color="auto"/>
                            <w:right w:val="none" w:sz="0" w:space="0" w:color="auto"/>
                          </w:divBdr>
                          <w:divsChild>
                            <w:div w:id="1598370354">
                              <w:marLeft w:val="0"/>
                              <w:marRight w:val="0"/>
                              <w:marTop w:val="0"/>
                              <w:marBottom w:val="0"/>
                              <w:divBdr>
                                <w:top w:val="none" w:sz="0" w:space="0" w:color="auto"/>
                                <w:left w:val="none" w:sz="0" w:space="0" w:color="auto"/>
                                <w:bottom w:val="none" w:sz="0" w:space="0" w:color="auto"/>
                                <w:right w:val="none" w:sz="0" w:space="0" w:color="auto"/>
                              </w:divBdr>
                              <w:divsChild>
                                <w:div w:id="1957444535">
                                  <w:marLeft w:val="0"/>
                                  <w:marRight w:val="0"/>
                                  <w:marTop w:val="0"/>
                                  <w:marBottom w:val="0"/>
                                  <w:divBdr>
                                    <w:top w:val="none" w:sz="0" w:space="0" w:color="auto"/>
                                    <w:left w:val="none" w:sz="0" w:space="0" w:color="auto"/>
                                    <w:bottom w:val="none" w:sz="0" w:space="0" w:color="auto"/>
                                    <w:right w:val="none" w:sz="0" w:space="0" w:color="auto"/>
                                  </w:divBdr>
                                  <w:divsChild>
                                    <w:div w:id="286200613">
                                      <w:marLeft w:val="0"/>
                                      <w:marRight w:val="0"/>
                                      <w:marTop w:val="0"/>
                                      <w:marBottom w:val="60"/>
                                      <w:divBdr>
                                        <w:top w:val="none" w:sz="0" w:space="0" w:color="auto"/>
                                        <w:left w:val="none" w:sz="0" w:space="0" w:color="auto"/>
                                        <w:bottom w:val="none" w:sz="0" w:space="0" w:color="auto"/>
                                        <w:right w:val="none" w:sz="0" w:space="0" w:color="auto"/>
                                      </w:divBdr>
                                    </w:div>
                                  </w:divsChild>
                                </w:div>
                                <w:div w:id="759645568">
                                  <w:marLeft w:val="0"/>
                                  <w:marRight w:val="0"/>
                                  <w:marTop w:val="0"/>
                                  <w:marBottom w:val="0"/>
                                  <w:divBdr>
                                    <w:top w:val="none" w:sz="0" w:space="0" w:color="auto"/>
                                    <w:left w:val="none" w:sz="0" w:space="0" w:color="auto"/>
                                    <w:bottom w:val="none" w:sz="0" w:space="0" w:color="auto"/>
                                    <w:right w:val="none" w:sz="0" w:space="0" w:color="auto"/>
                                  </w:divBdr>
                                  <w:divsChild>
                                    <w:div w:id="208479233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446043774">
                      <w:marLeft w:val="0"/>
                      <w:marRight w:val="0"/>
                      <w:marTop w:val="0"/>
                      <w:marBottom w:val="0"/>
                      <w:divBdr>
                        <w:top w:val="none" w:sz="0" w:space="0" w:color="auto"/>
                        <w:left w:val="none" w:sz="0" w:space="0" w:color="auto"/>
                        <w:bottom w:val="none" w:sz="0" w:space="0" w:color="auto"/>
                        <w:right w:val="none" w:sz="0" w:space="0" w:color="auto"/>
                      </w:divBdr>
                      <w:divsChild>
                        <w:div w:id="57870761">
                          <w:marLeft w:val="0"/>
                          <w:marRight w:val="0"/>
                          <w:marTop w:val="0"/>
                          <w:marBottom w:val="0"/>
                          <w:divBdr>
                            <w:top w:val="none" w:sz="0" w:space="0" w:color="auto"/>
                            <w:left w:val="none" w:sz="0" w:space="0" w:color="auto"/>
                            <w:bottom w:val="none" w:sz="0" w:space="0" w:color="auto"/>
                            <w:right w:val="none" w:sz="0" w:space="0" w:color="auto"/>
                          </w:divBdr>
                          <w:divsChild>
                            <w:div w:id="20822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49198">
                      <w:marLeft w:val="0"/>
                      <w:marRight w:val="0"/>
                      <w:marTop w:val="0"/>
                      <w:marBottom w:val="0"/>
                      <w:divBdr>
                        <w:top w:val="none" w:sz="0" w:space="0" w:color="auto"/>
                        <w:left w:val="none" w:sz="0" w:space="0" w:color="auto"/>
                        <w:bottom w:val="none" w:sz="0" w:space="0" w:color="auto"/>
                        <w:right w:val="none" w:sz="0" w:space="0" w:color="auto"/>
                      </w:divBdr>
                      <w:divsChild>
                        <w:div w:id="1672179243">
                          <w:marLeft w:val="0"/>
                          <w:marRight w:val="0"/>
                          <w:marTop w:val="0"/>
                          <w:marBottom w:val="0"/>
                          <w:divBdr>
                            <w:top w:val="none" w:sz="0" w:space="0" w:color="auto"/>
                            <w:left w:val="none" w:sz="0" w:space="0" w:color="auto"/>
                            <w:bottom w:val="none" w:sz="0" w:space="0" w:color="auto"/>
                            <w:right w:val="none" w:sz="0" w:space="0" w:color="auto"/>
                          </w:divBdr>
                          <w:divsChild>
                            <w:div w:id="185113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330552">
                      <w:marLeft w:val="0"/>
                      <w:marRight w:val="0"/>
                      <w:marTop w:val="0"/>
                      <w:marBottom w:val="0"/>
                      <w:divBdr>
                        <w:top w:val="none" w:sz="0" w:space="0" w:color="auto"/>
                        <w:left w:val="none" w:sz="0" w:space="0" w:color="auto"/>
                        <w:bottom w:val="none" w:sz="0" w:space="0" w:color="auto"/>
                        <w:right w:val="none" w:sz="0" w:space="0" w:color="auto"/>
                      </w:divBdr>
                      <w:divsChild>
                        <w:div w:id="422336910">
                          <w:marLeft w:val="0"/>
                          <w:marRight w:val="0"/>
                          <w:marTop w:val="0"/>
                          <w:marBottom w:val="0"/>
                          <w:divBdr>
                            <w:top w:val="none" w:sz="0" w:space="0" w:color="auto"/>
                            <w:left w:val="none" w:sz="0" w:space="0" w:color="auto"/>
                            <w:bottom w:val="none" w:sz="0" w:space="0" w:color="auto"/>
                            <w:right w:val="none" w:sz="0" w:space="0" w:color="auto"/>
                          </w:divBdr>
                          <w:divsChild>
                            <w:div w:id="18334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2987034">
      <w:bodyDiv w:val="1"/>
      <w:marLeft w:val="0"/>
      <w:marRight w:val="0"/>
      <w:marTop w:val="0"/>
      <w:marBottom w:val="0"/>
      <w:divBdr>
        <w:top w:val="none" w:sz="0" w:space="0" w:color="auto"/>
        <w:left w:val="none" w:sz="0" w:space="0" w:color="auto"/>
        <w:bottom w:val="none" w:sz="0" w:space="0" w:color="auto"/>
        <w:right w:val="none" w:sz="0" w:space="0" w:color="auto"/>
      </w:divBdr>
      <w:divsChild>
        <w:div w:id="1120027224">
          <w:marLeft w:val="0"/>
          <w:marRight w:val="0"/>
          <w:marTop w:val="0"/>
          <w:marBottom w:val="0"/>
          <w:divBdr>
            <w:top w:val="none" w:sz="0" w:space="0" w:color="auto"/>
            <w:left w:val="none" w:sz="0" w:space="0" w:color="auto"/>
            <w:bottom w:val="none" w:sz="0" w:space="0" w:color="auto"/>
            <w:right w:val="none" w:sz="0" w:space="0" w:color="auto"/>
          </w:divBdr>
          <w:divsChild>
            <w:div w:id="1682514771">
              <w:marLeft w:val="0"/>
              <w:marRight w:val="0"/>
              <w:marTop w:val="0"/>
              <w:marBottom w:val="0"/>
              <w:divBdr>
                <w:top w:val="none" w:sz="0" w:space="0" w:color="auto"/>
                <w:left w:val="none" w:sz="0" w:space="0" w:color="auto"/>
                <w:bottom w:val="none" w:sz="0" w:space="0" w:color="auto"/>
                <w:right w:val="none" w:sz="0" w:space="0" w:color="auto"/>
              </w:divBdr>
            </w:div>
          </w:divsChild>
        </w:div>
        <w:div w:id="739786602">
          <w:marLeft w:val="0"/>
          <w:marRight w:val="0"/>
          <w:marTop w:val="0"/>
          <w:marBottom w:val="0"/>
          <w:divBdr>
            <w:top w:val="none" w:sz="0" w:space="0" w:color="auto"/>
            <w:left w:val="none" w:sz="0" w:space="0" w:color="auto"/>
            <w:bottom w:val="none" w:sz="0" w:space="0" w:color="auto"/>
            <w:right w:val="none" w:sz="0" w:space="0" w:color="auto"/>
          </w:divBdr>
          <w:divsChild>
            <w:div w:id="918060966">
              <w:marLeft w:val="0"/>
              <w:marRight w:val="0"/>
              <w:marTop w:val="0"/>
              <w:marBottom w:val="0"/>
              <w:divBdr>
                <w:top w:val="none" w:sz="0" w:space="0" w:color="auto"/>
                <w:left w:val="none" w:sz="0" w:space="0" w:color="auto"/>
                <w:bottom w:val="none" w:sz="0" w:space="0" w:color="auto"/>
                <w:right w:val="none" w:sz="0" w:space="0" w:color="auto"/>
              </w:divBdr>
              <w:divsChild>
                <w:div w:id="294606932">
                  <w:marLeft w:val="0"/>
                  <w:marRight w:val="0"/>
                  <w:marTop w:val="0"/>
                  <w:marBottom w:val="0"/>
                  <w:divBdr>
                    <w:top w:val="none" w:sz="0" w:space="0" w:color="auto"/>
                    <w:left w:val="none" w:sz="0" w:space="0" w:color="auto"/>
                    <w:bottom w:val="none" w:sz="0" w:space="0" w:color="auto"/>
                    <w:right w:val="none" w:sz="0" w:space="0" w:color="auto"/>
                  </w:divBdr>
                  <w:divsChild>
                    <w:div w:id="1638800763">
                      <w:marLeft w:val="0"/>
                      <w:marRight w:val="0"/>
                      <w:marTop w:val="0"/>
                      <w:marBottom w:val="0"/>
                      <w:divBdr>
                        <w:top w:val="none" w:sz="0" w:space="0" w:color="auto"/>
                        <w:left w:val="none" w:sz="0" w:space="0" w:color="auto"/>
                        <w:bottom w:val="none" w:sz="0" w:space="0" w:color="auto"/>
                        <w:right w:val="none" w:sz="0" w:space="0" w:color="auto"/>
                      </w:divBdr>
                      <w:divsChild>
                        <w:div w:id="2045057339">
                          <w:marLeft w:val="0"/>
                          <w:marRight w:val="0"/>
                          <w:marTop w:val="0"/>
                          <w:marBottom w:val="0"/>
                          <w:divBdr>
                            <w:top w:val="none" w:sz="0" w:space="0" w:color="auto"/>
                            <w:left w:val="none" w:sz="0" w:space="0" w:color="auto"/>
                            <w:bottom w:val="none" w:sz="0" w:space="0" w:color="auto"/>
                            <w:right w:val="none" w:sz="0" w:space="0" w:color="auto"/>
                          </w:divBdr>
                          <w:divsChild>
                            <w:div w:id="1877960741">
                              <w:marLeft w:val="0"/>
                              <w:marRight w:val="0"/>
                              <w:marTop w:val="0"/>
                              <w:marBottom w:val="0"/>
                              <w:divBdr>
                                <w:top w:val="none" w:sz="0" w:space="0" w:color="auto"/>
                                <w:left w:val="none" w:sz="0" w:space="0" w:color="auto"/>
                                <w:bottom w:val="none" w:sz="0" w:space="0" w:color="auto"/>
                                <w:right w:val="none" w:sz="0" w:space="0" w:color="auto"/>
                              </w:divBdr>
                              <w:divsChild>
                                <w:div w:id="144110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512881">
                          <w:marLeft w:val="0"/>
                          <w:marRight w:val="0"/>
                          <w:marTop w:val="0"/>
                          <w:marBottom w:val="0"/>
                          <w:divBdr>
                            <w:top w:val="none" w:sz="0" w:space="0" w:color="auto"/>
                            <w:left w:val="none" w:sz="0" w:space="0" w:color="auto"/>
                            <w:bottom w:val="none" w:sz="0" w:space="0" w:color="auto"/>
                            <w:right w:val="none" w:sz="0" w:space="0" w:color="auto"/>
                          </w:divBdr>
                          <w:divsChild>
                            <w:div w:id="1113934867">
                              <w:marLeft w:val="0"/>
                              <w:marRight w:val="0"/>
                              <w:marTop w:val="0"/>
                              <w:marBottom w:val="0"/>
                              <w:divBdr>
                                <w:top w:val="none" w:sz="0" w:space="0" w:color="auto"/>
                                <w:left w:val="none" w:sz="0" w:space="0" w:color="auto"/>
                                <w:bottom w:val="none" w:sz="0" w:space="0" w:color="auto"/>
                                <w:right w:val="none" w:sz="0" w:space="0" w:color="auto"/>
                              </w:divBdr>
                              <w:divsChild>
                                <w:div w:id="540213600">
                                  <w:marLeft w:val="0"/>
                                  <w:marRight w:val="0"/>
                                  <w:marTop w:val="0"/>
                                  <w:marBottom w:val="0"/>
                                  <w:divBdr>
                                    <w:top w:val="none" w:sz="0" w:space="0" w:color="auto"/>
                                    <w:left w:val="none" w:sz="0" w:space="0" w:color="auto"/>
                                    <w:bottom w:val="none" w:sz="0" w:space="0" w:color="auto"/>
                                    <w:right w:val="none" w:sz="0" w:space="0" w:color="auto"/>
                                  </w:divBdr>
                                  <w:divsChild>
                                    <w:div w:id="1037853210">
                                      <w:marLeft w:val="0"/>
                                      <w:marRight w:val="0"/>
                                      <w:marTop w:val="0"/>
                                      <w:marBottom w:val="0"/>
                                      <w:divBdr>
                                        <w:top w:val="none" w:sz="0" w:space="0" w:color="auto"/>
                                        <w:left w:val="none" w:sz="0" w:space="0" w:color="auto"/>
                                        <w:bottom w:val="none" w:sz="0" w:space="0" w:color="auto"/>
                                        <w:right w:val="none" w:sz="0" w:space="0" w:color="auto"/>
                                      </w:divBdr>
                                      <w:divsChild>
                                        <w:div w:id="69933927">
                                          <w:marLeft w:val="0"/>
                                          <w:marRight w:val="0"/>
                                          <w:marTop w:val="0"/>
                                          <w:marBottom w:val="60"/>
                                          <w:divBdr>
                                            <w:top w:val="none" w:sz="0" w:space="0" w:color="auto"/>
                                            <w:left w:val="none" w:sz="0" w:space="0" w:color="auto"/>
                                            <w:bottom w:val="none" w:sz="0" w:space="0" w:color="auto"/>
                                            <w:right w:val="none" w:sz="0" w:space="0" w:color="auto"/>
                                          </w:divBdr>
                                        </w:div>
                                      </w:divsChild>
                                    </w:div>
                                    <w:div w:id="1026516603">
                                      <w:marLeft w:val="0"/>
                                      <w:marRight w:val="0"/>
                                      <w:marTop w:val="0"/>
                                      <w:marBottom w:val="0"/>
                                      <w:divBdr>
                                        <w:top w:val="none" w:sz="0" w:space="0" w:color="auto"/>
                                        <w:left w:val="none" w:sz="0" w:space="0" w:color="auto"/>
                                        <w:bottom w:val="none" w:sz="0" w:space="0" w:color="auto"/>
                                        <w:right w:val="none" w:sz="0" w:space="0" w:color="auto"/>
                                      </w:divBdr>
                                      <w:divsChild>
                                        <w:div w:id="754865650">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208100868">
                          <w:marLeft w:val="0"/>
                          <w:marRight w:val="0"/>
                          <w:marTop w:val="0"/>
                          <w:marBottom w:val="0"/>
                          <w:divBdr>
                            <w:top w:val="none" w:sz="0" w:space="0" w:color="auto"/>
                            <w:left w:val="none" w:sz="0" w:space="0" w:color="auto"/>
                            <w:bottom w:val="none" w:sz="0" w:space="0" w:color="auto"/>
                            <w:right w:val="none" w:sz="0" w:space="0" w:color="auto"/>
                          </w:divBdr>
                          <w:divsChild>
                            <w:div w:id="379481528">
                              <w:marLeft w:val="0"/>
                              <w:marRight w:val="0"/>
                              <w:marTop w:val="0"/>
                              <w:marBottom w:val="0"/>
                              <w:divBdr>
                                <w:top w:val="none" w:sz="0" w:space="0" w:color="auto"/>
                                <w:left w:val="none" w:sz="0" w:space="0" w:color="auto"/>
                                <w:bottom w:val="none" w:sz="0" w:space="0" w:color="auto"/>
                                <w:right w:val="none" w:sz="0" w:space="0" w:color="auto"/>
                              </w:divBdr>
                              <w:divsChild>
                                <w:div w:id="94191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829197">
                          <w:marLeft w:val="0"/>
                          <w:marRight w:val="0"/>
                          <w:marTop w:val="0"/>
                          <w:marBottom w:val="0"/>
                          <w:divBdr>
                            <w:top w:val="none" w:sz="0" w:space="0" w:color="auto"/>
                            <w:left w:val="none" w:sz="0" w:space="0" w:color="auto"/>
                            <w:bottom w:val="none" w:sz="0" w:space="0" w:color="auto"/>
                            <w:right w:val="none" w:sz="0" w:space="0" w:color="auto"/>
                          </w:divBdr>
                          <w:divsChild>
                            <w:div w:id="366873187">
                              <w:marLeft w:val="0"/>
                              <w:marRight w:val="0"/>
                              <w:marTop w:val="0"/>
                              <w:marBottom w:val="0"/>
                              <w:divBdr>
                                <w:top w:val="none" w:sz="0" w:space="0" w:color="auto"/>
                                <w:left w:val="none" w:sz="0" w:space="0" w:color="auto"/>
                                <w:bottom w:val="none" w:sz="0" w:space="0" w:color="auto"/>
                                <w:right w:val="none" w:sz="0" w:space="0" w:color="auto"/>
                              </w:divBdr>
                              <w:divsChild>
                                <w:div w:id="84725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910057">
                          <w:marLeft w:val="0"/>
                          <w:marRight w:val="0"/>
                          <w:marTop w:val="0"/>
                          <w:marBottom w:val="0"/>
                          <w:divBdr>
                            <w:top w:val="none" w:sz="0" w:space="0" w:color="auto"/>
                            <w:left w:val="none" w:sz="0" w:space="0" w:color="auto"/>
                            <w:bottom w:val="none" w:sz="0" w:space="0" w:color="auto"/>
                            <w:right w:val="none" w:sz="0" w:space="0" w:color="auto"/>
                          </w:divBdr>
                          <w:divsChild>
                            <w:div w:id="905729096">
                              <w:marLeft w:val="0"/>
                              <w:marRight w:val="0"/>
                              <w:marTop w:val="0"/>
                              <w:marBottom w:val="0"/>
                              <w:divBdr>
                                <w:top w:val="none" w:sz="0" w:space="0" w:color="auto"/>
                                <w:left w:val="none" w:sz="0" w:space="0" w:color="auto"/>
                                <w:bottom w:val="none" w:sz="0" w:space="0" w:color="auto"/>
                                <w:right w:val="none" w:sz="0" w:space="0" w:color="auto"/>
                              </w:divBdr>
                              <w:divsChild>
                                <w:div w:id="180703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164345">
                          <w:marLeft w:val="0"/>
                          <w:marRight w:val="0"/>
                          <w:marTop w:val="0"/>
                          <w:marBottom w:val="0"/>
                          <w:divBdr>
                            <w:top w:val="none" w:sz="0" w:space="0" w:color="auto"/>
                            <w:left w:val="none" w:sz="0" w:space="0" w:color="auto"/>
                            <w:bottom w:val="none" w:sz="0" w:space="0" w:color="auto"/>
                            <w:right w:val="none" w:sz="0" w:space="0" w:color="auto"/>
                          </w:divBdr>
                          <w:divsChild>
                            <w:div w:id="1425107712">
                              <w:marLeft w:val="0"/>
                              <w:marRight w:val="0"/>
                              <w:marTop w:val="0"/>
                              <w:marBottom w:val="0"/>
                              <w:divBdr>
                                <w:top w:val="none" w:sz="0" w:space="0" w:color="auto"/>
                                <w:left w:val="none" w:sz="0" w:space="0" w:color="auto"/>
                                <w:bottom w:val="none" w:sz="0" w:space="0" w:color="auto"/>
                                <w:right w:val="none" w:sz="0" w:space="0" w:color="auto"/>
                              </w:divBdr>
                              <w:divsChild>
                                <w:div w:id="36163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9874522">
      <w:bodyDiv w:val="1"/>
      <w:marLeft w:val="0"/>
      <w:marRight w:val="0"/>
      <w:marTop w:val="0"/>
      <w:marBottom w:val="0"/>
      <w:divBdr>
        <w:top w:val="none" w:sz="0" w:space="0" w:color="auto"/>
        <w:left w:val="none" w:sz="0" w:space="0" w:color="auto"/>
        <w:bottom w:val="none" w:sz="0" w:space="0" w:color="auto"/>
        <w:right w:val="none" w:sz="0" w:space="0" w:color="auto"/>
      </w:divBdr>
    </w:div>
    <w:div w:id="1599752254">
      <w:bodyDiv w:val="1"/>
      <w:marLeft w:val="0"/>
      <w:marRight w:val="0"/>
      <w:marTop w:val="0"/>
      <w:marBottom w:val="0"/>
      <w:divBdr>
        <w:top w:val="none" w:sz="0" w:space="0" w:color="auto"/>
        <w:left w:val="none" w:sz="0" w:space="0" w:color="auto"/>
        <w:bottom w:val="none" w:sz="0" w:space="0" w:color="auto"/>
        <w:right w:val="none" w:sz="0" w:space="0" w:color="auto"/>
      </w:divBdr>
    </w:div>
    <w:div w:id="1651129884">
      <w:bodyDiv w:val="1"/>
      <w:marLeft w:val="0"/>
      <w:marRight w:val="0"/>
      <w:marTop w:val="0"/>
      <w:marBottom w:val="0"/>
      <w:divBdr>
        <w:top w:val="none" w:sz="0" w:space="0" w:color="auto"/>
        <w:left w:val="none" w:sz="0" w:space="0" w:color="auto"/>
        <w:bottom w:val="none" w:sz="0" w:space="0" w:color="auto"/>
        <w:right w:val="none" w:sz="0" w:space="0" w:color="auto"/>
      </w:divBdr>
    </w:div>
    <w:div w:id="1659722670">
      <w:bodyDiv w:val="1"/>
      <w:marLeft w:val="0"/>
      <w:marRight w:val="0"/>
      <w:marTop w:val="0"/>
      <w:marBottom w:val="0"/>
      <w:divBdr>
        <w:top w:val="none" w:sz="0" w:space="0" w:color="auto"/>
        <w:left w:val="none" w:sz="0" w:space="0" w:color="auto"/>
        <w:bottom w:val="none" w:sz="0" w:space="0" w:color="auto"/>
        <w:right w:val="none" w:sz="0" w:space="0" w:color="auto"/>
      </w:divBdr>
    </w:div>
    <w:div w:id="1905674816">
      <w:bodyDiv w:val="1"/>
      <w:marLeft w:val="0"/>
      <w:marRight w:val="0"/>
      <w:marTop w:val="0"/>
      <w:marBottom w:val="0"/>
      <w:divBdr>
        <w:top w:val="none" w:sz="0" w:space="0" w:color="auto"/>
        <w:left w:val="none" w:sz="0" w:space="0" w:color="auto"/>
        <w:bottom w:val="none" w:sz="0" w:space="0" w:color="auto"/>
        <w:right w:val="none" w:sz="0" w:space="0" w:color="auto"/>
      </w:divBdr>
      <w:divsChild>
        <w:div w:id="1428187250">
          <w:marLeft w:val="0"/>
          <w:marRight w:val="0"/>
          <w:marTop w:val="0"/>
          <w:marBottom w:val="0"/>
          <w:divBdr>
            <w:top w:val="none" w:sz="0" w:space="0" w:color="auto"/>
            <w:left w:val="none" w:sz="0" w:space="0" w:color="auto"/>
            <w:bottom w:val="none" w:sz="0" w:space="0" w:color="auto"/>
            <w:right w:val="none" w:sz="0" w:space="0" w:color="auto"/>
          </w:divBdr>
        </w:div>
        <w:div w:id="1697005015">
          <w:marLeft w:val="0"/>
          <w:marRight w:val="0"/>
          <w:marTop w:val="0"/>
          <w:marBottom w:val="0"/>
          <w:divBdr>
            <w:top w:val="none" w:sz="0" w:space="0" w:color="auto"/>
            <w:left w:val="none" w:sz="0" w:space="0" w:color="auto"/>
            <w:bottom w:val="none" w:sz="0" w:space="0" w:color="auto"/>
            <w:right w:val="none" w:sz="0" w:space="0" w:color="auto"/>
          </w:divBdr>
          <w:divsChild>
            <w:div w:id="137379550">
              <w:marLeft w:val="0"/>
              <w:marRight w:val="0"/>
              <w:marTop w:val="0"/>
              <w:marBottom w:val="0"/>
              <w:divBdr>
                <w:top w:val="none" w:sz="0" w:space="0" w:color="auto"/>
                <w:left w:val="none" w:sz="0" w:space="0" w:color="auto"/>
                <w:bottom w:val="none" w:sz="0" w:space="0" w:color="auto"/>
                <w:right w:val="none" w:sz="0" w:space="0" w:color="auto"/>
              </w:divBdr>
              <w:divsChild>
                <w:div w:id="1536850426">
                  <w:marLeft w:val="0"/>
                  <w:marRight w:val="0"/>
                  <w:marTop w:val="0"/>
                  <w:marBottom w:val="0"/>
                  <w:divBdr>
                    <w:top w:val="none" w:sz="0" w:space="0" w:color="auto"/>
                    <w:left w:val="none" w:sz="0" w:space="0" w:color="auto"/>
                    <w:bottom w:val="none" w:sz="0" w:space="0" w:color="auto"/>
                    <w:right w:val="none" w:sz="0" w:space="0" w:color="auto"/>
                  </w:divBdr>
                  <w:divsChild>
                    <w:div w:id="435714124">
                      <w:marLeft w:val="0"/>
                      <w:marRight w:val="0"/>
                      <w:marTop w:val="0"/>
                      <w:marBottom w:val="0"/>
                      <w:divBdr>
                        <w:top w:val="none" w:sz="0" w:space="0" w:color="auto"/>
                        <w:left w:val="none" w:sz="0" w:space="0" w:color="auto"/>
                        <w:bottom w:val="none" w:sz="0" w:space="0" w:color="auto"/>
                        <w:right w:val="none" w:sz="0" w:space="0" w:color="auto"/>
                      </w:divBdr>
                      <w:divsChild>
                        <w:div w:id="405146922">
                          <w:marLeft w:val="0"/>
                          <w:marRight w:val="0"/>
                          <w:marTop w:val="0"/>
                          <w:marBottom w:val="0"/>
                          <w:divBdr>
                            <w:top w:val="none" w:sz="0" w:space="0" w:color="auto"/>
                            <w:left w:val="none" w:sz="0" w:space="0" w:color="auto"/>
                            <w:bottom w:val="none" w:sz="0" w:space="0" w:color="auto"/>
                            <w:right w:val="none" w:sz="0" w:space="0" w:color="auto"/>
                          </w:divBdr>
                          <w:divsChild>
                            <w:div w:id="194341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72021">
                      <w:marLeft w:val="0"/>
                      <w:marRight w:val="0"/>
                      <w:marTop w:val="0"/>
                      <w:marBottom w:val="0"/>
                      <w:divBdr>
                        <w:top w:val="none" w:sz="0" w:space="0" w:color="auto"/>
                        <w:left w:val="none" w:sz="0" w:space="0" w:color="auto"/>
                        <w:bottom w:val="none" w:sz="0" w:space="0" w:color="auto"/>
                        <w:right w:val="none" w:sz="0" w:space="0" w:color="auto"/>
                      </w:divBdr>
                      <w:divsChild>
                        <w:div w:id="1258712519">
                          <w:marLeft w:val="0"/>
                          <w:marRight w:val="0"/>
                          <w:marTop w:val="0"/>
                          <w:marBottom w:val="0"/>
                          <w:divBdr>
                            <w:top w:val="none" w:sz="0" w:space="0" w:color="auto"/>
                            <w:left w:val="none" w:sz="0" w:space="0" w:color="auto"/>
                            <w:bottom w:val="none" w:sz="0" w:space="0" w:color="auto"/>
                            <w:right w:val="none" w:sz="0" w:space="0" w:color="auto"/>
                          </w:divBdr>
                          <w:divsChild>
                            <w:div w:id="1909457855">
                              <w:marLeft w:val="0"/>
                              <w:marRight w:val="0"/>
                              <w:marTop w:val="0"/>
                              <w:marBottom w:val="0"/>
                              <w:divBdr>
                                <w:top w:val="none" w:sz="0" w:space="0" w:color="auto"/>
                                <w:left w:val="none" w:sz="0" w:space="0" w:color="auto"/>
                                <w:bottom w:val="none" w:sz="0" w:space="0" w:color="auto"/>
                                <w:right w:val="none" w:sz="0" w:space="0" w:color="auto"/>
                              </w:divBdr>
                              <w:divsChild>
                                <w:div w:id="1014726476">
                                  <w:marLeft w:val="0"/>
                                  <w:marRight w:val="0"/>
                                  <w:marTop w:val="0"/>
                                  <w:marBottom w:val="0"/>
                                  <w:divBdr>
                                    <w:top w:val="none" w:sz="0" w:space="0" w:color="auto"/>
                                    <w:left w:val="none" w:sz="0" w:space="0" w:color="auto"/>
                                    <w:bottom w:val="none" w:sz="0" w:space="0" w:color="auto"/>
                                    <w:right w:val="none" w:sz="0" w:space="0" w:color="auto"/>
                                  </w:divBdr>
                                  <w:divsChild>
                                    <w:div w:id="342782769">
                                      <w:marLeft w:val="0"/>
                                      <w:marRight w:val="0"/>
                                      <w:marTop w:val="0"/>
                                      <w:marBottom w:val="60"/>
                                      <w:divBdr>
                                        <w:top w:val="none" w:sz="0" w:space="0" w:color="auto"/>
                                        <w:left w:val="none" w:sz="0" w:space="0" w:color="auto"/>
                                        <w:bottom w:val="none" w:sz="0" w:space="0" w:color="auto"/>
                                        <w:right w:val="none" w:sz="0" w:space="0" w:color="auto"/>
                                      </w:divBdr>
                                    </w:div>
                                  </w:divsChild>
                                </w:div>
                                <w:div w:id="509880976">
                                  <w:marLeft w:val="0"/>
                                  <w:marRight w:val="0"/>
                                  <w:marTop w:val="0"/>
                                  <w:marBottom w:val="0"/>
                                  <w:divBdr>
                                    <w:top w:val="none" w:sz="0" w:space="0" w:color="auto"/>
                                    <w:left w:val="none" w:sz="0" w:space="0" w:color="auto"/>
                                    <w:bottom w:val="none" w:sz="0" w:space="0" w:color="auto"/>
                                    <w:right w:val="none" w:sz="0" w:space="0" w:color="auto"/>
                                  </w:divBdr>
                                  <w:divsChild>
                                    <w:div w:id="740829875">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335692629">
                      <w:marLeft w:val="0"/>
                      <w:marRight w:val="0"/>
                      <w:marTop w:val="0"/>
                      <w:marBottom w:val="0"/>
                      <w:divBdr>
                        <w:top w:val="none" w:sz="0" w:space="0" w:color="auto"/>
                        <w:left w:val="none" w:sz="0" w:space="0" w:color="auto"/>
                        <w:bottom w:val="none" w:sz="0" w:space="0" w:color="auto"/>
                        <w:right w:val="none" w:sz="0" w:space="0" w:color="auto"/>
                      </w:divBdr>
                      <w:divsChild>
                        <w:div w:id="1813982220">
                          <w:marLeft w:val="0"/>
                          <w:marRight w:val="0"/>
                          <w:marTop w:val="0"/>
                          <w:marBottom w:val="0"/>
                          <w:divBdr>
                            <w:top w:val="none" w:sz="0" w:space="0" w:color="auto"/>
                            <w:left w:val="none" w:sz="0" w:space="0" w:color="auto"/>
                            <w:bottom w:val="none" w:sz="0" w:space="0" w:color="auto"/>
                            <w:right w:val="none" w:sz="0" w:space="0" w:color="auto"/>
                          </w:divBdr>
                          <w:divsChild>
                            <w:div w:id="197991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25592">
                      <w:marLeft w:val="0"/>
                      <w:marRight w:val="0"/>
                      <w:marTop w:val="0"/>
                      <w:marBottom w:val="0"/>
                      <w:divBdr>
                        <w:top w:val="none" w:sz="0" w:space="0" w:color="auto"/>
                        <w:left w:val="none" w:sz="0" w:space="0" w:color="auto"/>
                        <w:bottom w:val="none" w:sz="0" w:space="0" w:color="auto"/>
                        <w:right w:val="none" w:sz="0" w:space="0" w:color="auto"/>
                      </w:divBdr>
                      <w:divsChild>
                        <w:div w:id="297498249">
                          <w:marLeft w:val="0"/>
                          <w:marRight w:val="0"/>
                          <w:marTop w:val="0"/>
                          <w:marBottom w:val="0"/>
                          <w:divBdr>
                            <w:top w:val="none" w:sz="0" w:space="0" w:color="auto"/>
                            <w:left w:val="none" w:sz="0" w:space="0" w:color="auto"/>
                            <w:bottom w:val="none" w:sz="0" w:space="0" w:color="auto"/>
                            <w:right w:val="none" w:sz="0" w:space="0" w:color="auto"/>
                          </w:divBdr>
                          <w:divsChild>
                            <w:div w:id="23678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652347">
                      <w:marLeft w:val="0"/>
                      <w:marRight w:val="0"/>
                      <w:marTop w:val="0"/>
                      <w:marBottom w:val="0"/>
                      <w:divBdr>
                        <w:top w:val="none" w:sz="0" w:space="0" w:color="auto"/>
                        <w:left w:val="none" w:sz="0" w:space="0" w:color="auto"/>
                        <w:bottom w:val="none" w:sz="0" w:space="0" w:color="auto"/>
                        <w:right w:val="none" w:sz="0" w:space="0" w:color="auto"/>
                      </w:divBdr>
                      <w:divsChild>
                        <w:div w:id="1029381629">
                          <w:marLeft w:val="0"/>
                          <w:marRight w:val="0"/>
                          <w:marTop w:val="0"/>
                          <w:marBottom w:val="0"/>
                          <w:divBdr>
                            <w:top w:val="none" w:sz="0" w:space="0" w:color="auto"/>
                            <w:left w:val="none" w:sz="0" w:space="0" w:color="auto"/>
                            <w:bottom w:val="none" w:sz="0" w:space="0" w:color="auto"/>
                            <w:right w:val="none" w:sz="0" w:space="0" w:color="auto"/>
                          </w:divBdr>
                          <w:divsChild>
                            <w:div w:id="23648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7094610">
      <w:bodyDiv w:val="1"/>
      <w:marLeft w:val="0"/>
      <w:marRight w:val="0"/>
      <w:marTop w:val="0"/>
      <w:marBottom w:val="0"/>
      <w:divBdr>
        <w:top w:val="none" w:sz="0" w:space="0" w:color="auto"/>
        <w:left w:val="none" w:sz="0" w:space="0" w:color="auto"/>
        <w:bottom w:val="none" w:sz="0" w:space="0" w:color="auto"/>
        <w:right w:val="none" w:sz="0" w:space="0" w:color="auto"/>
      </w:divBdr>
      <w:divsChild>
        <w:div w:id="193156357">
          <w:marLeft w:val="0"/>
          <w:marRight w:val="0"/>
          <w:marTop w:val="0"/>
          <w:marBottom w:val="0"/>
          <w:divBdr>
            <w:top w:val="none" w:sz="0" w:space="0" w:color="auto"/>
            <w:left w:val="none" w:sz="0" w:space="0" w:color="auto"/>
            <w:bottom w:val="none" w:sz="0" w:space="0" w:color="auto"/>
            <w:right w:val="none" w:sz="0" w:space="0" w:color="auto"/>
          </w:divBdr>
        </w:div>
        <w:div w:id="989869306">
          <w:marLeft w:val="0"/>
          <w:marRight w:val="0"/>
          <w:marTop w:val="0"/>
          <w:marBottom w:val="0"/>
          <w:divBdr>
            <w:top w:val="none" w:sz="0" w:space="0" w:color="auto"/>
            <w:left w:val="none" w:sz="0" w:space="0" w:color="auto"/>
            <w:bottom w:val="none" w:sz="0" w:space="0" w:color="auto"/>
            <w:right w:val="none" w:sz="0" w:space="0" w:color="auto"/>
          </w:divBdr>
          <w:divsChild>
            <w:div w:id="1739589817">
              <w:marLeft w:val="0"/>
              <w:marRight w:val="0"/>
              <w:marTop w:val="0"/>
              <w:marBottom w:val="0"/>
              <w:divBdr>
                <w:top w:val="none" w:sz="0" w:space="0" w:color="auto"/>
                <w:left w:val="none" w:sz="0" w:space="0" w:color="auto"/>
                <w:bottom w:val="none" w:sz="0" w:space="0" w:color="auto"/>
                <w:right w:val="none" w:sz="0" w:space="0" w:color="auto"/>
              </w:divBdr>
              <w:divsChild>
                <w:div w:id="1519348953">
                  <w:marLeft w:val="0"/>
                  <w:marRight w:val="0"/>
                  <w:marTop w:val="0"/>
                  <w:marBottom w:val="0"/>
                  <w:divBdr>
                    <w:top w:val="none" w:sz="0" w:space="0" w:color="auto"/>
                    <w:left w:val="none" w:sz="0" w:space="0" w:color="auto"/>
                    <w:bottom w:val="none" w:sz="0" w:space="0" w:color="auto"/>
                    <w:right w:val="none" w:sz="0" w:space="0" w:color="auto"/>
                  </w:divBdr>
                  <w:divsChild>
                    <w:div w:id="372924921">
                      <w:marLeft w:val="0"/>
                      <w:marRight w:val="0"/>
                      <w:marTop w:val="0"/>
                      <w:marBottom w:val="0"/>
                      <w:divBdr>
                        <w:top w:val="none" w:sz="0" w:space="0" w:color="auto"/>
                        <w:left w:val="none" w:sz="0" w:space="0" w:color="auto"/>
                        <w:bottom w:val="none" w:sz="0" w:space="0" w:color="auto"/>
                        <w:right w:val="none" w:sz="0" w:space="0" w:color="auto"/>
                      </w:divBdr>
                      <w:divsChild>
                        <w:div w:id="248080949">
                          <w:marLeft w:val="0"/>
                          <w:marRight w:val="0"/>
                          <w:marTop w:val="0"/>
                          <w:marBottom w:val="0"/>
                          <w:divBdr>
                            <w:top w:val="none" w:sz="0" w:space="0" w:color="auto"/>
                            <w:left w:val="none" w:sz="0" w:space="0" w:color="auto"/>
                            <w:bottom w:val="none" w:sz="0" w:space="0" w:color="auto"/>
                            <w:right w:val="none" w:sz="0" w:space="0" w:color="auto"/>
                          </w:divBdr>
                          <w:divsChild>
                            <w:div w:id="110083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415905">
                      <w:marLeft w:val="0"/>
                      <w:marRight w:val="0"/>
                      <w:marTop w:val="0"/>
                      <w:marBottom w:val="0"/>
                      <w:divBdr>
                        <w:top w:val="none" w:sz="0" w:space="0" w:color="auto"/>
                        <w:left w:val="none" w:sz="0" w:space="0" w:color="auto"/>
                        <w:bottom w:val="none" w:sz="0" w:space="0" w:color="auto"/>
                        <w:right w:val="none" w:sz="0" w:space="0" w:color="auto"/>
                      </w:divBdr>
                      <w:divsChild>
                        <w:div w:id="1180852756">
                          <w:marLeft w:val="0"/>
                          <w:marRight w:val="0"/>
                          <w:marTop w:val="0"/>
                          <w:marBottom w:val="0"/>
                          <w:divBdr>
                            <w:top w:val="none" w:sz="0" w:space="0" w:color="auto"/>
                            <w:left w:val="none" w:sz="0" w:space="0" w:color="auto"/>
                            <w:bottom w:val="none" w:sz="0" w:space="0" w:color="auto"/>
                            <w:right w:val="none" w:sz="0" w:space="0" w:color="auto"/>
                          </w:divBdr>
                          <w:divsChild>
                            <w:div w:id="557279418">
                              <w:marLeft w:val="0"/>
                              <w:marRight w:val="0"/>
                              <w:marTop w:val="0"/>
                              <w:marBottom w:val="0"/>
                              <w:divBdr>
                                <w:top w:val="none" w:sz="0" w:space="0" w:color="auto"/>
                                <w:left w:val="none" w:sz="0" w:space="0" w:color="auto"/>
                                <w:bottom w:val="none" w:sz="0" w:space="0" w:color="auto"/>
                                <w:right w:val="none" w:sz="0" w:space="0" w:color="auto"/>
                              </w:divBdr>
                              <w:divsChild>
                                <w:div w:id="110056478">
                                  <w:marLeft w:val="0"/>
                                  <w:marRight w:val="0"/>
                                  <w:marTop w:val="0"/>
                                  <w:marBottom w:val="0"/>
                                  <w:divBdr>
                                    <w:top w:val="none" w:sz="0" w:space="0" w:color="auto"/>
                                    <w:left w:val="none" w:sz="0" w:space="0" w:color="auto"/>
                                    <w:bottom w:val="none" w:sz="0" w:space="0" w:color="auto"/>
                                    <w:right w:val="none" w:sz="0" w:space="0" w:color="auto"/>
                                  </w:divBdr>
                                  <w:divsChild>
                                    <w:div w:id="580677787">
                                      <w:marLeft w:val="0"/>
                                      <w:marRight w:val="0"/>
                                      <w:marTop w:val="0"/>
                                      <w:marBottom w:val="60"/>
                                      <w:divBdr>
                                        <w:top w:val="none" w:sz="0" w:space="0" w:color="auto"/>
                                        <w:left w:val="none" w:sz="0" w:space="0" w:color="auto"/>
                                        <w:bottom w:val="none" w:sz="0" w:space="0" w:color="auto"/>
                                        <w:right w:val="none" w:sz="0" w:space="0" w:color="auto"/>
                                      </w:divBdr>
                                    </w:div>
                                  </w:divsChild>
                                </w:div>
                                <w:div w:id="1618295196">
                                  <w:marLeft w:val="0"/>
                                  <w:marRight w:val="0"/>
                                  <w:marTop w:val="0"/>
                                  <w:marBottom w:val="0"/>
                                  <w:divBdr>
                                    <w:top w:val="none" w:sz="0" w:space="0" w:color="auto"/>
                                    <w:left w:val="none" w:sz="0" w:space="0" w:color="auto"/>
                                    <w:bottom w:val="none" w:sz="0" w:space="0" w:color="auto"/>
                                    <w:right w:val="none" w:sz="0" w:space="0" w:color="auto"/>
                                  </w:divBdr>
                                  <w:divsChild>
                                    <w:div w:id="855002253">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28401553">
                      <w:marLeft w:val="0"/>
                      <w:marRight w:val="0"/>
                      <w:marTop w:val="0"/>
                      <w:marBottom w:val="0"/>
                      <w:divBdr>
                        <w:top w:val="none" w:sz="0" w:space="0" w:color="auto"/>
                        <w:left w:val="none" w:sz="0" w:space="0" w:color="auto"/>
                        <w:bottom w:val="none" w:sz="0" w:space="0" w:color="auto"/>
                        <w:right w:val="none" w:sz="0" w:space="0" w:color="auto"/>
                      </w:divBdr>
                      <w:divsChild>
                        <w:div w:id="1663239839">
                          <w:marLeft w:val="0"/>
                          <w:marRight w:val="0"/>
                          <w:marTop w:val="0"/>
                          <w:marBottom w:val="0"/>
                          <w:divBdr>
                            <w:top w:val="none" w:sz="0" w:space="0" w:color="auto"/>
                            <w:left w:val="none" w:sz="0" w:space="0" w:color="auto"/>
                            <w:bottom w:val="none" w:sz="0" w:space="0" w:color="auto"/>
                            <w:right w:val="none" w:sz="0" w:space="0" w:color="auto"/>
                          </w:divBdr>
                          <w:divsChild>
                            <w:div w:id="45128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31202">
                      <w:marLeft w:val="0"/>
                      <w:marRight w:val="0"/>
                      <w:marTop w:val="0"/>
                      <w:marBottom w:val="0"/>
                      <w:divBdr>
                        <w:top w:val="none" w:sz="0" w:space="0" w:color="auto"/>
                        <w:left w:val="none" w:sz="0" w:space="0" w:color="auto"/>
                        <w:bottom w:val="none" w:sz="0" w:space="0" w:color="auto"/>
                        <w:right w:val="none" w:sz="0" w:space="0" w:color="auto"/>
                      </w:divBdr>
                      <w:divsChild>
                        <w:div w:id="1287929967">
                          <w:marLeft w:val="0"/>
                          <w:marRight w:val="0"/>
                          <w:marTop w:val="0"/>
                          <w:marBottom w:val="0"/>
                          <w:divBdr>
                            <w:top w:val="none" w:sz="0" w:space="0" w:color="auto"/>
                            <w:left w:val="none" w:sz="0" w:space="0" w:color="auto"/>
                            <w:bottom w:val="none" w:sz="0" w:space="0" w:color="auto"/>
                            <w:right w:val="none" w:sz="0" w:space="0" w:color="auto"/>
                          </w:divBdr>
                          <w:divsChild>
                            <w:div w:id="56498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722086">
                      <w:marLeft w:val="0"/>
                      <w:marRight w:val="0"/>
                      <w:marTop w:val="0"/>
                      <w:marBottom w:val="0"/>
                      <w:divBdr>
                        <w:top w:val="none" w:sz="0" w:space="0" w:color="auto"/>
                        <w:left w:val="none" w:sz="0" w:space="0" w:color="auto"/>
                        <w:bottom w:val="none" w:sz="0" w:space="0" w:color="auto"/>
                        <w:right w:val="none" w:sz="0" w:space="0" w:color="auto"/>
                      </w:divBdr>
                      <w:divsChild>
                        <w:div w:id="1016233937">
                          <w:marLeft w:val="0"/>
                          <w:marRight w:val="0"/>
                          <w:marTop w:val="0"/>
                          <w:marBottom w:val="0"/>
                          <w:divBdr>
                            <w:top w:val="none" w:sz="0" w:space="0" w:color="auto"/>
                            <w:left w:val="none" w:sz="0" w:space="0" w:color="auto"/>
                            <w:bottom w:val="none" w:sz="0" w:space="0" w:color="auto"/>
                            <w:right w:val="none" w:sz="0" w:space="0" w:color="auto"/>
                          </w:divBdr>
                          <w:divsChild>
                            <w:div w:id="198164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704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01DBC-568C-43FC-A1D8-B6F340A7E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72</Pages>
  <Words>19963</Words>
  <Characters>113791</Characters>
  <Application>Microsoft Office Word</Application>
  <DocSecurity>0</DocSecurity>
  <Lines>948</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133488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Домашний</dc:creator>
  <cp:lastModifiedBy>dim</cp:lastModifiedBy>
  <cp:revision>12</cp:revision>
  <dcterms:created xsi:type="dcterms:W3CDTF">2024-04-27T11:05:00Z</dcterms:created>
  <dcterms:modified xsi:type="dcterms:W3CDTF">2024-04-27T12:49:00Z</dcterms:modified>
</cp:coreProperties>
</file>