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E8" w:rsidRDefault="00564E58">
      <w:pPr>
        <w:ind w:left="57" w:right="113"/>
        <w:jc w:val="center"/>
      </w:pPr>
      <w:r>
        <w:rPr>
          <w:noProof/>
          <w:sz w:val="20"/>
        </w:rPr>
        <w:drawing>
          <wp:inline distT="0" distB="0" distL="0" distR="0">
            <wp:extent cx="542925" cy="78105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E8" w:rsidRDefault="00BE7AE8">
      <w:pPr>
        <w:ind w:left="57" w:right="113" w:firstLine="1418"/>
        <w:rPr>
          <w:sz w:val="26"/>
        </w:rPr>
      </w:pPr>
    </w:p>
    <w:p w:rsidR="00BE7AE8" w:rsidRDefault="00564E58">
      <w:pPr>
        <w:ind w:left="57" w:right="113" w:hanging="283"/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BE7AE8" w:rsidRDefault="00BE7AE8">
      <w:pPr>
        <w:ind w:left="57" w:right="113"/>
        <w:jc w:val="center"/>
        <w:rPr>
          <w:sz w:val="26"/>
        </w:rPr>
      </w:pPr>
    </w:p>
    <w:p w:rsidR="00BE7AE8" w:rsidRDefault="00564E58">
      <w:pPr>
        <w:ind w:left="57" w:right="113"/>
        <w:jc w:val="center"/>
        <w:rPr>
          <w:sz w:val="20"/>
        </w:rPr>
      </w:pPr>
      <w:r>
        <w:rPr>
          <w:b/>
          <w:spacing w:val="20"/>
          <w:sz w:val="36"/>
        </w:rPr>
        <w:t>ПОСТАНОВЛЕНИЕ</w:t>
      </w:r>
    </w:p>
    <w:p w:rsidR="00BE7AE8" w:rsidRDefault="00BE7AE8">
      <w:pPr>
        <w:ind w:left="57" w:right="113"/>
        <w:jc w:val="center"/>
        <w:rPr>
          <w:b/>
          <w:sz w:val="26"/>
          <w:u w:val="single"/>
        </w:rPr>
      </w:pPr>
    </w:p>
    <w:p w:rsidR="00BE7AE8" w:rsidRDefault="00564E58">
      <w:pPr>
        <w:ind w:left="57" w:right="113"/>
        <w:jc w:val="center"/>
        <w:rPr>
          <w:sz w:val="28"/>
        </w:rPr>
      </w:pPr>
      <w:r>
        <w:rPr>
          <w:sz w:val="28"/>
        </w:rPr>
        <w:t xml:space="preserve">от </w:t>
      </w:r>
      <w:r w:rsidR="00E87860">
        <w:rPr>
          <w:sz w:val="28"/>
          <w:u w:val="single"/>
        </w:rPr>
        <w:t xml:space="preserve">16.11.2022 </w:t>
      </w:r>
      <w:bookmarkStart w:id="0" w:name="_GoBack"/>
      <w:bookmarkEnd w:id="0"/>
      <w:r>
        <w:rPr>
          <w:sz w:val="28"/>
        </w:rPr>
        <w:t>№</w:t>
      </w:r>
      <w:r w:rsidR="00E87860">
        <w:rPr>
          <w:sz w:val="28"/>
        </w:rPr>
        <w:t xml:space="preserve"> </w:t>
      </w:r>
      <w:r w:rsidR="00E87860">
        <w:rPr>
          <w:sz w:val="28"/>
          <w:u w:val="single"/>
        </w:rPr>
        <w:t>712</w:t>
      </w:r>
    </w:p>
    <w:p w:rsidR="00BE7AE8" w:rsidRDefault="00564E58">
      <w:pPr>
        <w:ind w:left="-652" w:right="113"/>
        <w:jc w:val="center"/>
        <w:rPr>
          <w:sz w:val="28"/>
        </w:rPr>
      </w:pPr>
      <w:r>
        <w:rPr>
          <w:sz w:val="28"/>
        </w:rPr>
        <w:t xml:space="preserve">   г. Батайск</w:t>
      </w:r>
    </w:p>
    <w:p w:rsidR="00BE7AE8" w:rsidRDefault="00BE7AE8">
      <w:pPr>
        <w:ind w:left="57" w:right="113"/>
        <w:jc w:val="center"/>
        <w:rPr>
          <w:sz w:val="28"/>
        </w:rPr>
      </w:pPr>
    </w:p>
    <w:p w:rsidR="00BE7AE8" w:rsidRDefault="00564E58">
      <w:pPr>
        <w:spacing w:line="216" w:lineRule="auto"/>
        <w:ind w:left="57" w:right="113"/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методики определения </w:t>
      </w:r>
    </w:p>
    <w:p w:rsidR="00BE7AE8" w:rsidRDefault="00564E58">
      <w:pPr>
        <w:spacing w:line="216" w:lineRule="auto"/>
        <w:ind w:left="57" w:right="113"/>
        <w:jc w:val="center"/>
        <w:rPr>
          <w:b/>
          <w:sz w:val="28"/>
        </w:rPr>
      </w:pPr>
      <w:r>
        <w:rPr>
          <w:b/>
          <w:sz w:val="28"/>
        </w:rPr>
        <w:t xml:space="preserve">размера платы, взимаемой с родителей </w:t>
      </w:r>
    </w:p>
    <w:p w:rsidR="00BE7AE8" w:rsidRDefault="00564E58">
      <w:pPr>
        <w:spacing w:line="216" w:lineRule="auto"/>
        <w:ind w:left="57" w:right="113"/>
        <w:jc w:val="center"/>
        <w:rPr>
          <w:b/>
          <w:sz w:val="28"/>
        </w:rPr>
      </w:pPr>
      <w:r>
        <w:rPr>
          <w:b/>
          <w:sz w:val="28"/>
        </w:rPr>
        <w:t xml:space="preserve">(законных представителей), за присмотр и </w:t>
      </w:r>
    </w:p>
    <w:p w:rsidR="00BE7AE8" w:rsidRDefault="00564E58">
      <w:pPr>
        <w:spacing w:line="216" w:lineRule="auto"/>
        <w:ind w:left="57" w:right="113"/>
        <w:jc w:val="center"/>
        <w:rPr>
          <w:b/>
          <w:sz w:val="28"/>
        </w:rPr>
      </w:pPr>
      <w:r>
        <w:rPr>
          <w:b/>
          <w:sz w:val="28"/>
        </w:rPr>
        <w:t xml:space="preserve">уход за детьми, осваивающими </w:t>
      </w:r>
      <w:proofErr w:type="gramStart"/>
      <w:r>
        <w:rPr>
          <w:b/>
          <w:sz w:val="28"/>
        </w:rPr>
        <w:t>образовательные</w:t>
      </w:r>
      <w:proofErr w:type="gramEnd"/>
      <w:r>
        <w:rPr>
          <w:b/>
          <w:sz w:val="28"/>
        </w:rPr>
        <w:t xml:space="preserve"> </w:t>
      </w:r>
    </w:p>
    <w:p w:rsidR="00BE7AE8" w:rsidRDefault="00564E58">
      <w:pPr>
        <w:spacing w:line="216" w:lineRule="auto"/>
        <w:ind w:left="57" w:right="113"/>
        <w:jc w:val="center"/>
        <w:rPr>
          <w:b/>
          <w:sz w:val="28"/>
        </w:rPr>
      </w:pPr>
      <w:r>
        <w:rPr>
          <w:b/>
          <w:sz w:val="28"/>
        </w:rPr>
        <w:t>программы дошкольного образования в муниципальных образовательных организациях города Батайска</w:t>
      </w:r>
    </w:p>
    <w:p w:rsidR="00BE7AE8" w:rsidRDefault="00BE7AE8">
      <w:pPr>
        <w:ind w:left="57" w:right="113"/>
        <w:jc w:val="center"/>
        <w:rPr>
          <w:b/>
          <w:sz w:val="28"/>
        </w:rPr>
      </w:pPr>
    </w:p>
    <w:p w:rsidR="00BE7AE8" w:rsidRDefault="00564E58">
      <w:pPr>
        <w:spacing w:line="216" w:lineRule="auto"/>
        <w:ind w:left="57" w:right="113"/>
        <w:jc w:val="both"/>
        <w:rPr>
          <w:b/>
          <w:sz w:val="28"/>
        </w:rPr>
      </w:pPr>
      <w:r>
        <w:rPr>
          <w:sz w:val="28"/>
        </w:rPr>
        <w:t xml:space="preserve">         В соответствии с требованиями п.13 ст.16  Федерального закона РФ «Об общих принципах организации местного самоуправления в Российской Федерации» от 06.</w:t>
      </w:r>
      <w:r>
        <w:rPr>
          <w:sz w:val="28"/>
        </w:rPr>
        <w:t xml:space="preserve">10.2003 № 131-ФЗ,  ст.65 Федерального закона от 29.12.2012 № 273-ФЗ «Об образовании в Российской Федерации», руководствуясь статьей 33  Устава муниципального образования «Город Батайск», Администрация города Батайска </w:t>
      </w:r>
      <w:r>
        <w:rPr>
          <w:b/>
          <w:sz w:val="28"/>
        </w:rPr>
        <w:t>постановляет:</w:t>
      </w:r>
    </w:p>
    <w:p w:rsidR="00BE7AE8" w:rsidRDefault="00BE7AE8">
      <w:pPr>
        <w:spacing w:line="216" w:lineRule="auto"/>
        <w:ind w:left="57" w:right="113"/>
        <w:jc w:val="both"/>
        <w:rPr>
          <w:sz w:val="28"/>
        </w:rPr>
      </w:pPr>
    </w:p>
    <w:p w:rsidR="00BE7AE8" w:rsidRDefault="00564E58">
      <w:pPr>
        <w:pStyle w:val="ab"/>
        <w:numPr>
          <w:ilvl w:val="0"/>
          <w:numId w:val="1"/>
        </w:numPr>
        <w:spacing w:line="21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Утвердить Методику </w:t>
      </w:r>
      <w:r>
        <w:rPr>
          <w:sz w:val="28"/>
        </w:rPr>
        <w:t>определения размера платы, взимаемой с родителей (законных представителей), за присмотр и уход за детьми, осваивающими образовательные программы дошкольного образования в муниципальных образовательных организациях города Батайска, согласно приложению.</w:t>
      </w:r>
    </w:p>
    <w:p w:rsidR="00BE7AE8" w:rsidRDefault="00564E58">
      <w:pPr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</w:rPr>
        <w:tab/>
        <w:t>Н</w:t>
      </w:r>
      <w:r>
        <w:rPr>
          <w:sz w:val="28"/>
        </w:rPr>
        <w:t xml:space="preserve">астоящее постановление  вступает в силу со дня его официального опубликования. </w:t>
      </w:r>
    </w:p>
    <w:p w:rsidR="00BE7AE8" w:rsidRDefault="00564E58">
      <w:pPr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3.    Настоящее постановление подлежит размещению на официальном сайте Администрации города Батайска.</w:t>
      </w:r>
    </w:p>
    <w:p w:rsidR="00BE7AE8" w:rsidRDefault="00564E58">
      <w:pPr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4.</w:t>
      </w:r>
      <w:r>
        <w:rPr>
          <w:sz w:val="28"/>
        </w:rPr>
        <w:tab/>
        <w:t>Настоящее постановление подлежит включению в регистр муниципальных прав</w:t>
      </w:r>
      <w:r>
        <w:rPr>
          <w:sz w:val="28"/>
        </w:rPr>
        <w:t>овых актов Ростовской области.</w:t>
      </w:r>
    </w:p>
    <w:p w:rsidR="00BE7AE8" w:rsidRDefault="00564E58">
      <w:pPr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 xml:space="preserve">5.     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 Кузьменко Н.В.</w:t>
      </w:r>
    </w:p>
    <w:p w:rsidR="00BE7AE8" w:rsidRDefault="00564E58">
      <w:pPr>
        <w:ind w:left="57" w:right="113"/>
        <w:jc w:val="both"/>
        <w:rPr>
          <w:sz w:val="28"/>
        </w:rPr>
      </w:pPr>
      <w:r>
        <w:rPr>
          <w:sz w:val="28"/>
        </w:rPr>
        <w:t xml:space="preserve"> </w:t>
      </w:r>
    </w:p>
    <w:p w:rsidR="00BE7AE8" w:rsidRDefault="00BE7AE8">
      <w:pPr>
        <w:ind w:left="57" w:right="113"/>
        <w:jc w:val="both"/>
        <w:rPr>
          <w:sz w:val="28"/>
        </w:rPr>
      </w:pPr>
    </w:p>
    <w:p w:rsidR="00BE7AE8" w:rsidRDefault="00564E58">
      <w:pPr>
        <w:spacing w:line="216" w:lineRule="auto"/>
        <w:ind w:left="57" w:right="113"/>
        <w:rPr>
          <w:sz w:val="28"/>
        </w:rPr>
      </w:pPr>
      <w:r>
        <w:rPr>
          <w:sz w:val="28"/>
        </w:rPr>
        <w:t>Глава Администрации</w:t>
      </w:r>
    </w:p>
    <w:p w:rsidR="00BE7AE8" w:rsidRDefault="00564E58">
      <w:pPr>
        <w:spacing w:line="216" w:lineRule="auto"/>
        <w:ind w:left="57"/>
        <w:rPr>
          <w:sz w:val="28"/>
        </w:rPr>
      </w:pPr>
      <w:r>
        <w:rPr>
          <w:sz w:val="28"/>
        </w:rPr>
        <w:t xml:space="preserve">города Батайска                             </w:t>
      </w:r>
      <w:r>
        <w:rPr>
          <w:sz w:val="28"/>
        </w:rPr>
        <w:t xml:space="preserve">                                                      Р.П. Волошин </w:t>
      </w:r>
    </w:p>
    <w:p w:rsidR="00BE7AE8" w:rsidRDefault="00BE7AE8">
      <w:pPr>
        <w:spacing w:line="216" w:lineRule="auto"/>
        <w:ind w:left="57" w:right="113"/>
        <w:rPr>
          <w:sz w:val="28"/>
        </w:rPr>
      </w:pPr>
    </w:p>
    <w:p w:rsidR="00BE7AE8" w:rsidRDefault="00564E58">
      <w:pPr>
        <w:spacing w:line="216" w:lineRule="auto"/>
        <w:ind w:left="57" w:right="113"/>
        <w:rPr>
          <w:sz w:val="28"/>
        </w:rPr>
      </w:pPr>
      <w:r>
        <w:rPr>
          <w:sz w:val="28"/>
        </w:rPr>
        <w:t xml:space="preserve">Постановление вносит </w:t>
      </w:r>
    </w:p>
    <w:p w:rsidR="00BE7AE8" w:rsidRDefault="00564E58">
      <w:pPr>
        <w:spacing w:line="216" w:lineRule="auto"/>
        <w:ind w:left="57" w:right="113"/>
        <w:rPr>
          <w:sz w:val="28"/>
        </w:rPr>
      </w:pPr>
      <w:r>
        <w:rPr>
          <w:sz w:val="28"/>
        </w:rPr>
        <w:t xml:space="preserve">Управление образования </w:t>
      </w:r>
    </w:p>
    <w:p w:rsidR="00BE7AE8" w:rsidRDefault="00564E58">
      <w:pPr>
        <w:spacing w:line="216" w:lineRule="auto"/>
        <w:ind w:left="57" w:right="113"/>
        <w:rPr>
          <w:sz w:val="28"/>
        </w:rPr>
      </w:pPr>
      <w:r>
        <w:rPr>
          <w:sz w:val="28"/>
        </w:rPr>
        <w:t>города Батайска</w:t>
      </w:r>
    </w:p>
    <w:sectPr w:rsidR="00BE7AE8">
      <w:headerReference w:type="default" r:id="rId9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E58" w:rsidRDefault="00564E58">
      <w:r>
        <w:separator/>
      </w:r>
    </w:p>
  </w:endnote>
  <w:endnote w:type="continuationSeparator" w:id="0">
    <w:p w:rsidR="00564E58" w:rsidRDefault="0056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E58" w:rsidRDefault="00564E58">
      <w:r>
        <w:separator/>
      </w:r>
    </w:p>
  </w:footnote>
  <w:footnote w:type="continuationSeparator" w:id="0">
    <w:p w:rsidR="00564E58" w:rsidRDefault="00564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E8" w:rsidRDefault="00564E58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BE7AE8" w:rsidRDefault="00BE7AE8">
    <w:pPr>
      <w:pStyle w:val="a3"/>
      <w:jc w:val="center"/>
    </w:pPr>
  </w:p>
  <w:p w:rsidR="00BE7AE8" w:rsidRDefault="00BE7A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64232"/>
    <w:multiLevelType w:val="multilevel"/>
    <w:tmpl w:val="670A7168"/>
    <w:lvl w:ilvl="0">
      <w:start w:val="1"/>
      <w:numFmt w:val="decimal"/>
      <w:lvlText w:val="%1."/>
      <w:lvlJc w:val="left"/>
      <w:pPr>
        <w:ind w:left="702" w:hanging="645"/>
      </w:p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lef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lef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lef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E8"/>
    <w:rsid w:val="00564E58"/>
    <w:rsid w:val="00BE7AE8"/>
    <w:rsid w:val="00E8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/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4"/>
    </w:rPr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b">
    <w:name w:val="List Paragraph"/>
    <w:basedOn w:val="a"/>
    <w:link w:val="ac"/>
    <w:pPr>
      <w:ind w:left="720"/>
      <w:contextualSpacing/>
    </w:pPr>
  </w:style>
  <w:style w:type="character" w:customStyle="1" w:styleId="ac">
    <w:name w:val="Абзац списка Знак"/>
    <w:basedOn w:val="1"/>
    <w:link w:val="ab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/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4"/>
    </w:rPr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b">
    <w:name w:val="List Paragraph"/>
    <w:basedOn w:val="a"/>
    <w:link w:val="ac"/>
    <w:pPr>
      <w:ind w:left="720"/>
      <w:contextualSpacing/>
    </w:pPr>
  </w:style>
  <w:style w:type="character" w:customStyle="1" w:styleId="ac">
    <w:name w:val="Абзац списка Знак"/>
    <w:basedOn w:val="1"/>
    <w:link w:val="ab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2022-11-21T13:34:00Z</dcterms:created>
  <dcterms:modified xsi:type="dcterms:W3CDTF">2022-11-21T13:34:00Z</dcterms:modified>
</cp:coreProperties>
</file>