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E69" w:rsidRDefault="00D95D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0" t="-477" r="-500" b="-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69" w:rsidRDefault="00147E69">
      <w:pPr>
        <w:rPr>
          <w:sz w:val="26"/>
          <w:szCs w:val="26"/>
        </w:rPr>
      </w:pPr>
    </w:p>
    <w:p w:rsidR="00147E69" w:rsidRDefault="00D95D18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АДМИНИСТРАЦИЯ ГОРОДА БАТАЙСКА</w:t>
      </w:r>
    </w:p>
    <w:p w:rsidR="00147E69" w:rsidRDefault="00147E69">
      <w:pPr>
        <w:jc w:val="center"/>
        <w:rPr>
          <w:b/>
          <w:sz w:val="26"/>
          <w:szCs w:val="26"/>
        </w:rPr>
      </w:pPr>
    </w:p>
    <w:p w:rsidR="00147E69" w:rsidRDefault="00D95D18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ПОСТАНОВЛЕНИЕ</w:t>
      </w:r>
    </w:p>
    <w:p w:rsidR="00147E69" w:rsidRDefault="00147E69">
      <w:pPr>
        <w:rPr>
          <w:b/>
          <w:sz w:val="26"/>
          <w:szCs w:val="26"/>
        </w:rPr>
      </w:pPr>
    </w:p>
    <w:p w:rsidR="00147E69" w:rsidRDefault="00D95D18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7A3A08">
        <w:rPr>
          <w:sz w:val="28"/>
          <w:szCs w:val="28"/>
        </w:rPr>
        <w:t>29.07.2020</w:t>
      </w:r>
      <w:r>
        <w:rPr>
          <w:sz w:val="28"/>
          <w:szCs w:val="28"/>
        </w:rPr>
        <w:t xml:space="preserve"> № </w:t>
      </w:r>
      <w:r w:rsidR="007A3A08">
        <w:rPr>
          <w:sz w:val="28"/>
          <w:szCs w:val="28"/>
        </w:rPr>
        <w:t>1239</w:t>
      </w:r>
    </w:p>
    <w:p w:rsidR="00147E69" w:rsidRDefault="00147E69">
      <w:pPr>
        <w:jc w:val="center"/>
        <w:rPr>
          <w:sz w:val="26"/>
          <w:szCs w:val="26"/>
        </w:rPr>
      </w:pPr>
    </w:p>
    <w:p w:rsidR="00147E69" w:rsidRDefault="00D95D18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147E69" w:rsidRDefault="00147E69">
      <w:pPr>
        <w:jc w:val="center"/>
        <w:rPr>
          <w:spacing w:val="20"/>
          <w:sz w:val="28"/>
          <w:szCs w:val="28"/>
        </w:rPr>
      </w:pPr>
    </w:p>
    <w:p w:rsidR="00147E69" w:rsidRDefault="00147E69">
      <w:pPr>
        <w:jc w:val="center"/>
        <w:rPr>
          <w:spacing w:val="20"/>
          <w:sz w:val="28"/>
          <w:szCs w:val="28"/>
        </w:rPr>
      </w:pPr>
    </w:p>
    <w:p w:rsidR="00147E69" w:rsidRDefault="00D95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проведения обследования пассажиропотока на общественном (автобусном) транспорте в городском сообщении в муниципальном образовании «Город </w:t>
      </w:r>
      <w:r>
        <w:rPr>
          <w:b/>
          <w:bCs/>
          <w:sz w:val="28"/>
          <w:szCs w:val="28"/>
        </w:rPr>
        <w:t>Батайск»</w:t>
      </w:r>
    </w:p>
    <w:p w:rsidR="00147E69" w:rsidRDefault="00147E69">
      <w:pPr>
        <w:jc w:val="center"/>
        <w:rPr>
          <w:b/>
          <w:bCs/>
          <w:sz w:val="28"/>
          <w:szCs w:val="28"/>
        </w:rPr>
      </w:pPr>
    </w:p>
    <w:p w:rsidR="00147E69" w:rsidRDefault="00147E69">
      <w:pPr>
        <w:jc w:val="center"/>
        <w:rPr>
          <w:b/>
          <w:bCs/>
          <w:sz w:val="28"/>
          <w:szCs w:val="28"/>
        </w:rPr>
      </w:pPr>
    </w:p>
    <w:p w:rsidR="00147E69" w:rsidRDefault="00D95D18">
      <w:pPr>
        <w:pStyle w:val="ae"/>
        <w:shd w:val="clear" w:color="auto" w:fill="FFFFFF"/>
      </w:pPr>
      <w:r>
        <w:t xml:space="preserve">В целях проведения обследования пассажиропотока на общественном (автобусном) транспорте в городском сообщении в муниципальном образовании «Город Батайск», на основании письма Государственного комитета Российской Федерации по статистике от </w:t>
      </w:r>
      <w:r>
        <w:rPr>
          <w:color w:val="000000"/>
          <w:szCs w:val="28"/>
        </w:rPr>
        <w:t>14.02.</w:t>
      </w:r>
      <w:r>
        <w:rPr>
          <w:color w:val="000000"/>
          <w:szCs w:val="28"/>
        </w:rPr>
        <w:t>2002 № ОР-09-23/692 «Методологические  рекомендации  по проведению   обследования   по   определению   степени   использования общественного  транспорта различными категориями граждан (транспортной подвижности граждан)»</w:t>
      </w:r>
      <w:r>
        <w:t xml:space="preserve">, руководствуясь Федеральным законом </w:t>
      </w:r>
      <w:r>
        <w:t xml:space="preserve">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Батайск», Администрация города Батайска </w:t>
      </w:r>
      <w:r>
        <w:rPr>
          <w:b/>
          <w:bCs/>
        </w:rPr>
        <w:t>постановляет:</w:t>
      </w:r>
    </w:p>
    <w:p w:rsidR="00147E69" w:rsidRDefault="00147E69">
      <w:pPr>
        <w:pStyle w:val="ae"/>
        <w:shd w:val="clear" w:color="auto" w:fill="FFFFFF"/>
      </w:pPr>
    </w:p>
    <w:p w:rsidR="00147E69" w:rsidRDefault="00D95D18">
      <w:pPr>
        <w:pStyle w:val="ae"/>
        <w:numPr>
          <w:ilvl w:val="0"/>
          <w:numId w:val="1"/>
        </w:numPr>
        <w:shd w:val="clear" w:color="auto" w:fill="FFFFFF"/>
        <w:ind w:firstLine="709"/>
      </w:pPr>
      <w:r>
        <w:t>Создать комиссию по проведению обс</w:t>
      </w:r>
      <w:r>
        <w:t>ледования пассажиропотока на общественном (автобусном) транспорте в городском сообщении в муниципальном образовании «Город Батайск» и утвердить ее состав согласно приложению № 1 к настоящему постановлению.</w:t>
      </w:r>
    </w:p>
    <w:p w:rsidR="00147E69" w:rsidRDefault="00D95D18">
      <w:pPr>
        <w:pStyle w:val="ae"/>
        <w:numPr>
          <w:ilvl w:val="0"/>
          <w:numId w:val="1"/>
        </w:numPr>
        <w:shd w:val="clear" w:color="auto" w:fill="FFFFFF"/>
        <w:ind w:firstLine="709"/>
        <w:rPr>
          <w:szCs w:val="28"/>
        </w:rPr>
      </w:pPr>
      <w:r>
        <w:t>Утвердить Положение о комиссии по проведению обсле</w:t>
      </w:r>
      <w:r>
        <w:t>дования пассажиропотока на общественном (автобусном) транспорте в городском сообщении в муниципальном образовании «Город Батайск» согласно приложению № 2 к настоящему постановлению.</w:t>
      </w:r>
    </w:p>
    <w:p w:rsidR="00147E69" w:rsidRDefault="00D95D18">
      <w:pPr>
        <w:pStyle w:val="ae"/>
        <w:numPr>
          <w:ilvl w:val="0"/>
          <w:numId w:val="1"/>
        </w:numPr>
        <w:shd w:val="clear" w:color="auto" w:fill="FFFFFF"/>
        <w:ind w:firstLine="709"/>
      </w:pPr>
      <w:r>
        <w:rPr>
          <w:szCs w:val="28"/>
        </w:rPr>
        <w:t xml:space="preserve">Утвердить </w:t>
      </w:r>
      <w:hyperlink w:anchor="P262">
        <w:r>
          <w:rPr>
            <w:rStyle w:val="-"/>
            <w:color w:val="00000A"/>
            <w:szCs w:val="28"/>
            <w:u w:val="none"/>
          </w:rPr>
          <w:t>план</w:t>
        </w:r>
      </w:hyperlink>
      <w:r>
        <w:rPr>
          <w:szCs w:val="28"/>
        </w:rPr>
        <w:t xml:space="preserve"> мероприятий по подготовке и пров</w:t>
      </w:r>
      <w:r>
        <w:rPr>
          <w:szCs w:val="28"/>
        </w:rPr>
        <w:t>едению обследования пассажиропотока на маршрутах регулярных перевозок пассажиров и багажа транспортом общего пользования в городе Батайске согласно приложению № 3 к настоящему постановлению.</w:t>
      </w:r>
    </w:p>
    <w:p w:rsidR="00147E69" w:rsidRDefault="00D95D18">
      <w:pPr>
        <w:pStyle w:val="ae"/>
        <w:numPr>
          <w:ilvl w:val="0"/>
          <w:numId w:val="1"/>
        </w:numPr>
        <w:shd w:val="clear" w:color="auto" w:fill="FFFFFF"/>
        <w:ind w:firstLine="709"/>
      </w:pPr>
      <w:r>
        <w:t xml:space="preserve">Утвердить методику по проведению обследования пассажиропотока на </w:t>
      </w:r>
      <w:r>
        <w:t>общественном (автобусном) транспорте в городском сообщении в муниципальном образовании «Город Батайск» согласно приложению № 4 к настоящему постановлению.</w:t>
      </w:r>
    </w:p>
    <w:p w:rsidR="00147E69" w:rsidRDefault="00D95D18">
      <w:pPr>
        <w:pStyle w:val="ae"/>
        <w:numPr>
          <w:ilvl w:val="0"/>
          <w:numId w:val="1"/>
        </w:numPr>
        <w:shd w:val="clear" w:color="auto" w:fill="FFFFFF"/>
        <w:ind w:firstLine="709"/>
        <w:rPr>
          <w:color w:val="000000"/>
          <w:szCs w:val="24"/>
        </w:rPr>
      </w:pPr>
      <w:r>
        <w:lastRenderedPageBreak/>
        <w:t>Признать утратившим силу постановление Администрации города Батайска от 01.08.2019 № 1291 «</w:t>
      </w:r>
      <w:r>
        <w:rPr>
          <w:szCs w:val="28"/>
        </w:rPr>
        <w:t>Об утвержд</w:t>
      </w:r>
      <w:r>
        <w:rPr>
          <w:szCs w:val="28"/>
        </w:rPr>
        <w:t>ении Порядка по проведению обследования пассажиропотока на общественном (автобусном) транспорте в городском сообщении в муниципальном образовании «Город Батайск».</w:t>
      </w:r>
    </w:p>
    <w:p w:rsidR="00147E69" w:rsidRDefault="00D95D18">
      <w:pPr>
        <w:pStyle w:val="ae"/>
        <w:numPr>
          <w:ilvl w:val="0"/>
          <w:numId w:val="1"/>
        </w:numPr>
        <w:shd w:val="clear" w:color="auto" w:fill="FFFFFF"/>
        <w:tabs>
          <w:tab w:val="left" w:pos="360"/>
        </w:tabs>
        <w:ind w:firstLine="709"/>
      </w:pPr>
      <w:r>
        <w:t xml:space="preserve">Контроль </w:t>
      </w:r>
      <w:r>
        <w:rPr>
          <w:color w:val="000000"/>
        </w:rPr>
        <w:t>за исполнением настоящего постановления возложить на заместителя главы Администрации</w:t>
      </w:r>
      <w:r>
        <w:rPr>
          <w:color w:val="000000"/>
        </w:rPr>
        <w:t xml:space="preserve"> города Батайска по экономике       Богатищеву Н.С.</w:t>
      </w:r>
    </w:p>
    <w:p w:rsidR="00147E69" w:rsidRDefault="00147E69">
      <w:pPr>
        <w:jc w:val="both"/>
        <w:rPr>
          <w:sz w:val="28"/>
          <w:szCs w:val="28"/>
        </w:rPr>
      </w:pPr>
    </w:p>
    <w:p w:rsidR="00147E69" w:rsidRDefault="00147E69">
      <w:pPr>
        <w:jc w:val="both"/>
        <w:rPr>
          <w:sz w:val="28"/>
          <w:szCs w:val="28"/>
        </w:rPr>
      </w:pPr>
    </w:p>
    <w:p w:rsidR="00147E69" w:rsidRDefault="00D95D18">
      <w:pPr>
        <w:pStyle w:val="1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7E69" w:rsidRDefault="00D95D18">
      <w:pPr>
        <w:pStyle w:val="17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Г.В. Павлятенко</w:t>
      </w:r>
    </w:p>
    <w:p w:rsidR="00147E69" w:rsidRDefault="00147E69">
      <w:pPr>
        <w:pStyle w:val="17"/>
        <w:rPr>
          <w:sz w:val="28"/>
          <w:szCs w:val="28"/>
        </w:rPr>
      </w:pPr>
    </w:p>
    <w:p w:rsidR="00147E69" w:rsidRDefault="00147E69">
      <w:pPr>
        <w:pStyle w:val="17"/>
        <w:rPr>
          <w:sz w:val="28"/>
          <w:szCs w:val="28"/>
        </w:rPr>
      </w:pPr>
    </w:p>
    <w:p w:rsidR="00147E69" w:rsidRDefault="00D95D18">
      <w:pPr>
        <w:pStyle w:val="17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147E69" w:rsidRDefault="00D95D18">
      <w:pPr>
        <w:pStyle w:val="17"/>
        <w:rPr>
          <w:sz w:val="28"/>
          <w:szCs w:val="28"/>
        </w:rPr>
      </w:pPr>
      <w:r>
        <w:rPr>
          <w:sz w:val="28"/>
          <w:szCs w:val="28"/>
        </w:rPr>
        <w:t>отдел экономики, инвестиционной</w:t>
      </w:r>
    </w:p>
    <w:p w:rsidR="00147E69" w:rsidRDefault="00D95D18">
      <w:pPr>
        <w:pStyle w:val="17"/>
        <w:rPr>
          <w:sz w:val="28"/>
          <w:szCs w:val="28"/>
        </w:rPr>
      </w:pPr>
      <w:r>
        <w:rPr>
          <w:sz w:val="28"/>
          <w:szCs w:val="28"/>
        </w:rPr>
        <w:t>политики и стратегического</w:t>
      </w:r>
    </w:p>
    <w:p w:rsidR="00147E69" w:rsidRDefault="00D95D18">
      <w:pPr>
        <w:pStyle w:val="17"/>
        <w:rPr>
          <w:sz w:val="24"/>
        </w:rPr>
      </w:pPr>
      <w:r>
        <w:rPr>
          <w:sz w:val="28"/>
          <w:szCs w:val="28"/>
        </w:rPr>
        <w:t>развития Администрации города Батайска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</w:pPr>
      <w:r>
        <w:rPr>
          <w:sz w:val="28"/>
          <w:szCs w:val="28"/>
        </w:rPr>
        <w:lastRenderedPageBreak/>
        <w:t>Приложение № 1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left" w:pos="7830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left" w:pos="7830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3A08">
        <w:rPr>
          <w:sz w:val="28"/>
          <w:szCs w:val="28"/>
        </w:rPr>
        <w:t xml:space="preserve">29.07.2020 </w:t>
      </w:r>
      <w:r>
        <w:rPr>
          <w:sz w:val="28"/>
          <w:szCs w:val="28"/>
        </w:rPr>
        <w:t xml:space="preserve">№ </w:t>
      </w:r>
      <w:r w:rsidR="007A3A08">
        <w:rPr>
          <w:sz w:val="28"/>
          <w:szCs w:val="28"/>
        </w:rPr>
        <w:t>1239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right"/>
        <w:rPr>
          <w:sz w:val="28"/>
          <w:szCs w:val="28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комиссии по проведению обследования пассажиропотока на общественном (автобусном) транспорте в городском сообщении в муниципальном образовании </w:t>
      </w:r>
      <w:r>
        <w:rPr>
          <w:sz w:val="28"/>
          <w:szCs w:val="28"/>
        </w:rPr>
        <w:t>«Город Батайск»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709"/>
        <w:rPr>
          <w:sz w:val="24"/>
          <w:szCs w:val="24"/>
        </w:rPr>
      </w:pPr>
    </w:p>
    <w:tbl>
      <w:tblPr>
        <w:tblW w:w="9854" w:type="dxa"/>
        <w:tblCellMar>
          <w:left w:w="143" w:type="dxa"/>
        </w:tblCellMar>
        <w:tblLook w:val="0000" w:firstRow="0" w:lastRow="0" w:firstColumn="0" w:lastColumn="0" w:noHBand="0" w:noVBand="0"/>
      </w:tblPr>
      <w:tblGrid>
        <w:gridCol w:w="3545"/>
        <w:gridCol w:w="426"/>
        <w:gridCol w:w="5883"/>
      </w:tblGrid>
      <w:tr w:rsidR="00147E69">
        <w:trPr>
          <w:trHeight w:val="694"/>
        </w:trPr>
        <w:tc>
          <w:tcPr>
            <w:tcW w:w="3545" w:type="dxa"/>
            <w:shd w:val="clear" w:color="auto" w:fill="FFFFFF"/>
          </w:tcPr>
          <w:p w:rsidR="00147E69" w:rsidRDefault="00D95D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Богатищева</w:t>
            </w:r>
          </w:p>
          <w:p w:rsidR="00147E69" w:rsidRDefault="00D95D18">
            <w:r>
              <w:rPr>
                <w:rFonts w:eastAsia="Calibri"/>
                <w:sz w:val="28"/>
                <w:szCs w:val="28"/>
              </w:rPr>
              <w:t>Наталья Сергеевна</w:t>
            </w:r>
          </w:p>
        </w:tc>
        <w:tc>
          <w:tcPr>
            <w:tcW w:w="426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83" w:type="dxa"/>
            <w:shd w:val="clear" w:color="auto" w:fill="FFFFFF"/>
          </w:tcPr>
          <w:p w:rsidR="00147E69" w:rsidRDefault="00D95D1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Администрации города Батайска по экономике, председатель комиссии</w:t>
            </w:r>
          </w:p>
          <w:p w:rsidR="00147E69" w:rsidRDefault="00147E6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7E69">
        <w:trPr>
          <w:trHeight w:val="829"/>
        </w:trPr>
        <w:tc>
          <w:tcPr>
            <w:tcW w:w="3545" w:type="dxa"/>
            <w:shd w:val="clear" w:color="auto" w:fill="FFFFFF"/>
          </w:tcPr>
          <w:p w:rsidR="00147E69" w:rsidRDefault="00D95D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Завгородний</w:t>
            </w:r>
          </w:p>
          <w:p w:rsidR="00147E69" w:rsidRDefault="00D95D18">
            <w:r>
              <w:rPr>
                <w:rFonts w:eastAsia="Calibri"/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83" w:type="dxa"/>
            <w:shd w:val="clear" w:color="auto" w:fill="FFFFFF"/>
          </w:tcPr>
          <w:p w:rsidR="00147E69" w:rsidRDefault="00D95D1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 Управления социальной защиты населения города Батайска, заместитель председ</w:t>
            </w:r>
            <w:r>
              <w:rPr>
                <w:rFonts w:eastAsia="Calibri"/>
                <w:sz w:val="28"/>
                <w:szCs w:val="28"/>
              </w:rPr>
              <w:t>ателя комиссии</w:t>
            </w:r>
          </w:p>
          <w:p w:rsidR="00147E69" w:rsidRDefault="00147E69">
            <w:pPr>
              <w:jc w:val="both"/>
              <w:rPr>
                <w:sz w:val="28"/>
                <w:szCs w:val="28"/>
              </w:rPr>
            </w:pPr>
          </w:p>
        </w:tc>
      </w:tr>
      <w:tr w:rsidR="00147E69">
        <w:trPr>
          <w:trHeight w:val="829"/>
        </w:trPr>
        <w:tc>
          <w:tcPr>
            <w:tcW w:w="3545" w:type="dxa"/>
            <w:shd w:val="clear" w:color="auto" w:fill="FFFFFF"/>
          </w:tcPr>
          <w:p w:rsidR="00147E69" w:rsidRDefault="00D95D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Скорина</w:t>
            </w:r>
          </w:p>
          <w:p w:rsidR="00147E69" w:rsidRDefault="00D95D18">
            <w:r>
              <w:rPr>
                <w:rFonts w:eastAsia="Calibri"/>
                <w:sz w:val="28"/>
                <w:szCs w:val="28"/>
              </w:rPr>
              <w:t>Инна Михайловна</w:t>
            </w:r>
          </w:p>
        </w:tc>
        <w:tc>
          <w:tcPr>
            <w:tcW w:w="426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83" w:type="dxa"/>
            <w:shd w:val="clear" w:color="auto" w:fill="FFFFFF"/>
          </w:tcPr>
          <w:p w:rsidR="00147E69" w:rsidRDefault="00D95D1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экономики, инвестиционной политики и стратегического развития Администрации города Батайска, секретарь комиссии</w:t>
            </w:r>
          </w:p>
          <w:p w:rsidR="00147E69" w:rsidRDefault="00147E69">
            <w:pPr>
              <w:jc w:val="both"/>
              <w:rPr>
                <w:sz w:val="28"/>
                <w:szCs w:val="28"/>
              </w:rPr>
            </w:pPr>
          </w:p>
        </w:tc>
      </w:tr>
      <w:tr w:rsidR="00147E69">
        <w:trPr>
          <w:trHeight w:val="418"/>
        </w:trPr>
        <w:tc>
          <w:tcPr>
            <w:tcW w:w="9854" w:type="dxa"/>
            <w:gridSpan w:val="3"/>
            <w:shd w:val="clear" w:color="auto" w:fill="FFFFFF"/>
          </w:tcPr>
          <w:p w:rsidR="00147E69" w:rsidRDefault="00147E6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47E69" w:rsidRDefault="00D95D1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  <w:p w:rsidR="00147E69" w:rsidRDefault="00147E69">
            <w:pPr>
              <w:jc w:val="center"/>
              <w:rPr>
                <w:sz w:val="28"/>
                <w:szCs w:val="28"/>
              </w:rPr>
            </w:pPr>
          </w:p>
        </w:tc>
      </w:tr>
      <w:tr w:rsidR="00147E69">
        <w:trPr>
          <w:trHeight w:val="879"/>
        </w:trPr>
        <w:tc>
          <w:tcPr>
            <w:tcW w:w="3545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>Кузьменко</w:t>
            </w:r>
          </w:p>
          <w:p w:rsidR="00147E69" w:rsidRDefault="00D95D18">
            <w:pPr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8"/>
                <w:szCs w:val="28"/>
              </w:rPr>
              <w:t>Наталья Васильевна</w:t>
            </w:r>
          </w:p>
        </w:tc>
        <w:tc>
          <w:tcPr>
            <w:tcW w:w="426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83" w:type="dxa"/>
            <w:shd w:val="clear" w:color="auto" w:fill="FFFFFF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eastAsia="Calibri"/>
                <w:sz w:val="28"/>
                <w:szCs w:val="28"/>
              </w:rPr>
              <w:t>города Батайска по социальным вопросам</w:t>
            </w:r>
          </w:p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both"/>
            </w:pPr>
          </w:p>
        </w:tc>
      </w:tr>
      <w:tr w:rsidR="00147E69">
        <w:trPr>
          <w:trHeight w:val="879"/>
        </w:trPr>
        <w:tc>
          <w:tcPr>
            <w:tcW w:w="3545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 xml:space="preserve">Пивоваров </w:t>
            </w:r>
          </w:p>
          <w:p w:rsidR="00147E69" w:rsidRDefault="00D95D18">
            <w:r>
              <w:rPr>
                <w:rFonts w:eastAsia="Calibri"/>
                <w:sz w:val="28"/>
                <w:szCs w:val="28"/>
              </w:rPr>
              <w:t>Дмитрий Викторович</w:t>
            </w:r>
          </w:p>
        </w:tc>
        <w:tc>
          <w:tcPr>
            <w:tcW w:w="426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83" w:type="dxa"/>
            <w:shd w:val="clear" w:color="auto" w:fill="FFFFFF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both"/>
            </w:pPr>
            <w:r>
              <w:rPr>
                <w:rFonts w:eastAsia="Calibri"/>
                <w:sz w:val="28"/>
                <w:szCs w:val="28"/>
              </w:rPr>
              <w:t>главный специалист отдела экономики, инвестиционной политики и стратегического развития Администрации города Батайска</w:t>
            </w:r>
          </w:p>
          <w:p w:rsidR="00147E69" w:rsidRDefault="00147E69">
            <w:pPr>
              <w:widowControl w:val="0"/>
              <w:tabs>
                <w:tab w:val="center" w:pos="4153"/>
                <w:tab w:val="left" w:pos="7371"/>
                <w:tab w:val="right" w:pos="8306"/>
              </w:tabs>
              <w:jc w:val="both"/>
            </w:pPr>
          </w:p>
        </w:tc>
      </w:tr>
      <w:tr w:rsidR="00147E69">
        <w:trPr>
          <w:trHeight w:val="879"/>
        </w:trPr>
        <w:tc>
          <w:tcPr>
            <w:tcW w:w="3545" w:type="dxa"/>
            <w:shd w:val="clear" w:color="auto" w:fill="FFFFFF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Тикиджиева</w:t>
            </w:r>
          </w:p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426" w:type="dxa"/>
            <w:shd w:val="clear" w:color="auto" w:fill="FFFFFF"/>
          </w:tcPr>
          <w:p w:rsidR="00147E69" w:rsidRDefault="00D95D18"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83" w:type="dxa"/>
            <w:shd w:val="clear" w:color="auto" w:fill="FFFFFF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главный бухгалтер Управления </w:t>
            </w:r>
            <w:r>
              <w:rPr>
                <w:rFonts w:eastAsia="Calibri"/>
                <w:sz w:val="28"/>
                <w:szCs w:val="28"/>
              </w:rPr>
              <w:t>социальной защиты населения города Батайска</w:t>
            </w:r>
          </w:p>
        </w:tc>
      </w:tr>
    </w:tbl>
    <w:p w:rsidR="00147E69" w:rsidRDefault="00147E69">
      <w:pPr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147E69">
      <w:pPr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147E69" w:rsidRDefault="00D95D18">
      <w:pPr>
        <w:pStyle w:val="14"/>
        <w:widowControl w:val="0"/>
        <w:tabs>
          <w:tab w:val="center" w:pos="4153"/>
          <w:tab w:val="left" w:pos="723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В.С. Мирошникова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</w:pPr>
      <w:r>
        <w:rPr>
          <w:sz w:val="28"/>
          <w:szCs w:val="28"/>
        </w:rPr>
        <w:lastRenderedPageBreak/>
        <w:t>Приложение № 2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A3A08">
        <w:rPr>
          <w:sz w:val="28"/>
          <w:szCs w:val="28"/>
        </w:rPr>
        <w:t xml:space="preserve"> 29.07.2020 </w:t>
      </w:r>
      <w:r>
        <w:rPr>
          <w:sz w:val="28"/>
          <w:szCs w:val="28"/>
        </w:rPr>
        <w:t>№</w:t>
      </w:r>
      <w:r w:rsidR="007A3A08">
        <w:rPr>
          <w:sz w:val="28"/>
          <w:szCs w:val="28"/>
        </w:rPr>
        <w:t xml:space="preserve"> 1239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D95D18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</w:t>
      </w:r>
      <w:r>
        <w:rPr>
          <w:rFonts w:ascii="Times New Roman" w:hAnsi="Times New Roman" w:cs="Times New Roman"/>
          <w:sz w:val="28"/>
          <w:szCs w:val="28"/>
        </w:rPr>
        <w:t>обследования пассажиропотока на общественном (автобусном) транспорте в городском сообщении в муниципальном образовании «Город Батайск»</w:t>
      </w:r>
    </w:p>
    <w:p w:rsidR="00147E69" w:rsidRDefault="00147E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задачи, функции и порядок деятельности комиссии по проведению обследования пасса</w:t>
      </w:r>
      <w:r>
        <w:rPr>
          <w:rFonts w:ascii="Times New Roman" w:hAnsi="Times New Roman" w:cs="Times New Roman"/>
          <w:sz w:val="28"/>
          <w:szCs w:val="28"/>
        </w:rPr>
        <w:t>жиропотока на маршрутах регулярных перевозок пассажиров и багажа транспортом общего пользования в муниципальном образовании «Город Батайск» (далее – Комиссия).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создается для проведения обследования пассажиропотока на маршрутах регулярных перево</w:t>
      </w:r>
      <w:r>
        <w:rPr>
          <w:rFonts w:ascii="Times New Roman" w:hAnsi="Times New Roman" w:cs="Times New Roman"/>
          <w:sz w:val="28"/>
          <w:szCs w:val="28"/>
        </w:rPr>
        <w:t>зок пассажиров и багажа транспортом общего пользования в городе Батайске (далее – пассажиропоток).</w:t>
      </w:r>
    </w:p>
    <w:p w:rsidR="00147E69" w:rsidRDefault="00D95D18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законодательством Российской Федерации и Ростовской области,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Батайск», иными нормативными правовыми актами, а также настоящим Положением.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Задачи и </w:t>
      </w:r>
      <w:r>
        <w:rPr>
          <w:rFonts w:ascii="Times New Roman" w:hAnsi="Times New Roman" w:cs="Times New Roman"/>
          <w:sz w:val="28"/>
          <w:szCs w:val="28"/>
        </w:rPr>
        <w:t>функции Комиссии: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обследования пассажиропотока;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обработка первичной документации по обследованию пассажиропотока;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результатов проведения обследования пассажиропотока;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функций,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 проведением обследования пассажиропотока.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Заседание Комиссии правомочно, если на нем присутствует не менее половины членов Комиссии.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 организует работу Комиссии, подписывает от имени Комиссии письма, запросы, увед</w:t>
      </w:r>
      <w:r>
        <w:rPr>
          <w:rFonts w:ascii="Times New Roman" w:hAnsi="Times New Roman" w:cs="Times New Roman"/>
          <w:sz w:val="28"/>
          <w:szCs w:val="28"/>
        </w:rPr>
        <w:t>омления в рамках компетенции Комиссии.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Решения Комиссии по всем вопросам принимаются открытым голосованием простым большинством голосов членов Комиссии, присутствующих на заседании. В случае равенства голосов «за» и «против» голос председателя Комиссии </w:t>
      </w:r>
      <w:r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Члены Комиссии участвуют в заседаниях лично, подписывают протоколы заседаний Комиссии.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Принятые Комиссией решения отражаются в протоколе заседания. Протокол подписывается членами Комиссии, принимавшими участие в заседании. Все заяв</w:t>
      </w:r>
      <w:r>
        <w:rPr>
          <w:rFonts w:ascii="Times New Roman" w:hAnsi="Times New Roman" w:cs="Times New Roman"/>
          <w:sz w:val="28"/>
          <w:szCs w:val="28"/>
        </w:rPr>
        <w:t>ления, сделанные в письменной форме отдельными членами Комиссии, приобщаются к протоколу заседания. Член Комиссии, голосовавший против принятого решения, вправе выразить в письменной форме свое особое мнение, которое прилагается к протоколу заседания Комис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осуществления функций по обеспечению контроля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 методики по проведению обследования пассажиропотока его участниками Комиссия назначает ответственных лиц (руководитель группы).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(руководители группы) ос</w:t>
      </w:r>
      <w:r>
        <w:rPr>
          <w:rFonts w:ascii="Times New Roman" w:hAnsi="Times New Roman" w:cs="Times New Roman"/>
          <w:sz w:val="28"/>
          <w:szCs w:val="28"/>
        </w:rPr>
        <w:t>уществляют проверку работы учетчиков и учетчиков-контролеров при проведении обследования пассажиропотока.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целях сбора первичной информации Комиссия назначает ответственных лиц (руководители группы). Указанные ответственные лица (руководители группы) </w:t>
      </w:r>
      <w:r>
        <w:rPr>
          <w:rFonts w:ascii="Times New Roman" w:hAnsi="Times New Roman" w:cs="Times New Roman"/>
          <w:sz w:val="28"/>
          <w:szCs w:val="28"/>
        </w:rPr>
        <w:t>осуществляют деятельность в порядке, установленном настоящим постановлением, и Комиссией.</w:t>
      </w:r>
    </w:p>
    <w:p w:rsidR="00147E69" w:rsidRDefault="00D95D18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Комиссия осуществляет обработку первичной учетной документации и установление результатов обследования пассажиропотока в порядке, определенном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4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 пассажиропотока на маршрутах регулярных перевозок пассажиров и багажа транспортом общего пользования в городе Батайске. Установленные Комиссией результаты обследования пассажиропотока оформляются итоговым протоколом.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Началь</w:t>
      </w:r>
      <w:r>
        <w:rPr>
          <w:sz w:val="28"/>
          <w:szCs w:val="28"/>
        </w:rPr>
        <w:t>ник общего отдела</w:t>
      </w:r>
    </w:p>
    <w:p w:rsidR="00147E69" w:rsidRDefault="00D95D18">
      <w:pPr>
        <w:pStyle w:val="14"/>
        <w:widowControl w:val="0"/>
        <w:tabs>
          <w:tab w:val="center" w:pos="4153"/>
          <w:tab w:val="left" w:pos="723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В.С. Мирошникова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</w:pPr>
      <w:r>
        <w:rPr>
          <w:sz w:val="28"/>
          <w:szCs w:val="28"/>
        </w:rPr>
        <w:lastRenderedPageBreak/>
        <w:t>Приложение № 3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A3A08">
        <w:rPr>
          <w:sz w:val="28"/>
          <w:szCs w:val="28"/>
        </w:rPr>
        <w:t xml:space="preserve"> 29.07.2020 </w:t>
      </w:r>
      <w:r>
        <w:rPr>
          <w:sz w:val="28"/>
          <w:szCs w:val="28"/>
        </w:rPr>
        <w:t>№</w:t>
      </w:r>
      <w:r w:rsidR="007A3A08">
        <w:rPr>
          <w:sz w:val="28"/>
          <w:szCs w:val="28"/>
        </w:rPr>
        <w:t xml:space="preserve"> 1239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D95D18">
      <w:pPr>
        <w:pStyle w:val="ConsPlusTitle"/>
        <w:ind w:left="851" w:right="84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147E69" w:rsidRDefault="00D95D18">
      <w:pPr>
        <w:pStyle w:val="ConsPlusTitle"/>
        <w:ind w:left="851" w:right="849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подготовке и проведению обследования пассажиропотока на </w:t>
      </w:r>
      <w:r>
        <w:rPr>
          <w:rFonts w:ascii="Times New Roman" w:hAnsi="Times New Roman" w:cs="Times New Roman"/>
          <w:b w:val="0"/>
          <w:sz w:val="28"/>
          <w:szCs w:val="28"/>
        </w:rPr>
        <w:t>маршрутах регулярных перевозок пассажиров и багажа транспортом общего пользования в муниципальном образовании «Город Батайск»</w:t>
      </w:r>
    </w:p>
    <w:p w:rsidR="00147E69" w:rsidRDefault="00147E69">
      <w:pPr>
        <w:pStyle w:val="ConsPlusNormal0"/>
        <w:jc w:val="both"/>
      </w:pPr>
    </w:p>
    <w:tbl>
      <w:tblPr>
        <w:tblW w:w="9639" w:type="dxa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7"/>
        <w:gridCol w:w="1985"/>
        <w:gridCol w:w="3257"/>
      </w:tblGrid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47E69"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обследования пассажиропотока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маршрутах регулярных перевозок пассажиров и багажа транспортом общего пользования в городе Батайске</w:t>
            </w:r>
          </w:p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пассажиропоток)</w:t>
            </w:r>
          </w:p>
        </w:tc>
      </w:tr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Батайска о проведении обследования пассажиропотока (с указанием периода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– даты начала и окончания)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</w:tr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форм учетной документации для проведения обследования пассажиропотока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</w:tr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участников обследования пассажиропотока (учетчиков, учетчиков-контролеров) за обследуемыми маршрутами регулярных перевозок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обследования пассажиропотока на маршрутах регулярных перевозок пассажиров и багажа транспортом общего пользования в городе Батайске (далее – комиссия), заместители главы Администрации города Батайска, руководители органов и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подразделений Администрации города Батайска, руководители муниципальных предприятий и учреждений</w:t>
            </w:r>
          </w:p>
        </w:tc>
      </w:tr>
      <w:tr w:rsidR="00147E69">
        <w:trPr>
          <w:trHeight w:val="22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участниками обследования пассажиропотока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дня до проведения обследования пассажиропотока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политики и стратегического развития Администрации города Батайска</w:t>
            </w:r>
          </w:p>
        </w:tc>
      </w:tr>
      <w:tr w:rsidR="00147E69">
        <w:trPr>
          <w:trHeight w:val="7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hanging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проведении обследования пассажиропотока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Администрации города Батайска,</w:t>
            </w:r>
          </w:p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инвестиционной политики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стратегического развития Администрации города Батайска</w:t>
            </w:r>
          </w:p>
        </w:tc>
      </w:tr>
      <w:tr w:rsidR="00147E69"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обследования пассажиропотока</w:t>
            </w:r>
          </w:p>
        </w:tc>
      </w:tr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hanging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выдачи необходимой учетной документации участникам обследования пассажиропотока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hanging="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пассажиропотока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</w:tr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пассажиропотока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tabs>
                <w:tab w:val="left" w:pos="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47E69" w:rsidRDefault="00D95D18">
            <w:pPr>
              <w:pStyle w:val="ConsPlusNormal0"/>
              <w:tabs>
                <w:tab w:val="left" w:pos="276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инвестиционной политики и стратегического развития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Батайска, участники проведения обследования пассажиропотока</w:t>
            </w:r>
          </w:p>
        </w:tc>
      </w:tr>
      <w:tr w:rsidR="00147E69">
        <w:trPr>
          <w:trHeight w:val="28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методики проведения обследования пассажиропотока, своевременным и полным сбором информации по установленным таблицам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hanging="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пассажиропотока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47E69">
        <w:trPr>
          <w:trHeight w:val="60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полного и своевременного выпуска на линию транспортных средств. Соблюдение расписания движения на обследуемых маршрутах регулярных перевозок. Обеспечение резерва транспортных средств на случай схода транспорта с линии,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на основе мониторинговой системы ГЛОНАСС/GPS детализации движения транспорта общего пользования по муниципальным маршрутам регулярных перевозок в период обследования пассажиропотока в комиссию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пассажиропотока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транспортных организаций</w:t>
            </w:r>
          </w:p>
        </w:tc>
      </w:tr>
      <w:tr w:rsidR="00147E69">
        <w:trPr>
          <w:trHeight w:val="353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Сбор и обработка материалов обследования пассажиропотока</w:t>
            </w:r>
          </w:p>
        </w:tc>
      </w:tr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hanging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первичной документации и представление ее в комиссию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окончании работы на линии единиц подвижного состава, участвующих в обследовании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пассажиропотока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участники обследования пассажиропотока</w:t>
            </w:r>
          </w:p>
        </w:tc>
      </w:tr>
      <w:tr w:rsidR="00147E6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 обработка первичных данных, установление результатов обследования пассажиропотока и формирование сводной информации о результатах обследования пассажиропотока,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протокола по результатам обследования пассажиропотока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окончания проведения обследования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47E69">
        <w:trPr>
          <w:trHeight w:val="14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Батайска об утверждении результатов обследования пассажиропотока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5 рабочих дней со дня составления итогового протокола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147E69" w:rsidRDefault="00D95D18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</w:tr>
    </w:tbl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147E69" w:rsidRDefault="00D95D18">
      <w:pPr>
        <w:pStyle w:val="14"/>
        <w:widowControl w:val="0"/>
        <w:tabs>
          <w:tab w:val="center" w:pos="4153"/>
          <w:tab w:val="left" w:pos="7230"/>
          <w:tab w:val="right" w:pos="8306"/>
        </w:tabs>
        <w:rPr>
          <w:sz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В.С. Мирошникова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A3A08">
        <w:rPr>
          <w:sz w:val="28"/>
          <w:szCs w:val="28"/>
        </w:rPr>
        <w:t xml:space="preserve"> 29.07.2020 </w:t>
      </w:r>
      <w:r>
        <w:rPr>
          <w:sz w:val="28"/>
          <w:szCs w:val="28"/>
        </w:rPr>
        <w:t>№</w:t>
      </w:r>
      <w:r w:rsidR="007A3A08">
        <w:rPr>
          <w:sz w:val="28"/>
          <w:szCs w:val="28"/>
        </w:rPr>
        <w:t xml:space="preserve"> </w:t>
      </w:r>
      <w:bookmarkStart w:id="2" w:name="_GoBack"/>
      <w:bookmarkEnd w:id="2"/>
      <w:r w:rsidR="007A3A08">
        <w:rPr>
          <w:sz w:val="28"/>
          <w:szCs w:val="28"/>
        </w:rPr>
        <w:t>1239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8"/>
          <w:szCs w:val="28"/>
        </w:rPr>
      </w:pPr>
    </w:p>
    <w:p w:rsidR="00147E69" w:rsidRDefault="00D95D18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147E69" w:rsidRDefault="00D95D18">
      <w:pPr>
        <w:pStyle w:val="ConsPlusTitle"/>
        <w:ind w:left="567" w:right="56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обследования пассажиропотока на маршрутах регулярных перевозок пассажиров и багажа транспортом общего пользования в муниципальном образовании «Город Батайск»</w:t>
      </w:r>
    </w:p>
    <w:p w:rsidR="00147E69" w:rsidRDefault="00147E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D95D18">
      <w:pPr>
        <w:pStyle w:val="ConsPlusNormal0"/>
        <w:ind w:left="709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ме</w:t>
      </w:r>
      <w:r>
        <w:rPr>
          <w:rFonts w:ascii="Times New Roman" w:hAnsi="Times New Roman" w:cs="Times New Roman"/>
          <w:sz w:val="28"/>
          <w:szCs w:val="28"/>
        </w:rPr>
        <w:t>роприятия по проведению обследования пассажиропотока на маршрутах регулярных перевозок пассажиров и багажа транспортом общего пользования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Обследование пассажиропотока на маршрутах регулярных перевозок пассажиров и багажа транспортом общего пользования</w:t>
      </w:r>
      <w:r>
        <w:rPr>
          <w:color w:val="000000"/>
          <w:sz w:val="28"/>
          <w:szCs w:val="28"/>
        </w:rPr>
        <w:t xml:space="preserve"> в муниципальном образовании «Город Батайск» (далее – обследование) проводится табличным методом.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Пассажиропоток на обследуемых маршрутах регулярных перевозок пассажиров и багажа транспортом общего пользования в городе Батайске проводится ежегодно: 2 </w:t>
      </w:r>
      <w:r>
        <w:rPr>
          <w:rFonts w:ascii="Times New Roman" w:hAnsi="Times New Roman" w:cs="Times New Roman"/>
          <w:color w:val="000000"/>
          <w:sz w:val="28"/>
          <w:szCs w:val="28"/>
        </w:rPr>
        <w:t>раза в год (весной и осенью текущего года), периодом от 2 до 4 дней.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1.2.1. Основанием проведения обследования пассажиропотока является постановление Администрации города Батайска о проведении такого обследования, с указанием даты его начала и окончания.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Подготовку указанного постановления обеспечивает отдел экономики, инвестиционной политики и стратегического развития Администрации города Батайска (в течение 5 рабочих дней со дня принятия решения Комиссии о проведении обследования пассажиропотока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тствующий сезон года).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Обследование проводится на всех маршрутах регулярных перевозок пассажиров и багажа транспортом общего пользования в городе Батайске (далее – маршруты).</w:t>
      </w:r>
    </w:p>
    <w:p w:rsidR="00147E69" w:rsidRDefault="00D95D18">
      <w:pPr>
        <w:pStyle w:val="ConsPlusNormal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обследования проводится обследование перевозок пассажиров, имеющих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на льготный проезд в транспорте общего пользования города Батайска (далее – пассажиры льготных категорий) согласно </w:t>
      </w:r>
      <w:hyperlink w:anchor="P42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Привлечение учетчиков для обследования и учетчиков-контролеров для обследован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перевозок пассажиров льготных категорий.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1.4.1. Учетчики для обследования привлекаются из числа работников Администрации города Батайска, Управления социальной защиты населения города Батайска, Управления образования города Батайска, а также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предприятий и учреждений города.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учетчиков на каждой обследуемой единице подвижного состава (далее – ЕПС) должно соответствовать количеству дверей, постоянно используемых для входа пассажиров.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1.4.2. Учетчики-контролеры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перевозок пассажиров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льготных категорий назначаются из числа работников Администрации города Батайска и сотрудников Управления социальной защиты населения города Батайска.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1.4.3. Число учетчиков и учетчиков-контролеров распределяется равномерн</w:t>
      </w:r>
      <w:r>
        <w:rPr>
          <w:rFonts w:ascii="Times New Roman" w:hAnsi="Times New Roman" w:cs="Times New Roman"/>
          <w:color w:val="000000"/>
          <w:sz w:val="28"/>
          <w:szCs w:val="28"/>
        </w:rPr>
        <w:t>о на все дни проведения обследования.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1.4.4. Количество смен учетчиков и учетчиков-контролеров должно соответствовать количеству смен водителя. Пересмена учетчиков и учетчиков-контролеров на двухсменных графиках осуществляется на конечных остановках в назн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аченное время.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Учетчиками и учетчиками-контролерами в процессе работы заполняются бланки таблиц (приложения № 2 и № 3).</w:t>
      </w:r>
    </w:p>
    <w:p w:rsidR="00147E69" w:rsidRDefault="00D95D18">
      <w:pPr>
        <w:pStyle w:val="ConsPlusNormal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1.5.1. Для обследования </w:t>
      </w:r>
      <w:r>
        <w:rPr>
          <w:rFonts w:ascii="Times New Roman" w:hAnsi="Times New Roman" w:cs="Times New Roman"/>
          <w:sz w:val="28"/>
          <w:szCs w:val="28"/>
        </w:rPr>
        <w:t>проезда платных пассажиров и льготных пассажиров по Федеральным и местным законам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каждый маршрут заблаго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временно изготавливаются бланки таблиц (</w:t>
      </w:r>
      <w:hyperlink w:anchor="P48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приложение №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). Если одного бланка хватает на полный рабочий день, учетчики передают его сменяющему его учетчику. В течение рейса при входе в транспортное средство у пассажира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принадлежность к льготной категории, и авторучкой ставится отметка в соответствующей графе бланка указанной таблицы.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1.5.2. Бланки таблиц заполняются авторучкой. В случае если необходимо внести исправления в бланк, каждое из них с</w:t>
      </w:r>
      <w:r>
        <w:rPr>
          <w:rFonts w:ascii="Times New Roman" w:hAnsi="Times New Roman" w:cs="Times New Roman"/>
          <w:color w:val="000000"/>
          <w:sz w:val="28"/>
          <w:szCs w:val="28"/>
        </w:rPr>
        <w:t>опровождается подписью, фамилией и инициалами лица, вносящего исправление, на полях.</w:t>
      </w:r>
    </w:p>
    <w:p w:rsidR="00147E69" w:rsidRDefault="00D95D18">
      <w:pPr>
        <w:pStyle w:val="ConsPlusNormal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1.5.3. Для обследования поездок пассажиров льготных категорий заблаговременно изготавливаются бланки таблиц (</w:t>
      </w:r>
      <w:hyperlink w:anchor="P131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приложение №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 В течение рейса п</w:t>
      </w:r>
      <w:r>
        <w:rPr>
          <w:rFonts w:ascii="Times New Roman" w:hAnsi="Times New Roman" w:cs="Times New Roman"/>
          <w:color w:val="000000"/>
          <w:sz w:val="28"/>
          <w:szCs w:val="28"/>
        </w:rPr>
        <w:t>ри входе в транспортное средство у пассажира проверяются документы, подтверждающие принадлежность к льготной категории, и авторучкой ставится отметка в соответствующей графе бланка указанной таблицы.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1.5.4. Результаты по обследованным маршрутам из таблиц 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риложений   № 2 и № 3 заносятся в сводные акты обследования по перевозке пассажиров согласно приложениям № 4 и № 5.</w:t>
      </w:r>
    </w:p>
    <w:p w:rsidR="00147E69" w:rsidRDefault="00147E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D95D18">
      <w:pPr>
        <w:pStyle w:val="ConsPlusNormal0"/>
        <w:ind w:left="851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 проведения обследования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Обследование проводится на всех назначенных графиках маршрута с учетом его особенностей в любой </w:t>
      </w:r>
      <w:r>
        <w:rPr>
          <w:rFonts w:ascii="Times New Roman" w:hAnsi="Times New Roman" w:cs="Times New Roman"/>
          <w:sz w:val="28"/>
          <w:szCs w:val="28"/>
        </w:rPr>
        <w:t>день в течение 4 календарных дней.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Обследование проводится табличным методом.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Каждый учетчик располагается в салоне у двери ЕПС. В учетном бланке обследования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2)</w:t>
      </w:r>
      <w:r>
        <w:rPr>
          <w:rFonts w:ascii="Times New Roman" w:hAnsi="Times New Roman" w:cs="Times New Roman"/>
          <w:sz w:val="28"/>
          <w:szCs w:val="28"/>
        </w:rPr>
        <w:t xml:space="preserve"> учетчик заблаговременно заполняет все реквизиты (дата, номер маршр</w:t>
      </w:r>
      <w:r>
        <w:rPr>
          <w:rFonts w:ascii="Times New Roman" w:hAnsi="Times New Roman" w:cs="Times New Roman"/>
          <w:sz w:val="28"/>
          <w:szCs w:val="28"/>
        </w:rPr>
        <w:t>ута и графика, вид транспорта, марка ЕПС).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На каждом остановочном пункте маршрута (начиная с первой остановки) учетчики считают пассажиров, входящих через его дверь, и заносят их количество в графу учетной таблицы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2) </w:t>
      </w:r>
      <w:r>
        <w:rPr>
          <w:rFonts w:ascii="Times New Roman" w:hAnsi="Times New Roman" w:cs="Times New Roman"/>
          <w:sz w:val="28"/>
          <w:szCs w:val="28"/>
        </w:rPr>
        <w:t xml:space="preserve">напротив названия </w:t>
      </w:r>
      <w:r>
        <w:rPr>
          <w:rFonts w:ascii="Times New Roman" w:hAnsi="Times New Roman" w:cs="Times New Roman"/>
          <w:sz w:val="28"/>
          <w:szCs w:val="28"/>
        </w:rPr>
        <w:t>данной остановки в каждом рейсе прямого или обратного направления.</w:t>
      </w:r>
    </w:p>
    <w:p w:rsidR="00147E69" w:rsidRDefault="00D95D18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2.1.4. Перевозки пассажиров льготных категорий необходимо учитывать в соответствии с </w:t>
      </w:r>
      <w:hyperlink w:anchor="P42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льготных категорий пассажиров, подлежащих подсчету при обследовании </w:t>
      </w:r>
      <w:r>
        <w:rPr>
          <w:rFonts w:ascii="Times New Roman" w:hAnsi="Times New Roman" w:cs="Times New Roman"/>
          <w:sz w:val="28"/>
          <w:szCs w:val="28"/>
        </w:rPr>
        <w:t>пассажиропотока на маршрутах регулярных перевозок пассажиров и багажа транспортом общего пользования в городе Батайске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 Количество пассажиров льготных категорий разносится в таблице сразу по мере проверки документов на право проезда</w:t>
      </w:r>
      <w:r>
        <w:rPr>
          <w:rFonts w:ascii="Times New Roman" w:hAnsi="Times New Roman" w:cs="Times New Roman"/>
          <w:sz w:val="28"/>
          <w:szCs w:val="28"/>
        </w:rPr>
        <w:t xml:space="preserve"> (точкой или черточкой в соответствующей графе таблицы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2) </w:t>
      </w:r>
      <w:r>
        <w:rPr>
          <w:rFonts w:ascii="Times New Roman" w:hAnsi="Times New Roman" w:cs="Times New Roman"/>
          <w:sz w:val="28"/>
          <w:szCs w:val="28"/>
        </w:rPr>
        <w:t>авторучкой).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 конце каждого рейса учетчик суммирует количество вошедших через его дверь пассажиров.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ЕПС работает кондуктор, он в конце каждого рейса в одну из таблиц зан</w:t>
      </w:r>
      <w:r>
        <w:rPr>
          <w:rFonts w:ascii="Times New Roman" w:hAnsi="Times New Roman" w:cs="Times New Roman"/>
          <w:sz w:val="28"/>
          <w:szCs w:val="28"/>
        </w:rPr>
        <w:t>осит количество проданных билетов (количество пассажиров, оплативших свой разовый проезд).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собирается учетный материал о количестве перевезенных пассажиров за каждый рейс в каждой обследуемой ЕПС на обследуемом маршруте, а также данные по ко</w:t>
      </w:r>
      <w:r>
        <w:rPr>
          <w:rFonts w:ascii="Times New Roman" w:hAnsi="Times New Roman" w:cs="Times New Roman"/>
          <w:sz w:val="28"/>
          <w:szCs w:val="28"/>
        </w:rPr>
        <w:t>личеству пассажиров льготных категорий по федеральным и местным законам.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Учет пассажиров льготных категорий по региональным законам.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каждой ЕПС одновременно с учетчиками пассажиропотока находятся учетчики-контролеры, которые заносят в соответствующие графы таблицы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3)</w:t>
      </w:r>
      <w:r>
        <w:rPr>
          <w:rFonts w:ascii="Times New Roman" w:hAnsi="Times New Roman" w:cs="Times New Roman"/>
          <w:sz w:val="28"/>
          <w:szCs w:val="28"/>
        </w:rPr>
        <w:t xml:space="preserve"> данные о количестве перевозок пассажиров льготных категорий за каждый оборотный рейс.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Для </w:t>
      </w:r>
      <w:r>
        <w:rPr>
          <w:rFonts w:ascii="Times New Roman" w:hAnsi="Times New Roman" w:cs="Times New Roman"/>
          <w:sz w:val="28"/>
          <w:szCs w:val="28"/>
        </w:rPr>
        <w:t>учетчиков-контролеров обязательным является учет распределения всех пассажиров льготных категорий по категориям.</w:t>
      </w:r>
    </w:p>
    <w:p w:rsidR="00147E69" w:rsidRDefault="00D95D18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2.2.4. Перевозки пассажиров льготных категорий необходимо учитывать в соответствии с </w:t>
      </w:r>
      <w:hyperlink w:anchor="P42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льготных категорий пас</w:t>
      </w:r>
      <w:r>
        <w:rPr>
          <w:rFonts w:ascii="Times New Roman" w:hAnsi="Times New Roman" w:cs="Times New Roman"/>
          <w:sz w:val="28"/>
          <w:szCs w:val="28"/>
        </w:rPr>
        <w:t>сажиров, подлежащих подсчету при обследовании пассажиропотока на маршрутах регулярных перевозок пассажиров и багажа транспортом общего пользования в городе Батайске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Количество пассажиров льготных категорий разносится в таблице сраз</w:t>
      </w:r>
      <w:r>
        <w:rPr>
          <w:rFonts w:ascii="Times New Roman" w:hAnsi="Times New Roman" w:cs="Times New Roman"/>
          <w:sz w:val="28"/>
          <w:szCs w:val="28"/>
        </w:rPr>
        <w:t xml:space="preserve">у по мере проверки документов на право проезда (точкой или черточкой в соответствующей графе таблицы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3) </w:t>
      </w:r>
      <w:r>
        <w:rPr>
          <w:rFonts w:ascii="Times New Roman" w:hAnsi="Times New Roman" w:cs="Times New Roman"/>
          <w:sz w:val="28"/>
          <w:szCs w:val="28"/>
        </w:rPr>
        <w:t>авторучкой).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Учетчики-контролеры в конце смены суммируют полученные данные по количеству пассажиров льготных категорий в целом по к</w:t>
      </w:r>
      <w:r>
        <w:rPr>
          <w:rFonts w:ascii="Times New Roman" w:hAnsi="Times New Roman" w:cs="Times New Roman"/>
          <w:sz w:val="28"/>
          <w:szCs w:val="28"/>
        </w:rPr>
        <w:t>атегории в графу «ИТОГО» по каждой отработанной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собирается информация о количестве пассажиров льготных категорий.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Ответственные лица, назначенные Комиссией по организации проведения обследования пассажиропотока</w:t>
      </w:r>
      <w:r>
        <w:rPr>
          <w:rFonts w:ascii="Times New Roman" w:hAnsi="Times New Roman" w:cs="Times New Roman"/>
          <w:sz w:val="28"/>
          <w:szCs w:val="28"/>
        </w:rPr>
        <w:t xml:space="preserve"> на маршрутах регулярных перевозок пассажиров и багажа транспортом общего пользования в городе Батайске (далее – Комиссия), осуществляют контроль за деятельностью учетчиков и учетчиков-контролеров в порядке, установленном настоящим постановлением и Комисси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147E69" w:rsidRDefault="00147E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D95D18">
      <w:pPr>
        <w:pStyle w:val="ConsPlusNormal0"/>
        <w:ind w:left="851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Сбор, учет, обработка учета первичных данных, установление результатов обследования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ответственной за сбор учетной документации каждой ЕПС. При выезде на линию соответствующие таблицы для осуществления обследования выдаются уч</w:t>
      </w:r>
      <w:r>
        <w:rPr>
          <w:sz w:val="28"/>
          <w:szCs w:val="28"/>
        </w:rPr>
        <w:t>етчикам и учетчикам-контролерам.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Ответственные лица, назначенные Комиссией, собирают учетную документацию ежедневно в период проведения обследования.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Обработка учетной документации, полученной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обследования, осуществляется Комиссией в</w:t>
      </w:r>
      <w:r>
        <w:rPr>
          <w:rFonts w:ascii="Times New Roman" w:hAnsi="Times New Roman" w:cs="Times New Roman"/>
          <w:sz w:val="28"/>
          <w:szCs w:val="28"/>
        </w:rPr>
        <w:t xml:space="preserve"> следующем порядке: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Полученные данные (по форме приложения № 2) суммируются – выводятся учетные данные по перевозке каждой обследованной ЕПС. Затем суммируется перевозка всех обследованных ЕПС по маршрутам, количество обследованных оборотных рейсов,</w:t>
      </w:r>
      <w:r>
        <w:rPr>
          <w:rFonts w:ascii="Times New Roman" w:hAnsi="Times New Roman" w:cs="Times New Roman"/>
          <w:sz w:val="28"/>
          <w:szCs w:val="28"/>
        </w:rPr>
        <w:t xml:space="preserve"> и данные заносятся в таблицы (приложения № 4 и № 5).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Полученные данные о пассажирах льготных категорий (приложение № 3) с каждой ЕПС сводятся по каждому маршруту в целом, в результате определяется количество перевозок пассажиров льготных категорий,</w:t>
      </w:r>
      <w:r>
        <w:rPr>
          <w:rFonts w:ascii="Times New Roman" w:hAnsi="Times New Roman" w:cs="Times New Roman"/>
          <w:sz w:val="28"/>
          <w:szCs w:val="28"/>
        </w:rPr>
        <w:t xml:space="preserve"> и данные заносятся в таблицы (приложения № 4 и № 5).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обработки учетной информации Комиссией составляется итоговый протокол.</w:t>
      </w:r>
    </w:p>
    <w:p w:rsidR="00147E69" w:rsidRDefault="00D95D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утверждаются постановлением Администрации города Батайска. Подготовку указанного постан</w:t>
      </w:r>
      <w:r>
        <w:rPr>
          <w:rFonts w:ascii="Times New Roman" w:hAnsi="Times New Roman" w:cs="Times New Roman"/>
          <w:sz w:val="28"/>
          <w:szCs w:val="28"/>
        </w:rPr>
        <w:t>овления обеспечивает отдел экономики, инвестиционной политики и стратегического развития Администрации города Батайска в течение 5 рабочих дней со дня подписания итогового протокола Комиссией.</w:t>
      </w:r>
    </w:p>
    <w:p w:rsidR="00147E69" w:rsidRDefault="00D95D18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Первичная документация, сводные и итоговые таблицы, а такж</w:t>
      </w:r>
      <w:r>
        <w:rPr>
          <w:rFonts w:ascii="Times New Roman" w:hAnsi="Times New Roman" w:cs="Times New Roman"/>
          <w:sz w:val="28"/>
          <w:szCs w:val="28"/>
        </w:rPr>
        <w:t>е итоговый протокол хранятся в отделе экономики, инвестиционной политики и стратегического развития Администрации города Батайска в течение 5 лет со дня издания постановления Администрации города Батайска об утверждении результатов обследования.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709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709"/>
        <w:rPr>
          <w:sz w:val="28"/>
          <w:szCs w:val="28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Начальни</w:t>
      </w:r>
      <w:r>
        <w:rPr>
          <w:sz w:val="28"/>
          <w:szCs w:val="28"/>
        </w:rPr>
        <w:t>к общего отдела</w:t>
      </w:r>
    </w:p>
    <w:p w:rsidR="00147E69" w:rsidRDefault="00D95D18">
      <w:pPr>
        <w:pStyle w:val="14"/>
        <w:widowControl w:val="0"/>
        <w:tabs>
          <w:tab w:val="center" w:pos="4153"/>
          <w:tab w:val="left" w:pos="723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В.С. Мирошникова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147E69" w:rsidRDefault="00147E69">
      <w:pPr>
        <w:pStyle w:val="ConsPlusNormal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147E69" w:rsidRDefault="00D95D18">
      <w:pPr>
        <w:pStyle w:val="ConsPlusNormal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7E69" w:rsidRDefault="00D95D18">
      <w:pPr>
        <w:pStyle w:val="ConsPlusNormal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 обследования пассажиропотока на маршрутах регулярных перевозок пассажиров и багажа транспортом общего пользования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«Город Батайск»</w:t>
      </w:r>
    </w:p>
    <w:p w:rsidR="00147E69" w:rsidRDefault="00147E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47E69" w:rsidRDefault="00D95D18">
      <w:pPr>
        <w:pStyle w:val="ConsPlusTitle"/>
        <w:ind w:left="851" w:right="84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22"/>
      <w:bookmarkEnd w:id="3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47E69" w:rsidRDefault="00D95D18">
      <w:pPr>
        <w:pStyle w:val="ConsPlusTitle"/>
        <w:ind w:left="851" w:right="84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льготных категорий пассажиров, подлежащих подсчету при обследовании пассажиропотока на маршрутах регулярных перевозок пассажиров и багажа транспортом общего пользования в городе Батайске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8"/>
          <w:szCs w:val="28"/>
        </w:rPr>
      </w:pPr>
    </w:p>
    <w:p w:rsidR="00147E69" w:rsidRDefault="00D95D18">
      <w:pPr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1. Установленные федеральным </w:t>
      </w:r>
      <w:r>
        <w:rPr>
          <w:sz w:val="28"/>
          <w:szCs w:val="28"/>
        </w:rPr>
        <w:t>законодательством:</w:t>
      </w:r>
    </w:p>
    <w:p w:rsidR="00147E69" w:rsidRDefault="00147E69">
      <w:pPr>
        <w:rPr>
          <w:sz w:val="16"/>
          <w:szCs w:val="16"/>
        </w:rPr>
      </w:pPr>
    </w:p>
    <w:tbl>
      <w:tblPr>
        <w:tblW w:w="963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560"/>
        <w:gridCol w:w="3404"/>
        <w:gridCol w:w="5675"/>
      </w:tblGrid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Наименование групп категорий граждан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Областные нормативные акты, предусматривающие право бесплатного проезда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льготники, получающие ежемесячные денежные выплаты: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участники и инвалиды ВОВ;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ветераны боевых </w:t>
            </w:r>
            <w:r>
              <w:rPr>
                <w:rFonts w:ascii="Times New Roman" w:hAnsi="Times New Roman" w:cs="Times New Roman"/>
              </w:rPr>
              <w:t>действий;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члены семей погибших (умерших) инвалидов войны, участников ВОВ и ветеранов боевых действий;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инвалиды, дети-инвалиды;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граждане, подвергшиеся радиационному воздействию.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Ростовской области от 15.12.2011 № 232 «О </w:t>
            </w:r>
            <w:r>
              <w:rPr>
                <w:rFonts w:ascii="Times New Roman" w:hAnsi="Times New Roman" w:cs="Times New Roman"/>
              </w:rPr>
              <w:t>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</w:t>
            </w:r>
            <w:r>
              <w:rPr>
                <w:rFonts w:ascii="Times New Roman" w:hAnsi="Times New Roman" w:cs="Times New Roman"/>
              </w:rPr>
              <w:t>ми нормативными правовыми актами социальной направленности, а также об условиях и порядке их предоставления»</w:t>
            </w:r>
          </w:p>
        </w:tc>
      </w:tr>
    </w:tbl>
    <w:p w:rsidR="00147E69" w:rsidRDefault="00147E69">
      <w:pPr>
        <w:jc w:val="both"/>
        <w:rPr>
          <w:sz w:val="16"/>
          <w:szCs w:val="16"/>
        </w:rPr>
      </w:pPr>
    </w:p>
    <w:p w:rsidR="00147E69" w:rsidRDefault="00D95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льготного проезда на общественном транспорте по городским маршрутам федеральными льготниками в транспорте предъявляется единый социальный про</w:t>
      </w:r>
      <w:r>
        <w:rPr>
          <w:sz w:val="28"/>
          <w:szCs w:val="28"/>
        </w:rPr>
        <w:t>ездной билет (ЕСПБ), а также следующие документы, либо их копии, заверенные руководителем органа социальной защиты населения городского округа или муниципального района по месту регистрации федерального льготника:</w:t>
      </w:r>
    </w:p>
    <w:p w:rsidR="00147E69" w:rsidRDefault="00D95D18">
      <w:pPr>
        <w:pStyle w:val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ветерана Великой Отечестве</w:t>
      </w:r>
      <w:r>
        <w:rPr>
          <w:sz w:val="28"/>
          <w:szCs w:val="28"/>
        </w:rPr>
        <w:t>нной войны;</w:t>
      </w:r>
    </w:p>
    <w:p w:rsidR="00147E69" w:rsidRDefault="00D95D18">
      <w:pPr>
        <w:pStyle w:val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о праве на льготы;</w:t>
      </w:r>
    </w:p>
    <w:p w:rsidR="00147E69" w:rsidRDefault="00D95D18">
      <w:pPr>
        <w:pStyle w:val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удостоверение, выданное гражданам, подвергшимся радиационному воздействию;</w:t>
      </w:r>
    </w:p>
    <w:p w:rsidR="00147E69" w:rsidRDefault="00D95D18">
      <w:pPr>
        <w:pStyle w:val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Бюро медико-социальной экспертизы (справка ВТЭК).</w:t>
      </w:r>
    </w:p>
    <w:p w:rsidR="00147E69" w:rsidRDefault="00D95D18">
      <w:pPr>
        <w:pStyle w:val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бесплатный проезд на автомобильном транспорте распространяется </w:t>
      </w:r>
      <w:r>
        <w:rPr>
          <w:sz w:val="28"/>
          <w:szCs w:val="28"/>
        </w:rPr>
        <w:t>на лиц, сопровождающих инвалидов I группы и детей-инвалидов.</w:t>
      </w:r>
    </w:p>
    <w:p w:rsidR="00147E69" w:rsidRDefault="00D95D18">
      <w:pPr>
        <w:pStyle w:val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ЕСПБ должен иметь печать органа социальной защиты населения, заполнен льготником самостоятельно.</w:t>
      </w:r>
    </w:p>
    <w:p w:rsidR="00147E69" w:rsidRDefault="00D95D18">
      <w:pPr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2. Установленные областным законодательством:</w:t>
      </w:r>
    </w:p>
    <w:p w:rsidR="00147E69" w:rsidRDefault="00147E69">
      <w:pPr>
        <w:rPr>
          <w:sz w:val="16"/>
          <w:szCs w:val="16"/>
        </w:rPr>
      </w:pPr>
    </w:p>
    <w:tbl>
      <w:tblPr>
        <w:tblW w:w="963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560"/>
        <w:gridCol w:w="3404"/>
        <w:gridCol w:w="5675"/>
      </w:tblGrid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Наименование групп категорий граждан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Областные нормативные акты, предусматривающие право бесплатного проезда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left"/>
            </w:pPr>
            <w:r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ind w:hanging="45"/>
              <w:jc w:val="both"/>
            </w:pPr>
            <w:r>
              <w:rPr>
                <w:sz w:val="24"/>
                <w:szCs w:val="24"/>
              </w:rPr>
              <w:t>Областной закон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Ростовской области от 22.10.2004 № 175-ЗС «О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социальной поддержке ветеранов труда» (п. 3 ч. 2 ст. 1) 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left"/>
            </w:pPr>
            <w:r>
              <w:rPr>
                <w:rFonts w:ascii="Times New Roman" w:hAnsi="Times New Roman" w:cs="Times New Roman"/>
              </w:rPr>
              <w:t xml:space="preserve">Ветераны труда Ростовской области 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ind w:hanging="45"/>
              <w:jc w:val="both"/>
            </w:pPr>
            <w:r>
              <w:rPr>
                <w:sz w:val="24"/>
                <w:szCs w:val="24"/>
              </w:rPr>
              <w:t>Областной закон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Ростовской области от 20.09.2007 № 763-ЗС «О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ветеранах труда Ростовской области» (п. 3 ч. 2 ст. 6)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left"/>
            </w:pPr>
            <w:r>
              <w:rPr>
                <w:rFonts w:ascii="Times New Roman" w:hAnsi="Times New Roman" w:cs="Times New Roman"/>
              </w:rPr>
              <w:t>Реабилитированные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Ростовской области от 22.10.2004 № 164-ЗС «О социальной поддержке граждан, пострадавших от политических</w:t>
            </w:r>
            <w:r>
              <w:rPr>
                <w:rFonts w:ascii="Times New Roman" w:hAnsi="Times New Roman" w:cs="Times New Roman"/>
              </w:rPr>
              <w:t xml:space="preserve"> репрессий» (п. 3 ч. 2 ст. 1)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left"/>
            </w:pPr>
            <w:r>
              <w:rPr>
                <w:rFonts w:ascii="Times New Roman" w:hAnsi="Times New Roman" w:cs="Times New Roman"/>
              </w:rPr>
              <w:t>Труженики тыла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ind w:hanging="45"/>
              <w:jc w:val="both"/>
            </w:pPr>
            <w:r>
              <w:rPr>
                <w:sz w:val="24"/>
                <w:szCs w:val="24"/>
              </w:rPr>
              <w:t>Областной закон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Ростовской области от 22.10.2004 № 163-ЗС «О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 поддержке тружеников тыла» (п. 4 ч. 1 ст. 1)</w:t>
            </w:r>
          </w:p>
        </w:tc>
      </w:tr>
    </w:tbl>
    <w:p w:rsidR="00147E69" w:rsidRDefault="00147E69">
      <w:pPr>
        <w:rPr>
          <w:sz w:val="16"/>
          <w:szCs w:val="16"/>
        </w:rPr>
      </w:pPr>
    </w:p>
    <w:p w:rsidR="00147E69" w:rsidRDefault="00D95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имеющие льготы на основании региональных законов, имеют право бесплатного проезда </w:t>
      </w:r>
      <w:r>
        <w:rPr>
          <w:sz w:val="28"/>
          <w:szCs w:val="28"/>
        </w:rPr>
        <w:t>при предъявлении ими социальной проездной карты или талона установленного образца (единый проездной талон), заверенного печатью Управления социальной защиты населения города Батайска.</w:t>
      </w:r>
    </w:p>
    <w:p w:rsidR="00147E69" w:rsidRDefault="00147E69">
      <w:pPr>
        <w:ind w:firstLine="720"/>
        <w:jc w:val="center"/>
        <w:rPr>
          <w:sz w:val="28"/>
          <w:szCs w:val="28"/>
        </w:rPr>
      </w:pPr>
    </w:p>
    <w:p w:rsidR="00147E69" w:rsidRDefault="00D95D18">
      <w:pPr>
        <w:ind w:left="851" w:right="849"/>
        <w:jc w:val="center"/>
        <w:rPr>
          <w:sz w:val="28"/>
          <w:szCs w:val="28"/>
        </w:rPr>
      </w:pPr>
      <w:r>
        <w:rPr>
          <w:sz w:val="28"/>
          <w:szCs w:val="28"/>
        </w:rPr>
        <w:t>3. Установленные местным законодательством:</w:t>
      </w:r>
    </w:p>
    <w:p w:rsidR="00147E69" w:rsidRDefault="00147E69">
      <w:pPr>
        <w:rPr>
          <w:sz w:val="16"/>
          <w:szCs w:val="16"/>
        </w:rPr>
      </w:pPr>
    </w:p>
    <w:tbl>
      <w:tblPr>
        <w:tblW w:w="963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560"/>
        <w:gridCol w:w="3404"/>
        <w:gridCol w:w="5675"/>
      </w:tblGrid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Наименование групп к</w:t>
            </w:r>
            <w:r>
              <w:rPr>
                <w:rFonts w:ascii="Times New Roman" w:hAnsi="Times New Roman" w:cs="Times New Roman"/>
              </w:rPr>
              <w:t>атегорий граждан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Местные нормативные акты, предусматривающие право бесплатного проезда</w:t>
            </w:r>
          </w:p>
        </w:tc>
      </w:tr>
      <w:tr w:rsidR="00147E69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7E69">
        <w:trPr>
          <w:trHeight w:val="12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льготники, имеющие право бесплатного проезда в пассажирском транспорте по городу Батайску: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почетные граждане города Батайска;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супруги (вдовы) </w:t>
            </w:r>
            <w:r>
              <w:rPr>
                <w:rFonts w:ascii="Times New Roman" w:hAnsi="Times New Roman" w:cs="Times New Roman"/>
              </w:rPr>
              <w:t>Героев Социалистического труда, родители Олимпийских чемпионов;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вдова погибшего машиниста;</w:t>
            </w:r>
          </w:p>
          <w:p w:rsidR="00147E69" w:rsidRDefault="00D95D18">
            <w:pPr>
              <w:pStyle w:val="af6"/>
            </w:pPr>
            <w:r>
              <w:rPr>
                <w:rFonts w:ascii="Times New Roman" w:hAnsi="Times New Roman" w:cs="Times New Roman"/>
              </w:rPr>
              <w:t>- во внеканикулярный период: учащиеся школ города Батайска, имеющие регистрацию по месту жительства в поселках «Залесье», «Дачный», «Наливная», по улице Булгакова.</w:t>
            </w:r>
          </w:p>
        </w:tc>
        <w:tc>
          <w:tcPr>
            <w:tcW w:w="5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Батайской городской Думы от 25.12.2019 № 39 «О дополнительных мерах социальной поддержки отдельных категорий граждан в 2020 году», последующих решений на очередной финансовый год</w:t>
            </w:r>
          </w:p>
        </w:tc>
      </w:tr>
      <w:tr w:rsidR="00147E69">
        <w:trPr>
          <w:trHeight w:val="124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Местные льготники, имеющие право льготного проезда в </w:t>
            </w:r>
            <w:r>
              <w:rPr>
                <w:rFonts w:ascii="Times New Roman" w:hAnsi="Times New Roman" w:cs="Times New Roman"/>
              </w:rPr>
              <w:t>пассажирском транспорте по городу Батайску:</w:t>
            </w:r>
          </w:p>
          <w:p w:rsidR="00147E69" w:rsidRDefault="00D95D1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- 50 % стоимости проезда: пенсионеры, имеющие право </w:t>
            </w:r>
            <w:r>
              <w:rPr>
                <w:rFonts w:ascii="Times New Roman" w:hAnsi="Times New Roman" w:cs="Times New Roman"/>
              </w:rPr>
              <w:lastRenderedPageBreak/>
              <w:t>на пенсию по старости, не имеющие других льгот на проезд, не получающие компенсационные выплаты и имеющие регистрацию по месту жительства в городе Батайске;</w:t>
            </w:r>
          </w:p>
          <w:p w:rsidR="00147E69" w:rsidRDefault="00D95D18">
            <w:pPr>
              <w:pStyle w:val="af6"/>
            </w:pPr>
            <w:r>
              <w:rPr>
                <w:rFonts w:ascii="Times New Roman" w:hAnsi="Times New Roman" w:cs="Times New Roman"/>
              </w:rPr>
              <w:t>- 3</w:t>
            </w:r>
            <w:r>
              <w:rPr>
                <w:rFonts w:ascii="Times New Roman" w:hAnsi="Times New Roman" w:cs="Times New Roman"/>
              </w:rPr>
              <w:t>0 % стоимости проездного билета: учащиеся школ города Батайска.</w:t>
            </w:r>
          </w:p>
        </w:tc>
        <w:tc>
          <w:tcPr>
            <w:tcW w:w="5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147E69" w:rsidRDefault="00147E69">
      <w:pPr>
        <w:ind w:firstLine="709"/>
        <w:jc w:val="both"/>
        <w:rPr>
          <w:sz w:val="28"/>
          <w:szCs w:val="28"/>
        </w:rPr>
      </w:pPr>
    </w:p>
    <w:p w:rsidR="00147E69" w:rsidRDefault="00D95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имеющие право на льготный проезд в общественном пассажирском транспорте по муниципальным маршрутам города Батайска предъявляют пенсионное удостоверение, либо справку пенсионного </w:t>
      </w:r>
      <w:r>
        <w:rPr>
          <w:sz w:val="28"/>
          <w:szCs w:val="28"/>
        </w:rPr>
        <w:t>фонда о назначении страховой пенсии по старости и «Проездной талон на право проезда в общественном внутригородском транспорте (кроме такси)».</w:t>
      </w:r>
    </w:p>
    <w:p w:rsidR="00147E69" w:rsidRDefault="00147E69">
      <w:pPr>
        <w:ind w:firstLine="709"/>
        <w:jc w:val="both"/>
        <w:rPr>
          <w:sz w:val="28"/>
          <w:szCs w:val="28"/>
        </w:rPr>
      </w:pPr>
    </w:p>
    <w:p w:rsidR="00147E69" w:rsidRDefault="00147E69">
      <w:pPr>
        <w:ind w:firstLine="709"/>
        <w:jc w:val="both"/>
        <w:rPr>
          <w:sz w:val="28"/>
          <w:szCs w:val="28"/>
        </w:rPr>
        <w:sectPr w:rsidR="00147E6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30" w:right="567" w:bottom="608" w:left="1701" w:header="480" w:footer="473" w:gutter="0"/>
          <w:pgNumType w:start="1"/>
          <w:cols w:space="720"/>
          <w:formProt w:val="0"/>
          <w:titlePg/>
          <w:docGrid w:linePitch="360" w:charSpace="2047"/>
        </w:sectPr>
      </w:pPr>
    </w:p>
    <w:p w:rsidR="00147E69" w:rsidRDefault="00D95D18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10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47E69" w:rsidRDefault="00D95D18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обследования пассажиропотока на маршрутах регулярных перевозок пассажиров и багажа транспортом общего пользования в муниципальном образовании «Город Батайск»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10065"/>
        <w:jc w:val="center"/>
        <w:rPr>
          <w:sz w:val="24"/>
          <w:szCs w:val="24"/>
        </w:rPr>
      </w:pPr>
    </w:p>
    <w:p w:rsidR="00147E69" w:rsidRDefault="00D95D18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Таблица для первичного учета перевозимы</w:t>
      </w:r>
      <w:r>
        <w:rPr>
          <w:sz w:val="24"/>
          <w:szCs w:val="24"/>
        </w:rPr>
        <w:t>х пассажиров платных и льготных категорий</w:t>
      </w:r>
    </w:p>
    <w:p w:rsidR="00147E69" w:rsidRDefault="00147E69">
      <w:pPr>
        <w:jc w:val="center"/>
        <w:rPr>
          <w:sz w:val="24"/>
          <w:szCs w:val="24"/>
        </w:rPr>
      </w:pPr>
    </w:p>
    <w:p w:rsidR="00147E69" w:rsidRDefault="00D95D18">
      <w:pPr>
        <w:jc w:val="center"/>
        <w:rPr>
          <w:sz w:val="24"/>
          <w:szCs w:val="24"/>
        </w:rPr>
      </w:pPr>
      <w:r>
        <w:rPr>
          <w:sz w:val="24"/>
          <w:szCs w:val="24"/>
        </w:rPr>
        <w:t>Лист обследования проезда платных пассажиров и льготных пассажиров по Федеральным и местным законам</w:t>
      </w:r>
    </w:p>
    <w:p w:rsidR="00147E69" w:rsidRDefault="00147E69">
      <w:pPr>
        <w:jc w:val="center"/>
        <w:rPr>
          <w:sz w:val="24"/>
          <w:szCs w:val="24"/>
        </w:rPr>
      </w:pPr>
    </w:p>
    <w:p w:rsidR="00147E69" w:rsidRDefault="00D95D18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20___г.</w:t>
      </w:r>
    </w:p>
    <w:p w:rsidR="00147E69" w:rsidRDefault="00D95D18">
      <w:pPr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предприятие _________________________________</w:t>
      </w:r>
    </w:p>
    <w:p w:rsidR="00147E69" w:rsidRDefault="00D95D18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Автобус __________ мар</w:t>
      </w:r>
      <w:r>
        <w:rPr>
          <w:sz w:val="24"/>
          <w:szCs w:val="24"/>
        </w:rPr>
        <w:t>шрут __________ водитель _____________________________ контролер ______________________________</w:t>
      </w:r>
    </w:p>
    <w:p w:rsidR="00147E69" w:rsidRDefault="00D95D18">
      <w:pPr>
        <w:jc w:val="both"/>
        <w:rPr>
          <w:sz w:val="16"/>
          <w:szCs w:val="16"/>
        </w:rPr>
      </w:pPr>
      <w:r>
        <w:rPr>
          <w:sz w:val="24"/>
          <w:szCs w:val="24"/>
        </w:rPr>
        <w:t>График _______________</w:t>
      </w:r>
    </w:p>
    <w:p w:rsidR="00147E69" w:rsidRDefault="00147E69">
      <w:pPr>
        <w:jc w:val="both"/>
        <w:rPr>
          <w:sz w:val="16"/>
          <w:szCs w:val="16"/>
        </w:rPr>
      </w:pPr>
    </w:p>
    <w:tbl>
      <w:tblPr>
        <w:tblW w:w="15903" w:type="dxa"/>
        <w:tblInd w:w="-6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17"/>
        <w:gridCol w:w="552"/>
        <w:gridCol w:w="970"/>
        <w:gridCol w:w="1163"/>
        <w:gridCol w:w="1347"/>
        <w:gridCol w:w="444"/>
        <w:gridCol w:w="643"/>
        <w:gridCol w:w="990"/>
        <w:gridCol w:w="1133"/>
        <w:gridCol w:w="1089"/>
        <w:gridCol w:w="1011"/>
        <w:gridCol w:w="492"/>
        <w:gridCol w:w="361"/>
        <w:gridCol w:w="1162"/>
        <w:gridCol w:w="975"/>
        <w:gridCol w:w="1353"/>
        <w:gridCol w:w="1117"/>
        <w:gridCol w:w="1314"/>
        <w:gridCol w:w="1240"/>
      </w:tblGrid>
      <w:tr w:rsidR="00147E69">
        <w:trPr>
          <w:cantSplit/>
          <w:trHeight w:val="366"/>
        </w:trPr>
        <w:tc>
          <w:tcPr>
            <w:tcW w:w="98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</w:rPr>
              <w:t>Выполненные рейсы</w:t>
            </w:r>
          </w:p>
        </w:tc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</w:rPr>
              <w:t>Маршрут</w:t>
            </w:r>
          </w:p>
        </w:tc>
        <w:tc>
          <w:tcPr>
            <w:tcW w:w="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</w:rPr>
              <w:t>Количество платных пассажиров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</w:rPr>
              <w:t>Количество льготников по Федеральным законам</w:t>
            </w:r>
          </w:p>
        </w:tc>
        <w:tc>
          <w:tcPr>
            <w:tcW w:w="47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Из них: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</w:rPr>
              <w:t xml:space="preserve">Количество льготников по </w:t>
            </w:r>
            <w:r>
              <w:rPr>
                <w:rFonts w:eastAsia="Calibri"/>
              </w:rPr>
              <w:t>местным законам</w:t>
            </w:r>
          </w:p>
        </w:tc>
        <w:tc>
          <w:tcPr>
            <w:tcW w:w="61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Из них:</w:t>
            </w:r>
          </w:p>
        </w:tc>
      </w:tr>
      <w:tr w:rsidR="00147E69">
        <w:trPr>
          <w:cantSplit/>
        </w:trPr>
        <w:tc>
          <w:tcPr>
            <w:tcW w:w="98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</w:rPr>
              <w:t>Участники и инвалиды ВОВ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  <w:rPr>
                <w:sz w:val="24"/>
                <w:szCs w:val="24"/>
              </w:rPr>
            </w:pPr>
            <w:r>
              <w:t>Ветераны боевых действий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Члены семей, погибших инвалидов и участников ВОВ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</w:rPr>
              <w:t>Инвалиды, дети-инвалиды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Граждане, подвергшиеся радиационному воздействию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t>…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t>почетные граждане города Батайска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t xml:space="preserve">супруги (вдовы) </w:t>
            </w:r>
            <w:r>
              <w:t>Героев СоцТруда, родители Олимпийских чемпионов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t>вдова погибшего машиниста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  <w:rPr>
                <w:sz w:val="24"/>
                <w:szCs w:val="24"/>
              </w:rPr>
            </w:pPr>
            <w:r>
              <w:t>учащиеся школ с регистрацией в поселках Залесье, Дачный, Наливная, ул.</w:t>
            </w:r>
          </w:p>
          <w:p w:rsidR="00147E69" w:rsidRDefault="00D95D18">
            <w:pPr>
              <w:jc w:val="center"/>
            </w:pPr>
            <w:r>
              <w:t>Булгакова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t>пенсионеры, не имеющие льгот на проезд</w:t>
            </w:r>
          </w:p>
        </w:tc>
      </w:tr>
      <w:tr w:rsidR="00147E69"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47E69"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47E69"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D95D18">
            <w:pPr>
              <w:jc w:val="both"/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47E69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47E69" w:rsidRDefault="00147E69"/>
        </w:tc>
        <w:tc>
          <w:tcPr>
            <w:tcW w:w="3733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6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47E69" w:rsidRDefault="00147E69"/>
        </w:tc>
        <w:tc>
          <w:tcPr>
            <w:tcW w:w="3733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68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7956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47E69" w:rsidRDefault="00147E69"/>
        </w:tc>
        <w:tc>
          <w:tcPr>
            <w:tcW w:w="3733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(учетчик / учетчик-контролер)</w:t>
            </w:r>
          </w:p>
        </w:tc>
        <w:tc>
          <w:tcPr>
            <w:tcW w:w="368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7956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  <w:tr w:rsidR="00147E69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47E69" w:rsidRDefault="00147E69"/>
        </w:tc>
        <w:tc>
          <w:tcPr>
            <w:tcW w:w="3733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6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47E69" w:rsidRDefault="00147E69"/>
        </w:tc>
        <w:tc>
          <w:tcPr>
            <w:tcW w:w="3733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68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7956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47E69" w:rsidRDefault="00147E69"/>
        </w:tc>
        <w:tc>
          <w:tcPr>
            <w:tcW w:w="3733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(руководитель группы)</w:t>
            </w:r>
          </w:p>
        </w:tc>
        <w:tc>
          <w:tcPr>
            <w:tcW w:w="368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7956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147E69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7E69" w:rsidRDefault="00D95D18">
      <w:pPr>
        <w:pStyle w:val="ConsPlusNormal0"/>
        <w:ind w:left="10065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7E69" w:rsidRDefault="00D95D18">
      <w:pPr>
        <w:pStyle w:val="ConsPlusNormal0"/>
        <w:ind w:left="1006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методике обследования пассажиропотока на маршрутах регулярных перевозок пассажиров и багажа транспортом </w:t>
      </w:r>
      <w:r>
        <w:rPr>
          <w:rFonts w:ascii="Times New Roman" w:hAnsi="Times New Roman" w:cs="Times New Roman"/>
          <w:sz w:val="24"/>
          <w:szCs w:val="24"/>
        </w:rPr>
        <w:t>общего пользования в муниципальном образовании «Город Батайск»</w:t>
      </w:r>
    </w:p>
    <w:p w:rsidR="00147E69" w:rsidRDefault="00147E69">
      <w:pPr>
        <w:ind w:left="10065"/>
        <w:jc w:val="center"/>
        <w:rPr>
          <w:sz w:val="24"/>
          <w:szCs w:val="24"/>
        </w:rPr>
      </w:pPr>
    </w:p>
    <w:p w:rsidR="00147E69" w:rsidRDefault="00D95D18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Таблица для первичного учета перевозимых пассажиров льготных категорий</w:t>
      </w:r>
    </w:p>
    <w:p w:rsidR="00147E69" w:rsidRDefault="00147E69">
      <w:pPr>
        <w:jc w:val="center"/>
        <w:rPr>
          <w:sz w:val="24"/>
          <w:szCs w:val="24"/>
        </w:rPr>
      </w:pPr>
    </w:p>
    <w:p w:rsidR="00147E69" w:rsidRDefault="00D95D18">
      <w:pPr>
        <w:jc w:val="center"/>
        <w:rPr>
          <w:sz w:val="24"/>
          <w:szCs w:val="24"/>
        </w:rPr>
      </w:pPr>
      <w:r>
        <w:rPr>
          <w:sz w:val="24"/>
          <w:szCs w:val="24"/>
        </w:rPr>
        <w:t>Лист обследования проезда льготных пассажиров по Региональным законам</w:t>
      </w:r>
    </w:p>
    <w:p w:rsidR="00147E69" w:rsidRDefault="00147E69">
      <w:pPr>
        <w:jc w:val="center"/>
        <w:rPr>
          <w:sz w:val="24"/>
          <w:szCs w:val="24"/>
        </w:rPr>
      </w:pPr>
    </w:p>
    <w:p w:rsidR="00147E69" w:rsidRDefault="00D95D18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20___г.</w:t>
      </w:r>
    </w:p>
    <w:p w:rsidR="00147E69" w:rsidRDefault="00D95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Транспортное </w:t>
      </w:r>
      <w:r>
        <w:rPr>
          <w:sz w:val="24"/>
          <w:szCs w:val="24"/>
        </w:rPr>
        <w:t>предприятие _________________________________</w:t>
      </w:r>
    </w:p>
    <w:p w:rsidR="00147E69" w:rsidRDefault="00D95D18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Автобус __________ маршрут __________ водитель _________________________________ контролер _____________________________</w:t>
      </w:r>
    </w:p>
    <w:p w:rsidR="00147E69" w:rsidRDefault="00D95D18">
      <w:pPr>
        <w:jc w:val="both"/>
        <w:rPr>
          <w:sz w:val="24"/>
          <w:szCs w:val="24"/>
        </w:rPr>
      </w:pPr>
      <w:r>
        <w:rPr>
          <w:sz w:val="24"/>
          <w:szCs w:val="24"/>
        </w:rPr>
        <w:t>График _________________</w:t>
      </w:r>
    </w:p>
    <w:p w:rsidR="00147E69" w:rsidRDefault="00147E69">
      <w:pPr>
        <w:jc w:val="both"/>
        <w:rPr>
          <w:sz w:val="24"/>
          <w:szCs w:val="24"/>
        </w:rPr>
      </w:pPr>
    </w:p>
    <w:tbl>
      <w:tblPr>
        <w:tblW w:w="14415" w:type="dxa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645"/>
        <w:gridCol w:w="1185"/>
        <w:gridCol w:w="756"/>
        <w:gridCol w:w="2127"/>
        <w:gridCol w:w="2125"/>
        <w:gridCol w:w="764"/>
        <w:gridCol w:w="1502"/>
        <w:gridCol w:w="2269"/>
        <w:gridCol w:w="2042"/>
      </w:tblGrid>
      <w:tr w:rsidR="00147E69">
        <w:trPr>
          <w:cantSplit/>
          <w:trHeight w:val="268"/>
        </w:trPr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Выполненные рейсы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Маршрут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Количество льготников по Региональным</w:t>
            </w:r>
            <w:r>
              <w:rPr>
                <w:rFonts w:eastAsia="Calibri"/>
                <w:sz w:val="24"/>
                <w:szCs w:val="24"/>
              </w:rPr>
              <w:t xml:space="preserve"> законам</w:t>
            </w:r>
          </w:p>
        </w:tc>
        <w:tc>
          <w:tcPr>
            <w:tcW w:w="87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них</w:t>
            </w:r>
          </w:p>
        </w:tc>
      </w:tr>
      <w:tr w:rsidR="00147E69">
        <w:trPr>
          <w:cantSplit/>
        </w:trPr>
        <w:tc>
          <w:tcPr>
            <w:tcW w:w="1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Ветераны труда</w:t>
            </w: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Ветераны труда РО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Реабилитированные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Труженики тыла</w:t>
            </w:r>
          </w:p>
        </w:tc>
      </w:tr>
      <w:tr w:rsidR="00147E69"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D95D18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3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501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581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3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(учетчик / учетчик-контролер)</w:t>
            </w:r>
          </w:p>
        </w:tc>
        <w:tc>
          <w:tcPr>
            <w:tcW w:w="501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581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  <w:tr w:rsidR="00147E69">
        <w:tc>
          <w:tcPr>
            <w:tcW w:w="3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3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501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581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3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(руководитель группы)</w:t>
            </w:r>
          </w:p>
        </w:tc>
        <w:tc>
          <w:tcPr>
            <w:tcW w:w="501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581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  <w:tr w:rsidR="00147E69">
        <w:tc>
          <w:tcPr>
            <w:tcW w:w="3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47E69" w:rsidRDefault="00147E69">
      <w:pPr>
        <w:sectPr w:rsidR="00147E69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081" w:right="1134" w:bottom="777" w:left="1134" w:header="567" w:footer="720" w:gutter="0"/>
          <w:cols w:space="720"/>
          <w:formProt w:val="0"/>
          <w:docGrid w:linePitch="272" w:charSpace="2047"/>
        </w:sect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 методике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обследования пассажиропотока на маршрутах регулярных </w:t>
      </w:r>
      <w:r>
        <w:rPr>
          <w:sz w:val="24"/>
          <w:szCs w:val="24"/>
        </w:rPr>
        <w:t>перевозок пассажиров и багажа транспортом общего пользования в муниципальном образовании «Город Батайск»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города Батайска по экономике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– председатель комиссии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851" w:right="850"/>
        <w:jc w:val="center"/>
        <w:rPr>
          <w:sz w:val="24"/>
          <w:szCs w:val="24"/>
        </w:rPr>
      </w:pPr>
      <w:r>
        <w:rPr>
          <w:sz w:val="24"/>
          <w:szCs w:val="24"/>
        </w:rPr>
        <w:t>СВОДНЫЙ АКТ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851" w:right="85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обследования</w:t>
      </w:r>
      <w:r>
        <w:rPr>
          <w:sz w:val="24"/>
          <w:szCs w:val="24"/>
        </w:rPr>
        <w:t xml:space="preserve"> перевозки различных категорий пассажиров по Федеральным и местным законам, а также платных пассажиров по г. Батайску, проведенного «___________________»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tbl>
      <w:tblPr>
        <w:tblW w:w="4900" w:type="pc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534"/>
        <w:gridCol w:w="2256"/>
        <w:gridCol w:w="807"/>
        <w:gridCol w:w="809"/>
        <w:gridCol w:w="811"/>
        <w:gridCol w:w="806"/>
        <w:gridCol w:w="809"/>
        <w:gridCol w:w="808"/>
        <w:gridCol w:w="808"/>
        <w:gridCol w:w="1156"/>
      </w:tblGrid>
      <w:tr w:rsidR="00147E69">
        <w:trPr>
          <w:cantSplit/>
        </w:trPr>
        <w:tc>
          <w:tcPr>
            <w:tcW w:w="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0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Маршруты</w:t>
            </w:r>
          </w:p>
        </w:tc>
      </w:tr>
      <w:tr w:rsidR="00147E69">
        <w:tc>
          <w:tcPr>
            <w:tcW w:w="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Количество выполненных рейсов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Количество платных пассажиров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Количество льготников по федеральным законам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- участники и инвалиды ВОВ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- ветераны боевых действий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члены семей, погибших инвалидов и участников ВОВ и </w:t>
            </w:r>
            <w:r>
              <w:rPr>
                <w:rFonts w:eastAsia="Calibri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инвалиды, дети-инвалиды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- граждане, подвергшиеся радиационному воздействию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Количество льготников по местным законам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sz w:val="24"/>
                <w:szCs w:val="24"/>
              </w:rPr>
              <w:t>- почетные граждане города Батайска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rPr>
          <w:trHeight w:val="168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супруги (вдовы) Героев Социалистического Труда, родители Олимпийских чемпионов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sz w:val="24"/>
                <w:szCs w:val="24"/>
              </w:rPr>
              <w:t>- вдова погибшего машиниста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sz w:val="24"/>
                <w:szCs w:val="24"/>
              </w:rPr>
              <w:t xml:space="preserve">- во внеканикулярный период (с февраля по май и с сентября по декабрь): учащиеся школ города Батайска, имеющие регистрацию по </w:t>
            </w:r>
            <w:r>
              <w:rPr>
                <w:sz w:val="24"/>
                <w:szCs w:val="24"/>
              </w:rPr>
              <w:t>месту жительства в поселках «Залесье», «Дачный», «Наливная», по улице Булгакова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7E69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sz w:val="24"/>
                <w:szCs w:val="24"/>
              </w:rPr>
              <w:t xml:space="preserve">- пенсионеры, имеющие право на пенсию по старости (женщины с 55 лет, мужчины с 60 лет), не имеющие льгот на проезд, не получающие компенсационных выплат и имеющие </w:t>
            </w:r>
            <w:r>
              <w:rPr>
                <w:sz w:val="24"/>
                <w:szCs w:val="24"/>
              </w:rPr>
              <w:t>регистрацию по месту жительства в городе Батайске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tbl>
      <w:tblPr>
        <w:tblW w:w="9574" w:type="dxa"/>
        <w:tblLook w:val="0000" w:firstRow="0" w:lastRow="0" w:firstColumn="0" w:lastColumn="0" w:noHBand="0" w:noVBand="0"/>
      </w:tblPr>
      <w:tblGrid>
        <w:gridCol w:w="3191"/>
        <w:gridCol w:w="3191"/>
        <w:gridCol w:w="3192"/>
      </w:tblGrid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(должность)</w:t>
            </w:r>
          </w:p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</w:pPr>
      <w:r>
        <w:rPr>
          <w:sz w:val="24"/>
          <w:szCs w:val="24"/>
        </w:rPr>
        <w:t>Приложение № 5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 методике обследования пассажиропотока на маршрутах регулярных перевозок пассажиров и багажа транспортом общего пользования в муниципальном образовании «Город Батайск»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Заместитель главы Администрации города Батайска по экономике – председатель комиссии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595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709" w:right="566"/>
        <w:jc w:val="center"/>
        <w:rPr>
          <w:sz w:val="24"/>
          <w:szCs w:val="24"/>
        </w:rPr>
      </w:pPr>
      <w:r>
        <w:rPr>
          <w:sz w:val="24"/>
          <w:szCs w:val="24"/>
        </w:rPr>
        <w:t>СВОДНЫЙ АКТ</w:t>
      </w: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ind w:left="709" w:right="566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обследования перевозки различных категорий пассажиров по Региональным законам по г. Батайску, проведенного «__________</w:t>
      </w:r>
      <w:r>
        <w:rPr>
          <w:sz w:val="24"/>
          <w:szCs w:val="24"/>
        </w:rPr>
        <w:t>_________»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4"/>
          <w:szCs w:val="24"/>
        </w:rPr>
      </w:pPr>
    </w:p>
    <w:tbl>
      <w:tblPr>
        <w:tblW w:w="9636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560"/>
        <w:gridCol w:w="2391"/>
        <w:gridCol w:w="788"/>
        <w:gridCol w:w="788"/>
        <w:gridCol w:w="794"/>
        <w:gridCol w:w="789"/>
        <w:gridCol w:w="788"/>
        <w:gridCol w:w="788"/>
        <w:gridCol w:w="790"/>
        <w:gridCol w:w="1160"/>
      </w:tblGrid>
      <w:tr w:rsidR="00147E69">
        <w:trPr>
          <w:cantSplit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8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Маршруты</w:t>
            </w:r>
          </w:p>
        </w:tc>
      </w:tr>
      <w:tr w:rsidR="00147E69">
        <w:tc>
          <w:tcPr>
            <w:tcW w:w="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</w:tr>
      <w:tr w:rsidR="00147E69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выполненных рейсов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47E69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льготников по региональным законам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47E69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47E69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color w:val="000000"/>
                <w:sz w:val="24"/>
                <w:szCs w:val="24"/>
              </w:rPr>
              <w:t>- ветераны труда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47E69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color w:val="000000"/>
                <w:sz w:val="24"/>
                <w:szCs w:val="24"/>
              </w:rPr>
              <w:t>- ветераны труда РО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47E69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</w:rPr>
              <w:t>реабилитированные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47E69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D95D18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</w:pPr>
            <w:r>
              <w:rPr>
                <w:rFonts w:eastAsia="Calibri"/>
                <w:color w:val="000000"/>
                <w:sz w:val="24"/>
                <w:szCs w:val="24"/>
              </w:rPr>
              <w:t>- труженики тыла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147E69" w:rsidRDefault="00147E69">
            <w:pPr>
              <w:pStyle w:val="14"/>
              <w:widowControl w:val="0"/>
              <w:tabs>
                <w:tab w:val="center" w:pos="4153"/>
                <w:tab w:val="left" w:pos="7371"/>
                <w:tab w:val="right" w:pos="8306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147E69" w:rsidRDefault="00D95D18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tbl>
      <w:tblPr>
        <w:tblW w:w="9574" w:type="dxa"/>
        <w:tblLook w:val="0000" w:firstRow="0" w:lastRow="0" w:firstColumn="0" w:lastColumn="0" w:noHBand="0" w:noVBand="0"/>
      </w:tblPr>
      <w:tblGrid>
        <w:gridCol w:w="3191"/>
        <w:gridCol w:w="3191"/>
        <w:gridCol w:w="3192"/>
      </w:tblGrid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(должность)</w:t>
            </w:r>
          </w:p>
          <w:p w:rsidR="00147E69" w:rsidRDefault="00147E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</w:tc>
      </w:tr>
      <w:tr w:rsidR="00147E69">
        <w:tc>
          <w:tcPr>
            <w:tcW w:w="3191" w:type="dxa"/>
            <w:shd w:val="clear" w:color="auto" w:fill="FFFFFF"/>
          </w:tcPr>
          <w:p w:rsidR="00147E69" w:rsidRDefault="00D95D1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3192" w:type="dxa"/>
            <w:shd w:val="clear" w:color="auto" w:fill="FFFFFF"/>
          </w:tcPr>
          <w:p w:rsidR="00147E69" w:rsidRDefault="00D95D1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4"/>
          <w:szCs w:val="24"/>
        </w:rPr>
      </w:pPr>
    </w:p>
    <w:p w:rsidR="00147E69" w:rsidRDefault="00147E69">
      <w:pPr>
        <w:pStyle w:val="14"/>
        <w:widowControl w:val="0"/>
        <w:tabs>
          <w:tab w:val="center" w:pos="4153"/>
          <w:tab w:val="left" w:pos="7371"/>
          <w:tab w:val="right" w:pos="8306"/>
        </w:tabs>
      </w:pPr>
    </w:p>
    <w:sectPr w:rsidR="00147E6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25" w:right="566" w:bottom="1134" w:left="1701" w:header="45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18" w:rsidRDefault="00D95D18">
      <w:r>
        <w:separator/>
      </w:r>
    </w:p>
  </w:endnote>
  <w:endnote w:type="continuationSeparator" w:id="0">
    <w:p w:rsidR="00D95D18" w:rsidRDefault="00D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pStyle w:val="1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00025" cy="12573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440" cy="12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7E69" w:rsidRDefault="00147E69">
                          <w:pPr>
                            <w:pStyle w:val="15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551.6pt;margin-top:.05pt;width:15.75pt;height:9.9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nQ+wEAACYEAAAOAAAAZHJzL2Uyb0RvYy54bWysU81uEzEQviPxDpbvZJNVhEiUTYWowgVB&#10;ReEBHK+dWPKfbDfZ3JC4IvEIPAQXBKXPsHkjxrObbaGnVuzBO/bMN+Pvm/HirDGa7ESIytmKTkZj&#10;SoTlrlZ2U9GPH1bPXlASE7M1086Kih5EpGfLp08Wez8Xpds6XYtAIImN872v6DYlPy+KyLfCsDhy&#10;XlhwShcMS7ANm6IObA/ZjS7K8fh5sXeh9sFxESOcnndOusT8Ugqe3kkZRSK6onC3hGvAdZ3XYrlg&#10;801gfqt4fw32iFsYpiwUHVKds8TIVVD3UhnFg4tOphF3pnBSKi6QA7CZjP9hc7llXiAXECf6Qab4&#10;/9Lyt7uLQFRd0ZISywy0qP12/HT82l63N8fP7ff2pv11/NL+bn+0P0mZ9dr7OAfYpb8I/S6Cmck3&#10;Mpj8B1qkQY0Pg8aiSYTD4WQ2m06hExxck3I6K7EHxS3Yh5heC2dINioaoIWoLNu9iQkKQugpJNeK&#10;Tqt6pbTGTdisX+lAdgzavcIv3xggf4Vpm4Oty7DOnU+KTKyjglY6aJHjtH0vJEiEjLAK78t0cwSD&#10;DnxO0wS1EJADJeR/ILaHZLTA8X0gfgBhfWfTgDfKuoBq3GGXzdSsm76Ra1cfulZa9/IqOalQ8Rx1&#10;cqFKMIyoav9w8rTf3aOWt897+QcAAP//AwBQSwMEFAAGAAgAAAAhAN1MsSXdAAAACQEAAA8AAABk&#10;cnMvZG93bnJldi54bWxMj8FOwzAQRO9I/IO1SNyonaYEEuJUCKkn4ECLxHUbb5OI2A6x04a/Z3ui&#10;tx290exMuZ5tL440hs47DclCgSBXe9O5RsPnbnP3CCJEdAZ770jDLwVYV9dXJRbGn9wHHbexERzi&#10;QoEa2hiHQspQt2QxLPxAjtnBjxYjy7GRZsQTh9teLpXKpMXO8YcWB3ppqf7eTlYDZivz835I33av&#10;U4Z5M6vN/ZfS+vZmfn4CEWmO/2Y41+fqUHGnvZ+cCaJnnah0yd4zEWeepKsHEHu+8hxkVcrLBdUf&#10;AAAA//8DAFBLAQItABQABgAIAAAAIQC2gziS/gAAAOEBAAATAAAAAAAAAAAAAAAAAAAAAABbQ29u&#10;dGVudF9UeXBlc10ueG1sUEsBAi0AFAAGAAgAAAAhADj9If/WAAAAlAEAAAsAAAAAAAAAAAAAAAAA&#10;LwEAAF9yZWxzLy5yZWxzUEsBAi0AFAAGAAgAAAAhAGXkidD7AQAAJgQAAA4AAAAAAAAAAAAAAAAA&#10;LgIAAGRycy9lMm9Eb2MueG1sUEsBAi0AFAAGAAgAAAAhAN1MsSXdAAAACQEAAA8AAAAAAAAAAAAA&#10;AAAAVQQAAGRycy9kb3ducmV2LnhtbFBLBQYAAAAABAAEAPMAAABfBQAAAAA=&#10;" stroked="f">
              <v:textbox>
                <w:txbxContent>
                  <w:p w:rsidR="00147E69" w:rsidRDefault="00147E69">
                    <w:pPr>
                      <w:pStyle w:val="15"/>
                      <w:rPr>
                        <w:color w:val="00000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pStyle w:val="1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00025" cy="12573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440" cy="12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7E69" w:rsidRDefault="00147E69">
                          <w:pPr>
                            <w:pStyle w:val="15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" o:spid="_x0000_s1027" style="position:absolute;margin-left:551.6pt;margin-top:.05pt;width:15.75pt;height:9.9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et/gEAAC0EAAAOAAAAZHJzL2Uyb0RvYy54bWysU81uEzEQviPxDpbvZJMoQiTKpkJU4YKg&#10;ovAAjtdOLNkey3aTzQ2JKxKPwENwQVD6DJs3Yjz5aaGnVuzBO/bMN+Pvm/H0rHWWrVVMBnzNB70+&#10;Z8pLaIxf1vzjh/mzF5ylLHwjLHhV861K/Gz29Ml0EyZqCCuwjYoMk/g02YSar3IOk6pKcqWcSD0I&#10;yqNTQ3Qi4zYuqyaKDWZ3thr2+8+rDcQmRJAqJTw93zv5jPJrrWR+p3VSmdma490yrZHWRVmr2VRM&#10;llGElZGHa4hH3MIJ47HoKdW5yIJdRXMvlTMyQgKdexJcBVobqYgDshn0/2FzuRJBERcUJ4WTTOn/&#10;pZVv1xeRmabmI868cNii7tvu0+5rd93d7D5337ub7tfuS/e7+9H9ZKOi1yakCcIuw0U87BKahXyr&#10;oyt/pMVa0nh70li1mUk8HIzHoxF2QqJrMByNh9SD6hYcYsqvFThWjJpHbCEpK9ZvUsaCGHoMKbUS&#10;WNPMjbW0icvFKxvZWmC75/SVGyPkrzDrS7CHAtu7y0lViO2pkJW3VpU4698rjRIRI6oiD2X2c4SD&#10;jnyO04S1CFACNeZ/IPYAKWhF4/tA/AlE9cHnE94ZD5HUuMOumLldtDQBg2N3F9Bs9x318PIqgzYk&#10;fAk+ukgsnEkS9/B+ytDf3ZOkt6989gcAAP//AwBQSwMEFAAGAAgAAAAhAN1MsSXdAAAACQEAAA8A&#10;AABkcnMvZG93bnJldi54bWxMj8FOwzAQRO9I/IO1SNyonaYEEuJUCKkn4ECLxHUbb5OI2A6x04a/&#10;Z3uitx290exMuZ5tL440hs47DclCgSBXe9O5RsPnbnP3CCJEdAZ770jDLwVYV9dXJRbGn9wHHbex&#10;ERziQoEa2hiHQspQt2QxLPxAjtnBjxYjy7GRZsQTh9teLpXKpMXO8YcWB3ppqf7eTlYDZivz835I&#10;33avU4Z5M6vN/ZfS+vZmfn4CEWmO/2Y41+fqUHGnvZ+cCaJnnah0yd4zEWeepKsHEHu+8hxkVcrL&#10;BdUfAAAA//8DAFBLAQItABQABgAIAAAAIQC2gziS/gAAAOEBAAATAAAAAAAAAAAAAAAAAAAAAABb&#10;Q29udGVudF9UeXBlc10ueG1sUEsBAi0AFAAGAAgAAAAhADj9If/WAAAAlAEAAAsAAAAAAAAAAAAA&#10;AAAALwEAAF9yZWxzLy5yZWxzUEsBAi0AFAAGAAgAAAAhAJV7x63+AQAALQQAAA4AAAAAAAAAAAAA&#10;AAAALgIAAGRycy9lMm9Eb2MueG1sUEsBAi0AFAAGAAgAAAAhAN1MsSXdAAAACQEAAA8AAAAAAAAA&#10;AAAAAAAAWAQAAGRycy9kb3ducmV2LnhtbFBLBQYAAAAABAAEAPMAAABiBQAAAAA=&#10;" stroked="f">
              <v:textbox>
                <w:txbxContent>
                  <w:p w:rsidR="00147E69" w:rsidRDefault="00147E69">
                    <w:pPr>
                      <w:pStyle w:val="15"/>
                      <w:rPr>
                        <w:color w:val="00000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147E6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147E6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147E6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147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18" w:rsidRDefault="00D95D18">
      <w:r>
        <w:separator/>
      </w:r>
    </w:p>
  </w:footnote>
  <w:footnote w:type="continuationSeparator" w:id="0">
    <w:p w:rsidR="00D95D18" w:rsidRDefault="00D9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7A3A08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7A3A08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7A3A08">
      <w:rPr>
        <w:noProof/>
      </w:rPr>
      <w:t>18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7A3A08">
      <w:rPr>
        <w:noProof/>
      </w:rPr>
      <w:t>17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jc w:val="center"/>
    </w:pPr>
    <w:r>
      <w:fldChar w:fldCharType="begin"/>
    </w:r>
    <w:r>
      <w:instrText>PAGE</w:instrText>
    </w:r>
    <w:r>
      <w:fldChar w:fldCharType="separate"/>
    </w:r>
    <w:r w:rsidR="007A3A08">
      <w:rPr>
        <w:noProof/>
      </w:rPr>
      <w:t>20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69" w:rsidRDefault="00D95D18">
    <w:pPr>
      <w:jc w:val="center"/>
    </w:pPr>
    <w:r>
      <w:fldChar w:fldCharType="begin"/>
    </w:r>
    <w:r>
      <w:instrText>PAGE</w:instrText>
    </w:r>
    <w:r>
      <w:fldChar w:fldCharType="separate"/>
    </w:r>
    <w:r w:rsidR="007A3A08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BBC"/>
    <w:multiLevelType w:val="multilevel"/>
    <w:tmpl w:val="220ED0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F00A8"/>
    <w:multiLevelType w:val="multilevel"/>
    <w:tmpl w:val="AEE04B46"/>
    <w:lvl w:ilvl="0">
      <w:start w:val="1"/>
      <w:numFmt w:val="decimal"/>
      <w:lvlText w:val="%1."/>
      <w:lvlJc w:val="left"/>
      <w:pPr>
        <w:tabs>
          <w:tab w:val="num" w:pos="408"/>
        </w:tabs>
        <w:ind w:left="0" w:firstLine="370"/>
      </w:pPr>
      <w:rPr>
        <w:rFonts w:eastAsia="Times New Roman" w:cs="Times New Roman"/>
        <w:b w:val="0"/>
        <w:bCs w:val="0"/>
        <w:i w:val="0"/>
        <w:caps w:val="0"/>
        <w:smallCaps w:val="0"/>
        <w:spacing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4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69"/>
    <w:rsid w:val="00147E69"/>
    <w:rsid w:val="007A3A08"/>
    <w:rsid w:val="00D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D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A6A7D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character" w:customStyle="1" w:styleId="WW8Num1z0">
    <w:name w:val="WW8Num1z0"/>
    <w:qFormat/>
    <w:rsid w:val="00EA6A7D"/>
  </w:style>
  <w:style w:type="character" w:customStyle="1" w:styleId="WW8Num1z1">
    <w:name w:val="WW8Num1z1"/>
    <w:qFormat/>
    <w:rsid w:val="00EA6A7D"/>
  </w:style>
  <w:style w:type="character" w:customStyle="1" w:styleId="WW8Num1z2">
    <w:name w:val="WW8Num1z2"/>
    <w:qFormat/>
    <w:rsid w:val="00EA6A7D"/>
  </w:style>
  <w:style w:type="character" w:customStyle="1" w:styleId="WW8Num1z3">
    <w:name w:val="WW8Num1z3"/>
    <w:qFormat/>
    <w:rsid w:val="00EA6A7D"/>
  </w:style>
  <w:style w:type="character" w:customStyle="1" w:styleId="WW8Num1z4">
    <w:name w:val="WW8Num1z4"/>
    <w:qFormat/>
    <w:rsid w:val="00EA6A7D"/>
  </w:style>
  <w:style w:type="character" w:customStyle="1" w:styleId="WW8Num1z5">
    <w:name w:val="WW8Num1z5"/>
    <w:qFormat/>
    <w:rsid w:val="00EA6A7D"/>
  </w:style>
  <w:style w:type="character" w:customStyle="1" w:styleId="WW8Num1z6">
    <w:name w:val="WW8Num1z6"/>
    <w:qFormat/>
    <w:rsid w:val="00EA6A7D"/>
  </w:style>
  <w:style w:type="character" w:customStyle="1" w:styleId="WW8Num1z7">
    <w:name w:val="WW8Num1z7"/>
    <w:qFormat/>
    <w:rsid w:val="00EA6A7D"/>
  </w:style>
  <w:style w:type="character" w:customStyle="1" w:styleId="WW8Num1z8">
    <w:name w:val="WW8Num1z8"/>
    <w:qFormat/>
    <w:rsid w:val="00EA6A7D"/>
  </w:style>
  <w:style w:type="character" w:customStyle="1" w:styleId="WW8Num2z0">
    <w:name w:val="WW8Num2z0"/>
    <w:qFormat/>
    <w:rsid w:val="00EA6A7D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WW8Num2z1">
    <w:name w:val="WW8Num2z1"/>
    <w:qFormat/>
    <w:rsid w:val="00EA6A7D"/>
  </w:style>
  <w:style w:type="character" w:customStyle="1" w:styleId="WW8Num2z2">
    <w:name w:val="WW8Num2z2"/>
    <w:qFormat/>
    <w:rsid w:val="00EA6A7D"/>
  </w:style>
  <w:style w:type="character" w:customStyle="1" w:styleId="WW8Num2z3">
    <w:name w:val="WW8Num2z3"/>
    <w:qFormat/>
    <w:rsid w:val="00EA6A7D"/>
  </w:style>
  <w:style w:type="character" w:customStyle="1" w:styleId="WW8Num2z4">
    <w:name w:val="WW8Num2z4"/>
    <w:qFormat/>
    <w:rsid w:val="00EA6A7D"/>
  </w:style>
  <w:style w:type="character" w:customStyle="1" w:styleId="WW8Num2z5">
    <w:name w:val="WW8Num2z5"/>
    <w:qFormat/>
    <w:rsid w:val="00EA6A7D"/>
  </w:style>
  <w:style w:type="character" w:customStyle="1" w:styleId="WW8Num2z6">
    <w:name w:val="WW8Num2z6"/>
    <w:qFormat/>
    <w:rsid w:val="00EA6A7D"/>
  </w:style>
  <w:style w:type="character" w:customStyle="1" w:styleId="WW8Num2z7">
    <w:name w:val="WW8Num2z7"/>
    <w:qFormat/>
    <w:rsid w:val="00EA6A7D"/>
  </w:style>
  <w:style w:type="character" w:customStyle="1" w:styleId="WW8Num2z8">
    <w:name w:val="WW8Num2z8"/>
    <w:qFormat/>
    <w:rsid w:val="00EA6A7D"/>
  </w:style>
  <w:style w:type="character" w:customStyle="1" w:styleId="6">
    <w:name w:val="Основной шрифт абзаца6"/>
    <w:qFormat/>
    <w:rsid w:val="00EA6A7D"/>
  </w:style>
  <w:style w:type="character" w:customStyle="1" w:styleId="5">
    <w:name w:val="Основной шрифт абзаца5"/>
    <w:qFormat/>
    <w:rsid w:val="00EA6A7D"/>
  </w:style>
  <w:style w:type="character" w:customStyle="1" w:styleId="4">
    <w:name w:val="Основной шрифт абзаца4"/>
    <w:qFormat/>
    <w:rsid w:val="00EA6A7D"/>
  </w:style>
  <w:style w:type="character" w:customStyle="1" w:styleId="WW8Num3z0">
    <w:name w:val="WW8Num3z0"/>
    <w:qFormat/>
    <w:rsid w:val="00EA6A7D"/>
  </w:style>
  <w:style w:type="character" w:customStyle="1" w:styleId="WW8Num3z1">
    <w:name w:val="WW8Num3z1"/>
    <w:qFormat/>
    <w:rsid w:val="00EA6A7D"/>
  </w:style>
  <w:style w:type="character" w:customStyle="1" w:styleId="WW8Num3z2">
    <w:name w:val="WW8Num3z2"/>
    <w:qFormat/>
    <w:rsid w:val="00EA6A7D"/>
  </w:style>
  <w:style w:type="character" w:customStyle="1" w:styleId="WW8Num3z3">
    <w:name w:val="WW8Num3z3"/>
    <w:qFormat/>
    <w:rsid w:val="00EA6A7D"/>
  </w:style>
  <w:style w:type="character" w:customStyle="1" w:styleId="WW8Num3z4">
    <w:name w:val="WW8Num3z4"/>
    <w:qFormat/>
    <w:rsid w:val="00EA6A7D"/>
  </w:style>
  <w:style w:type="character" w:customStyle="1" w:styleId="WW8Num3z5">
    <w:name w:val="WW8Num3z5"/>
    <w:qFormat/>
    <w:rsid w:val="00EA6A7D"/>
  </w:style>
  <w:style w:type="character" w:customStyle="1" w:styleId="WW8Num3z6">
    <w:name w:val="WW8Num3z6"/>
    <w:qFormat/>
    <w:rsid w:val="00EA6A7D"/>
  </w:style>
  <w:style w:type="character" w:customStyle="1" w:styleId="WW8Num3z7">
    <w:name w:val="WW8Num3z7"/>
    <w:qFormat/>
    <w:rsid w:val="00EA6A7D"/>
  </w:style>
  <w:style w:type="character" w:customStyle="1" w:styleId="WW8Num3z8">
    <w:name w:val="WW8Num3z8"/>
    <w:qFormat/>
    <w:rsid w:val="00EA6A7D"/>
  </w:style>
  <w:style w:type="character" w:customStyle="1" w:styleId="3">
    <w:name w:val="Основной шрифт абзаца3"/>
    <w:qFormat/>
    <w:rsid w:val="00EA6A7D"/>
  </w:style>
  <w:style w:type="character" w:customStyle="1" w:styleId="2">
    <w:name w:val="Основной шрифт абзаца2"/>
    <w:qFormat/>
    <w:rsid w:val="00EA6A7D"/>
  </w:style>
  <w:style w:type="character" w:customStyle="1" w:styleId="1">
    <w:name w:val="Основной шрифт абзаца1"/>
    <w:qFormat/>
    <w:rsid w:val="00EA6A7D"/>
  </w:style>
  <w:style w:type="character" w:styleId="a3">
    <w:name w:val="page number"/>
    <w:basedOn w:val="1"/>
    <w:qFormat/>
    <w:rsid w:val="00EA6A7D"/>
  </w:style>
  <w:style w:type="character" w:customStyle="1" w:styleId="a4">
    <w:name w:val="Нижний колонтитул Знак"/>
    <w:qFormat/>
    <w:rsid w:val="00EA6A7D"/>
  </w:style>
  <w:style w:type="character" w:customStyle="1" w:styleId="a5">
    <w:name w:val="Текст выноски Знак"/>
    <w:qFormat/>
    <w:rsid w:val="00EA6A7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"/>
    <w:qFormat/>
    <w:rsid w:val="00EA6A7D"/>
  </w:style>
  <w:style w:type="character" w:customStyle="1" w:styleId="-">
    <w:name w:val="Интернет-ссылка"/>
    <w:rsid w:val="00EA6A7D"/>
    <w:rPr>
      <w:color w:val="000080"/>
      <w:u w:val="single"/>
    </w:rPr>
  </w:style>
  <w:style w:type="character" w:customStyle="1" w:styleId="a7">
    <w:name w:val="Верхний колонтитул Знак"/>
    <w:qFormat/>
    <w:rsid w:val="00EA6A7D"/>
    <w:rPr>
      <w:lang w:eastAsia="zh-CN"/>
    </w:rPr>
  </w:style>
  <w:style w:type="character" w:styleId="a8">
    <w:name w:val="Strong"/>
    <w:qFormat/>
    <w:rsid w:val="00EA6A7D"/>
    <w:rPr>
      <w:b/>
      <w:bCs/>
    </w:rPr>
  </w:style>
  <w:style w:type="character" w:customStyle="1" w:styleId="ListLabel1">
    <w:name w:val="ListLabel 1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2">
    <w:name w:val="ListLabel 2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paragraph" w:customStyle="1" w:styleId="a9">
    <w:name w:val="Заголовок"/>
    <w:basedOn w:val="a"/>
    <w:next w:val="aa"/>
    <w:qFormat/>
    <w:rsid w:val="00EA6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A6A7D"/>
    <w:pPr>
      <w:spacing w:after="120"/>
    </w:pPr>
  </w:style>
  <w:style w:type="paragraph" w:styleId="ab">
    <w:name w:val="List"/>
    <w:basedOn w:val="aa"/>
    <w:rsid w:val="00EA6A7D"/>
    <w:rPr>
      <w:rFonts w:cs="Arial"/>
    </w:rPr>
  </w:style>
  <w:style w:type="paragraph" w:customStyle="1" w:styleId="10">
    <w:name w:val="Название объекта1"/>
    <w:basedOn w:val="a"/>
    <w:qFormat/>
    <w:rsid w:val="00962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62ECC"/>
    <w:pPr>
      <w:suppressLineNumbers/>
    </w:pPr>
    <w:rPr>
      <w:rFonts w:cs="Arial"/>
    </w:rPr>
  </w:style>
  <w:style w:type="paragraph" w:styleId="ad">
    <w:name w:val="caption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EA6A7D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EA6A7D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EA6A7D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EA6A7D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EA6A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A6A7D"/>
    <w:pPr>
      <w:suppressLineNumbers/>
    </w:pPr>
    <w:rPr>
      <w:rFonts w:cs="Arial"/>
    </w:rPr>
  </w:style>
  <w:style w:type="paragraph" w:styleId="ae">
    <w:name w:val="Body Text Indent"/>
    <w:basedOn w:val="a"/>
    <w:rsid w:val="00EA6A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EA6A7D"/>
    <w:pPr>
      <w:jc w:val="center"/>
    </w:pPr>
    <w:rPr>
      <w:sz w:val="28"/>
    </w:rPr>
  </w:style>
  <w:style w:type="paragraph" w:customStyle="1" w:styleId="14">
    <w:name w:val="Верхний колонтитул1"/>
    <w:basedOn w:val="a"/>
    <w:rsid w:val="00EA6A7D"/>
  </w:style>
  <w:style w:type="paragraph" w:customStyle="1" w:styleId="15">
    <w:name w:val="Нижний колонтитул1"/>
    <w:basedOn w:val="a"/>
    <w:rsid w:val="00EA6A7D"/>
  </w:style>
  <w:style w:type="paragraph" w:customStyle="1" w:styleId="210">
    <w:name w:val="Основной текст с отступом 21"/>
    <w:basedOn w:val="a"/>
    <w:qFormat/>
    <w:rsid w:val="00EA6A7D"/>
    <w:pPr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EA6A7D"/>
    <w:rPr>
      <w:rFonts w:ascii="Tahoma" w:hAnsi="Tahoma" w:cs="Tahoma"/>
      <w:sz w:val="16"/>
      <w:szCs w:val="16"/>
    </w:rPr>
  </w:style>
  <w:style w:type="paragraph" w:styleId="af0">
    <w:name w:val="No Spacing"/>
    <w:qFormat/>
    <w:rsid w:val="00EA6A7D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qFormat/>
    <w:rsid w:val="00EA6A7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1">
    <w:name w:val="List Paragraph"/>
    <w:basedOn w:val="a"/>
    <w:qFormat/>
    <w:rsid w:val="00EA6A7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EA6A7D"/>
    <w:pPr>
      <w:suppressLineNumbers/>
    </w:pPr>
  </w:style>
  <w:style w:type="paragraph" w:customStyle="1" w:styleId="af3">
    <w:name w:val="Заголовок таблицы"/>
    <w:basedOn w:val="af2"/>
    <w:qFormat/>
    <w:rsid w:val="00EA6A7D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EA6A7D"/>
  </w:style>
  <w:style w:type="paragraph" w:customStyle="1" w:styleId="16">
    <w:name w:val="Абзац списка1"/>
    <w:basedOn w:val="a"/>
    <w:qFormat/>
    <w:rsid w:val="00EA6A7D"/>
    <w:pPr>
      <w:ind w:left="720"/>
      <w:contextualSpacing/>
    </w:pPr>
  </w:style>
  <w:style w:type="paragraph" w:customStyle="1" w:styleId="consplusnormal">
    <w:name w:val="consplusnormal"/>
    <w:basedOn w:val="a"/>
    <w:qFormat/>
    <w:rsid w:val="00EA6A7D"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rsid w:val="00EA6A7D"/>
    <w:pPr>
      <w:spacing w:before="100" w:after="100"/>
    </w:pPr>
    <w:rPr>
      <w:sz w:val="24"/>
      <w:szCs w:val="24"/>
    </w:rPr>
  </w:style>
  <w:style w:type="paragraph" w:customStyle="1" w:styleId="17">
    <w:name w:val="Без интервала1"/>
    <w:qFormat/>
    <w:rsid w:val="00EA6A7D"/>
    <w:pPr>
      <w:suppressAutoHyphens/>
    </w:pPr>
    <w:rPr>
      <w:color w:val="00000A"/>
      <w:lang w:eastAsia="zh-CN"/>
    </w:rPr>
  </w:style>
  <w:style w:type="paragraph" w:customStyle="1" w:styleId="ConsPlusNormal0">
    <w:name w:val="ConsPlusNormal"/>
    <w:qFormat/>
    <w:rsid w:val="00EA6A7D"/>
    <w:pPr>
      <w:widowControl w:val="0"/>
      <w:suppressAutoHyphens/>
      <w:snapToGrid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Title">
    <w:name w:val="ConsPlusTitle"/>
    <w:qFormat/>
    <w:rsid w:val="00EA6A7D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af6">
    <w:name w:val="Нормальный (таблица)"/>
    <w:basedOn w:val="a"/>
    <w:qFormat/>
    <w:rsid w:val="00EA6A7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ерхний колонтитул слева"/>
    <w:basedOn w:val="a"/>
    <w:qFormat/>
    <w:rsid w:val="00EA6A7D"/>
    <w:pPr>
      <w:suppressLineNumbers/>
      <w:tabs>
        <w:tab w:val="center" w:pos="4819"/>
        <w:tab w:val="right" w:pos="9638"/>
      </w:tabs>
    </w:pPr>
  </w:style>
  <w:style w:type="paragraph" w:customStyle="1" w:styleId="af8">
    <w:name w:val="Текст в заданном формате"/>
    <w:basedOn w:val="a"/>
    <w:qFormat/>
    <w:rsid w:val="0096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D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A6A7D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character" w:customStyle="1" w:styleId="WW8Num1z0">
    <w:name w:val="WW8Num1z0"/>
    <w:qFormat/>
    <w:rsid w:val="00EA6A7D"/>
  </w:style>
  <w:style w:type="character" w:customStyle="1" w:styleId="WW8Num1z1">
    <w:name w:val="WW8Num1z1"/>
    <w:qFormat/>
    <w:rsid w:val="00EA6A7D"/>
  </w:style>
  <w:style w:type="character" w:customStyle="1" w:styleId="WW8Num1z2">
    <w:name w:val="WW8Num1z2"/>
    <w:qFormat/>
    <w:rsid w:val="00EA6A7D"/>
  </w:style>
  <w:style w:type="character" w:customStyle="1" w:styleId="WW8Num1z3">
    <w:name w:val="WW8Num1z3"/>
    <w:qFormat/>
    <w:rsid w:val="00EA6A7D"/>
  </w:style>
  <w:style w:type="character" w:customStyle="1" w:styleId="WW8Num1z4">
    <w:name w:val="WW8Num1z4"/>
    <w:qFormat/>
    <w:rsid w:val="00EA6A7D"/>
  </w:style>
  <w:style w:type="character" w:customStyle="1" w:styleId="WW8Num1z5">
    <w:name w:val="WW8Num1z5"/>
    <w:qFormat/>
    <w:rsid w:val="00EA6A7D"/>
  </w:style>
  <w:style w:type="character" w:customStyle="1" w:styleId="WW8Num1z6">
    <w:name w:val="WW8Num1z6"/>
    <w:qFormat/>
    <w:rsid w:val="00EA6A7D"/>
  </w:style>
  <w:style w:type="character" w:customStyle="1" w:styleId="WW8Num1z7">
    <w:name w:val="WW8Num1z7"/>
    <w:qFormat/>
    <w:rsid w:val="00EA6A7D"/>
  </w:style>
  <w:style w:type="character" w:customStyle="1" w:styleId="WW8Num1z8">
    <w:name w:val="WW8Num1z8"/>
    <w:qFormat/>
    <w:rsid w:val="00EA6A7D"/>
  </w:style>
  <w:style w:type="character" w:customStyle="1" w:styleId="WW8Num2z0">
    <w:name w:val="WW8Num2z0"/>
    <w:qFormat/>
    <w:rsid w:val="00EA6A7D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WW8Num2z1">
    <w:name w:val="WW8Num2z1"/>
    <w:qFormat/>
    <w:rsid w:val="00EA6A7D"/>
  </w:style>
  <w:style w:type="character" w:customStyle="1" w:styleId="WW8Num2z2">
    <w:name w:val="WW8Num2z2"/>
    <w:qFormat/>
    <w:rsid w:val="00EA6A7D"/>
  </w:style>
  <w:style w:type="character" w:customStyle="1" w:styleId="WW8Num2z3">
    <w:name w:val="WW8Num2z3"/>
    <w:qFormat/>
    <w:rsid w:val="00EA6A7D"/>
  </w:style>
  <w:style w:type="character" w:customStyle="1" w:styleId="WW8Num2z4">
    <w:name w:val="WW8Num2z4"/>
    <w:qFormat/>
    <w:rsid w:val="00EA6A7D"/>
  </w:style>
  <w:style w:type="character" w:customStyle="1" w:styleId="WW8Num2z5">
    <w:name w:val="WW8Num2z5"/>
    <w:qFormat/>
    <w:rsid w:val="00EA6A7D"/>
  </w:style>
  <w:style w:type="character" w:customStyle="1" w:styleId="WW8Num2z6">
    <w:name w:val="WW8Num2z6"/>
    <w:qFormat/>
    <w:rsid w:val="00EA6A7D"/>
  </w:style>
  <w:style w:type="character" w:customStyle="1" w:styleId="WW8Num2z7">
    <w:name w:val="WW8Num2z7"/>
    <w:qFormat/>
    <w:rsid w:val="00EA6A7D"/>
  </w:style>
  <w:style w:type="character" w:customStyle="1" w:styleId="WW8Num2z8">
    <w:name w:val="WW8Num2z8"/>
    <w:qFormat/>
    <w:rsid w:val="00EA6A7D"/>
  </w:style>
  <w:style w:type="character" w:customStyle="1" w:styleId="6">
    <w:name w:val="Основной шрифт абзаца6"/>
    <w:qFormat/>
    <w:rsid w:val="00EA6A7D"/>
  </w:style>
  <w:style w:type="character" w:customStyle="1" w:styleId="5">
    <w:name w:val="Основной шрифт абзаца5"/>
    <w:qFormat/>
    <w:rsid w:val="00EA6A7D"/>
  </w:style>
  <w:style w:type="character" w:customStyle="1" w:styleId="4">
    <w:name w:val="Основной шрифт абзаца4"/>
    <w:qFormat/>
    <w:rsid w:val="00EA6A7D"/>
  </w:style>
  <w:style w:type="character" w:customStyle="1" w:styleId="WW8Num3z0">
    <w:name w:val="WW8Num3z0"/>
    <w:qFormat/>
    <w:rsid w:val="00EA6A7D"/>
  </w:style>
  <w:style w:type="character" w:customStyle="1" w:styleId="WW8Num3z1">
    <w:name w:val="WW8Num3z1"/>
    <w:qFormat/>
    <w:rsid w:val="00EA6A7D"/>
  </w:style>
  <w:style w:type="character" w:customStyle="1" w:styleId="WW8Num3z2">
    <w:name w:val="WW8Num3z2"/>
    <w:qFormat/>
    <w:rsid w:val="00EA6A7D"/>
  </w:style>
  <w:style w:type="character" w:customStyle="1" w:styleId="WW8Num3z3">
    <w:name w:val="WW8Num3z3"/>
    <w:qFormat/>
    <w:rsid w:val="00EA6A7D"/>
  </w:style>
  <w:style w:type="character" w:customStyle="1" w:styleId="WW8Num3z4">
    <w:name w:val="WW8Num3z4"/>
    <w:qFormat/>
    <w:rsid w:val="00EA6A7D"/>
  </w:style>
  <w:style w:type="character" w:customStyle="1" w:styleId="WW8Num3z5">
    <w:name w:val="WW8Num3z5"/>
    <w:qFormat/>
    <w:rsid w:val="00EA6A7D"/>
  </w:style>
  <w:style w:type="character" w:customStyle="1" w:styleId="WW8Num3z6">
    <w:name w:val="WW8Num3z6"/>
    <w:qFormat/>
    <w:rsid w:val="00EA6A7D"/>
  </w:style>
  <w:style w:type="character" w:customStyle="1" w:styleId="WW8Num3z7">
    <w:name w:val="WW8Num3z7"/>
    <w:qFormat/>
    <w:rsid w:val="00EA6A7D"/>
  </w:style>
  <w:style w:type="character" w:customStyle="1" w:styleId="WW8Num3z8">
    <w:name w:val="WW8Num3z8"/>
    <w:qFormat/>
    <w:rsid w:val="00EA6A7D"/>
  </w:style>
  <w:style w:type="character" w:customStyle="1" w:styleId="3">
    <w:name w:val="Основной шрифт абзаца3"/>
    <w:qFormat/>
    <w:rsid w:val="00EA6A7D"/>
  </w:style>
  <w:style w:type="character" w:customStyle="1" w:styleId="2">
    <w:name w:val="Основной шрифт абзаца2"/>
    <w:qFormat/>
    <w:rsid w:val="00EA6A7D"/>
  </w:style>
  <w:style w:type="character" w:customStyle="1" w:styleId="1">
    <w:name w:val="Основной шрифт абзаца1"/>
    <w:qFormat/>
    <w:rsid w:val="00EA6A7D"/>
  </w:style>
  <w:style w:type="character" w:styleId="a3">
    <w:name w:val="page number"/>
    <w:basedOn w:val="1"/>
    <w:qFormat/>
    <w:rsid w:val="00EA6A7D"/>
  </w:style>
  <w:style w:type="character" w:customStyle="1" w:styleId="a4">
    <w:name w:val="Нижний колонтитул Знак"/>
    <w:qFormat/>
    <w:rsid w:val="00EA6A7D"/>
  </w:style>
  <w:style w:type="character" w:customStyle="1" w:styleId="a5">
    <w:name w:val="Текст выноски Знак"/>
    <w:qFormat/>
    <w:rsid w:val="00EA6A7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"/>
    <w:qFormat/>
    <w:rsid w:val="00EA6A7D"/>
  </w:style>
  <w:style w:type="character" w:customStyle="1" w:styleId="-">
    <w:name w:val="Интернет-ссылка"/>
    <w:rsid w:val="00EA6A7D"/>
    <w:rPr>
      <w:color w:val="000080"/>
      <w:u w:val="single"/>
    </w:rPr>
  </w:style>
  <w:style w:type="character" w:customStyle="1" w:styleId="a7">
    <w:name w:val="Верхний колонтитул Знак"/>
    <w:qFormat/>
    <w:rsid w:val="00EA6A7D"/>
    <w:rPr>
      <w:lang w:eastAsia="zh-CN"/>
    </w:rPr>
  </w:style>
  <w:style w:type="character" w:styleId="a8">
    <w:name w:val="Strong"/>
    <w:qFormat/>
    <w:rsid w:val="00EA6A7D"/>
    <w:rPr>
      <w:b/>
      <w:bCs/>
    </w:rPr>
  </w:style>
  <w:style w:type="character" w:customStyle="1" w:styleId="ListLabel1">
    <w:name w:val="ListLabel 1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2">
    <w:name w:val="ListLabel 2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paragraph" w:customStyle="1" w:styleId="a9">
    <w:name w:val="Заголовок"/>
    <w:basedOn w:val="a"/>
    <w:next w:val="aa"/>
    <w:qFormat/>
    <w:rsid w:val="00EA6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A6A7D"/>
    <w:pPr>
      <w:spacing w:after="120"/>
    </w:pPr>
  </w:style>
  <w:style w:type="paragraph" w:styleId="ab">
    <w:name w:val="List"/>
    <w:basedOn w:val="aa"/>
    <w:rsid w:val="00EA6A7D"/>
    <w:rPr>
      <w:rFonts w:cs="Arial"/>
    </w:rPr>
  </w:style>
  <w:style w:type="paragraph" w:customStyle="1" w:styleId="10">
    <w:name w:val="Название объекта1"/>
    <w:basedOn w:val="a"/>
    <w:qFormat/>
    <w:rsid w:val="00962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62ECC"/>
    <w:pPr>
      <w:suppressLineNumbers/>
    </w:pPr>
    <w:rPr>
      <w:rFonts w:cs="Arial"/>
    </w:rPr>
  </w:style>
  <w:style w:type="paragraph" w:styleId="ad">
    <w:name w:val="caption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EA6A7D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EA6A7D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EA6A7D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EA6A7D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EA6A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A6A7D"/>
    <w:pPr>
      <w:suppressLineNumbers/>
    </w:pPr>
    <w:rPr>
      <w:rFonts w:cs="Arial"/>
    </w:rPr>
  </w:style>
  <w:style w:type="paragraph" w:styleId="ae">
    <w:name w:val="Body Text Indent"/>
    <w:basedOn w:val="a"/>
    <w:rsid w:val="00EA6A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EA6A7D"/>
    <w:pPr>
      <w:jc w:val="center"/>
    </w:pPr>
    <w:rPr>
      <w:sz w:val="28"/>
    </w:rPr>
  </w:style>
  <w:style w:type="paragraph" w:customStyle="1" w:styleId="14">
    <w:name w:val="Верхний колонтитул1"/>
    <w:basedOn w:val="a"/>
    <w:rsid w:val="00EA6A7D"/>
  </w:style>
  <w:style w:type="paragraph" w:customStyle="1" w:styleId="15">
    <w:name w:val="Нижний колонтитул1"/>
    <w:basedOn w:val="a"/>
    <w:rsid w:val="00EA6A7D"/>
  </w:style>
  <w:style w:type="paragraph" w:customStyle="1" w:styleId="210">
    <w:name w:val="Основной текст с отступом 21"/>
    <w:basedOn w:val="a"/>
    <w:qFormat/>
    <w:rsid w:val="00EA6A7D"/>
    <w:pPr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EA6A7D"/>
    <w:rPr>
      <w:rFonts w:ascii="Tahoma" w:hAnsi="Tahoma" w:cs="Tahoma"/>
      <w:sz w:val="16"/>
      <w:szCs w:val="16"/>
    </w:rPr>
  </w:style>
  <w:style w:type="paragraph" w:styleId="af0">
    <w:name w:val="No Spacing"/>
    <w:qFormat/>
    <w:rsid w:val="00EA6A7D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qFormat/>
    <w:rsid w:val="00EA6A7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1">
    <w:name w:val="List Paragraph"/>
    <w:basedOn w:val="a"/>
    <w:qFormat/>
    <w:rsid w:val="00EA6A7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EA6A7D"/>
    <w:pPr>
      <w:suppressLineNumbers/>
    </w:pPr>
  </w:style>
  <w:style w:type="paragraph" w:customStyle="1" w:styleId="af3">
    <w:name w:val="Заголовок таблицы"/>
    <w:basedOn w:val="af2"/>
    <w:qFormat/>
    <w:rsid w:val="00EA6A7D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EA6A7D"/>
  </w:style>
  <w:style w:type="paragraph" w:customStyle="1" w:styleId="16">
    <w:name w:val="Абзац списка1"/>
    <w:basedOn w:val="a"/>
    <w:qFormat/>
    <w:rsid w:val="00EA6A7D"/>
    <w:pPr>
      <w:ind w:left="720"/>
      <w:contextualSpacing/>
    </w:pPr>
  </w:style>
  <w:style w:type="paragraph" w:customStyle="1" w:styleId="consplusnormal">
    <w:name w:val="consplusnormal"/>
    <w:basedOn w:val="a"/>
    <w:qFormat/>
    <w:rsid w:val="00EA6A7D"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rsid w:val="00EA6A7D"/>
    <w:pPr>
      <w:spacing w:before="100" w:after="100"/>
    </w:pPr>
    <w:rPr>
      <w:sz w:val="24"/>
      <w:szCs w:val="24"/>
    </w:rPr>
  </w:style>
  <w:style w:type="paragraph" w:customStyle="1" w:styleId="17">
    <w:name w:val="Без интервала1"/>
    <w:qFormat/>
    <w:rsid w:val="00EA6A7D"/>
    <w:pPr>
      <w:suppressAutoHyphens/>
    </w:pPr>
    <w:rPr>
      <w:color w:val="00000A"/>
      <w:lang w:eastAsia="zh-CN"/>
    </w:rPr>
  </w:style>
  <w:style w:type="paragraph" w:customStyle="1" w:styleId="ConsPlusNormal0">
    <w:name w:val="ConsPlusNormal"/>
    <w:qFormat/>
    <w:rsid w:val="00EA6A7D"/>
    <w:pPr>
      <w:widowControl w:val="0"/>
      <w:suppressAutoHyphens/>
      <w:snapToGrid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Title">
    <w:name w:val="ConsPlusTitle"/>
    <w:qFormat/>
    <w:rsid w:val="00EA6A7D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af6">
    <w:name w:val="Нормальный (таблица)"/>
    <w:basedOn w:val="a"/>
    <w:qFormat/>
    <w:rsid w:val="00EA6A7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ерхний колонтитул слева"/>
    <w:basedOn w:val="a"/>
    <w:qFormat/>
    <w:rsid w:val="00EA6A7D"/>
    <w:pPr>
      <w:suppressLineNumbers/>
      <w:tabs>
        <w:tab w:val="center" w:pos="4819"/>
        <w:tab w:val="right" w:pos="9638"/>
      </w:tabs>
    </w:pPr>
  </w:style>
  <w:style w:type="paragraph" w:customStyle="1" w:styleId="af8">
    <w:name w:val="Текст в заданном формате"/>
    <w:basedOn w:val="a"/>
    <w:qFormat/>
    <w:rsid w:val="0096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DE9C1F61C96A6D38A5125844FFB2800BA24F67ECBC508592AAC5896D2C1CFF2CE536136090B6459B3B0C756E8F2D929A604FE8D1ABF55C7D7C5p9g8N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ARM-208-4_</cp:lastModifiedBy>
  <cp:revision>2</cp:revision>
  <cp:lastPrinted>2020-02-04T06:45:00Z</cp:lastPrinted>
  <dcterms:created xsi:type="dcterms:W3CDTF">2020-08-03T15:13:00Z</dcterms:created>
  <dcterms:modified xsi:type="dcterms:W3CDTF">2020-08-03T15:13:00Z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