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Совета 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период ограничительных мероприятий на территории Ростовской области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(проводится в период действия ограничительных мероприятий, в связи с этим  контролируется  количество  присутствующих)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«21» сентября 2021года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– заместитель  главы Администрации города Батайска по экономике Богатищева Н.С.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– Новикова Т.В.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Присутствовали</w:t>
      </w:r>
      <w:r>
        <w:rPr>
          <w:rFonts w:cs="Times New Roman" w:ascii="Times New Roman" w:hAnsi="Times New Roman"/>
          <w:sz w:val="28"/>
          <w:szCs w:val="28"/>
        </w:rPr>
        <w:t>:</w:t>
        <w:tab/>
        <w:t xml:space="preserve">члены Совета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писок прилагается)</w:t>
      </w:r>
    </w:p>
    <w:p>
      <w:pPr>
        <w:pStyle w:val="NoSpacing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02" w:hanging="36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>Об актуальных вопросах  для бизнеса в сфере трудовых отношений   — информация Скориной И.М.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(10 мин.).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" w:hanging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 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сполнении мероприятий муниципальной программы «Экономическое развитие» и ее  подпрограммы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«Развитие субъектов малого и среднего предпринимательства в городе Батайске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муниципальной программы «Экономическое развитие»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 итогам первого полугодия 2021 года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информация Эм Ж.В. (10 мин.).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</w:rPr>
        <w:t xml:space="preserve">О 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в городе Батайске </w:t>
      </w:r>
      <w:r>
        <w:rPr>
          <w:rStyle w:val="115p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kern w:val="2"/>
          <w:sz w:val="28"/>
          <w:szCs w:val="28"/>
          <w:shd w:fill="FFFFFF" w:val="clear"/>
          <w:lang w:val="ru-RU" w:eastAsia="ru-RU"/>
        </w:rPr>
        <w:t>— информация Кузьменко Н.В. (5мин.)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мнениями (до 10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ind w:right="108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  <w:u w:val="none"/>
        </w:rPr>
        <w:tab/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Во вступительном слове </w:t>
      </w: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 xml:space="preserve"> заместителя главы Администрации города Батайска по экономике Н.С. Богатищева сообщила присутствующим:</w:t>
      </w:r>
    </w:p>
    <w:p>
      <w:pPr>
        <w:pStyle w:val="Normal"/>
        <w:shd w:val="clear" w:color="auto" w:fill="FFFFFF"/>
        <w:ind w:right="108" w:hanging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о проведении Дня города -25.09.2021;</w:t>
      </w:r>
    </w:p>
    <w:p>
      <w:pPr>
        <w:pStyle w:val="Normal"/>
        <w:shd w:val="clear" w:color="auto" w:fill="FFFFFF"/>
        <w:ind w:right="108" w:hanging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об организации универсальной ярмарки в городе Батайске ( ул. Залесье,17);</w:t>
      </w:r>
    </w:p>
    <w:p>
      <w:pPr>
        <w:pStyle w:val="Normal"/>
        <w:shd w:val="clear" w:color="auto" w:fill="FFFFFF"/>
        <w:ind w:right="108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- об ужесточении контроля за иммунизацией сотрудников в трудовых коллективах на предприятиях малого и среднего бизнеса.   </w:t>
      </w:r>
    </w:p>
    <w:p>
      <w:pPr>
        <w:pStyle w:val="Normal"/>
        <w:shd w:val="clear" w:color="auto" w:fill="FFFFFF"/>
        <w:ind w:right="108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первому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Скорину И.М. с информацией 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б актуальных вопросах  для бизнеса в сфере трудовых отношений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(прилагается на 5 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еш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или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принять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Администрации города Батайска (Эм Ж.В.) своевременно обновлять информацию по актуальным вопросам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 xml:space="preserve"> в фере трудовых отношений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официальном сайте Администрации города Батайска в разделе «Бизнес».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второму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Эм Ж.В. с информацией об 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сполнении мероприятий муниципальной программы «Экономическое развитие» и ее  подпрограммы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«Развитие субъектов малого и среднего предпринимательства в городе Батайске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муниципальной программы «Экономическое развитие»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 итогам первого полугодия 2021 года.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(прилагается  на 2л.).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третьему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Кузьменко Н.В. с информацией о </w:t>
      </w: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</w:rPr>
        <w:t xml:space="preserve">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в городе Батайске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(прилагается на 1л.).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Информацию принять к сведению.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Отделам Администрации города Батайска экономики,  инвестиционной политики и стратегического развития (Скорина И.М.), малого и среднего предпринимательства, торговли (Эм Ж.В.) на постоянной основе до особого распоряжения  информировать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руководителей предприятий малого и среднего бизнеса и предпринимателей  о </w:t>
      </w: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  <w:lang w:eastAsia="ar-SA"/>
        </w:rPr>
        <w:t xml:space="preserve">возможностях и организации работы медицинских организаций в целях 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 w:eastAsia="ar-SA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 w:eastAsia="ar-SA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 w:eastAsia="ar-SA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 w:eastAsia="ar-SA"/>
        </w:rPr>
        <w:t xml:space="preserve"> в г. Батайске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ar-SA"/>
        </w:rPr>
        <w:t xml:space="preserve">.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                                                                      Н.С. Богатищева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Секретарь                                                                                                   Т.В. Новикова    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20" w:hanging="0"/>
      </w:pPr>
      <w:rPr>
        <w:dstrike w:val="false"/>
        <w:strike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0"/>
      </w:pPr>
      <w:rPr>
        <w:dstrike w:val="false"/>
        <w:strike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0"/>
      </w:pPr>
      <w:rPr>
        <w:dstrike w:val="false"/>
        <w:strike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80" w:hanging="0"/>
      </w:pPr>
      <w:rPr>
        <w:dstrike w:val="false"/>
        <w:strike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0"/>
      </w:pPr>
      <w:rPr>
        <w:dstrike w:val="false"/>
        <w:strike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0"/>
      </w:pPr>
      <w:rPr>
        <w:dstrike w:val="false"/>
        <w:strike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40" w:hanging="0"/>
      </w:pPr>
      <w:rPr>
        <w:dstrike w:val="false"/>
        <w:strike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WW8Num1z0">
    <w:name w:val="WW8Num1z0"/>
    <w:qFormat/>
    <w:rPr>
      <w:rFonts w:ascii="Symbol" w:hAnsi="Symbol" w:cs="Symbol"/>
      <w:strike w:val="false"/>
      <w:dstrike w:val="false"/>
    </w:rPr>
  </w:style>
  <w:style w:type="character" w:styleId="WW8Num1z1">
    <w:name w:val="WW8Num1z1"/>
    <w:qFormat/>
    <w:rPr>
      <w:rFonts w:ascii="Courier New" w:hAnsi="Courier New" w:cs="Courier New"/>
      <w:strike w:val="false"/>
      <w:dstrike w:val="false"/>
    </w:rPr>
  </w:style>
  <w:style w:type="character" w:styleId="WW8Num1z2">
    <w:name w:val="WW8Num1z2"/>
    <w:qFormat/>
    <w:rPr>
      <w:rFonts w:ascii="Wingdings" w:hAnsi="Wingdings" w:cs="Wingdings"/>
      <w:strike w:val="false"/>
      <w:dstrike w:val="false"/>
    </w:rPr>
  </w:style>
  <w:style w:type="character" w:styleId="WW8Num2z0">
    <w:name w:val="WW8Num2z0"/>
    <w:qFormat/>
    <w:rPr>
      <w:rFonts w:ascii="Times New Roman" w:hAnsi="Times New Roman" w:cs="Times New Roman"/>
      <w:b w:val="false"/>
      <w:strike w:val="false"/>
      <w:dstrike w:val="false"/>
      <w:color w:val="000000"/>
      <w:sz w:val="28"/>
      <w:szCs w:val="28"/>
    </w:rPr>
  </w:style>
  <w:style w:type="character" w:styleId="WW8Num2z1">
    <w:name w:val="WW8Num2z1"/>
    <w:qFormat/>
    <w:rPr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basedOn w:val="DefaultParagraphFont"/>
    <w:qFormat/>
    <w:rPr>
      <w:b/>
      <w:bCs w:val="false"/>
    </w:rPr>
  </w:style>
  <w:style w:type="character" w:styleId="115pt">
    <w:name w:val="Основной текст + 11;5 pt;Не полужирный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LibreOffice/7.0.4.2$Windows_X86_64 LibreOffice_project/dcf040e67528d9187c66b2379df5ea4407429775</Application>
  <AppVersion>15.0000</AppVersion>
  <Pages>2</Pages>
  <Words>384</Words>
  <Characters>2680</Characters>
  <CharactersWithSpaces>3355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2020-06-18T11:31:00Z</dcterms:created>
  <dc:creator>Экономический отдел</dc:creator>
  <dc:description/>
  <dc:language>ru-RU</dc:language>
  <cp:lastModifiedBy/>
  <cp:lastPrinted>2021-09-22T14:35:41Z</cp:lastPrinted>
  <dcterms:modified xsi:type="dcterms:W3CDTF">2021-09-22T14:41:18Z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