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Схема границ прилегающей территории Батайского лечебно-диагностического центра, расположенного по адресу: г. Батайск, ул. Дзержинского, 17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038850" cy="475297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1464" r="1330" b="1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75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4752340</wp:posOffset>
            </wp:positionV>
            <wp:extent cx="4336415" cy="1343025"/>
            <wp:effectExtent l="0" t="0" r="0" b="0"/>
            <wp:wrapNone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94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6175A3-6B96-4E48-B265-8A6B9A5F6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Application>LibreOffice/6.3.4.2$Windows_X86_64 LibreOffice_project/60da17e045e08f1793c57c00ba83cdfce946d0aa</Application>
  <Pages>1</Pages>
  <Words>33</Words>
  <Characters>261</Characters>
  <CharactersWithSpaces>331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2021-05-27T14:05:00Z</cp:lastPrinted>
  <dcterms:modified xsi:type="dcterms:W3CDTF">2021-12-24T14:29:22Z</dcterms:modified>
  <cp:revision>44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