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 начале </w:t>
      </w:r>
      <w:r w:rsidR="00E4730D">
        <w:rPr>
          <w:rFonts w:ascii="Times New Roman" w:hAnsi="Times New Roman"/>
          <w:b/>
          <w:spacing w:val="2"/>
          <w:sz w:val="28"/>
          <w:highlight w:val="white"/>
        </w:rPr>
        <w:t>общественных обсуждений</w:t>
      </w:r>
    </w:p>
    <w:p w:rsidR="004E379A" w:rsidRDefault="004E379A">
      <w:pPr>
        <w:jc w:val="center"/>
        <w:rPr>
          <w:rFonts w:ascii="Times New Roman" w:hAnsi="Times New Roman"/>
          <w:spacing w:val="2"/>
          <w:highlight w:val="white"/>
        </w:rPr>
      </w:pPr>
    </w:p>
    <w:p w:rsidR="004E379A" w:rsidRDefault="00825393" w:rsidP="00825393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соответствии с постановлением и.о. Главы города Батайска </w:t>
      </w:r>
      <w:r w:rsidR="008F25DC">
        <w:rPr>
          <w:rFonts w:ascii="Times New Roman" w:hAnsi="Times New Roman"/>
          <w:spacing w:val="2"/>
          <w:sz w:val="28"/>
          <w:highlight w:val="white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от </w:t>
      </w:r>
      <w:r w:rsidR="002807D5">
        <w:rPr>
          <w:rFonts w:ascii="Times New Roman" w:hAnsi="Times New Roman"/>
          <w:spacing w:val="2"/>
          <w:sz w:val="28"/>
          <w:u w:val="single"/>
        </w:rPr>
        <w:t>1</w:t>
      </w:r>
      <w:r w:rsidRPr="002807D5">
        <w:rPr>
          <w:rFonts w:ascii="Times New Roman" w:hAnsi="Times New Roman"/>
          <w:spacing w:val="2"/>
          <w:sz w:val="28"/>
          <w:u w:val="single"/>
        </w:rPr>
        <w:t>4.0</w:t>
      </w:r>
      <w:r w:rsidR="002807D5">
        <w:rPr>
          <w:rFonts w:ascii="Times New Roman" w:hAnsi="Times New Roman"/>
          <w:spacing w:val="2"/>
          <w:sz w:val="28"/>
          <w:u w:val="single"/>
        </w:rPr>
        <w:t>7</w:t>
      </w:r>
      <w:r w:rsidRPr="002807D5">
        <w:rPr>
          <w:rFonts w:ascii="Times New Roman" w:hAnsi="Times New Roman"/>
          <w:spacing w:val="2"/>
          <w:sz w:val="28"/>
          <w:u w:val="single"/>
        </w:rPr>
        <w:t xml:space="preserve">.2025 № </w:t>
      </w:r>
      <w:r w:rsidR="00E4730D">
        <w:rPr>
          <w:rFonts w:ascii="Times New Roman" w:hAnsi="Times New Roman"/>
          <w:spacing w:val="2"/>
          <w:sz w:val="28"/>
          <w:u w:val="single"/>
        </w:rPr>
        <w:t>1136</w:t>
      </w:r>
      <w:r w:rsidRPr="002807D5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</w:rPr>
        <w:t xml:space="preserve">о назначении </w:t>
      </w:r>
      <w:r w:rsidR="00E4730D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t>документации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br/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планировки территории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(проект межевания территории) в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>кадастров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о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м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квартале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61:46:001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1803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,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в границах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: Ростовская область, город Батайск,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ул.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Пионерская, </w:t>
      </w:r>
      <w:proofErr w:type="spellStart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ш</w:t>
      </w:r>
      <w:proofErr w:type="spellEnd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. </w:t>
      </w:r>
      <w:proofErr w:type="gramStart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Восточное</w:t>
      </w:r>
      <w:proofErr w:type="gramEnd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, ул. Серова, ул. Пугачева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_</w:t>
      </w:r>
    </w:p>
    <w:p w:rsidR="004E379A" w:rsidRDefault="00825393" w:rsidP="00BE3EB1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4E379A" w:rsidRDefault="00E4730D" w:rsidP="00B63947">
      <w:pPr>
        <w:ind w:right="-234" w:firstLine="72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Проект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межевания территории в кадастровом квартале 61:46:0011803, ограниченной с севера ул. </w:t>
      </w:r>
      <w:proofErr w:type="gramStart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Пионерская</w:t>
      </w:r>
      <w:proofErr w:type="gramEnd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, с востока </w:t>
      </w:r>
      <w:proofErr w:type="spellStart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ш</w:t>
      </w:r>
      <w:proofErr w:type="spellEnd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 xml:space="preserve">. </w:t>
      </w:r>
      <w:proofErr w:type="gramStart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Восточное</w:t>
      </w:r>
      <w:proofErr w:type="gramEnd"/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t>, с юга ул. Серова, с запада ул. Пугачева: Проект межевания территории, основная часть; материалы по обоснованию проекта межевания территории,</w:t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выполненное </w:t>
      </w:r>
      <w:r w:rsidR="00BE3EB1"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ООО </w:t>
      </w:r>
      <w:r w:rsidR="00825393">
        <w:rPr>
          <w:rFonts w:ascii="Times New Roman" w:hAnsi="Times New Roman"/>
          <w:spacing w:val="2"/>
          <w:sz w:val="28"/>
          <w:highlight w:val="white"/>
          <w:u w:val="single" w:color="000000"/>
        </w:rPr>
        <w:t>«</w:t>
      </w:r>
      <w:r w:rsidR="00BE3EB1">
        <w:rPr>
          <w:rFonts w:ascii="Times New Roman" w:hAnsi="Times New Roman"/>
          <w:spacing w:val="2"/>
          <w:sz w:val="28"/>
          <w:highlight w:val="white"/>
          <w:u w:val="single" w:color="000000"/>
        </w:rPr>
        <w:t>Архитектурно-планировочное бюро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» </w:t>
      </w:r>
      <w:r w:rsidR="00BE3EB1">
        <w:rPr>
          <w:rFonts w:ascii="Times New Roman" w:hAnsi="Times New Roman"/>
          <w:spacing w:val="2"/>
          <w:sz w:val="28"/>
          <w:highlight w:val="white"/>
          <w:u w:val="single" w:color="000000"/>
        </w:rPr>
        <w:t>города Батайска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                             </w:t>
      </w:r>
      <w:r w:rsidR="00825393" w:rsidRP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</w:t>
      </w:r>
      <w:r w:rsidR="00825393">
        <w:rPr>
          <w:rFonts w:ascii="Times New Roman" w:hAnsi="Times New Roman"/>
          <w:spacing w:val="2"/>
          <w:sz w:val="28"/>
          <w:highlight w:val="white"/>
        </w:rPr>
        <w:t>_</w:t>
      </w:r>
    </w:p>
    <w:p w:rsidR="004E379A" w:rsidRDefault="00825393" w:rsidP="00BE3EB1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                                                                                                 _</w:t>
      </w:r>
    </w:p>
    <w:p w:rsidR="008F25DC" w:rsidRPr="002A3A32" w:rsidRDefault="008F25DC" w:rsidP="008F25DC">
      <w:pPr>
        <w:ind w:right="-234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: с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17»07.</w:t>
      </w:r>
      <w:r>
        <w:rPr>
          <w:rFonts w:ascii="Times New Roman" w:hAnsi="Times New Roman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15»08.</w:t>
      </w:r>
      <w:r>
        <w:rPr>
          <w:rFonts w:ascii="Times New Roman" w:hAnsi="Times New Roman"/>
          <w:spacing w:val="2"/>
          <w:sz w:val="28"/>
          <w:highlight w:val="white"/>
        </w:rPr>
        <w:t>2025</w:t>
      </w:r>
      <w:r w:rsidR="002A3A32" w:rsidRPr="002A3A32">
        <w:rPr>
          <w:spacing w:val="2"/>
        </w:rPr>
        <w:t xml:space="preserve"> </w:t>
      </w:r>
      <w:r w:rsidR="002A3A32">
        <w:rPr>
          <w:spacing w:val="2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на официальном сайте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 w:rsidRPr="002A3A32">
        <w:rPr>
          <w:rFonts w:ascii="Times New Roman" w:hAnsi="Times New Roman"/>
          <w:sz w:val="28"/>
          <w:szCs w:val="28"/>
        </w:rPr>
        <w:t xml:space="preserve"> (http://www.батайск-фициальный</w:t>
      </w:r>
      <w:proofErr w:type="gramStart"/>
      <w:r w:rsidR="002A3A32" w:rsidRPr="002A3A32">
        <w:rPr>
          <w:rFonts w:ascii="Times New Roman" w:hAnsi="Times New Roman"/>
          <w:sz w:val="28"/>
          <w:szCs w:val="28"/>
        </w:rPr>
        <w:t>.р</w:t>
      </w:r>
      <w:proofErr w:type="gramEnd"/>
      <w:r w:rsidR="002A3A32" w:rsidRPr="002A3A32">
        <w:rPr>
          <w:rFonts w:ascii="Times New Roman" w:hAnsi="Times New Roman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4" w:history="1"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http://www.батайск-официальны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й.рф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Organ_ADM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uaig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obshchestvennye-obsuzhdeniya.php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)</w:t>
        </w:r>
      </w:hyperlink>
      <w:r w:rsidR="002A3A32" w:rsidRPr="002A3A32">
        <w:rPr>
          <w:rFonts w:ascii="Times New Roman" w:hAnsi="Times New Roman"/>
          <w:color w:val="auto"/>
          <w:sz w:val="28"/>
          <w:szCs w:val="28"/>
        </w:rPr>
        <w:t>.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или 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</w:t>
      </w:r>
      <w:r w:rsidR="002A3A32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 xml:space="preserve">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и градос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троительству города Батайска с 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.07.2025.                                             _</w:t>
      </w:r>
    </w:p>
    <w:p w:rsidR="008F25DC" w:rsidRDefault="008F25DC" w:rsidP="00BE3EB1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.08.2025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8F25DC" w:rsidRDefault="008F25DC" w:rsidP="00BE3EB1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Предложения и замечания, касающиеся проекта, 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вправе подавать посредством:</w:t>
      </w:r>
    </w:p>
    <w:p w:rsidR="008F25DC" w:rsidRDefault="008F25DC" w:rsidP="002A3A32">
      <w:pPr>
        <w:spacing w:line="315" w:lineRule="atLeast"/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официального сайта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5" w:history="1"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http://www.батайск-официальный.рф/Organ_ADM/uaig/obshchestvennye-obsuzhdeniya.php</w:t>
        </w:r>
      </w:hyperlink>
      <w:r w:rsidR="002A3A32" w:rsidRPr="002A3A32">
        <w:rPr>
          <w:rFonts w:ascii="Times New Roman" w:hAnsi="Times New Roman"/>
          <w:sz w:val="28"/>
          <w:szCs w:val="28"/>
        </w:rPr>
        <w:t xml:space="preserve"> (деятельность – градостроительство - общественные обсуждения)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 xml:space="preserve">или </w:t>
      </w:r>
      <w:r w:rsidR="00B63947">
        <w:rPr>
          <w:rFonts w:ascii="Times New Roman" w:hAnsi="Times New Roman"/>
          <w:spacing w:val="2"/>
          <w:sz w:val="28"/>
          <w:szCs w:val="28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2) в письменной форме в адрес организатора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течение срока проведения экспозиции проекта, 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>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B63947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 xml:space="preserve">определен решением Батайской городской Думы от 26.06.2025 № 79 «Об утверждении Порядка организации и проведения публичных слушаний, общественных обсуждений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по вопросам градостроительной деятельности на территории города Батайска»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>и включает</w:t>
      </w:r>
      <w:r w:rsidR="00BE3EB1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>в себя следующие этапы: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оповещение о начале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размещение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проведение экспозиции или экспозиций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B63947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</w:t>
      </w:r>
      <w:r w:rsidR="008F25DC">
        <w:rPr>
          <w:rFonts w:ascii="Times New Roman" w:hAnsi="Times New Roman"/>
          <w:spacing w:val="2"/>
          <w:sz w:val="28"/>
          <w:highlight w:val="white"/>
        </w:rPr>
        <w:t xml:space="preserve">) подготовка и оформление протокола </w:t>
      </w:r>
      <w:r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8F25DC"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6) подготовка и опубликование заключения о результатах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4E379A" w:rsidRDefault="008F25DC" w:rsidP="008F25DC">
      <w:pPr>
        <w:ind w:right="-234" w:firstLine="709"/>
        <w:jc w:val="both"/>
      </w:pPr>
      <w:r>
        <w:rPr>
          <w:rFonts w:ascii="Times New Roman" w:hAnsi="Times New Roman"/>
          <w:spacing w:val="2"/>
          <w:sz w:val="28"/>
          <w:highlight w:val="white"/>
        </w:rPr>
        <w:t xml:space="preserve">Проект, подлежащий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>по следующему адресу:</w:t>
      </w:r>
      <w:r w:rsidR="00B63947" w:rsidRPr="00B63947">
        <w:rPr>
          <w:u w:val="single"/>
        </w:rPr>
        <w:t xml:space="preserve"> </w:t>
      </w:r>
      <w:r w:rsidR="00B63947" w:rsidRPr="00B63947">
        <w:rPr>
          <w:rFonts w:ascii="Times New Roman" w:hAnsi="Times New Roman"/>
          <w:color w:val="auto"/>
          <w:sz w:val="28"/>
          <w:szCs w:val="28"/>
        </w:rPr>
        <w:t>(http://www.батайск-фициальный</w:t>
      </w:r>
      <w:proofErr w:type="gramStart"/>
      <w:r w:rsidR="00B63947" w:rsidRPr="00B63947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="00B63947" w:rsidRPr="00B63947">
        <w:rPr>
          <w:rFonts w:ascii="Times New Roman" w:hAnsi="Times New Roman"/>
          <w:color w:val="auto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6" w:history="1">
        <w:r w:rsidR="00B63947" w:rsidRPr="00B63947">
          <w:rPr>
            <w:rFonts w:ascii="Times New Roman" w:hAnsi="Times New Roman"/>
            <w:color w:val="auto"/>
            <w:sz w:val="28"/>
            <w:szCs w:val="28"/>
          </w:rPr>
          <w:t>http://www.батайск-официальный.рф/Organ_ADM/uaig/obshchestvennye-obsuzhdeniya.php)</w:t>
        </w:r>
      </w:hyperlink>
      <w:r w:rsidR="00B63947" w:rsidRPr="00B63947">
        <w:rPr>
          <w:rFonts w:ascii="Times New Roman" w:hAnsi="Times New Roman"/>
          <w:color w:val="auto"/>
          <w:sz w:val="28"/>
          <w:szCs w:val="28"/>
        </w:rPr>
        <w:t>.</w:t>
      </w:r>
      <w:r w:rsidR="00B63947" w:rsidRPr="00B63947">
        <w:rPr>
          <w:rFonts w:ascii="Times New Roman" w:hAnsi="Times New Roman"/>
          <w:color w:val="auto"/>
          <w:spacing w:val="2"/>
          <w:sz w:val="28"/>
          <w:szCs w:val="28"/>
        </w:rPr>
        <w:t>или в информационных системах</w:t>
      </w:r>
      <w:r w:rsidR="00BE3EB1">
        <w:rPr>
          <w:rFonts w:ascii="Times New Roman" w:hAnsi="Times New Roman"/>
          <w:color w:val="auto"/>
          <w:spacing w:val="2"/>
          <w:sz w:val="28"/>
          <w:szCs w:val="28"/>
        </w:rPr>
        <w:t>.</w:t>
      </w:r>
    </w:p>
    <w:sectPr w:rsidR="004E379A" w:rsidSect="00825393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79A"/>
    <w:rsid w:val="002807D5"/>
    <w:rsid w:val="002A3A32"/>
    <w:rsid w:val="004273DF"/>
    <w:rsid w:val="004E379A"/>
    <w:rsid w:val="00825393"/>
    <w:rsid w:val="008902EC"/>
    <w:rsid w:val="008F25DC"/>
    <w:rsid w:val="0092767A"/>
    <w:rsid w:val="00B63947"/>
    <w:rsid w:val="00BE3EB1"/>
    <w:rsid w:val="00C32427"/>
    <w:rsid w:val="00D104B9"/>
    <w:rsid w:val="00E4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379A"/>
  </w:style>
  <w:style w:type="paragraph" w:styleId="10">
    <w:name w:val="heading 1"/>
    <w:next w:val="a"/>
    <w:link w:val="11"/>
    <w:uiPriority w:val="9"/>
    <w:qFormat/>
    <w:rsid w:val="004E379A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4E379A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4E379A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4E379A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4E379A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379A"/>
  </w:style>
  <w:style w:type="paragraph" w:styleId="21">
    <w:name w:val="toc 2"/>
    <w:next w:val="a"/>
    <w:link w:val="22"/>
    <w:uiPriority w:val="39"/>
    <w:rsid w:val="004E379A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4E379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379A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4E379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379A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4E379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E379A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4E379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E379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379A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4E379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E379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379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E379A"/>
    <w:rPr>
      <w:color w:val="0000FF"/>
      <w:u w:val="single"/>
    </w:rPr>
  </w:style>
  <w:style w:type="character" w:styleId="a3">
    <w:name w:val="Hyperlink"/>
    <w:link w:val="12"/>
    <w:rsid w:val="004E379A"/>
    <w:rPr>
      <w:color w:val="0000FF"/>
      <w:u w:val="single"/>
    </w:rPr>
  </w:style>
  <w:style w:type="paragraph" w:customStyle="1" w:styleId="Footnote">
    <w:name w:val="Footnote"/>
    <w:link w:val="Footnote0"/>
    <w:rsid w:val="004E379A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4E379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379A"/>
    <w:rPr>
      <w:b/>
      <w:sz w:val="28"/>
    </w:rPr>
  </w:style>
  <w:style w:type="character" w:customStyle="1" w:styleId="14">
    <w:name w:val="Оглавление 1 Знак"/>
    <w:link w:val="13"/>
    <w:rsid w:val="004E379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379A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4E379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379A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4E379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379A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4E379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379A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4E379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E379A"/>
    <w:pPr>
      <w:jc w:val="both"/>
    </w:pPr>
    <w:rPr>
      <w:i/>
    </w:rPr>
  </w:style>
  <w:style w:type="character" w:customStyle="1" w:styleId="a5">
    <w:name w:val="Подзаголовок Знак"/>
    <w:link w:val="a4"/>
    <w:rsid w:val="004E379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E379A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4E379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379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379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3;&#1072;&#1090;&#1072;&#1081;&#1089;&#1082;-&#1092;&#1080;&#1094;&#1080;&#1072;&#1083;&#1100;&#1085;&#1099;&#1081;.&#1088;&#1092;/Organ_ADM/uaig/obshchestvennye-obsuzhdeniya.php)" TargetMode="External"/><Relationship Id="rId5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)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7</cp:revision>
  <cp:lastPrinted>2025-07-17T08:37:00Z</cp:lastPrinted>
  <dcterms:created xsi:type="dcterms:W3CDTF">2025-06-05T13:19:00Z</dcterms:created>
  <dcterms:modified xsi:type="dcterms:W3CDTF">2025-07-17T08:37:00Z</dcterms:modified>
</cp:coreProperties>
</file>